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89" w:rsidRDefault="00573C89" w:rsidP="00573C89">
      <w:pPr>
        <w:ind w:firstLine="708"/>
        <w:jc w:val="right"/>
        <w:rPr>
          <w:b/>
          <w:sz w:val="24"/>
          <w:szCs w:val="24"/>
        </w:rPr>
      </w:pPr>
      <w:r>
        <w:rPr>
          <w:b/>
          <w:sz w:val="24"/>
          <w:szCs w:val="24"/>
        </w:rPr>
        <w:t>В газету «Маяк»</w:t>
      </w:r>
    </w:p>
    <w:p w:rsidR="00573C89" w:rsidRDefault="00573C89" w:rsidP="00573C89">
      <w:pPr>
        <w:ind w:firstLine="708"/>
        <w:jc w:val="center"/>
        <w:rPr>
          <w:b/>
          <w:sz w:val="24"/>
          <w:szCs w:val="24"/>
        </w:rPr>
      </w:pPr>
    </w:p>
    <w:p w:rsidR="00573C89" w:rsidRPr="005A2160" w:rsidRDefault="00573C89" w:rsidP="00573C89">
      <w:pPr>
        <w:ind w:firstLine="708"/>
        <w:jc w:val="center"/>
        <w:rPr>
          <w:b/>
          <w:sz w:val="24"/>
          <w:szCs w:val="24"/>
        </w:rPr>
      </w:pPr>
      <w:r w:rsidRPr="005A2160">
        <w:rPr>
          <w:b/>
          <w:sz w:val="24"/>
          <w:szCs w:val="24"/>
        </w:rPr>
        <w:t>ОФИЦИАЛЬНО</w:t>
      </w:r>
    </w:p>
    <w:p w:rsidR="00573C89" w:rsidRDefault="00573C89" w:rsidP="00573C89">
      <w:pPr>
        <w:ind w:firstLine="708"/>
        <w:jc w:val="both"/>
        <w:rPr>
          <w:sz w:val="24"/>
          <w:szCs w:val="24"/>
        </w:rPr>
      </w:pPr>
    </w:p>
    <w:p w:rsidR="00573C89" w:rsidRDefault="009259B2" w:rsidP="00573C89">
      <w:pPr>
        <w:ind w:firstLine="708"/>
        <w:jc w:val="both"/>
        <w:rPr>
          <w:sz w:val="24"/>
          <w:szCs w:val="24"/>
        </w:rPr>
      </w:pPr>
      <w:r>
        <w:rPr>
          <w:b/>
          <w:sz w:val="24"/>
          <w:szCs w:val="24"/>
        </w:rPr>
        <w:t>1</w:t>
      </w:r>
      <w:r w:rsidR="00573C89">
        <w:rPr>
          <w:b/>
          <w:sz w:val="24"/>
          <w:szCs w:val="24"/>
        </w:rPr>
        <w:t>3</w:t>
      </w:r>
      <w:r w:rsidR="00573C89" w:rsidRPr="006F4531">
        <w:rPr>
          <w:b/>
          <w:sz w:val="24"/>
          <w:szCs w:val="24"/>
        </w:rPr>
        <w:t xml:space="preserve"> </w:t>
      </w:r>
      <w:r>
        <w:rPr>
          <w:b/>
          <w:sz w:val="24"/>
          <w:szCs w:val="24"/>
        </w:rPr>
        <w:t>мая</w:t>
      </w:r>
      <w:r w:rsidR="00573C89">
        <w:rPr>
          <w:b/>
          <w:sz w:val="24"/>
          <w:szCs w:val="24"/>
        </w:rPr>
        <w:t xml:space="preserve"> </w:t>
      </w:r>
      <w:r w:rsidR="00573C89" w:rsidRPr="006F4531">
        <w:rPr>
          <w:b/>
          <w:sz w:val="24"/>
          <w:szCs w:val="24"/>
        </w:rPr>
        <w:t>201</w:t>
      </w:r>
      <w:r>
        <w:rPr>
          <w:b/>
          <w:sz w:val="24"/>
          <w:szCs w:val="24"/>
        </w:rPr>
        <w:t>9</w:t>
      </w:r>
      <w:r w:rsidR="00573C89" w:rsidRPr="006F4531">
        <w:rPr>
          <w:b/>
          <w:sz w:val="24"/>
          <w:szCs w:val="24"/>
        </w:rPr>
        <w:t xml:space="preserve"> года</w:t>
      </w:r>
      <w:r w:rsidR="00573C89" w:rsidRPr="00064913">
        <w:rPr>
          <w:sz w:val="24"/>
          <w:szCs w:val="24"/>
        </w:rPr>
        <w:t xml:space="preserve"> в </w:t>
      </w:r>
      <w:r>
        <w:rPr>
          <w:sz w:val="24"/>
          <w:szCs w:val="24"/>
        </w:rPr>
        <w:t xml:space="preserve">большом </w:t>
      </w:r>
      <w:r w:rsidR="00573C89">
        <w:rPr>
          <w:sz w:val="24"/>
          <w:szCs w:val="24"/>
        </w:rPr>
        <w:t xml:space="preserve">зале </w:t>
      </w:r>
      <w:r>
        <w:rPr>
          <w:sz w:val="24"/>
          <w:szCs w:val="24"/>
        </w:rPr>
        <w:t xml:space="preserve">администрации </w:t>
      </w:r>
      <w:proofErr w:type="spellStart"/>
      <w:r>
        <w:rPr>
          <w:sz w:val="24"/>
          <w:szCs w:val="24"/>
        </w:rPr>
        <w:t>Сосновоборского</w:t>
      </w:r>
      <w:proofErr w:type="spellEnd"/>
      <w:r>
        <w:rPr>
          <w:sz w:val="24"/>
          <w:szCs w:val="24"/>
        </w:rPr>
        <w:t xml:space="preserve"> городского округа </w:t>
      </w:r>
      <w:r w:rsidR="00573C89" w:rsidRPr="00064913">
        <w:rPr>
          <w:sz w:val="24"/>
          <w:szCs w:val="24"/>
        </w:rPr>
        <w:t xml:space="preserve">состоялись публичные слушания по </w:t>
      </w:r>
      <w:r w:rsidR="00573C89">
        <w:rPr>
          <w:sz w:val="24"/>
          <w:szCs w:val="24"/>
        </w:rPr>
        <w:t xml:space="preserve">рассмотрению </w:t>
      </w:r>
      <w:r w:rsidR="00573C89" w:rsidRPr="00064913">
        <w:rPr>
          <w:sz w:val="24"/>
          <w:szCs w:val="24"/>
        </w:rPr>
        <w:t>проект</w:t>
      </w:r>
      <w:r w:rsidR="00573C89">
        <w:rPr>
          <w:sz w:val="24"/>
          <w:szCs w:val="24"/>
        </w:rPr>
        <w:t>а</w:t>
      </w:r>
      <w:r w:rsidR="00573C89" w:rsidRPr="00064913">
        <w:rPr>
          <w:sz w:val="24"/>
          <w:szCs w:val="24"/>
        </w:rPr>
        <w:t xml:space="preserve"> решения совета депутатов</w:t>
      </w:r>
      <w:r w:rsidR="00573C89">
        <w:rPr>
          <w:sz w:val="24"/>
          <w:szCs w:val="24"/>
        </w:rPr>
        <w:t xml:space="preserve"> </w:t>
      </w:r>
      <w:r w:rsidR="00573C89" w:rsidRPr="00940380">
        <w:rPr>
          <w:sz w:val="24"/>
          <w:szCs w:val="24"/>
        </w:rPr>
        <w:t xml:space="preserve">«О внесении изменений </w:t>
      </w:r>
      <w:r w:rsidR="00573C89">
        <w:rPr>
          <w:sz w:val="24"/>
          <w:szCs w:val="24"/>
        </w:rPr>
        <w:t xml:space="preserve">и дополнений </w:t>
      </w:r>
      <w:r w:rsidR="00573C89" w:rsidRPr="00940380">
        <w:rPr>
          <w:sz w:val="24"/>
          <w:szCs w:val="24"/>
        </w:rPr>
        <w:t xml:space="preserve">в Устав муниципального образования </w:t>
      </w:r>
      <w:proofErr w:type="spellStart"/>
      <w:r w:rsidR="00573C89" w:rsidRPr="00940380">
        <w:rPr>
          <w:sz w:val="24"/>
          <w:szCs w:val="24"/>
        </w:rPr>
        <w:t>Сосновоборский</w:t>
      </w:r>
      <w:proofErr w:type="spellEnd"/>
      <w:r w:rsidR="00573C89" w:rsidRPr="00940380">
        <w:rPr>
          <w:sz w:val="24"/>
          <w:szCs w:val="24"/>
        </w:rPr>
        <w:t xml:space="preserve"> городской округ Ленинградской области».</w:t>
      </w:r>
    </w:p>
    <w:p w:rsidR="00573C89" w:rsidRDefault="00573C89" w:rsidP="00573C89">
      <w:pPr>
        <w:ind w:firstLine="708"/>
        <w:jc w:val="both"/>
        <w:rPr>
          <w:color w:val="000000"/>
          <w:sz w:val="24"/>
          <w:szCs w:val="24"/>
        </w:rPr>
      </w:pPr>
      <w:r>
        <w:rPr>
          <w:sz w:val="24"/>
          <w:szCs w:val="24"/>
        </w:rPr>
        <w:t>И</w:t>
      </w:r>
      <w:r w:rsidRPr="007507F6">
        <w:rPr>
          <w:sz w:val="24"/>
          <w:szCs w:val="24"/>
        </w:rPr>
        <w:t>нформаци</w:t>
      </w:r>
      <w:r>
        <w:rPr>
          <w:sz w:val="24"/>
          <w:szCs w:val="24"/>
        </w:rPr>
        <w:t>я</w:t>
      </w:r>
      <w:r w:rsidRPr="007507F6">
        <w:rPr>
          <w:sz w:val="24"/>
          <w:szCs w:val="24"/>
        </w:rPr>
        <w:t xml:space="preserve"> о проведении публичных слушаний</w:t>
      </w:r>
      <w:r>
        <w:rPr>
          <w:sz w:val="24"/>
          <w:szCs w:val="24"/>
        </w:rPr>
        <w:t xml:space="preserve">, проект решения и порядок учета предложений граждан к проекту решения, а также порядок участия граждан в его обсуждении были официально опубликованы </w:t>
      </w:r>
      <w:r w:rsidRPr="007507F6">
        <w:rPr>
          <w:sz w:val="24"/>
          <w:szCs w:val="24"/>
        </w:rPr>
        <w:t xml:space="preserve">в городской газете «Маяк» </w:t>
      </w:r>
      <w:r>
        <w:rPr>
          <w:sz w:val="24"/>
          <w:szCs w:val="24"/>
        </w:rPr>
        <w:t>1</w:t>
      </w:r>
      <w:r w:rsidR="009259B2">
        <w:rPr>
          <w:sz w:val="24"/>
          <w:szCs w:val="24"/>
        </w:rPr>
        <w:t>0</w:t>
      </w:r>
      <w:r>
        <w:rPr>
          <w:sz w:val="24"/>
          <w:szCs w:val="24"/>
        </w:rPr>
        <w:t xml:space="preserve"> </w:t>
      </w:r>
      <w:r w:rsidR="009259B2">
        <w:rPr>
          <w:sz w:val="24"/>
          <w:szCs w:val="24"/>
        </w:rPr>
        <w:t>апреля</w:t>
      </w:r>
      <w:r>
        <w:rPr>
          <w:sz w:val="24"/>
          <w:szCs w:val="24"/>
        </w:rPr>
        <w:t xml:space="preserve"> </w:t>
      </w:r>
      <w:r w:rsidRPr="007328AF">
        <w:rPr>
          <w:color w:val="000000"/>
          <w:sz w:val="24"/>
          <w:szCs w:val="24"/>
        </w:rPr>
        <w:t>20</w:t>
      </w:r>
      <w:r>
        <w:rPr>
          <w:color w:val="000000"/>
          <w:sz w:val="24"/>
          <w:szCs w:val="24"/>
        </w:rPr>
        <w:t>1</w:t>
      </w:r>
      <w:r w:rsidR="009259B2">
        <w:rPr>
          <w:color w:val="000000"/>
          <w:sz w:val="24"/>
          <w:szCs w:val="24"/>
        </w:rPr>
        <w:t>9</w:t>
      </w:r>
      <w:r>
        <w:rPr>
          <w:color w:val="000000"/>
          <w:sz w:val="24"/>
          <w:szCs w:val="24"/>
        </w:rPr>
        <w:t xml:space="preserve"> года № 1</w:t>
      </w:r>
      <w:r w:rsidR="009259B2">
        <w:rPr>
          <w:color w:val="000000"/>
          <w:sz w:val="24"/>
          <w:szCs w:val="24"/>
        </w:rPr>
        <w:t>4</w:t>
      </w:r>
      <w:r>
        <w:rPr>
          <w:color w:val="000000"/>
          <w:sz w:val="24"/>
          <w:szCs w:val="24"/>
        </w:rPr>
        <w:t xml:space="preserve">, а также были размещены на официальном сайте администрации </w:t>
      </w:r>
      <w:proofErr w:type="spellStart"/>
      <w:r>
        <w:rPr>
          <w:color w:val="000000"/>
          <w:sz w:val="24"/>
          <w:szCs w:val="24"/>
        </w:rPr>
        <w:t>Сосновоборского</w:t>
      </w:r>
      <w:proofErr w:type="spellEnd"/>
      <w:r>
        <w:rPr>
          <w:color w:val="000000"/>
          <w:sz w:val="24"/>
          <w:szCs w:val="24"/>
        </w:rPr>
        <w:t xml:space="preserve"> городского округа в сети «Интернет».</w:t>
      </w:r>
    </w:p>
    <w:p w:rsidR="00D82AD8" w:rsidRDefault="00D82AD8" w:rsidP="00D82AD8">
      <w:pPr>
        <w:ind w:firstLine="708"/>
        <w:jc w:val="both"/>
        <w:rPr>
          <w:color w:val="000000"/>
          <w:sz w:val="24"/>
          <w:szCs w:val="24"/>
        </w:rPr>
      </w:pPr>
      <w:r>
        <w:rPr>
          <w:color w:val="000000"/>
          <w:sz w:val="24"/>
          <w:szCs w:val="24"/>
        </w:rPr>
        <w:t xml:space="preserve">Поправки депутата </w:t>
      </w:r>
      <w:proofErr w:type="spellStart"/>
      <w:r>
        <w:rPr>
          <w:color w:val="000000"/>
          <w:sz w:val="24"/>
          <w:szCs w:val="24"/>
        </w:rPr>
        <w:t>Алмазова</w:t>
      </w:r>
      <w:proofErr w:type="spellEnd"/>
      <w:r>
        <w:rPr>
          <w:color w:val="000000"/>
          <w:sz w:val="24"/>
          <w:szCs w:val="24"/>
        </w:rPr>
        <w:t xml:space="preserve"> Г.В. к проекту решения </w:t>
      </w:r>
      <w:r w:rsidRPr="00940380">
        <w:rPr>
          <w:sz w:val="24"/>
          <w:szCs w:val="24"/>
        </w:rPr>
        <w:t xml:space="preserve">«О внесении изменений </w:t>
      </w:r>
      <w:r>
        <w:rPr>
          <w:sz w:val="24"/>
          <w:szCs w:val="24"/>
        </w:rPr>
        <w:t xml:space="preserve">и дополнений </w:t>
      </w:r>
      <w:r w:rsidRPr="00940380">
        <w:rPr>
          <w:sz w:val="24"/>
          <w:szCs w:val="24"/>
        </w:rPr>
        <w:t xml:space="preserve">в Устав муниципального образования </w:t>
      </w:r>
      <w:proofErr w:type="spellStart"/>
      <w:r w:rsidRPr="00940380">
        <w:rPr>
          <w:sz w:val="24"/>
          <w:szCs w:val="24"/>
        </w:rPr>
        <w:t>Сосновоборский</w:t>
      </w:r>
      <w:proofErr w:type="spellEnd"/>
      <w:r w:rsidRPr="00940380">
        <w:rPr>
          <w:sz w:val="24"/>
          <w:szCs w:val="24"/>
        </w:rPr>
        <w:t xml:space="preserve"> городской округ Ленинградской области»</w:t>
      </w:r>
      <w:r>
        <w:rPr>
          <w:sz w:val="24"/>
          <w:szCs w:val="24"/>
        </w:rPr>
        <w:t xml:space="preserve"> были дополнительного официально опубликованы </w:t>
      </w:r>
      <w:r w:rsidRPr="007507F6">
        <w:rPr>
          <w:sz w:val="24"/>
          <w:szCs w:val="24"/>
        </w:rPr>
        <w:t xml:space="preserve">в городской газете «Маяк» </w:t>
      </w:r>
      <w:r>
        <w:rPr>
          <w:sz w:val="24"/>
          <w:szCs w:val="24"/>
        </w:rPr>
        <w:t xml:space="preserve">24 апреля </w:t>
      </w:r>
      <w:r w:rsidRPr="007328AF">
        <w:rPr>
          <w:color w:val="000000"/>
          <w:sz w:val="24"/>
          <w:szCs w:val="24"/>
        </w:rPr>
        <w:t>20</w:t>
      </w:r>
      <w:r>
        <w:rPr>
          <w:color w:val="000000"/>
          <w:sz w:val="24"/>
          <w:szCs w:val="24"/>
        </w:rPr>
        <w:t>19 года № 16.</w:t>
      </w:r>
    </w:p>
    <w:p w:rsidR="00573C89" w:rsidRDefault="00573C89" w:rsidP="00573C89">
      <w:pPr>
        <w:ind w:firstLine="708"/>
        <w:jc w:val="both"/>
        <w:rPr>
          <w:sz w:val="24"/>
          <w:szCs w:val="24"/>
        </w:rPr>
      </w:pPr>
      <w:r>
        <w:rPr>
          <w:sz w:val="24"/>
          <w:szCs w:val="24"/>
        </w:rPr>
        <w:t>На публичных слушаниях присутствовали депутаты совета депутатов, представителя администрации и средств массовой информации города</w:t>
      </w:r>
      <w:r w:rsidR="009259B2">
        <w:rPr>
          <w:sz w:val="24"/>
          <w:szCs w:val="24"/>
        </w:rPr>
        <w:t>, жители города Сосновый Бор</w:t>
      </w:r>
      <w:r>
        <w:rPr>
          <w:sz w:val="24"/>
          <w:szCs w:val="24"/>
        </w:rPr>
        <w:t>.</w:t>
      </w:r>
    </w:p>
    <w:p w:rsidR="00573C89" w:rsidRDefault="00573C89" w:rsidP="00573C89">
      <w:pPr>
        <w:ind w:firstLine="708"/>
        <w:jc w:val="both"/>
        <w:rPr>
          <w:sz w:val="24"/>
          <w:szCs w:val="24"/>
        </w:rPr>
      </w:pPr>
      <w:r>
        <w:rPr>
          <w:sz w:val="24"/>
          <w:szCs w:val="24"/>
        </w:rPr>
        <w:t>На слушаниях были рассмотрены поступившие поправки от депутат</w:t>
      </w:r>
      <w:r w:rsidR="009259B2">
        <w:rPr>
          <w:sz w:val="24"/>
          <w:szCs w:val="24"/>
        </w:rPr>
        <w:t xml:space="preserve">а </w:t>
      </w:r>
      <w:proofErr w:type="spellStart"/>
      <w:r>
        <w:rPr>
          <w:sz w:val="24"/>
          <w:szCs w:val="24"/>
        </w:rPr>
        <w:t>Алмазова</w:t>
      </w:r>
      <w:proofErr w:type="spellEnd"/>
      <w:r>
        <w:rPr>
          <w:sz w:val="24"/>
          <w:szCs w:val="24"/>
        </w:rPr>
        <w:t xml:space="preserve"> Г.В.</w:t>
      </w:r>
      <w:r w:rsidR="009259B2">
        <w:rPr>
          <w:sz w:val="24"/>
          <w:szCs w:val="24"/>
        </w:rPr>
        <w:t xml:space="preserve"> и жителя города Сосновый Бор Волкова Е.И.</w:t>
      </w:r>
      <w:r>
        <w:rPr>
          <w:sz w:val="24"/>
          <w:szCs w:val="24"/>
        </w:rPr>
        <w:t>:</w:t>
      </w:r>
    </w:p>
    <w:p w:rsidR="006F1C85" w:rsidRPr="006F1C85" w:rsidRDefault="006A2143" w:rsidP="006F1C85">
      <w:pPr>
        <w:ind w:firstLine="708"/>
        <w:jc w:val="both"/>
        <w:rPr>
          <w:sz w:val="24"/>
          <w:szCs w:val="24"/>
        </w:rPr>
      </w:pPr>
      <w:r>
        <w:rPr>
          <w:sz w:val="24"/>
          <w:szCs w:val="24"/>
        </w:rPr>
        <w:t xml:space="preserve">1) </w:t>
      </w:r>
      <w:r w:rsidR="006F1C85" w:rsidRPr="006F1C85">
        <w:rPr>
          <w:sz w:val="24"/>
          <w:szCs w:val="24"/>
        </w:rPr>
        <w:t>Автор поправки: житель города Волков Е.И.</w:t>
      </w:r>
    </w:p>
    <w:p w:rsidR="006F1C85" w:rsidRPr="006F1C85" w:rsidRDefault="006F1C85" w:rsidP="006F1C85">
      <w:pPr>
        <w:ind w:firstLine="708"/>
        <w:jc w:val="both"/>
        <w:rPr>
          <w:sz w:val="24"/>
          <w:szCs w:val="24"/>
        </w:rPr>
      </w:pPr>
      <w:r w:rsidRPr="006F1C85">
        <w:rPr>
          <w:sz w:val="24"/>
          <w:szCs w:val="24"/>
        </w:rPr>
        <w:t xml:space="preserve">По пункту 1.5 предложений о внесении изменений в пункт 15 части 1 статьи 4.1: оставить действующую редакцию. Отсутствуют специалисты, которые </w:t>
      </w:r>
      <w:proofErr w:type="gramStart"/>
      <w:r w:rsidRPr="006F1C85">
        <w:rPr>
          <w:sz w:val="24"/>
          <w:szCs w:val="24"/>
        </w:rPr>
        <w:t>смогут узнать у собаки с кем она гуляет</w:t>
      </w:r>
      <w:proofErr w:type="gramEnd"/>
      <w:r w:rsidRPr="006F1C85">
        <w:rPr>
          <w:sz w:val="24"/>
          <w:szCs w:val="24"/>
        </w:rPr>
        <w:t xml:space="preserve"> (с владельцем или без владельца);</w:t>
      </w:r>
    </w:p>
    <w:p w:rsidR="006F1C85" w:rsidRPr="006F1C85" w:rsidRDefault="006F1C85" w:rsidP="006F1C85">
      <w:pPr>
        <w:ind w:firstLine="708"/>
        <w:jc w:val="both"/>
        <w:rPr>
          <w:sz w:val="24"/>
          <w:szCs w:val="24"/>
        </w:rPr>
      </w:pPr>
    </w:p>
    <w:p w:rsidR="006F1C85" w:rsidRPr="006F1C85" w:rsidRDefault="006F1C85" w:rsidP="006F1C85">
      <w:pPr>
        <w:ind w:firstLine="708"/>
        <w:jc w:val="both"/>
        <w:rPr>
          <w:sz w:val="24"/>
          <w:szCs w:val="24"/>
        </w:rPr>
      </w:pPr>
      <w:r w:rsidRPr="006F1C85">
        <w:rPr>
          <w:sz w:val="24"/>
          <w:szCs w:val="24"/>
        </w:rPr>
        <w:t>2) Автор поправки: житель города Волков Е.И.</w:t>
      </w:r>
    </w:p>
    <w:p w:rsidR="006F1C85" w:rsidRPr="006F1C85" w:rsidRDefault="006F1C85" w:rsidP="006F1C85">
      <w:pPr>
        <w:ind w:firstLine="708"/>
        <w:jc w:val="both"/>
        <w:rPr>
          <w:sz w:val="24"/>
          <w:szCs w:val="24"/>
        </w:rPr>
      </w:pPr>
      <w:r w:rsidRPr="006F1C85">
        <w:rPr>
          <w:sz w:val="24"/>
          <w:szCs w:val="24"/>
        </w:rPr>
        <w:t>По пункту 1.7 предложений о внесении изменений в часть 3 статьи 27: оставить действующую редакцию. Дублирования статьи 42 части 7 нет;</w:t>
      </w:r>
    </w:p>
    <w:p w:rsidR="006F1C85" w:rsidRDefault="006F1C85" w:rsidP="006F1C85">
      <w:pPr>
        <w:pStyle w:val="a7"/>
        <w:ind w:firstLine="709"/>
        <w:rPr>
          <w:rFonts w:ascii="Arial" w:hAnsi="Arial" w:cs="Arial"/>
          <w:b/>
          <w:bCs/>
          <w:color w:val="000000" w:themeColor="text1"/>
        </w:rPr>
      </w:pPr>
    </w:p>
    <w:p w:rsidR="006F1C85" w:rsidRPr="006F1C85" w:rsidRDefault="006F1C85" w:rsidP="006F1C85">
      <w:pPr>
        <w:ind w:firstLine="708"/>
        <w:jc w:val="both"/>
        <w:rPr>
          <w:sz w:val="24"/>
          <w:szCs w:val="24"/>
        </w:rPr>
      </w:pPr>
      <w:r w:rsidRPr="006F1C85">
        <w:rPr>
          <w:sz w:val="24"/>
          <w:szCs w:val="24"/>
        </w:rPr>
        <w:t>3) Автор поправки: депутат Алмазов Г.В.</w:t>
      </w:r>
    </w:p>
    <w:p w:rsidR="006F1C85" w:rsidRPr="006F1C85" w:rsidRDefault="006F1C85" w:rsidP="006F1C85">
      <w:pPr>
        <w:ind w:firstLine="708"/>
        <w:jc w:val="both"/>
        <w:rPr>
          <w:sz w:val="24"/>
          <w:szCs w:val="24"/>
        </w:rPr>
      </w:pPr>
      <w:r w:rsidRPr="006F1C85">
        <w:rPr>
          <w:sz w:val="24"/>
          <w:szCs w:val="24"/>
        </w:rPr>
        <w:t>Статью 28 изложить в новой редакции:</w:t>
      </w:r>
    </w:p>
    <w:p w:rsidR="006F1C85" w:rsidRPr="006F1C85" w:rsidRDefault="006F1C85" w:rsidP="006F1C85">
      <w:pPr>
        <w:ind w:firstLine="708"/>
        <w:jc w:val="both"/>
        <w:rPr>
          <w:sz w:val="24"/>
          <w:szCs w:val="24"/>
        </w:rPr>
      </w:pPr>
      <w:r>
        <w:rPr>
          <w:sz w:val="24"/>
          <w:szCs w:val="24"/>
        </w:rPr>
        <w:t>«</w:t>
      </w:r>
      <w:r w:rsidRPr="006F1C85">
        <w:rPr>
          <w:sz w:val="24"/>
          <w:szCs w:val="24"/>
        </w:rPr>
        <w:t>Статья 28. Организация деятельности представительного органа городского округа</w:t>
      </w:r>
    </w:p>
    <w:p w:rsidR="006F1C85" w:rsidRPr="006F1C85" w:rsidRDefault="006F1C85" w:rsidP="006F1C85">
      <w:pPr>
        <w:ind w:firstLine="708"/>
        <w:jc w:val="both"/>
        <w:rPr>
          <w:sz w:val="24"/>
          <w:szCs w:val="24"/>
        </w:rPr>
      </w:pPr>
      <w:r w:rsidRPr="006F1C85">
        <w:rPr>
          <w:sz w:val="24"/>
          <w:szCs w:val="24"/>
        </w:rPr>
        <w:t>1. Представительный орган городского округа может осуществлять свои полномочия в случае избрания не менее двух третей от установленной статьей 25 настоящего Устава численности депутатов (правомочный состав).</w:t>
      </w:r>
    </w:p>
    <w:p w:rsidR="006F1C85" w:rsidRPr="006F1C85" w:rsidRDefault="006F1C85" w:rsidP="006F1C85">
      <w:pPr>
        <w:ind w:firstLine="708"/>
        <w:jc w:val="both"/>
        <w:rPr>
          <w:sz w:val="24"/>
          <w:szCs w:val="24"/>
        </w:rPr>
      </w:pPr>
      <w:r w:rsidRPr="006F1C85">
        <w:rPr>
          <w:sz w:val="24"/>
          <w:szCs w:val="24"/>
        </w:rPr>
        <w:t>2. Вновь избранный представительный орган городского округа собирается на первое заседание главой городского округа, избранным представительным органом предыдущего созыва, в срок не позднее 30 дней со дня избрания представительного органа в правомочном составе.</w:t>
      </w:r>
    </w:p>
    <w:p w:rsidR="006F1C85" w:rsidRPr="006F1C85" w:rsidRDefault="006F1C85" w:rsidP="006F1C85">
      <w:pPr>
        <w:ind w:firstLine="708"/>
        <w:jc w:val="both"/>
        <w:rPr>
          <w:sz w:val="24"/>
          <w:szCs w:val="24"/>
        </w:rPr>
      </w:pPr>
      <w:r w:rsidRPr="006F1C85">
        <w:rPr>
          <w:sz w:val="24"/>
          <w:szCs w:val="24"/>
        </w:rPr>
        <w:t>3. Если первое заседание не назначено главой городского округа в установленный частью 2 настоящей статьи срок, дату и время проведения первого заседания определяет старейший по возрасту депутат.</w:t>
      </w:r>
    </w:p>
    <w:p w:rsidR="006F1C85" w:rsidRPr="006F1C85" w:rsidRDefault="006F1C85" w:rsidP="006F1C85">
      <w:pPr>
        <w:ind w:firstLine="708"/>
        <w:jc w:val="both"/>
        <w:rPr>
          <w:sz w:val="24"/>
          <w:szCs w:val="24"/>
        </w:rPr>
      </w:pPr>
      <w:r w:rsidRPr="006F1C85">
        <w:rPr>
          <w:sz w:val="24"/>
          <w:szCs w:val="24"/>
        </w:rPr>
        <w:t>4. Первое заседание представительного органа городского округа открывает и ведет до избрания председателя представительного органа городского округа старейший по возрасту депутат.</w:t>
      </w:r>
    </w:p>
    <w:p w:rsidR="006F1C85" w:rsidRPr="006F1C85" w:rsidRDefault="006F1C85" w:rsidP="006F1C85">
      <w:pPr>
        <w:ind w:firstLine="708"/>
        <w:jc w:val="both"/>
        <w:rPr>
          <w:sz w:val="24"/>
          <w:szCs w:val="24"/>
        </w:rPr>
      </w:pPr>
      <w:r w:rsidRPr="006F1C85">
        <w:rPr>
          <w:sz w:val="24"/>
          <w:szCs w:val="24"/>
        </w:rPr>
        <w:t>5. Порядок избрания председателя представительного органа городского округа определяется регламентом представительного органа городского округа в соответствии с настоящим Уставом.</w:t>
      </w:r>
    </w:p>
    <w:p w:rsidR="006F1C85" w:rsidRPr="006F1C85" w:rsidRDefault="006F1C85" w:rsidP="006F1C85">
      <w:pPr>
        <w:ind w:firstLine="708"/>
        <w:jc w:val="both"/>
        <w:rPr>
          <w:sz w:val="24"/>
          <w:szCs w:val="24"/>
        </w:rPr>
      </w:pPr>
      <w:r w:rsidRPr="006F1C85">
        <w:rPr>
          <w:sz w:val="24"/>
          <w:szCs w:val="24"/>
        </w:rPr>
        <w:t>6. После избрания председателя представительного органа городского округа вновь избранный представительный орган городского округа приступает к процедуре избрания главы городского округа.</w:t>
      </w:r>
    </w:p>
    <w:p w:rsidR="006F1C85" w:rsidRPr="006F1C85" w:rsidRDefault="006F1C85" w:rsidP="006F1C85">
      <w:pPr>
        <w:ind w:firstLine="708"/>
        <w:jc w:val="both"/>
        <w:rPr>
          <w:sz w:val="24"/>
          <w:szCs w:val="24"/>
        </w:rPr>
      </w:pPr>
      <w:r w:rsidRPr="006F1C85">
        <w:rPr>
          <w:sz w:val="24"/>
          <w:szCs w:val="24"/>
        </w:rPr>
        <w:lastRenderedPageBreak/>
        <w:t>7. Заседания представительного органа городского округа считаются правомочными, если на них присутствует более половины от установленной статьей 25 настоящего Устава численности депутатов и проводятся не реже одного раза в три месяца.</w:t>
      </w:r>
    </w:p>
    <w:p w:rsidR="006F1C85" w:rsidRPr="006F1C85" w:rsidRDefault="006F1C85" w:rsidP="006F1C85">
      <w:pPr>
        <w:ind w:firstLine="708"/>
        <w:jc w:val="both"/>
        <w:rPr>
          <w:sz w:val="24"/>
          <w:szCs w:val="24"/>
        </w:rPr>
      </w:pPr>
      <w:r w:rsidRPr="006F1C85">
        <w:rPr>
          <w:sz w:val="24"/>
          <w:szCs w:val="24"/>
        </w:rPr>
        <w:t>8. Организация деятельности представительного органа городского округа устанавливается регламентом представительного органа городского округа</w:t>
      </w:r>
      <w:proofErr w:type="gramStart"/>
      <w:r w:rsidRPr="006F1C85">
        <w:rPr>
          <w:sz w:val="24"/>
          <w:szCs w:val="24"/>
        </w:rPr>
        <w:t>.</w:t>
      </w:r>
      <w:r>
        <w:rPr>
          <w:sz w:val="24"/>
          <w:szCs w:val="24"/>
        </w:rPr>
        <w:t>»</w:t>
      </w:r>
      <w:proofErr w:type="gramEnd"/>
    </w:p>
    <w:p w:rsidR="006F1C85" w:rsidRDefault="006F1C85" w:rsidP="006F1C85">
      <w:pPr>
        <w:pStyle w:val="a7"/>
        <w:ind w:firstLine="709"/>
        <w:jc w:val="center"/>
        <w:rPr>
          <w:rFonts w:ascii="Arial" w:hAnsi="Arial" w:cs="Arial"/>
          <w:b/>
          <w:bCs/>
        </w:rPr>
      </w:pPr>
    </w:p>
    <w:p w:rsidR="006F1C85" w:rsidRPr="006F1C85" w:rsidRDefault="006F1C85" w:rsidP="006F1C85">
      <w:pPr>
        <w:ind w:firstLine="708"/>
        <w:jc w:val="both"/>
        <w:rPr>
          <w:sz w:val="24"/>
          <w:szCs w:val="24"/>
        </w:rPr>
      </w:pPr>
      <w:r w:rsidRPr="006F1C85">
        <w:rPr>
          <w:sz w:val="24"/>
          <w:szCs w:val="24"/>
        </w:rPr>
        <w:t>4) Автор поправки: житель города Волков Е.И.</w:t>
      </w:r>
    </w:p>
    <w:p w:rsidR="006F1C85" w:rsidRDefault="006F1C85" w:rsidP="006F1C85">
      <w:pPr>
        <w:ind w:firstLine="708"/>
        <w:jc w:val="both"/>
        <w:rPr>
          <w:sz w:val="24"/>
          <w:szCs w:val="24"/>
        </w:rPr>
      </w:pPr>
      <w:r w:rsidRPr="006F1C85">
        <w:rPr>
          <w:sz w:val="24"/>
          <w:szCs w:val="24"/>
        </w:rPr>
        <w:t>Предлагаю внести изменения в статью 31 часть 4: заменить 3 дня на 15 дней и изложить ее в новой редакции:</w:t>
      </w:r>
    </w:p>
    <w:p w:rsidR="006F1C85" w:rsidRPr="006F1C85" w:rsidRDefault="006F1C85" w:rsidP="006F1C85">
      <w:pPr>
        <w:ind w:firstLine="708"/>
        <w:jc w:val="both"/>
        <w:rPr>
          <w:sz w:val="24"/>
          <w:szCs w:val="24"/>
        </w:rPr>
      </w:pPr>
      <w:r w:rsidRPr="006F1C85">
        <w:rPr>
          <w:sz w:val="24"/>
          <w:szCs w:val="24"/>
        </w:rPr>
        <w:t xml:space="preserve">«4. Информация о дате, времени и месте </w:t>
      </w:r>
      <w:proofErr w:type="gramStart"/>
      <w:r w:rsidRPr="006F1C85">
        <w:rPr>
          <w:sz w:val="24"/>
          <w:szCs w:val="24"/>
        </w:rPr>
        <w:t>проведения отчета депутата представительного органа городского округа</w:t>
      </w:r>
      <w:proofErr w:type="gramEnd"/>
      <w:r w:rsidRPr="006F1C85">
        <w:rPr>
          <w:sz w:val="24"/>
          <w:szCs w:val="24"/>
        </w:rPr>
        <w:t xml:space="preserve"> доводится не менее чем за 15 дней до его проведения до избирателей городского округа через официальное периодическое печатное издание органов местного самоуправления городского округа.</w:t>
      </w:r>
    </w:p>
    <w:p w:rsidR="006F1C85" w:rsidRPr="006F1C85" w:rsidRDefault="006F1C85" w:rsidP="006F1C85">
      <w:pPr>
        <w:ind w:firstLine="708"/>
        <w:jc w:val="both"/>
        <w:rPr>
          <w:sz w:val="24"/>
          <w:szCs w:val="24"/>
        </w:rPr>
      </w:pPr>
      <w:r w:rsidRPr="006F1C85">
        <w:rPr>
          <w:sz w:val="24"/>
          <w:szCs w:val="24"/>
        </w:rPr>
        <w:t>Данное требование распространяется на председателя представительного органа городского округа и заместителя председателя представительного органа городского округа</w:t>
      </w:r>
      <w:proofErr w:type="gramStart"/>
      <w:r w:rsidRPr="006F1C85">
        <w:rPr>
          <w:sz w:val="24"/>
          <w:szCs w:val="24"/>
        </w:rPr>
        <w:t>.»</w:t>
      </w:r>
      <w:proofErr w:type="gramEnd"/>
    </w:p>
    <w:p w:rsidR="006F1C85" w:rsidRDefault="006F1C85" w:rsidP="006F1C85">
      <w:pPr>
        <w:pStyle w:val="a7"/>
        <w:ind w:firstLine="709"/>
        <w:rPr>
          <w:rFonts w:ascii="Arial" w:hAnsi="Arial" w:cs="Arial"/>
          <w:b/>
          <w:bCs/>
          <w:color w:val="000000" w:themeColor="text1"/>
        </w:rPr>
      </w:pPr>
    </w:p>
    <w:p w:rsidR="006F1C85" w:rsidRPr="006F1C85" w:rsidRDefault="006F1C85" w:rsidP="006F1C85">
      <w:pPr>
        <w:ind w:firstLine="708"/>
        <w:jc w:val="both"/>
        <w:rPr>
          <w:sz w:val="24"/>
          <w:szCs w:val="24"/>
        </w:rPr>
      </w:pPr>
      <w:r w:rsidRPr="006F1C85">
        <w:rPr>
          <w:sz w:val="24"/>
          <w:szCs w:val="24"/>
        </w:rPr>
        <w:t>5) Автор поправки: депутат Алмазов Г.В.</w:t>
      </w:r>
    </w:p>
    <w:p w:rsidR="006F1C85" w:rsidRPr="006F1C85" w:rsidRDefault="006F1C85" w:rsidP="006F1C85">
      <w:pPr>
        <w:ind w:firstLine="708"/>
        <w:jc w:val="both"/>
        <w:rPr>
          <w:sz w:val="24"/>
          <w:szCs w:val="24"/>
        </w:rPr>
      </w:pPr>
      <w:r w:rsidRPr="006F1C85">
        <w:rPr>
          <w:sz w:val="24"/>
          <w:szCs w:val="24"/>
        </w:rPr>
        <w:t>Статью 43 изложить в новой редакции:</w:t>
      </w:r>
    </w:p>
    <w:p w:rsidR="006F1C85" w:rsidRPr="006F1C85" w:rsidRDefault="006F1C85" w:rsidP="006F1C85">
      <w:pPr>
        <w:ind w:firstLine="708"/>
        <w:jc w:val="both"/>
        <w:rPr>
          <w:sz w:val="24"/>
          <w:szCs w:val="24"/>
        </w:rPr>
      </w:pPr>
      <w:r>
        <w:rPr>
          <w:sz w:val="24"/>
          <w:szCs w:val="24"/>
        </w:rPr>
        <w:t>«</w:t>
      </w:r>
      <w:r w:rsidRPr="006F1C85">
        <w:rPr>
          <w:sz w:val="24"/>
          <w:szCs w:val="24"/>
        </w:rPr>
        <w:t>Статья 43. Порядок избрания и вступления в должность главы городского округа</w:t>
      </w:r>
    </w:p>
    <w:p w:rsidR="006F1C85" w:rsidRPr="006F1C85" w:rsidRDefault="006F1C85" w:rsidP="006F1C85">
      <w:pPr>
        <w:ind w:firstLine="708"/>
        <w:jc w:val="both"/>
        <w:rPr>
          <w:sz w:val="24"/>
          <w:szCs w:val="24"/>
        </w:rPr>
      </w:pPr>
      <w:r w:rsidRPr="006F1C85">
        <w:rPr>
          <w:sz w:val="24"/>
          <w:szCs w:val="24"/>
        </w:rPr>
        <w:t>1. Избранный в составе, необходимом для осуществления своих полномочий, представительный орган городского округа на первом своем заседании избирает из своего состава тайным голосованием главу городского округа. Порядок избрания главы городского округа устанавливается регламентом представительного органа городского округа.</w:t>
      </w:r>
    </w:p>
    <w:p w:rsidR="006F1C85" w:rsidRPr="006F1C85" w:rsidRDefault="006F1C85" w:rsidP="006F1C85">
      <w:pPr>
        <w:ind w:firstLine="708"/>
        <w:jc w:val="both"/>
        <w:rPr>
          <w:sz w:val="24"/>
          <w:szCs w:val="24"/>
        </w:rPr>
      </w:pPr>
      <w:r w:rsidRPr="006F1C85">
        <w:rPr>
          <w:sz w:val="24"/>
          <w:szCs w:val="24"/>
        </w:rPr>
        <w:t>2. Глава городского округа избирается на срок полномочий представительного органа городского округа.</w:t>
      </w:r>
    </w:p>
    <w:p w:rsidR="006F1C85" w:rsidRPr="006F1C85" w:rsidRDefault="006F1C85" w:rsidP="006F1C85">
      <w:pPr>
        <w:ind w:firstLine="708"/>
        <w:jc w:val="both"/>
        <w:rPr>
          <w:sz w:val="24"/>
          <w:szCs w:val="24"/>
        </w:rPr>
      </w:pPr>
      <w:r w:rsidRPr="006F1C85">
        <w:rPr>
          <w:sz w:val="24"/>
          <w:szCs w:val="24"/>
        </w:rPr>
        <w:t xml:space="preserve">3. Глава городского округа, избранный представительным органом городского округа из своего состава и возглавляющий администрацию городского округа, вступает в должность с момента </w:t>
      </w:r>
      <w:proofErr w:type="gramStart"/>
      <w:r w:rsidRPr="006F1C85">
        <w:rPr>
          <w:sz w:val="24"/>
          <w:szCs w:val="24"/>
        </w:rPr>
        <w:t>прекращения полномочий депутата представительного органа городского округа</w:t>
      </w:r>
      <w:proofErr w:type="gramEnd"/>
      <w:r w:rsidRPr="006F1C85">
        <w:rPr>
          <w:sz w:val="24"/>
          <w:szCs w:val="24"/>
        </w:rPr>
        <w:t>.</w:t>
      </w:r>
    </w:p>
    <w:p w:rsidR="006F1C85" w:rsidRPr="006F1C85" w:rsidRDefault="006F1C85" w:rsidP="006F1C85">
      <w:pPr>
        <w:ind w:firstLine="708"/>
        <w:jc w:val="both"/>
        <w:rPr>
          <w:sz w:val="24"/>
          <w:szCs w:val="24"/>
        </w:rPr>
      </w:pPr>
      <w:r w:rsidRPr="006F1C85">
        <w:rPr>
          <w:sz w:val="24"/>
          <w:szCs w:val="24"/>
        </w:rPr>
        <w:t xml:space="preserve">4. После прекращения полномочий депутата представительного органа городского округа и вступления в должность, глава городского округа произносит присягу: «Клянусь </w:t>
      </w:r>
      <w:proofErr w:type="gramStart"/>
      <w:r w:rsidRPr="006F1C85">
        <w:rPr>
          <w:sz w:val="24"/>
          <w:szCs w:val="24"/>
        </w:rPr>
        <w:t>верно</w:t>
      </w:r>
      <w:proofErr w:type="gramEnd"/>
      <w:r w:rsidRPr="006F1C85">
        <w:rPr>
          <w:sz w:val="24"/>
          <w:szCs w:val="24"/>
        </w:rPr>
        <w:t xml:space="preserve"> служить жителям </w:t>
      </w:r>
      <w:proofErr w:type="spellStart"/>
      <w:r w:rsidRPr="006F1C85">
        <w:rPr>
          <w:sz w:val="24"/>
          <w:szCs w:val="24"/>
        </w:rPr>
        <w:t>Сосновоборского</w:t>
      </w:r>
      <w:proofErr w:type="spellEnd"/>
      <w:r w:rsidRPr="006F1C85">
        <w:rPr>
          <w:sz w:val="24"/>
          <w:szCs w:val="24"/>
        </w:rPr>
        <w:t xml:space="preserve"> городского округа, добросовестно выполнять возложенные на меня высокие обязанности главы муниципального образования </w:t>
      </w:r>
      <w:proofErr w:type="spellStart"/>
      <w:r w:rsidRPr="006F1C85">
        <w:rPr>
          <w:sz w:val="24"/>
          <w:szCs w:val="24"/>
        </w:rPr>
        <w:t>Сосновоборский</w:t>
      </w:r>
      <w:proofErr w:type="spellEnd"/>
      <w:r w:rsidRPr="006F1C85">
        <w:rPr>
          <w:sz w:val="24"/>
          <w:szCs w:val="24"/>
        </w:rPr>
        <w:t xml:space="preserve"> городской округ, уважать и защищать права и свободы человека, соблюдать Конституцию Российской Федерации, законы Российской Федерации и Ленинградской области, Устав </w:t>
      </w:r>
      <w:proofErr w:type="spellStart"/>
      <w:r w:rsidRPr="006F1C85">
        <w:rPr>
          <w:sz w:val="24"/>
          <w:szCs w:val="24"/>
        </w:rPr>
        <w:t>Сосновоборского</w:t>
      </w:r>
      <w:proofErr w:type="spellEnd"/>
      <w:r w:rsidRPr="006F1C85">
        <w:rPr>
          <w:sz w:val="24"/>
          <w:szCs w:val="24"/>
        </w:rPr>
        <w:t xml:space="preserve"> городского округа».»</w:t>
      </w:r>
    </w:p>
    <w:p w:rsidR="006F1C85" w:rsidRPr="006F1C85" w:rsidRDefault="006F1C85" w:rsidP="006F1C85">
      <w:pPr>
        <w:ind w:firstLine="708"/>
        <w:jc w:val="both"/>
        <w:rPr>
          <w:sz w:val="24"/>
          <w:szCs w:val="24"/>
        </w:rPr>
      </w:pPr>
    </w:p>
    <w:p w:rsidR="006F1C85" w:rsidRPr="006F1C85" w:rsidRDefault="006F1C85" w:rsidP="006F1C85">
      <w:pPr>
        <w:ind w:firstLine="708"/>
        <w:jc w:val="both"/>
        <w:rPr>
          <w:sz w:val="24"/>
          <w:szCs w:val="24"/>
        </w:rPr>
      </w:pPr>
      <w:r w:rsidRPr="006F1C85">
        <w:rPr>
          <w:sz w:val="24"/>
          <w:szCs w:val="24"/>
        </w:rPr>
        <w:t>6) Автор поправки: житель города Волков Е.И.</w:t>
      </w:r>
    </w:p>
    <w:p w:rsidR="006F1C85" w:rsidRDefault="006F1C85" w:rsidP="006F1C85">
      <w:pPr>
        <w:ind w:firstLine="708"/>
        <w:jc w:val="both"/>
        <w:rPr>
          <w:sz w:val="24"/>
          <w:szCs w:val="24"/>
        </w:rPr>
      </w:pPr>
      <w:r w:rsidRPr="006F1C85">
        <w:rPr>
          <w:sz w:val="24"/>
          <w:szCs w:val="24"/>
        </w:rPr>
        <w:t>Предлагаю внести изменения в Устав и исключить термин «обнародование» и изложить текст в соответствии с Конституцией Российской Федерации. Предлагаю внести изменения в статью 60 часть 5 и изложить ее в новой редакции:</w:t>
      </w:r>
    </w:p>
    <w:p w:rsidR="006F1C85" w:rsidRPr="006F1C85" w:rsidRDefault="006F1C85" w:rsidP="006F1C85">
      <w:pPr>
        <w:ind w:firstLine="708"/>
        <w:jc w:val="both"/>
        <w:rPr>
          <w:sz w:val="24"/>
          <w:szCs w:val="24"/>
        </w:rPr>
      </w:pPr>
      <w:r>
        <w:rPr>
          <w:sz w:val="24"/>
          <w:szCs w:val="24"/>
        </w:rPr>
        <w:t>«</w:t>
      </w:r>
      <w:r w:rsidRPr="006F1C85">
        <w:rPr>
          <w:sz w:val="24"/>
          <w:szCs w:val="24"/>
        </w:rPr>
        <w:t>5. Официальным опубликованием муниципальных правовых актов и соглашений считается публикация в газете «Маяк»</w:t>
      </w:r>
      <w:proofErr w:type="gramStart"/>
      <w:r w:rsidRPr="006F1C85">
        <w:rPr>
          <w:sz w:val="24"/>
          <w:szCs w:val="24"/>
        </w:rPr>
        <w:t>.»</w:t>
      </w:r>
      <w:proofErr w:type="gramEnd"/>
    </w:p>
    <w:p w:rsidR="006F1C85" w:rsidRDefault="006F1C85" w:rsidP="00573C89">
      <w:pPr>
        <w:ind w:firstLine="708"/>
        <w:jc w:val="both"/>
        <w:rPr>
          <w:sz w:val="24"/>
          <w:szCs w:val="24"/>
        </w:rPr>
      </w:pPr>
    </w:p>
    <w:p w:rsidR="00573C89" w:rsidRDefault="00573C89" w:rsidP="00573C89">
      <w:pPr>
        <w:ind w:firstLine="708"/>
        <w:jc w:val="both"/>
        <w:rPr>
          <w:sz w:val="24"/>
          <w:szCs w:val="24"/>
        </w:rPr>
      </w:pPr>
      <w:r>
        <w:rPr>
          <w:sz w:val="24"/>
          <w:szCs w:val="24"/>
        </w:rPr>
        <w:t>Результаты публичных слушаний по проекту решения совета депутатов будут доведены до сведения депутатов.</w:t>
      </w:r>
    </w:p>
    <w:p w:rsidR="00573C89" w:rsidRDefault="00573C89" w:rsidP="00573C89">
      <w:pPr>
        <w:ind w:firstLine="708"/>
        <w:jc w:val="both"/>
        <w:rPr>
          <w:sz w:val="24"/>
          <w:szCs w:val="24"/>
        </w:rPr>
      </w:pPr>
      <w:r>
        <w:rPr>
          <w:sz w:val="24"/>
          <w:szCs w:val="24"/>
        </w:rPr>
        <w:t>С</w:t>
      </w:r>
      <w:r w:rsidRPr="00064913">
        <w:rPr>
          <w:sz w:val="24"/>
          <w:szCs w:val="24"/>
        </w:rPr>
        <w:t xml:space="preserve">овету депутатов </w:t>
      </w:r>
      <w:r>
        <w:rPr>
          <w:sz w:val="24"/>
          <w:szCs w:val="24"/>
        </w:rPr>
        <w:t xml:space="preserve">рекомендовано </w:t>
      </w:r>
      <w:r w:rsidRPr="00064913">
        <w:rPr>
          <w:sz w:val="24"/>
          <w:szCs w:val="24"/>
        </w:rPr>
        <w:t>принять проект решения</w:t>
      </w:r>
      <w:r>
        <w:rPr>
          <w:b/>
          <w:sz w:val="24"/>
          <w:szCs w:val="24"/>
        </w:rPr>
        <w:t xml:space="preserve"> </w:t>
      </w:r>
      <w:r w:rsidRPr="00940380">
        <w:rPr>
          <w:sz w:val="24"/>
          <w:szCs w:val="24"/>
        </w:rPr>
        <w:t xml:space="preserve">«О внесении изменений </w:t>
      </w:r>
      <w:r>
        <w:rPr>
          <w:sz w:val="24"/>
          <w:szCs w:val="24"/>
        </w:rPr>
        <w:t xml:space="preserve">и дополнений </w:t>
      </w:r>
      <w:r w:rsidRPr="00940380">
        <w:rPr>
          <w:sz w:val="24"/>
          <w:szCs w:val="24"/>
        </w:rPr>
        <w:t xml:space="preserve">в Устав муниципального образования </w:t>
      </w:r>
      <w:proofErr w:type="spellStart"/>
      <w:r w:rsidRPr="00940380">
        <w:rPr>
          <w:sz w:val="24"/>
          <w:szCs w:val="24"/>
        </w:rPr>
        <w:t>Сосновоборский</w:t>
      </w:r>
      <w:proofErr w:type="spellEnd"/>
      <w:r w:rsidRPr="00940380">
        <w:rPr>
          <w:sz w:val="24"/>
          <w:szCs w:val="24"/>
        </w:rPr>
        <w:t xml:space="preserve"> городской округ Ленинградской области»</w:t>
      </w:r>
      <w:r>
        <w:rPr>
          <w:sz w:val="24"/>
          <w:szCs w:val="24"/>
        </w:rPr>
        <w:t xml:space="preserve"> с учетом </w:t>
      </w:r>
      <w:r w:rsidR="006F1C85">
        <w:rPr>
          <w:sz w:val="24"/>
          <w:szCs w:val="24"/>
        </w:rPr>
        <w:t xml:space="preserve">рассмотрения </w:t>
      </w:r>
      <w:r>
        <w:rPr>
          <w:sz w:val="24"/>
          <w:szCs w:val="24"/>
        </w:rPr>
        <w:t>поступивших поправок.</w:t>
      </w:r>
    </w:p>
    <w:p w:rsidR="00573C89" w:rsidRDefault="00573C89" w:rsidP="00573C89">
      <w:pPr>
        <w:ind w:firstLine="708"/>
        <w:jc w:val="both"/>
        <w:rPr>
          <w:sz w:val="24"/>
          <w:szCs w:val="24"/>
        </w:rPr>
      </w:pPr>
    </w:p>
    <w:p w:rsidR="00573C89" w:rsidRDefault="00573C89" w:rsidP="00573C89">
      <w:pPr>
        <w:ind w:firstLine="708"/>
        <w:jc w:val="both"/>
      </w:pPr>
      <w:r w:rsidRPr="00CB1400">
        <w:rPr>
          <w:b/>
          <w:sz w:val="24"/>
          <w:szCs w:val="24"/>
        </w:rPr>
        <w:t xml:space="preserve">Председательствующий на публичных слушаниях </w:t>
      </w:r>
      <w:r>
        <w:rPr>
          <w:b/>
          <w:sz w:val="24"/>
          <w:szCs w:val="24"/>
        </w:rPr>
        <w:t xml:space="preserve">заместитель председателя совета депутатов </w:t>
      </w:r>
      <w:proofErr w:type="spellStart"/>
      <w:r>
        <w:rPr>
          <w:b/>
          <w:sz w:val="24"/>
          <w:szCs w:val="24"/>
        </w:rPr>
        <w:t>Сосновоборского</w:t>
      </w:r>
      <w:proofErr w:type="spellEnd"/>
      <w:r>
        <w:rPr>
          <w:b/>
          <w:sz w:val="24"/>
          <w:szCs w:val="24"/>
        </w:rPr>
        <w:t xml:space="preserve"> городского округа</w:t>
      </w:r>
      <w:r w:rsidR="006F1C85">
        <w:rPr>
          <w:b/>
          <w:sz w:val="24"/>
          <w:szCs w:val="24"/>
        </w:rPr>
        <w:t xml:space="preserve">        </w:t>
      </w:r>
      <w:r>
        <w:rPr>
          <w:b/>
          <w:sz w:val="24"/>
          <w:szCs w:val="24"/>
        </w:rPr>
        <w:t>____________________ Н.П. Сорокин</w:t>
      </w:r>
    </w:p>
    <w:sectPr w:rsidR="00573C89" w:rsidSect="006F1C85">
      <w:headerReference w:type="even" r:id="rId6"/>
      <w:headerReference w:type="default" r:id="rId7"/>
      <w:pgSz w:w="11906" w:h="16838"/>
      <w:pgMar w:top="1134" w:right="567" w:bottom="1134"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3AB" w:rsidRDefault="006623AB" w:rsidP="009A687E">
      <w:r>
        <w:separator/>
      </w:r>
    </w:p>
  </w:endnote>
  <w:endnote w:type="continuationSeparator" w:id="0">
    <w:p w:rsidR="006623AB" w:rsidRDefault="006623AB" w:rsidP="009A68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3AB" w:rsidRDefault="006623AB" w:rsidP="009A687E">
      <w:r>
        <w:separator/>
      </w:r>
    </w:p>
  </w:footnote>
  <w:footnote w:type="continuationSeparator" w:id="0">
    <w:p w:rsidR="006623AB" w:rsidRDefault="006623AB" w:rsidP="009A6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68" w:rsidRDefault="009A687E" w:rsidP="00BB2D68">
    <w:pPr>
      <w:pStyle w:val="a3"/>
      <w:framePr w:wrap="around" w:vAnchor="text" w:hAnchor="margin" w:xAlign="right" w:y="1"/>
      <w:rPr>
        <w:rStyle w:val="a5"/>
      </w:rPr>
    </w:pPr>
    <w:r>
      <w:rPr>
        <w:rStyle w:val="a5"/>
      </w:rPr>
      <w:fldChar w:fldCharType="begin"/>
    </w:r>
    <w:r w:rsidR="006F1C85">
      <w:rPr>
        <w:rStyle w:val="a5"/>
      </w:rPr>
      <w:instrText xml:space="preserve">PAGE  </w:instrText>
    </w:r>
    <w:r>
      <w:rPr>
        <w:rStyle w:val="a5"/>
      </w:rPr>
      <w:fldChar w:fldCharType="end"/>
    </w:r>
  </w:p>
  <w:p w:rsidR="00BB2D68" w:rsidRDefault="006623AB" w:rsidP="00BB2D6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68" w:rsidRDefault="009A687E" w:rsidP="00BB2D68">
    <w:pPr>
      <w:pStyle w:val="a3"/>
      <w:framePr w:wrap="around" w:vAnchor="text" w:hAnchor="margin" w:xAlign="right" w:y="1"/>
      <w:rPr>
        <w:rStyle w:val="a5"/>
      </w:rPr>
    </w:pPr>
    <w:r>
      <w:rPr>
        <w:rStyle w:val="a5"/>
      </w:rPr>
      <w:fldChar w:fldCharType="begin"/>
    </w:r>
    <w:r w:rsidR="006F1C85">
      <w:rPr>
        <w:rStyle w:val="a5"/>
      </w:rPr>
      <w:instrText xml:space="preserve">PAGE  </w:instrText>
    </w:r>
    <w:r>
      <w:rPr>
        <w:rStyle w:val="a5"/>
      </w:rPr>
      <w:fldChar w:fldCharType="separate"/>
    </w:r>
    <w:r w:rsidR="002751F9">
      <w:rPr>
        <w:rStyle w:val="a5"/>
        <w:noProof/>
      </w:rPr>
      <w:t>2</w:t>
    </w:r>
    <w:r>
      <w:rPr>
        <w:rStyle w:val="a5"/>
      </w:rPr>
      <w:fldChar w:fldCharType="end"/>
    </w:r>
  </w:p>
  <w:p w:rsidR="00BB2D68" w:rsidRDefault="006623AB" w:rsidP="00BB2D68">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08"/>
  <w:characterSpacingControl w:val="doNotCompress"/>
  <w:footnotePr>
    <w:footnote w:id="-1"/>
    <w:footnote w:id="0"/>
  </w:footnotePr>
  <w:endnotePr>
    <w:endnote w:id="-1"/>
    <w:endnote w:id="0"/>
  </w:endnotePr>
  <w:compat/>
  <w:rsids>
    <w:rsidRoot w:val="00573C89"/>
    <w:rsid w:val="000327C9"/>
    <w:rsid w:val="0013132C"/>
    <w:rsid w:val="002751F9"/>
    <w:rsid w:val="002A71A9"/>
    <w:rsid w:val="00573C89"/>
    <w:rsid w:val="006623AB"/>
    <w:rsid w:val="0068643A"/>
    <w:rsid w:val="006A2143"/>
    <w:rsid w:val="006F1C85"/>
    <w:rsid w:val="009259B2"/>
    <w:rsid w:val="009A687E"/>
    <w:rsid w:val="00D82AD8"/>
    <w:rsid w:val="00DB4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89"/>
    <w:pPr>
      <w:ind w:left="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3C89"/>
    <w:pPr>
      <w:tabs>
        <w:tab w:val="center" w:pos="4677"/>
        <w:tab w:val="right" w:pos="9355"/>
      </w:tabs>
    </w:pPr>
  </w:style>
  <w:style w:type="character" w:customStyle="1" w:styleId="a4">
    <w:name w:val="Верхний колонтитул Знак"/>
    <w:basedOn w:val="a0"/>
    <w:link w:val="a3"/>
    <w:rsid w:val="00573C89"/>
    <w:rPr>
      <w:rFonts w:ascii="Times New Roman" w:eastAsia="Times New Roman" w:hAnsi="Times New Roman" w:cs="Times New Roman"/>
      <w:sz w:val="20"/>
      <w:szCs w:val="20"/>
      <w:lang w:eastAsia="ru-RU"/>
    </w:rPr>
  </w:style>
  <w:style w:type="character" w:styleId="a5">
    <w:name w:val="page number"/>
    <w:basedOn w:val="a0"/>
    <w:rsid w:val="00573C89"/>
  </w:style>
  <w:style w:type="paragraph" w:styleId="a6">
    <w:name w:val="List Paragraph"/>
    <w:basedOn w:val="a"/>
    <w:uiPriority w:val="34"/>
    <w:qFormat/>
    <w:rsid w:val="006A2143"/>
    <w:pPr>
      <w:ind w:left="720"/>
      <w:contextualSpacing/>
    </w:pPr>
  </w:style>
  <w:style w:type="paragraph" w:styleId="a7">
    <w:name w:val="No Spacing"/>
    <w:uiPriority w:val="1"/>
    <w:qFormat/>
    <w:rsid w:val="006F1C85"/>
    <w:pPr>
      <w:ind w:left="0"/>
    </w:pPr>
  </w:style>
  <w:style w:type="table" w:styleId="a8">
    <w:name w:val="Table Grid"/>
    <w:basedOn w:val="a1"/>
    <w:uiPriority w:val="59"/>
    <w:rsid w:val="006F1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SOBRGLAV</cp:lastModifiedBy>
  <cp:revision>2</cp:revision>
  <dcterms:created xsi:type="dcterms:W3CDTF">2019-05-13T09:20:00Z</dcterms:created>
  <dcterms:modified xsi:type="dcterms:W3CDTF">2019-05-13T09:20:00Z</dcterms:modified>
</cp:coreProperties>
</file>