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15" w:rsidRPr="00424A30" w:rsidRDefault="00DF7B15" w:rsidP="00DF7B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2578100</wp:posOffset>
            </wp:positionH>
            <wp:positionV relativeFrom="paragraph">
              <wp:posOffset>-368300</wp:posOffset>
            </wp:positionV>
            <wp:extent cx="607695" cy="781050"/>
            <wp:effectExtent l="19050" t="0" r="190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15" w:rsidRPr="00424A30" w:rsidRDefault="00DF7B15" w:rsidP="00DF7B15">
      <w:pPr>
        <w:jc w:val="center"/>
        <w:rPr>
          <w:rFonts w:ascii="Times New Roman" w:hAnsi="Times New Roman" w:cs="Times New Roman"/>
          <w:b/>
        </w:rPr>
      </w:pPr>
      <w:r w:rsidRPr="00424A30">
        <w:rPr>
          <w:rFonts w:ascii="Times New Roman" w:hAnsi="Times New Roman" w:cs="Times New Roman"/>
          <w:b/>
        </w:rPr>
        <w:t xml:space="preserve">СОВЕТ ДЕПУТАТОВ МУНИЦИПАЛЬНОГО ОБРАЗОВАНИЯ </w:t>
      </w:r>
    </w:p>
    <w:p w:rsidR="00DF7B15" w:rsidRPr="00424A30" w:rsidRDefault="00DF7B15" w:rsidP="00DF7B15">
      <w:pPr>
        <w:jc w:val="center"/>
        <w:rPr>
          <w:rFonts w:ascii="Times New Roman" w:hAnsi="Times New Roman" w:cs="Times New Roman"/>
          <w:b/>
        </w:rPr>
      </w:pPr>
      <w:r w:rsidRPr="00424A30">
        <w:rPr>
          <w:rFonts w:ascii="Times New Roman" w:hAnsi="Times New Roman" w:cs="Times New Roman"/>
          <w:b/>
        </w:rPr>
        <w:t xml:space="preserve">СОСНОВОБОРСКИЙ ГОРОДСКОЙ ОКРУГ ЛЕНИНГРАДСКОЙ ОБЛАСТИ </w:t>
      </w:r>
    </w:p>
    <w:p w:rsidR="00DF7B15" w:rsidRPr="0043261E" w:rsidRDefault="00DF7B15" w:rsidP="00DF7B1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4A30">
        <w:rPr>
          <w:rFonts w:ascii="Times New Roman" w:hAnsi="Times New Roman" w:cs="Times New Roman"/>
          <w:b/>
        </w:rPr>
        <w:t>(</w:t>
      </w:r>
      <w:r w:rsidRPr="0043261E">
        <w:rPr>
          <w:rFonts w:ascii="Times New Roman" w:hAnsi="Times New Roman" w:cs="Times New Roman"/>
          <w:b/>
          <w:color w:val="000000" w:themeColor="text1"/>
        </w:rPr>
        <w:t>ТРЕТИЙ СОЗЫВ)</w:t>
      </w:r>
    </w:p>
    <w:p w:rsidR="00DF7B15" w:rsidRPr="0043261E" w:rsidRDefault="00F33024" w:rsidP="00DF7B15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33024">
        <w:rPr>
          <w:rFonts w:ascii="Times New Roman" w:hAnsi="Times New Roman" w:cs="Times New Roman"/>
          <w:noProof/>
          <w:color w:val="000000" w:themeColor="text1"/>
          <w:sz w:val="20"/>
        </w:rPr>
        <w:pict>
          <v:line id="_x0000_s1027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F7B15" w:rsidRDefault="00DF7B15" w:rsidP="00854EB8">
      <w:pPr>
        <w:jc w:val="center"/>
        <w:rPr>
          <w:rFonts w:ascii="Times New Roman" w:hAnsi="Times New Roman" w:cs="Times New Roman"/>
          <w:b/>
          <w:color w:val="000000" w:themeColor="text1"/>
          <w:spacing w:val="20"/>
          <w:sz w:val="40"/>
          <w:szCs w:val="40"/>
        </w:rPr>
      </w:pPr>
      <w:r w:rsidRPr="0043261E">
        <w:rPr>
          <w:rFonts w:ascii="Times New Roman" w:hAnsi="Times New Roman" w:cs="Times New Roman"/>
          <w:b/>
          <w:color w:val="000000" w:themeColor="text1"/>
          <w:spacing w:val="20"/>
          <w:sz w:val="40"/>
          <w:szCs w:val="40"/>
        </w:rPr>
        <w:t>Р Е Ш Е Н И Е</w:t>
      </w:r>
    </w:p>
    <w:p w:rsidR="00854EB8" w:rsidRDefault="00854EB8" w:rsidP="00854E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81A6A" w:rsidRPr="00981A6A" w:rsidRDefault="00981A6A" w:rsidP="00981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6A">
        <w:rPr>
          <w:rFonts w:ascii="Times New Roman" w:hAnsi="Times New Roman" w:cs="Times New Roman"/>
          <w:b/>
          <w:bCs/>
          <w:sz w:val="28"/>
          <w:szCs w:val="28"/>
        </w:rPr>
        <w:t>от 28.12.2016 г. № 185</w:t>
      </w:r>
    </w:p>
    <w:p w:rsidR="00854EB8" w:rsidRDefault="00854EB8" w:rsidP="00854E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238"/>
      </w:tblGrid>
      <w:tr w:rsidR="00854EB8" w:rsidRPr="00854EB8" w:rsidTr="00981A6A">
        <w:tc>
          <w:tcPr>
            <w:tcW w:w="6238" w:type="dxa"/>
          </w:tcPr>
          <w:p w:rsidR="00854EB8" w:rsidRPr="00854EB8" w:rsidRDefault="00854EB8" w:rsidP="00854EB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</w:t>
            </w:r>
            <w:r w:rsidRPr="00854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внесении  изменений в решение совета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854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епутатов Сосновоборского городского округа от 13.11.2013 №161 «О пенсионном обеспечении лиц, замещавших выборные муниципальные должности на постоянной основе, муниципальные должности и должности муниципальной службы в органах местного самоуправления муниципального образования Сосновоборский городской округ Ленинградской области</w:t>
            </w:r>
            <w:r w:rsidRPr="00854E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54EB8" w:rsidRPr="009F32AB" w:rsidRDefault="00854EB8" w:rsidP="00854EB8">
      <w:pPr>
        <w:rPr>
          <w:sz w:val="28"/>
          <w:szCs w:val="28"/>
        </w:rPr>
      </w:pPr>
    </w:p>
    <w:p w:rsidR="00854EB8" w:rsidRPr="0043261E" w:rsidRDefault="00854EB8" w:rsidP="00854E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7B15" w:rsidRPr="0043261E" w:rsidRDefault="00DF7B15" w:rsidP="00DF7B15">
      <w:pPr>
        <w:pStyle w:val="Heading"/>
        <w:ind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3261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43261E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t>Конституцией</w:t>
        </w:r>
      </w:hyperlink>
      <w:r w:rsidRPr="0043261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Российской Федерации, Федеральным законом от 15.12.2001</w:t>
      </w:r>
      <w:r w:rsidR="00981A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г.</w:t>
      </w:r>
      <w:r w:rsidRPr="0043261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hyperlink r:id="rId8" w:history="1">
        <w:r w:rsidRPr="0043261E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t>№166-ФЗ</w:t>
        </w:r>
      </w:hyperlink>
      <w:r w:rsidRPr="0043261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«О государственном пенсионном обеспечении в Российской Федерации», статьями 23 и 24 Федерального закона от 02.03.2007</w:t>
      </w:r>
      <w:r w:rsidR="00981A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г. </w:t>
      </w:r>
      <w:r w:rsidRPr="0043261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№25-ФЗ «О муниципальной службе в Российской Федерации», Федеральным законом от 28.2013 </w:t>
      </w:r>
      <w:r w:rsidR="00981A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г. </w:t>
      </w:r>
      <w:hyperlink r:id="rId9" w:history="1">
        <w:r w:rsidRPr="0043261E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t>№400-ФЗ</w:t>
        </w:r>
      </w:hyperlink>
      <w:r w:rsidRPr="0043261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«О страховых пенсиях» и во исполнение Федерального закона от 23.05.2016 </w:t>
      </w:r>
      <w:r w:rsidR="00981A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г. </w:t>
      </w:r>
      <w:r w:rsidRPr="0043261E">
        <w:rPr>
          <w:rFonts w:ascii="Times New Roman" w:hAnsi="Times New Roman"/>
          <w:b w:val="0"/>
          <w:color w:val="000000" w:themeColor="text1"/>
          <w:sz w:val="24"/>
          <w:szCs w:val="24"/>
        </w:rPr>
        <w:t>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на основании Устава муниципального образования Сосновоборский городской округ Ленинградской области, а также в целях обеспечения законных прав лиц, замещавших должности муниципальной службы в органах местного самоуправления муниципального образования Сосновоборский городской округ Ленинградской области на пенсионное обеспечение, совет депутатов Сосновоборского городского  округа</w:t>
      </w:r>
    </w:p>
    <w:p w:rsidR="00DF7B15" w:rsidRPr="0043261E" w:rsidRDefault="00DF7B15" w:rsidP="00DF7B15">
      <w:pPr>
        <w:pStyle w:val="Heading"/>
        <w:ind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DF7B15" w:rsidRPr="0043261E" w:rsidRDefault="00DF7B15" w:rsidP="00DF7B15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61E">
        <w:rPr>
          <w:rFonts w:ascii="Times New Roman" w:hAnsi="Times New Roman" w:cs="Times New Roman"/>
          <w:color w:val="000000" w:themeColor="text1"/>
          <w:sz w:val="24"/>
          <w:szCs w:val="24"/>
        </w:rPr>
        <w:t>Р Е Ш И Л:</w:t>
      </w:r>
    </w:p>
    <w:p w:rsidR="00DF7B15" w:rsidRPr="0043261E" w:rsidRDefault="00DF7B15" w:rsidP="00DF7B15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B15" w:rsidRPr="0043261E" w:rsidRDefault="00DF7B15" w:rsidP="00DF7B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61E">
        <w:rPr>
          <w:rFonts w:ascii="Times New Roman" w:hAnsi="Times New Roman" w:cs="Times New Roman"/>
          <w:color w:val="000000" w:themeColor="text1"/>
          <w:sz w:val="24"/>
          <w:szCs w:val="24"/>
        </w:rPr>
        <w:t>1. Внести в решение совета депутатов Сосновоборского городского округа от 13.11.2013</w:t>
      </w:r>
      <w:r w:rsidR="00981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43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A6A" w:rsidRPr="0043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№161 </w:t>
      </w:r>
      <w:r w:rsidRPr="0043261E">
        <w:rPr>
          <w:rFonts w:ascii="Times New Roman" w:hAnsi="Times New Roman" w:cs="Times New Roman"/>
          <w:color w:val="000000" w:themeColor="text1"/>
          <w:sz w:val="24"/>
          <w:szCs w:val="24"/>
        </w:rPr>
        <w:t>«О пенсионном обеспечении лиц, замещавших выборные муниципальные должности на постоянной основе, муниципальные должности и должности муниципальной службы в органах местного самоуправления муниципального образования Сосновоборский городской округ Ленинградской области» следующие изменения и дополнения:</w:t>
      </w:r>
    </w:p>
    <w:p w:rsidR="00DF7B15" w:rsidRPr="0043261E" w:rsidRDefault="00DF7B15" w:rsidP="00DF7B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B15" w:rsidRPr="0043261E" w:rsidRDefault="00DF7B15" w:rsidP="00DF7B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61E">
        <w:rPr>
          <w:rFonts w:ascii="Times New Roman" w:hAnsi="Times New Roman" w:cs="Times New Roman"/>
          <w:color w:val="000000" w:themeColor="text1"/>
          <w:sz w:val="24"/>
          <w:szCs w:val="24"/>
        </w:rPr>
        <w:t>1.1. По всему тексту решения слова «трудовой пенсии» заменить словами «страховой пенсии» в соответствующих падежах;</w:t>
      </w:r>
    </w:p>
    <w:p w:rsidR="00DF7B15" w:rsidRPr="0043261E" w:rsidRDefault="00DF7B15" w:rsidP="00DF7B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B15" w:rsidRDefault="00DF7B15" w:rsidP="00DF7B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61E">
        <w:rPr>
          <w:rFonts w:ascii="Times New Roman" w:hAnsi="Times New Roman" w:cs="Times New Roman"/>
          <w:color w:val="000000" w:themeColor="text1"/>
          <w:sz w:val="24"/>
          <w:szCs w:val="24"/>
        </w:rPr>
        <w:t>1.2. Пункты 5 – 7 решения считать соответственно пунктом 6 – 8;</w:t>
      </w:r>
    </w:p>
    <w:p w:rsidR="00854EB8" w:rsidRPr="0043261E" w:rsidRDefault="00854EB8" w:rsidP="00DF7B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B15" w:rsidRDefault="00DF7B15" w:rsidP="00DF7B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6A" w:rsidRDefault="00981A6A" w:rsidP="00DF7B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6A" w:rsidRPr="0043261E" w:rsidRDefault="00981A6A" w:rsidP="00DF7B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B15" w:rsidRPr="0043261E" w:rsidRDefault="00DF7B15" w:rsidP="00DF7B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61E">
        <w:rPr>
          <w:rFonts w:ascii="Times New Roman" w:hAnsi="Times New Roman" w:cs="Times New Roman"/>
          <w:color w:val="000000" w:themeColor="text1"/>
          <w:sz w:val="24"/>
          <w:szCs w:val="24"/>
        </w:rPr>
        <w:t>1.3. Пункт 5 изложить в новой редакции:</w:t>
      </w:r>
    </w:p>
    <w:p w:rsidR="00DF7B15" w:rsidRPr="0043261E" w:rsidRDefault="00DF7B15" w:rsidP="00DF7B15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3261E">
        <w:rPr>
          <w:rFonts w:ascii="Times New Roman" w:hAnsi="Times New Roman" w:cs="Times New Roman"/>
          <w:color w:val="000000" w:themeColor="text1"/>
          <w:sz w:val="24"/>
          <w:szCs w:val="24"/>
        </w:rPr>
        <w:t>«5.</w:t>
      </w:r>
      <w:r w:rsidRPr="0043261E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соответствие с частью 3 статьи 7 Федерального закона от 23.05.2016</w:t>
      </w:r>
      <w:r w:rsidR="00795632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Pr="0043261E">
        <w:rPr>
          <w:rFonts w:ascii="Times New Roman" w:hAnsi="Times New Roman"/>
          <w:color w:val="000000" w:themeColor="text1"/>
          <w:sz w:val="24"/>
          <w:szCs w:val="24"/>
        </w:rPr>
        <w:t xml:space="preserve">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сохранить право на пенсию за выслугу лет (ежемесячную доплату к пенсии) за лицами, ранее проходившими муниципальную службу и расторгнувшими трудовые договора до 01 января 2017 года, а также за лицами, продолжающими замещать должности муниципальной службы на 01 января 2017 года  в органах местного самоуправления муниципального образования Сосновоборский городской округ Ленинградской области и приобретшими право на </w:t>
      </w:r>
      <w:r w:rsidR="00EA2BA7">
        <w:rPr>
          <w:rFonts w:ascii="Times New Roman" w:hAnsi="Times New Roman"/>
          <w:color w:val="000000" w:themeColor="text1"/>
          <w:sz w:val="24"/>
          <w:szCs w:val="24"/>
        </w:rPr>
        <w:t xml:space="preserve">страховую пенсию и </w:t>
      </w:r>
      <w:r w:rsidRPr="0043261E">
        <w:rPr>
          <w:rFonts w:ascii="Times New Roman" w:hAnsi="Times New Roman"/>
          <w:color w:val="000000" w:themeColor="text1"/>
          <w:sz w:val="24"/>
          <w:szCs w:val="24"/>
        </w:rPr>
        <w:t xml:space="preserve">пенсию за выслугу лет (ежемесячную доплату к пенсии) устанавливаемую в соответствии с решением совета депутатов Сосновоборского городского округа </w:t>
      </w:r>
      <w:r w:rsidRPr="004326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13.11.2013</w:t>
      </w:r>
      <w:r w:rsidR="00795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  <w:r w:rsidRPr="004326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№161 </w:t>
      </w:r>
      <w:r w:rsidRPr="0043261E">
        <w:rPr>
          <w:rFonts w:ascii="Times New Roman" w:hAnsi="Times New Roman" w:cs="Times New Roman"/>
          <w:color w:val="000000" w:themeColor="text1"/>
          <w:sz w:val="24"/>
          <w:szCs w:val="24"/>
        </w:rPr>
        <w:t>«О пенсионном обеспечении лиц, замещавших выборные муниципальные должности на постоянной основе, муниципальные должности и должности муниципальной службы в органах местного самоуправления муниципального образования Сосновоборский городской округ Ленинградской области» и утвержденным в соответствии с ним п</w:t>
      </w:r>
      <w:r w:rsidRPr="0043261E">
        <w:rPr>
          <w:rFonts w:ascii="Times New Roman" w:hAnsi="Times New Roman"/>
          <w:color w:val="000000" w:themeColor="text1"/>
          <w:sz w:val="24"/>
          <w:szCs w:val="24"/>
        </w:rPr>
        <w:t>остановлением администрации Сосновоборского городского округа от 25.12.2013</w:t>
      </w:r>
      <w:r w:rsidR="00795632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Pr="0043261E">
        <w:rPr>
          <w:rFonts w:ascii="Times New Roman" w:hAnsi="Times New Roman"/>
          <w:color w:val="000000" w:themeColor="text1"/>
          <w:sz w:val="24"/>
          <w:szCs w:val="24"/>
        </w:rPr>
        <w:t>№3152 «О порядке назначения и выплаты пенсии за выслугу лет лицам, замещавшим должности муниципальной службы и ежемесячной доплаты к страховой пенсии за выслугу лет лицам, замещавших выборные муниципальные должности на постоянной основе и муниципальные должности в органах местного самоуправления муниципального образования Сосновоборский городской округ Ленинградской области», без учета изменений внесенных Федеральным законом №143-ФЗ в пункт 4 статьи 7 Федерального закона от 15 декабря 2001 года №166-ФЗ «О государственном пенсионном обеспечении в Российской Федерации»</w:t>
      </w:r>
      <w:r w:rsidR="00981A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7B15" w:rsidRPr="0043261E" w:rsidRDefault="00DF7B15" w:rsidP="00DF7B15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DF7B15" w:rsidRPr="0043261E" w:rsidRDefault="00DF7B15" w:rsidP="00DF7B15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3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Администрации </w:t>
      </w:r>
      <w:r w:rsidRPr="0043261E">
        <w:rPr>
          <w:rFonts w:ascii="Times New Roman" w:hAnsi="Times New Roman"/>
          <w:color w:val="000000" w:themeColor="text1"/>
          <w:sz w:val="24"/>
          <w:szCs w:val="24"/>
        </w:rPr>
        <w:t>Сосновоборского городского округа в срок до 1 февраля 2017 года привести действующий муниципальный акт (Постановление администрации Сосновоборского городского округа от 25.12.2013 №3152 «О порядке назначения и выплаты пенсии за выслугу лет лицам, замещавшим должности муниципальной службы и ежемесячной доплаты к страховой пенсии за выслугу лет лицам, замещавших выборные муниципальные должности на постоянной основе и муниципальные должности в органах местного самоуправления муниципального образования Сосновоборский городской округ Ленинградской области») в соответствие с требованиями и нормами законодательства Российской Федерации и Ленинградской области, в части касающейся пенсионного обеспечения лиц, замещавших должности муниципальной службы и настоящим решением совета депутатов Сосновоборского городского округа».</w:t>
      </w:r>
    </w:p>
    <w:p w:rsidR="00DF7B15" w:rsidRPr="0043261E" w:rsidRDefault="00DF7B15" w:rsidP="00DF7B1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B15" w:rsidRPr="0043261E" w:rsidRDefault="00DF7B15" w:rsidP="00DF7B15">
      <w:pPr>
        <w:pStyle w:val="Heading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3261E">
        <w:rPr>
          <w:rFonts w:ascii="Times New Roman" w:hAnsi="Times New Roman"/>
          <w:b w:val="0"/>
          <w:color w:val="000000" w:themeColor="text1"/>
          <w:sz w:val="24"/>
          <w:szCs w:val="24"/>
        </w:rPr>
        <w:t>3. Настоящее решение вступает в силу с 1 января 2017 года.</w:t>
      </w:r>
    </w:p>
    <w:p w:rsidR="00DF7B15" w:rsidRPr="0043261E" w:rsidRDefault="00DF7B15" w:rsidP="00DF7B15">
      <w:pPr>
        <w:pStyle w:val="Heading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DF7B15" w:rsidRPr="0043261E" w:rsidRDefault="00DF7B15" w:rsidP="00DF7B15">
      <w:pPr>
        <w:pStyle w:val="Style23"/>
        <w:shd w:val="clear" w:color="auto" w:fill="auto"/>
        <w:tabs>
          <w:tab w:val="left" w:pos="978"/>
        </w:tabs>
        <w:spacing w:before="0" w:after="0" w:line="240" w:lineRule="auto"/>
        <w:ind w:firstLine="709"/>
        <w:rPr>
          <w:rStyle w:val="CharStyle24"/>
          <w:rFonts w:eastAsia="Calibri"/>
          <w:color w:val="000000" w:themeColor="text1"/>
          <w:sz w:val="24"/>
          <w:szCs w:val="24"/>
        </w:rPr>
      </w:pPr>
      <w:r w:rsidRPr="0043261E">
        <w:rPr>
          <w:color w:val="000000" w:themeColor="text1"/>
          <w:sz w:val="24"/>
          <w:szCs w:val="24"/>
        </w:rPr>
        <w:t xml:space="preserve">4. Настоящее решение </w:t>
      </w:r>
      <w:r w:rsidRPr="0043261E">
        <w:rPr>
          <w:rStyle w:val="CharStyle24"/>
          <w:rFonts w:eastAsia="Calibri"/>
          <w:color w:val="000000" w:themeColor="text1"/>
          <w:sz w:val="24"/>
          <w:szCs w:val="24"/>
        </w:rPr>
        <w:t>официально обнародовать на сайте городской газеты «Маяк» в сети «Интернет».</w:t>
      </w:r>
    </w:p>
    <w:p w:rsidR="00DF7B15" w:rsidRPr="0043261E" w:rsidRDefault="00DF7B15" w:rsidP="00DF7B15">
      <w:pPr>
        <w:pStyle w:val="Style23"/>
        <w:shd w:val="clear" w:color="auto" w:fill="auto"/>
        <w:tabs>
          <w:tab w:val="left" w:pos="978"/>
        </w:tabs>
        <w:spacing w:before="0" w:after="0" w:line="240" w:lineRule="auto"/>
        <w:ind w:firstLine="709"/>
        <w:rPr>
          <w:rStyle w:val="CharStyle24"/>
          <w:rFonts w:eastAsia="Calibri"/>
          <w:color w:val="000000" w:themeColor="text1"/>
          <w:sz w:val="24"/>
          <w:szCs w:val="24"/>
        </w:rPr>
      </w:pPr>
    </w:p>
    <w:p w:rsidR="00DF7B15" w:rsidRPr="00854EB8" w:rsidRDefault="00DF7B15" w:rsidP="00DF7B15">
      <w:pPr>
        <w:pStyle w:val="Style23"/>
        <w:shd w:val="clear" w:color="auto" w:fill="auto"/>
        <w:tabs>
          <w:tab w:val="left" w:pos="978"/>
        </w:tabs>
        <w:spacing w:before="0" w:after="0" w:line="240" w:lineRule="auto"/>
        <w:ind w:firstLine="709"/>
        <w:rPr>
          <w:rStyle w:val="CharStyle24"/>
          <w:rFonts w:eastAsia="Calibri"/>
          <w:color w:val="000000" w:themeColor="text1"/>
          <w:sz w:val="28"/>
          <w:szCs w:val="28"/>
        </w:rPr>
      </w:pPr>
    </w:p>
    <w:p w:rsidR="00DF7B15" w:rsidRPr="00854EB8" w:rsidRDefault="00DF7B15" w:rsidP="00DF7B15">
      <w:pPr>
        <w:pStyle w:val="Style23"/>
        <w:shd w:val="clear" w:color="auto" w:fill="auto"/>
        <w:tabs>
          <w:tab w:val="left" w:pos="978"/>
        </w:tabs>
        <w:spacing w:before="0" w:after="0" w:line="240" w:lineRule="auto"/>
        <w:jc w:val="left"/>
        <w:rPr>
          <w:rStyle w:val="CharStyle24"/>
          <w:rFonts w:eastAsia="Calibri"/>
          <w:b/>
          <w:color w:val="000000" w:themeColor="text1"/>
          <w:sz w:val="28"/>
          <w:szCs w:val="28"/>
        </w:rPr>
      </w:pPr>
      <w:r w:rsidRPr="00854EB8">
        <w:rPr>
          <w:rStyle w:val="CharStyle24"/>
          <w:rFonts w:eastAsia="Calibri"/>
          <w:b/>
          <w:color w:val="000000" w:themeColor="text1"/>
          <w:sz w:val="28"/>
          <w:szCs w:val="28"/>
        </w:rPr>
        <w:t>В</w:t>
      </w:r>
      <w:r w:rsidR="00854EB8" w:rsidRPr="00854EB8">
        <w:rPr>
          <w:rStyle w:val="CharStyle24"/>
          <w:rFonts w:eastAsia="Calibri"/>
          <w:b/>
          <w:color w:val="000000" w:themeColor="text1"/>
          <w:sz w:val="28"/>
          <w:szCs w:val="28"/>
        </w:rPr>
        <w:t>РИО</w:t>
      </w:r>
      <w:r w:rsidRPr="00854EB8">
        <w:rPr>
          <w:rStyle w:val="CharStyle24"/>
          <w:rFonts w:eastAsia="Calibri"/>
          <w:b/>
          <w:color w:val="000000" w:themeColor="text1"/>
          <w:sz w:val="28"/>
          <w:szCs w:val="28"/>
        </w:rPr>
        <w:t xml:space="preserve"> председателя совета депутатов</w:t>
      </w:r>
    </w:p>
    <w:p w:rsidR="00D56B38" w:rsidRPr="00854EB8" w:rsidRDefault="00DF7B15" w:rsidP="00854EB8">
      <w:pPr>
        <w:pStyle w:val="Style23"/>
        <w:shd w:val="clear" w:color="auto" w:fill="auto"/>
        <w:tabs>
          <w:tab w:val="left" w:pos="978"/>
        </w:tabs>
        <w:spacing w:before="0" w:after="0" w:line="240" w:lineRule="auto"/>
        <w:jc w:val="left"/>
        <w:rPr>
          <w:b/>
          <w:caps/>
          <w:sz w:val="28"/>
          <w:szCs w:val="28"/>
        </w:rPr>
      </w:pPr>
      <w:r w:rsidRPr="00854EB8">
        <w:rPr>
          <w:rStyle w:val="CharStyle24"/>
          <w:rFonts w:eastAsia="Calibri"/>
          <w:b/>
          <w:color w:val="000000" w:themeColor="text1"/>
          <w:sz w:val="28"/>
          <w:szCs w:val="28"/>
        </w:rPr>
        <w:t>Сосновоборского городского округа                                   Н.П.Сорокин</w:t>
      </w:r>
    </w:p>
    <w:sectPr w:rsidR="00D56B38" w:rsidRPr="00854EB8" w:rsidSect="00D56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680" w:bottom="38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1D" w:rsidRDefault="0073311D" w:rsidP="00FA0FCB">
      <w:r>
        <w:separator/>
      </w:r>
    </w:p>
  </w:endnote>
  <w:endnote w:type="continuationSeparator" w:id="1">
    <w:p w:rsidR="0073311D" w:rsidRDefault="0073311D" w:rsidP="00FA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6A" w:rsidRDefault="00981A6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6A" w:rsidRDefault="00981A6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6A" w:rsidRDefault="00981A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1D" w:rsidRDefault="0073311D" w:rsidP="00FA0FCB">
      <w:r>
        <w:separator/>
      </w:r>
    </w:p>
  </w:footnote>
  <w:footnote w:type="continuationSeparator" w:id="1">
    <w:p w:rsidR="0073311D" w:rsidRDefault="0073311D" w:rsidP="00FA0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6A" w:rsidRDefault="00981A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CB" w:rsidRDefault="00FA0FC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6A" w:rsidRDefault="00981A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af527bf-b488-46c4-a036-ae1a1bbc51d2"/>
  </w:docVars>
  <w:rsids>
    <w:rsidRoot w:val="00E1606E"/>
    <w:rsid w:val="00000990"/>
    <w:rsid w:val="00004040"/>
    <w:rsid w:val="00004372"/>
    <w:rsid w:val="00004F6F"/>
    <w:rsid w:val="00011A09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30C9"/>
    <w:rsid w:val="000933EA"/>
    <w:rsid w:val="00094BFE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60C8"/>
    <w:rsid w:val="000C657D"/>
    <w:rsid w:val="000C6A87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5AB3"/>
    <w:rsid w:val="001B67A8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0DA1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2C73"/>
    <w:rsid w:val="00385818"/>
    <w:rsid w:val="0038595B"/>
    <w:rsid w:val="00386FFE"/>
    <w:rsid w:val="00390BDC"/>
    <w:rsid w:val="00392D77"/>
    <w:rsid w:val="00393774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0193"/>
    <w:rsid w:val="003D1D10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261E"/>
    <w:rsid w:val="004329E6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3780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D382F"/>
    <w:rsid w:val="005E00ED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5F7C99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19A1"/>
    <w:rsid w:val="006A3022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11D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2EF5"/>
    <w:rsid w:val="007941FB"/>
    <w:rsid w:val="00794F8E"/>
    <w:rsid w:val="00795614"/>
    <w:rsid w:val="00795632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4816"/>
    <w:rsid w:val="007C675F"/>
    <w:rsid w:val="007D00A6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233"/>
    <w:rsid w:val="008166D8"/>
    <w:rsid w:val="00820221"/>
    <w:rsid w:val="00822DAF"/>
    <w:rsid w:val="0082319E"/>
    <w:rsid w:val="00824075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4EB8"/>
    <w:rsid w:val="00855DB2"/>
    <w:rsid w:val="008564BB"/>
    <w:rsid w:val="00857715"/>
    <w:rsid w:val="0085773D"/>
    <w:rsid w:val="00860A3E"/>
    <w:rsid w:val="0086116D"/>
    <w:rsid w:val="00861504"/>
    <w:rsid w:val="008629DB"/>
    <w:rsid w:val="00867952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23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1A6A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527C"/>
    <w:rsid w:val="00A16DBA"/>
    <w:rsid w:val="00A1769E"/>
    <w:rsid w:val="00A176BB"/>
    <w:rsid w:val="00A178C7"/>
    <w:rsid w:val="00A25C3F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684E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3DC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100B"/>
    <w:rsid w:val="00BE4212"/>
    <w:rsid w:val="00BE67D9"/>
    <w:rsid w:val="00BE6DC2"/>
    <w:rsid w:val="00BF1169"/>
    <w:rsid w:val="00BF1384"/>
    <w:rsid w:val="00BF1487"/>
    <w:rsid w:val="00BF3CB9"/>
    <w:rsid w:val="00BF55AA"/>
    <w:rsid w:val="00BF686A"/>
    <w:rsid w:val="00C0118B"/>
    <w:rsid w:val="00C011A6"/>
    <w:rsid w:val="00C01709"/>
    <w:rsid w:val="00C020B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A7E0A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366CB"/>
    <w:rsid w:val="00D45FA0"/>
    <w:rsid w:val="00D4699B"/>
    <w:rsid w:val="00D501A4"/>
    <w:rsid w:val="00D53788"/>
    <w:rsid w:val="00D56B3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374F"/>
    <w:rsid w:val="00DC6CC1"/>
    <w:rsid w:val="00DC7E2F"/>
    <w:rsid w:val="00DD24D1"/>
    <w:rsid w:val="00DD2755"/>
    <w:rsid w:val="00DD52F8"/>
    <w:rsid w:val="00DD5520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B15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06E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41242"/>
    <w:rsid w:val="00E422A0"/>
    <w:rsid w:val="00E4553B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2BA7"/>
    <w:rsid w:val="00EA3785"/>
    <w:rsid w:val="00EA45CD"/>
    <w:rsid w:val="00EA69E4"/>
    <w:rsid w:val="00EA7B18"/>
    <w:rsid w:val="00EB102B"/>
    <w:rsid w:val="00EB207A"/>
    <w:rsid w:val="00EB59B3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3024"/>
    <w:rsid w:val="00F3444A"/>
    <w:rsid w:val="00F34B35"/>
    <w:rsid w:val="00F373F7"/>
    <w:rsid w:val="00F408CF"/>
    <w:rsid w:val="00F40CD2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0FCB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3F0D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6E"/>
    <w:pPr>
      <w:jc w:val="both"/>
    </w:pPr>
    <w:rPr>
      <w:rFonts w:ascii="Calibri" w:eastAsia="Calibri" w:hAnsi="Calibri" w:cs="Raavi"/>
      <w:bCs w:val="0"/>
      <w:color w:val="auto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1606E"/>
    <w:pPr>
      <w:widowControl w:val="0"/>
    </w:pPr>
    <w:rPr>
      <w:rFonts w:ascii="Arial" w:eastAsia="Times New Roman" w:hAnsi="Arial" w:cs="Times New Roman"/>
      <w:b/>
      <w:bCs w:val="0"/>
      <w:snapToGrid w:val="0"/>
      <w:color w:val="auto"/>
      <w:spacing w:val="0"/>
      <w:kern w:val="0"/>
      <w:sz w:val="22"/>
      <w:szCs w:val="20"/>
      <w:lang w:eastAsia="ru-RU"/>
    </w:rPr>
  </w:style>
  <w:style w:type="paragraph" w:customStyle="1" w:styleId="ConsPlusNormal">
    <w:name w:val="ConsPlusNormal"/>
    <w:rsid w:val="00E1606E"/>
    <w:pPr>
      <w:widowControl w:val="0"/>
      <w:autoSpaceDE w:val="0"/>
      <w:autoSpaceDN w:val="0"/>
    </w:pPr>
    <w:rPr>
      <w:rFonts w:ascii="Calibri" w:eastAsia="Times New Roman" w:hAnsi="Calibri" w:cs="Calibri"/>
      <w:bCs w:val="0"/>
      <w:color w:val="auto"/>
      <w:spacing w:val="0"/>
      <w:kern w:val="0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E1606E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4">
    <w:name w:val="Char Style 24"/>
    <w:basedOn w:val="a0"/>
    <w:link w:val="Style23"/>
    <w:uiPriority w:val="99"/>
    <w:rsid w:val="00E1606E"/>
    <w:rPr>
      <w:sz w:val="22"/>
      <w:szCs w:val="22"/>
      <w:shd w:val="clear" w:color="auto" w:fill="FFFFFF"/>
    </w:rPr>
  </w:style>
  <w:style w:type="paragraph" w:customStyle="1" w:styleId="Style23">
    <w:name w:val="Style 23"/>
    <w:basedOn w:val="a"/>
    <w:link w:val="CharStyle24"/>
    <w:uiPriority w:val="99"/>
    <w:rsid w:val="00E1606E"/>
    <w:pPr>
      <w:widowControl w:val="0"/>
      <w:shd w:val="clear" w:color="auto" w:fill="FFFFFF"/>
      <w:spacing w:before="480" w:after="180" w:line="266" w:lineRule="exact"/>
    </w:pPr>
    <w:rPr>
      <w:rFonts w:ascii="Times New Roman" w:eastAsiaTheme="minorHAnsi" w:hAnsi="Times New Roman" w:cs="Arial"/>
      <w:bCs/>
      <w:color w:val="000000"/>
      <w:spacing w:val="-1"/>
      <w:kern w:val="32"/>
    </w:rPr>
  </w:style>
  <w:style w:type="paragraph" w:styleId="a4">
    <w:name w:val="Title"/>
    <w:basedOn w:val="a"/>
    <w:link w:val="a5"/>
    <w:qFormat/>
    <w:rsid w:val="00DC374F"/>
    <w:pPr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rsid w:val="00DC374F"/>
    <w:rPr>
      <w:rFonts w:eastAsia="Times New Roman" w:cs="Times New Roman"/>
      <w:b/>
      <w:color w:val="auto"/>
      <w:spacing w:val="0"/>
      <w:kern w:val="0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B38"/>
    <w:rPr>
      <w:rFonts w:ascii="Tahoma" w:eastAsia="Calibri" w:hAnsi="Tahoma" w:cs="Tahoma"/>
      <w:bCs w:val="0"/>
      <w:color w:val="auto"/>
      <w:spacing w:val="0"/>
      <w:kern w:val="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0F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FCB"/>
    <w:rPr>
      <w:rFonts w:ascii="Calibri" w:eastAsia="Calibri" w:hAnsi="Calibri" w:cs="Raavi"/>
      <w:bCs w:val="0"/>
      <w:color w:val="auto"/>
      <w:spacing w:val="0"/>
      <w:kern w:val="0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A0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0FCB"/>
    <w:rPr>
      <w:rFonts w:ascii="Calibri" w:eastAsia="Calibri" w:hAnsi="Calibri" w:cs="Raavi"/>
      <w:bCs w:val="0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D99B9C49CE65DDE93D9EE17CE8D3401B46B2C17BE695A973A76B5945B3DA2B2E192C741780C0m35B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2D99B9C49CE65DDE93D9EE17CE8D3431B48B1CB2EB197F826A96E5115FBCA656B142D7512m851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1A2D99B9C49CE65DDE93D9EE17CE8D3401A4EB0C179E695A973A76B59m455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SOBR</cp:lastModifiedBy>
  <cp:revision>2</cp:revision>
  <cp:lastPrinted>2017-01-10T13:19:00Z</cp:lastPrinted>
  <dcterms:created xsi:type="dcterms:W3CDTF">2017-01-12T12:13:00Z</dcterms:created>
  <dcterms:modified xsi:type="dcterms:W3CDTF">2017-01-12T12:13:00Z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caf527bf-b488-46c4-a036-ae1a1bbc51d2</vt:lpwstr>
  </property>
</Properties>
</file>