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</w:p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5E727F" w:rsidRDefault="005E727F" w:rsidP="005E727F">
      <w:pPr>
        <w:jc w:val="center"/>
        <w:rPr>
          <w:b/>
          <w:sz w:val="24"/>
          <w:szCs w:val="24"/>
        </w:rPr>
      </w:pPr>
    </w:p>
    <w:p w:rsidR="005E727F" w:rsidRPr="004F16AC" w:rsidRDefault="005E727F" w:rsidP="005E72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E727F" w:rsidRPr="004F16AC" w:rsidRDefault="005E727F" w:rsidP="005E72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E727F" w:rsidRPr="004F16AC" w:rsidRDefault="000A43AB" w:rsidP="005E72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E727F" w:rsidRPr="004F16AC" w:rsidRDefault="005E727F" w:rsidP="005E727F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5E727F" w:rsidRPr="001D1FD8" w:rsidRDefault="005E727F" w:rsidP="005E727F">
      <w:pPr>
        <w:jc w:val="center"/>
        <w:rPr>
          <w:b/>
          <w:spacing w:val="20"/>
          <w:sz w:val="24"/>
          <w:szCs w:val="24"/>
        </w:rPr>
      </w:pPr>
    </w:p>
    <w:p w:rsidR="005E727F" w:rsidRPr="001D1FD8" w:rsidRDefault="005E727F" w:rsidP="005E727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0E362E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.06.</w:t>
      </w:r>
      <w:r w:rsidR="000E362E">
        <w:rPr>
          <w:b/>
          <w:spacing w:val="20"/>
          <w:sz w:val="24"/>
          <w:szCs w:val="24"/>
        </w:rPr>
        <w:t>2019 г. № 84/687</w:t>
      </w:r>
    </w:p>
    <w:p w:rsidR="005E727F" w:rsidRPr="001D1FD8" w:rsidRDefault="005E727F" w:rsidP="005E727F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7587D" w:rsidRPr="00D7587D" w:rsidRDefault="005E727F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О необходимом для информирования избирателей объеме</w:t>
      </w:r>
    </w:p>
    <w:p w:rsidR="00D7587D" w:rsidRPr="00D7587D" w:rsidRDefault="005E727F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 xml:space="preserve">сведений о кандидатах на выборах </w:t>
      </w:r>
      <w:r w:rsidR="00D7587D" w:rsidRPr="00D7587D">
        <w:rPr>
          <w:rFonts w:ascii="Times New Roman" w:hAnsi="Times New Roman"/>
          <w:sz w:val="24"/>
          <w:szCs w:val="24"/>
          <w:lang w:eastAsia="en-US"/>
        </w:rPr>
        <w:t>депутатов</w:t>
      </w:r>
    </w:p>
    <w:p w:rsidR="00D7587D" w:rsidRPr="00D7587D" w:rsidRDefault="00D7587D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совета</w:t>
      </w:r>
      <w:r w:rsidR="005E727F" w:rsidRPr="00D7587D"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Pr="00D7587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5E727F" w:rsidRPr="00D7587D" w:rsidRDefault="00D7587D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Сосновоборский городской округ четвертого созыва</w:t>
      </w:r>
    </w:p>
    <w:p w:rsidR="005E727F" w:rsidRDefault="005E727F" w:rsidP="005E727F">
      <w:pPr>
        <w:tabs>
          <w:tab w:val="left" w:pos="993"/>
        </w:tabs>
        <w:jc w:val="both"/>
        <w:rPr>
          <w:sz w:val="28"/>
        </w:rPr>
      </w:pPr>
    </w:p>
    <w:p w:rsidR="00D7587D" w:rsidRPr="00C7761B" w:rsidRDefault="005E727F" w:rsidP="00D7587D">
      <w:pPr>
        <w:ind w:right="52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E727F" w:rsidRDefault="00D7587D" w:rsidP="00D7587D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ab/>
      </w:r>
      <w:r w:rsidRPr="00D7587D"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D7587D">
        <w:rPr>
          <w:rFonts w:ascii="Times New Roman" w:hAnsi="Times New Roman"/>
          <w:i w:val="0"/>
          <w:color w:val="auto"/>
          <w:sz w:val="24"/>
          <w:szCs w:val="24"/>
        </w:rPr>
        <w:t>№ 43/335 «</w:t>
      </w:r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помещением»</w:t>
      </w:r>
      <w:r>
        <w:rPr>
          <w:rFonts w:ascii="Times New Roman" w:hAnsi="Times New Roman"/>
          <w:bCs/>
          <w:sz w:val="24"/>
          <w:szCs w:val="24"/>
        </w:rPr>
        <w:br/>
      </w:r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="005E727F"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7587D" w:rsidRDefault="005E727F" w:rsidP="00D7587D">
      <w:pPr>
        <w:pStyle w:val="a5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587D" w:rsidRPr="00F66C25" w:rsidRDefault="00D7587D" w:rsidP="00D7587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>1. Установить объем сведений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о кандидатах 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Сосновоборский городской округ Ленинградской области 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необходим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информиро</w:t>
      </w:r>
      <w:r w:rsidR="00D85F20">
        <w:rPr>
          <w:rFonts w:ascii="Times New Roman" w:hAnsi="Times New Roman"/>
          <w:sz w:val="24"/>
          <w:szCs w:val="24"/>
          <w:lang w:eastAsia="en-US"/>
        </w:rPr>
        <w:t>вания избирателей (приложения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D85F20">
        <w:rPr>
          <w:rFonts w:ascii="Times New Roman" w:hAnsi="Times New Roman"/>
          <w:sz w:val="24"/>
          <w:szCs w:val="24"/>
          <w:lang w:eastAsia="en-US"/>
        </w:rPr>
        <w:t>, 2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</w:p>
    <w:p w:rsidR="00D7587D" w:rsidRPr="00F66C25" w:rsidRDefault="00D7587D" w:rsidP="00D7587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 xml:space="preserve">2. Установить объем информации о кандидатах </w:t>
      </w:r>
      <w:r>
        <w:rPr>
          <w:rFonts w:ascii="Times New Roman" w:hAnsi="Times New Roman"/>
          <w:sz w:val="24"/>
          <w:szCs w:val="24"/>
          <w:lang w:eastAsia="en-US"/>
        </w:rPr>
        <w:t>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>вания Сосновоборский городской округ Ленинградской области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внесенных в избирательный бюллетень, необходимо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размещения на информационном стенде в помещении для голосования либо непосредственно перед ук</w:t>
      </w:r>
      <w:r>
        <w:rPr>
          <w:rFonts w:ascii="Times New Roman" w:hAnsi="Times New Roman"/>
          <w:sz w:val="24"/>
          <w:szCs w:val="24"/>
          <w:lang w:eastAsia="en-US"/>
        </w:rPr>
        <w:t>азанным помещением (пр</w:t>
      </w:r>
      <w:r w:rsidR="00D85F20">
        <w:rPr>
          <w:rFonts w:ascii="Times New Roman" w:hAnsi="Times New Roman"/>
          <w:sz w:val="24"/>
          <w:szCs w:val="24"/>
          <w:lang w:eastAsia="en-US"/>
        </w:rPr>
        <w:t>иложение 3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</w:p>
    <w:p w:rsidR="00D7587D" w:rsidRDefault="00D7587D" w:rsidP="00D7587D">
      <w:pPr>
        <w:pStyle w:val="2"/>
        <w:spacing w:line="240" w:lineRule="auto"/>
        <w:ind w:left="-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</w:t>
      </w:r>
      <w:r w:rsidRPr="001D1FD8">
        <w:rPr>
          <w:color w:val="000000"/>
          <w:spacing w:val="3"/>
          <w:sz w:val="24"/>
          <w:szCs w:val="24"/>
        </w:rPr>
        <w:t xml:space="preserve">Разместить настоящее решение с приложением на официальном сайте  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Сосновоборского городского округа и сайте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>городской газеты «Маяк».</w:t>
      </w:r>
    </w:p>
    <w:p w:rsidR="005E727F" w:rsidRPr="00D7587D" w:rsidRDefault="00D7587D" w:rsidP="00D7587D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4</w:t>
      </w:r>
      <w:r w:rsidR="005E727F" w:rsidRPr="00D75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.Контроль за исполнением настоящего решения возложить на председателя  территориальной избирательной комиссии Горшкову Т.В. </w:t>
      </w:r>
    </w:p>
    <w:p w:rsidR="005E727F" w:rsidRPr="00D7587D" w:rsidRDefault="005E727F" w:rsidP="005E727F">
      <w:pPr>
        <w:pStyle w:val="a5"/>
        <w:spacing w:after="0"/>
        <w:ind w:left="-567"/>
        <w:rPr>
          <w:sz w:val="24"/>
          <w:szCs w:val="24"/>
        </w:rPr>
      </w:pPr>
    </w:p>
    <w:p w:rsidR="005E727F" w:rsidRDefault="005E727F" w:rsidP="005E727F">
      <w:pPr>
        <w:pStyle w:val="a5"/>
        <w:spacing w:after="0"/>
        <w:ind w:left="-567"/>
        <w:rPr>
          <w:sz w:val="24"/>
          <w:szCs w:val="24"/>
        </w:rPr>
      </w:pPr>
    </w:p>
    <w:p w:rsidR="005E283F" w:rsidRPr="001D1FD8" w:rsidRDefault="005E283F" w:rsidP="005E283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5E283F" w:rsidRPr="001D1FD8" w:rsidRDefault="005E283F" w:rsidP="005E283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5E283F" w:rsidRPr="001D1FD8" w:rsidRDefault="005E283F" w:rsidP="005E283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5E283F" w:rsidRPr="001D1FD8" w:rsidRDefault="005E283F" w:rsidP="005E283F">
      <w:pPr>
        <w:jc w:val="both"/>
        <w:rPr>
          <w:sz w:val="24"/>
          <w:szCs w:val="24"/>
        </w:rPr>
      </w:pPr>
    </w:p>
    <w:p w:rsidR="005E283F" w:rsidRPr="001D1FD8" w:rsidRDefault="005E283F" w:rsidP="005E283F">
      <w:pPr>
        <w:jc w:val="both"/>
        <w:rPr>
          <w:sz w:val="24"/>
          <w:szCs w:val="24"/>
        </w:rPr>
      </w:pPr>
    </w:p>
    <w:p w:rsidR="005E283F" w:rsidRPr="001D1FD8" w:rsidRDefault="005E283F" w:rsidP="005E283F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5E283F" w:rsidRPr="001D1FD8" w:rsidRDefault="005E283F" w:rsidP="005E283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5E283F" w:rsidRPr="001D1FD8" w:rsidRDefault="005E283F" w:rsidP="005E283F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</w:t>
      </w:r>
      <w:r w:rsidRPr="001D1FD8">
        <w:rPr>
          <w:bCs/>
          <w:sz w:val="24"/>
          <w:szCs w:val="24"/>
        </w:rPr>
        <w:t>И.И. Погосова</w:t>
      </w:r>
    </w:p>
    <w:p w:rsidR="005E283F" w:rsidRPr="001D1FD8" w:rsidRDefault="005E283F" w:rsidP="005E283F">
      <w:pPr>
        <w:rPr>
          <w:sz w:val="24"/>
          <w:szCs w:val="24"/>
        </w:rPr>
      </w:pPr>
    </w:p>
    <w:p w:rsidR="00D7587D" w:rsidRDefault="00D7587D" w:rsidP="00D7587D">
      <w:pPr>
        <w:pStyle w:val="21"/>
        <w:jc w:val="center"/>
        <w:rPr>
          <w:b/>
          <w:bCs/>
          <w:sz w:val="24"/>
          <w:szCs w:val="24"/>
        </w:rPr>
      </w:pPr>
    </w:p>
    <w:p w:rsidR="004F0C72" w:rsidRPr="00FA76F8" w:rsidRDefault="004F0C72" w:rsidP="004F0C72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4F0C72" w:rsidRPr="00330915" w:rsidRDefault="004F0C72" w:rsidP="004F0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4F0C72" w:rsidRPr="002D151B" w:rsidRDefault="004F0C72" w:rsidP="004F0C72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0E362E">
        <w:rPr>
          <w:sz w:val="24"/>
          <w:szCs w:val="24"/>
        </w:rPr>
        <w:t>20.06.2019  № 84/687</w:t>
      </w:r>
    </w:p>
    <w:p w:rsidR="00D7587D" w:rsidRDefault="00D7587D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95693B" w:rsidRDefault="0095693B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D7587D" w:rsidRPr="00D7587D" w:rsidRDefault="00D7587D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 </w:t>
      </w:r>
    </w:p>
    <w:p w:rsidR="004F0C72" w:rsidRPr="004F0C72" w:rsidRDefault="00D7587D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</w:t>
      </w:r>
      <w:r w:rsidR="004F0C72" w:rsidRPr="004F0C72">
        <w:rPr>
          <w:rFonts w:ascii="Times New Roman" w:hAnsi="Times New Roman"/>
          <w:b/>
          <w:bCs/>
          <w:sz w:val="24"/>
          <w:szCs w:val="24"/>
        </w:rPr>
        <w:t xml:space="preserve">депутаты </w:t>
      </w:r>
      <w:r w:rsidR="004F0C72"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4F0C72" w:rsidRPr="004F0C72" w:rsidRDefault="004F0C72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sz w:val="24"/>
          <w:szCs w:val="24"/>
          <w:lang w:eastAsia="en-US"/>
        </w:rPr>
        <w:t xml:space="preserve">Сосновоборский городской округ </w:t>
      </w:r>
      <w:r w:rsidR="006C256B">
        <w:rPr>
          <w:rFonts w:ascii="Times New Roman" w:hAnsi="Times New Roman"/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четвертого созыва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D7587D" w:rsidRPr="004F0C72" w:rsidRDefault="00D7587D" w:rsidP="0095693B">
      <w:pPr>
        <w:ind w:left="-567" w:right="-270"/>
        <w:jc w:val="center"/>
        <w:rPr>
          <w:b/>
          <w:bCs/>
          <w:sz w:val="24"/>
          <w:szCs w:val="24"/>
        </w:rPr>
      </w:pPr>
      <w:r w:rsidRPr="004F0C72">
        <w:rPr>
          <w:b/>
          <w:bCs/>
          <w:sz w:val="24"/>
          <w:szCs w:val="24"/>
        </w:rPr>
        <w:t>необходимые для информирования избирателей</w:t>
      </w:r>
    </w:p>
    <w:p w:rsidR="00D7587D" w:rsidRDefault="00D7587D" w:rsidP="0095693B">
      <w:pPr>
        <w:ind w:left="180"/>
        <w:jc w:val="center"/>
        <w:rPr>
          <w:b/>
          <w:bCs/>
          <w:sz w:val="24"/>
          <w:szCs w:val="24"/>
        </w:rPr>
      </w:pPr>
    </w:p>
    <w:p w:rsidR="0095693B" w:rsidRPr="00D7587D" w:rsidRDefault="0095693B" w:rsidP="0095693B">
      <w:pPr>
        <w:ind w:left="180"/>
        <w:jc w:val="center"/>
        <w:rPr>
          <w:b/>
          <w:bCs/>
          <w:sz w:val="24"/>
          <w:szCs w:val="24"/>
        </w:rPr>
      </w:pPr>
    </w:p>
    <w:p w:rsidR="00D7587D" w:rsidRPr="004F0C72" w:rsidRDefault="004F0C72" w:rsidP="004F0C72">
      <w:pPr>
        <w:pStyle w:val="a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D7587D" w:rsidRPr="00D7587D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 марта </w:t>
      </w:r>
      <w:r w:rsidR="00D7587D" w:rsidRPr="00D7587D">
        <w:rPr>
          <w:rFonts w:ascii="Times New Roman" w:hAnsi="Times New Roman"/>
          <w:sz w:val="24"/>
          <w:szCs w:val="24"/>
        </w:rPr>
        <w:br/>
        <w:t>2012 года №</w:t>
      </w:r>
      <w:r w:rsidR="00D7587D" w:rsidRPr="00D7587D">
        <w:rPr>
          <w:rFonts w:ascii="Times New Roman" w:hAnsi="Times New Roman"/>
          <w:sz w:val="24"/>
          <w:szCs w:val="24"/>
          <w:lang w:val="en-US"/>
        </w:rPr>
        <w:t> </w:t>
      </w:r>
      <w:r w:rsidR="00D7587D" w:rsidRPr="00D7587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при проведении выборов депутатов </w:t>
      </w:r>
      <w:r>
        <w:rPr>
          <w:rFonts w:ascii="Times New Roman" w:hAnsi="Times New Roman"/>
          <w:sz w:val="24"/>
          <w:szCs w:val="24"/>
        </w:rPr>
        <w:t>совета</w:t>
      </w:r>
      <w:r w:rsidR="00D7587D" w:rsidRPr="00D7587D">
        <w:rPr>
          <w:rFonts w:ascii="Times New Roman" w:hAnsi="Times New Roman"/>
          <w:sz w:val="24"/>
          <w:szCs w:val="24"/>
        </w:rPr>
        <w:t xml:space="preserve"> </w:t>
      </w:r>
      <w:r w:rsidRPr="006C256B">
        <w:rPr>
          <w:rFonts w:ascii="Times New Roman" w:hAnsi="Times New Roman"/>
          <w:sz w:val="24"/>
          <w:szCs w:val="24"/>
          <w:lang w:eastAsia="en-US"/>
        </w:rPr>
        <w:t xml:space="preserve">депутатов муниципального образования Сосновоборский городской округ </w:t>
      </w:r>
      <w:r w:rsidR="006C256B">
        <w:rPr>
          <w:rFonts w:ascii="Times New Roman" w:hAnsi="Times New Roman"/>
          <w:sz w:val="24"/>
          <w:szCs w:val="24"/>
          <w:lang w:eastAsia="en-US"/>
        </w:rPr>
        <w:t xml:space="preserve">Ленинградской области </w:t>
      </w:r>
      <w:r w:rsidRPr="006C256B">
        <w:rPr>
          <w:rFonts w:ascii="Times New Roman" w:hAnsi="Times New Roman"/>
          <w:sz w:val="24"/>
          <w:szCs w:val="24"/>
          <w:lang w:eastAsia="en-US"/>
        </w:rPr>
        <w:t>четвертого созыва</w:t>
      </w:r>
      <w:r w:rsidRPr="00D7587D">
        <w:rPr>
          <w:sz w:val="24"/>
          <w:szCs w:val="24"/>
        </w:rPr>
        <w:t xml:space="preserve"> </w:t>
      </w:r>
      <w:r w:rsidR="00D7587D" w:rsidRPr="00D7587D">
        <w:rPr>
          <w:rFonts w:ascii="Times New Roman" w:hAnsi="Times New Roman"/>
          <w:sz w:val="24"/>
          <w:szCs w:val="24"/>
        </w:rPr>
        <w:t>с полномочиями соответствующих окружных избирательных комиссий по мере принятия этими комиссиями решений о регистрации кандидата (кандидатов) направляют в соответствующие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</w:p>
    <w:p w:rsidR="00D7587D" w:rsidRPr="0095693B" w:rsidRDefault="00D7587D" w:rsidP="004F0C72">
      <w:pPr>
        <w:pStyle w:val="1"/>
        <w:ind w:left="-108" w:right="255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>1. 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95693B">
        <w:rPr>
          <w:rStyle w:val="ac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>; если у кандидата имелась или имеется судимость, указываются сведения о судимости кандидата,</w:t>
      </w:r>
      <w:r w:rsidRPr="0095693B">
        <w:rPr>
          <w:rStyle w:val="ac"/>
          <w:rFonts w:ascii="Times New Roman" w:hAnsi="Times New Roman"/>
          <w:b w:val="0"/>
          <w:color w:val="auto"/>
          <w:sz w:val="24"/>
          <w:szCs w:val="24"/>
        </w:rPr>
        <w:footnoteReference w:id="3"/>
      </w: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если судимость снята или погашена, – также сведения о дате снятия или погашения судимости.</w:t>
      </w:r>
    </w:p>
    <w:p w:rsidR="00D7587D" w:rsidRPr="00D7587D" w:rsidRDefault="00D7587D" w:rsidP="00D7587D">
      <w:pPr>
        <w:ind w:firstLine="567"/>
        <w:rPr>
          <w:sz w:val="24"/>
          <w:szCs w:val="24"/>
        </w:rPr>
      </w:pPr>
      <w:r w:rsidRPr="00D7587D">
        <w:rPr>
          <w:sz w:val="24"/>
          <w:szCs w:val="24"/>
        </w:rPr>
        <w:t>2.          …………………………………………………………………………………</w:t>
      </w:r>
    </w:p>
    <w:p w:rsidR="00D7587D" w:rsidRPr="00D7587D" w:rsidRDefault="00D7587D" w:rsidP="00D7587D">
      <w:pPr>
        <w:ind w:firstLine="567"/>
        <w:jc w:val="center"/>
        <w:rPr>
          <w:sz w:val="24"/>
          <w:szCs w:val="24"/>
        </w:rPr>
      </w:pPr>
      <w:r w:rsidRPr="00D7587D">
        <w:rPr>
          <w:sz w:val="24"/>
          <w:szCs w:val="24"/>
        </w:rPr>
        <w:t>и так далее по каждому кандидату.</w:t>
      </w:r>
    </w:p>
    <w:p w:rsidR="00D7587D" w:rsidRPr="00D7587D" w:rsidRDefault="00D7587D" w:rsidP="00D7587D">
      <w:pPr>
        <w:ind w:firstLine="720"/>
        <w:jc w:val="both"/>
        <w:rPr>
          <w:sz w:val="24"/>
          <w:szCs w:val="24"/>
        </w:rPr>
      </w:pPr>
    </w:p>
    <w:p w:rsidR="00D7587D" w:rsidRPr="00D7587D" w:rsidRDefault="00D7587D" w:rsidP="00D7587D">
      <w:pPr>
        <w:pStyle w:val="a8"/>
        <w:tabs>
          <w:tab w:val="clear" w:pos="4677"/>
          <w:tab w:val="clear" w:pos="9355"/>
        </w:tabs>
        <w:ind w:firstLine="567"/>
        <w:jc w:val="both"/>
        <w:rPr>
          <w:highlight w:val="cyan"/>
        </w:rPr>
      </w:pPr>
      <w:r w:rsidRPr="00D7587D">
        <w:lastRenderedPageBreak/>
        <w:t xml:space="preserve">Кроме того, в соответствии с частью 7 статьи 20 областного закона от 15 марта </w:t>
      </w:r>
      <w:r w:rsidRPr="00D7587D">
        <w:br/>
        <w:t>2012 года №</w:t>
      </w:r>
      <w:r w:rsidRPr="00D7587D">
        <w:rPr>
          <w:lang w:val="en-US"/>
        </w:rPr>
        <w:t> </w:t>
      </w:r>
      <w:r w:rsidRPr="00D7587D"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</w:t>
      </w:r>
      <w:r w:rsidR="0095693B">
        <w:t xml:space="preserve"> </w:t>
      </w:r>
      <w:r w:rsidRPr="00D7587D">
        <w:t>их выдвижении, в объеме, установленном в приложении № 2 к настоящему постановлению (направляются только в случае их наличия).</w:t>
      </w:r>
    </w:p>
    <w:p w:rsidR="00D7587D" w:rsidRPr="00D7587D" w:rsidRDefault="00D7587D" w:rsidP="00D7587D">
      <w:pPr>
        <w:ind w:left="4680"/>
        <w:jc w:val="center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4680"/>
        <w:jc w:val="center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1134" w:hanging="567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1134" w:hanging="567"/>
        <w:rPr>
          <w:sz w:val="24"/>
          <w:szCs w:val="24"/>
          <w:u w:val="single"/>
        </w:rPr>
      </w:pPr>
    </w:p>
    <w:p w:rsidR="00D7587D" w:rsidRPr="00D7587D" w:rsidRDefault="00D7587D" w:rsidP="00D7587D">
      <w:pPr>
        <w:ind w:left="4680"/>
        <w:jc w:val="both"/>
        <w:rPr>
          <w:sz w:val="24"/>
          <w:szCs w:val="24"/>
          <w:highlight w:val="cyan"/>
          <w:u w:val="single"/>
        </w:rPr>
      </w:pPr>
    </w:p>
    <w:p w:rsidR="00D7587D" w:rsidRPr="00D7587D" w:rsidRDefault="00D7587D" w:rsidP="00D7587D">
      <w:pPr>
        <w:ind w:left="4680"/>
        <w:jc w:val="both"/>
        <w:rPr>
          <w:sz w:val="24"/>
          <w:szCs w:val="24"/>
          <w:highlight w:val="cyan"/>
          <w:u w:val="single"/>
        </w:rPr>
        <w:sectPr w:rsidR="00D7587D" w:rsidRPr="00D7587D" w:rsidSect="009569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4" w:left="1701" w:header="624" w:footer="709" w:gutter="0"/>
          <w:cols w:space="708"/>
          <w:titlePg/>
          <w:docGrid w:linePitch="360"/>
        </w:sectPr>
      </w:pPr>
    </w:p>
    <w:p w:rsidR="0095693B" w:rsidRPr="00FA76F8" w:rsidRDefault="0095693B" w:rsidP="0095693B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95693B" w:rsidRPr="00330915" w:rsidRDefault="0095693B" w:rsidP="009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95693B" w:rsidRPr="002D151B" w:rsidRDefault="0095693B" w:rsidP="0095693B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6C256B">
        <w:rPr>
          <w:sz w:val="24"/>
          <w:szCs w:val="24"/>
        </w:rPr>
        <w:t>20.06.2019  № 84/687</w:t>
      </w:r>
    </w:p>
    <w:p w:rsidR="00D7587D" w:rsidRPr="00D7587D" w:rsidRDefault="00D7587D" w:rsidP="00D7587D">
      <w:pPr>
        <w:pStyle w:val="21"/>
        <w:ind w:firstLine="720"/>
        <w:rPr>
          <w:sz w:val="24"/>
          <w:szCs w:val="24"/>
        </w:rPr>
      </w:pPr>
    </w:p>
    <w:p w:rsidR="00D7587D" w:rsidRPr="00D7587D" w:rsidRDefault="00D7587D" w:rsidP="00D7587D">
      <w:pPr>
        <w:pStyle w:val="21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</w:t>
      </w:r>
    </w:p>
    <w:p w:rsidR="0095693B" w:rsidRDefault="00D7587D" w:rsidP="0095693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</w:t>
      </w:r>
    </w:p>
    <w:p w:rsidR="0095693B" w:rsidRPr="004F0C72" w:rsidRDefault="00D7587D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93B"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="0095693B"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95693B" w:rsidRDefault="0095693B" w:rsidP="0095693B">
      <w:pPr>
        <w:ind w:left="-567" w:right="-270"/>
        <w:jc w:val="center"/>
        <w:rPr>
          <w:b/>
          <w:sz w:val="24"/>
          <w:szCs w:val="24"/>
          <w:lang w:eastAsia="en-US"/>
        </w:rPr>
      </w:pPr>
      <w:r w:rsidRPr="004F0C72">
        <w:rPr>
          <w:b/>
          <w:sz w:val="24"/>
          <w:szCs w:val="24"/>
          <w:lang w:eastAsia="en-US"/>
        </w:rPr>
        <w:t>Сосновоборский городской округ четвертого созыва</w:t>
      </w:r>
      <w:r>
        <w:rPr>
          <w:b/>
          <w:sz w:val="24"/>
          <w:szCs w:val="24"/>
          <w:lang w:eastAsia="en-US"/>
        </w:rPr>
        <w:t>,</w:t>
      </w:r>
    </w:p>
    <w:p w:rsidR="00D7587D" w:rsidRPr="00D7587D" w:rsidRDefault="00D7587D" w:rsidP="0095693B">
      <w:pPr>
        <w:ind w:left="-567" w:right="-270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необходимые для информирования избирателей</w:t>
      </w:r>
    </w:p>
    <w:p w:rsidR="00D7587D" w:rsidRPr="00D7587D" w:rsidRDefault="00D7587D" w:rsidP="00D7587D">
      <w:pPr>
        <w:ind w:left="-567" w:right="-270"/>
        <w:jc w:val="center"/>
        <w:rPr>
          <w:b/>
          <w:bCs/>
          <w:sz w:val="24"/>
          <w:szCs w:val="24"/>
        </w:rPr>
      </w:pPr>
    </w:p>
    <w:p w:rsidR="00D7587D" w:rsidRPr="00D7587D" w:rsidRDefault="00D7587D" w:rsidP="00D7587D">
      <w:pPr>
        <w:jc w:val="both"/>
        <w:rPr>
          <w:sz w:val="24"/>
          <w:szCs w:val="24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048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5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дате и месте рождения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месте жительства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гражданстве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95693B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 xml:space="preserve">Сведения о принадлежности к политической партии или к общественному объединению </w:t>
            </w:r>
            <w:r w:rsidRPr="00D7587D">
              <w:rPr>
                <w:sz w:val="24"/>
                <w:szCs w:val="24"/>
              </w:rPr>
              <w:br/>
              <w:t>и статусе в этой политической партии или общественном объединении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lastRenderedPageBreak/>
              <w:t>Сведения о судимости кандидата, о дате снятия или погашения судимости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</w:tbl>
    <w:p w:rsidR="00D7587D" w:rsidRPr="00D7587D" w:rsidRDefault="00D7587D" w:rsidP="00D7587D">
      <w:pPr>
        <w:pStyle w:val="ad"/>
        <w:rPr>
          <w:rFonts w:eastAsia="Batang"/>
          <w:sz w:val="24"/>
          <w:szCs w:val="24"/>
        </w:rPr>
      </w:pPr>
    </w:p>
    <w:p w:rsidR="00D7587D" w:rsidRPr="00D7587D" w:rsidRDefault="00D7587D" w:rsidP="00D7587D">
      <w:pPr>
        <w:pStyle w:val="ad"/>
        <w:rPr>
          <w:rFonts w:eastAsia="Batang"/>
          <w:sz w:val="24"/>
          <w:szCs w:val="24"/>
        </w:rPr>
      </w:pPr>
      <w:r w:rsidRPr="00D7587D">
        <w:rPr>
          <w:rFonts w:eastAsia="Batang"/>
          <w:sz w:val="24"/>
          <w:szCs w:val="24"/>
          <w:u w:val="single"/>
        </w:rPr>
        <w:t>Примечание:</w:t>
      </w:r>
      <w:r w:rsidRPr="00D7587D">
        <w:rPr>
          <w:rFonts w:eastAsia="Batang"/>
          <w:sz w:val="24"/>
          <w:szCs w:val="24"/>
        </w:rPr>
        <w:t xml:space="preserve"> сведения о фактах недостоверности группируются по каждому кандидату </w:t>
      </w:r>
      <w:r w:rsidRPr="00D7587D">
        <w:rPr>
          <w:rFonts w:eastAsia="Batang"/>
          <w:sz w:val="24"/>
          <w:szCs w:val="24"/>
        </w:rPr>
        <w:br/>
        <w:t xml:space="preserve">с разбивкой по отдельным разделам. Сведения приводятся только в случае их наличия. </w:t>
      </w:r>
      <w:r w:rsidRPr="00D7587D">
        <w:rPr>
          <w:rFonts w:eastAsia="Batang"/>
          <w:sz w:val="24"/>
          <w:szCs w:val="24"/>
        </w:rPr>
        <w:br/>
        <w:t>При их отсутствии соответствующие пустые графы не приводятся.</w:t>
      </w:r>
    </w:p>
    <w:p w:rsidR="00D7587D" w:rsidRPr="00D7587D" w:rsidRDefault="00D7587D" w:rsidP="00D7587D">
      <w:pPr>
        <w:ind w:hanging="7"/>
        <w:jc w:val="right"/>
        <w:rPr>
          <w:sz w:val="24"/>
          <w:szCs w:val="24"/>
        </w:rPr>
        <w:sectPr w:rsidR="00D7587D" w:rsidRPr="00D7587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95693B" w:rsidRPr="00FA76F8" w:rsidRDefault="0095693B" w:rsidP="0095693B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3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95693B" w:rsidRPr="00330915" w:rsidRDefault="0095693B" w:rsidP="009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95693B" w:rsidRPr="002D151B" w:rsidRDefault="0095693B" w:rsidP="0095693B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6C256B">
        <w:rPr>
          <w:sz w:val="24"/>
          <w:szCs w:val="24"/>
        </w:rPr>
        <w:t>20.06.2019  № 84/687</w:t>
      </w:r>
    </w:p>
    <w:p w:rsidR="00D7587D" w:rsidRPr="00D7587D" w:rsidRDefault="00D7587D" w:rsidP="00D7587D">
      <w:pPr>
        <w:jc w:val="center"/>
        <w:rPr>
          <w:b/>
          <w:sz w:val="24"/>
          <w:szCs w:val="24"/>
        </w:rPr>
      </w:pPr>
    </w:p>
    <w:p w:rsidR="0095693B" w:rsidRDefault="0095693B" w:rsidP="0095693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информации</w:t>
      </w:r>
      <w:r w:rsidR="00D7587D" w:rsidRPr="00D7587D">
        <w:rPr>
          <w:rFonts w:ascii="Times New Roman" w:hAnsi="Times New Roman"/>
          <w:b/>
          <w:sz w:val="24"/>
          <w:szCs w:val="24"/>
        </w:rPr>
        <w:t xml:space="preserve"> </w:t>
      </w:r>
      <w:r w:rsidRPr="004F0C72">
        <w:rPr>
          <w:rFonts w:ascii="Times New Roman" w:hAnsi="Times New Roman"/>
          <w:b/>
          <w:bCs/>
          <w:sz w:val="24"/>
          <w:szCs w:val="24"/>
        </w:rPr>
        <w:t>о кандидатах в депутаты</w:t>
      </w:r>
    </w:p>
    <w:p w:rsidR="0095693B" w:rsidRPr="004F0C72" w:rsidRDefault="0095693B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95693B" w:rsidRDefault="0095693B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F0C72">
        <w:rPr>
          <w:b/>
          <w:sz w:val="24"/>
          <w:szCs w:val="24"/>
          <w:lang w:eastAsia="en-US"/>
        </w:rPr>
        <w:t xml:space="preserve">Сосновоборский городской округ </w:t>
      </w:r>
      <w:r w:rsidR="00E508CB">
        <w:rPr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b/>
          <w:sz w:val="24"/>
          <w:szCs w:val="24"/>
          <w:lang w:eastAsia="en-US"/>
        </w:rPr>
        <w:t>четвертого созыва</w:t>
      </w:r>
      <w:r w:rsidR="00D7587D" w:rsidRPr="00D7587D">
        <w:rPr>
          <w:b/>
          <w:bCs/>
          <w:sz w:val="24"/>
          <w:szCs w:val="24"/>
        </w:rPr>
        <w:t>,</w:t>
      </w:r>
    </w:p>
    <w:p w:rsidR="0095693B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внесенных в изби</w:t>
      </w:r>
      <w:r w:rsidR="00D85F20">
        <w:rPr>
          <w:b/>
          <w:bCs/>
          <w:sz w:val="24"/>
          <w:szCs w:val="24"/>
        </w:rPr>
        <w:t>рательный бюллетень, необходимой</w:t>
      </w:r>
    </w:p>
    <w:p w:rsidR="0095693B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для размещения на информационном стенде в помещении</w:t>
      </w:r>
    </w:p>
    <w:p w:rsidR="00D7587D" w:rsidRPr="00D7587D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для голосования либо непосредственно перед указанным помещением </w:t>
      </w:r>
    </w:p>
    <w:p w:rsidR="00D7587D" w:rsidRPr="00D7587D" w:rsidRDefault="00D7587D" w:rsidP="00D7587D">
      <w:pPr>
        <w:jc w:val="center"/>
        <w:rPr>
          <w:b/>
          <w:sz w:val="24"/>
          <w:szCs w:val="24"/>
        </w:rPr>
      </w:pPr>
      <w:r w:rsidRPr="00D7587D">
        <w:rPr>
          <w:b/>
          <w:sz w:val="24"/>
          <w:szCs w:val="24"/>
        </w:rPr>
        <w:t xml:space="preserve"> </w:t>
      </w:r>
    </w:p>
    <w:p w:rsidR="00D7587D" w:rsidRPr="00D7587D" w:rsidRDefault="00D7587D" w:rsidP="00463C5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помещением,</w:t>
      </w:r>
      <w:r w:rsidRPr="00D7587D">
        <w:rPr>
          <w:b/>
          <w:bCs/>
          <w:sz w:val="24"/>
          <w:szCs w:val="24"/>
        </w:rPr>
        <w:t xml:space="preserve"> </w:t>
      </w:r>
      <w:r w:rsidRPr="00D7587D">
        <w:rPr>
          <w:sz w:val="24"/>
          <w:szCs w:val="24"/>
        </w:rPr>
        <w:t>в соответствии с пунктами 3, 4, 7  статьи 61 Федерального закона от 12 июня 2002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</w:t>
      </w:r>
      <w:r w:rsidR="00C818A6">
        <w:rPr>
          <w:sz w:val="24"/>
          <w:szCs w:val="24"/>
        </w:rPr>
        <w:t>ния на выборах депутатов совета</w:t>
      </w:r>
      <w:r w:rsidRPr="00D7587D">
        <w:rPr>
          <w:sz w:val="24"/>
          <w:szCs w:val="24"/>
        </w:rPr>
        <w:t xml:space="preserve"> депутатов</w:t>
      </w:r>
      <w:r w:rsidR="00C818A6">
        <w:rPr>
          <w:sz w:val="24"/>
          <w:szCs w:val="24"/>
        </w:rPr>
        <w:t xml:space="preserve"> Сосновоборского городского округа Ленинградской области четвертого созыва</w:t>
      </w:r>
      <w:r w:rsidRPr="00D7587D">
        <w:rPr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муниципального образования </w:t>
      </w:r>
      <w:r w:rsidR="0095693B" w:rsidRPr="0095693B">
        <w:rPr>
          <w:sz w:val="24"/>
          <w:szCs w:val="24"/>
          <w:lang w:eastAsia="en-US"/>
        </w:rPr>
        <w:t>Сосновоборский г</w:t>
      </w:r>
      <w:r w:rsidR="0095693B">
        <w:rPr>
          <w:sz w:val="24"/>
          <w:szCs w:val="24"/>
          <w:lang w:eastAsia="en-US"/>
        </w:rPr>
        <w:t xml:space="preserve">ородской округ </w:t>
      </w:r>
      <w:r w:rsidR="00463C54">
        <w:rPr>
          <w:sz w:val="24"/>
          <w:szCs w:val="24"/>
          <w:lang w:eastAsia="en-US"/>
        </w:rPr>
        <w:t xml:space="preserve"> Ленинградской области </w:t>
      </w:r>
      <w:r w:rsidR="0095693B">
        <w:rPr>
          <w:sz w:val="24"/>
          <w:szCs w:val="24"/>
          <w:lang w:eastAsia="en-US"/>
        </w:rPr>
        <w:t>четвертого</w:t>
      </w:r>
      <w:r w:rsidR="0095693B" w:rsidRPr="00D7587D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созыва</w:t>
      </w:r>
      <w:r w:rsidR="0095693B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 xml:space="preserve">по </w:t>
      </w:r>
      <w:r w:rsidR="0095693B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одномандатному избирательному</w:t>
      </w:r>
      <w:r w:rsidR="00463C54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округу №___</w:t>
      </w:r>
      <w:r w:rsidR="0095693B">
        <w:rPr>
          <w:sz w:val="24"/>
          <w:szCs w:val="24"/>
        </w:rPr>
        <w:t>__</w:t>
      </w:r>
      <w:r w:rsidRPr="00D7587D">
        <w:rPr>
          <w:sz w:val="24"/>
          <w:szCs w:val="24"/>
        </w:rPr>
        <w:t xml:space="preserve">», который изготавливается по заказу территориальной избирательной комиссии </w:t>
      </w:r>
      <w:r w:rsidR="0095693B">
        <w:rPr>
          <w:sz w:val="24"/>
          <w:szCs w:val="24"/>
        </w:rPr>
        <w:t>Сосновоборского городского округа</w:t>
      </w:r>
      <w:r w:rsidRPr="00D7587D">
        <w:rPr>
          <w:sz w:val="24"/>
          <w:szCs w:val="24"/>
        </w:rPr>
        <w:t xml:space="preserve"> с полномочиями соответствующей окружной избирательной комиссии.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Устанавливается следующий объем размещаемой на плакате информации:</w:t>
      </w:r>
    </w:p>
    <w:p w:rsidR="00D7587D" w:rsidRPr="00D7587D" w:rsidRDefault="00D7587D" w:rsidP="0095693B">
      <w:pPr>
        <w:pStyle w:val="21"/>
        <w:spacing w:line="240" w:lineRule="auto"/>
        <w:ind w:firstLine="54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  * фамилия, имя, отчество;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год рождения;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сведени</w:t>
      </w:r>
      <w:r w:rsidR="00D85F20">
        <w:rPr>
          <w:color w:val="000000"/>
          <w:spacing w:val="-2"/>
          <w:sz w:val="24"/>
          <w:szCs w:val="24"/>
        </w:rPr>
        <w:t>я о профессиональном образовании</w:t>
      </w:r>
      <w:r w:rsidRPr="00D7587D">
        <w:rPr>
          <w:color w:val="000000"/>
          <w:spacing w:val="-2"/>
          <w:sz w:val="24"/>
          <w:szCs w:val="24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D7587D">
        <w:rPr>
          <w:color w:val="000000"/>
          <w:spacing w:val="2"/>
          <w:sz w:val="24"/>
          <w:szCs w:val="24"/>
        </w:rPr>
        <w:t>ного пункта);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D7587D">
        <w:rPr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D7587D">
        <w:rPr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D7587D" w:rsidRPr="00D7587D" w:rsidRDefault="00D7587D" w:rsidP="0095693B">
      <w:pPr>
        <w:pStyle w:val="21"/>
        <w:spacing w:line="240" w:lineRule="auto"/>
        <w:ind w:firstLine="705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C818A6" w:rsidRPr="007110C3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C818A6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сам выдвинул свою кандидатуру, – слово «самовыдвижение»;</w:t>
      </w:r>
      <w:r w:rsidRPr="007B76AB">
        <w:rPr>
          <w:bCs/>
          <w:color w:val="000000"/>
          <w:sz w:val="24"/>
          <w:szCs w:val="24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7B76AB">
        <w:rPr>
          <w:sz w:val="24"/>
          <w:szCs w:val="24"/>
        </w:rPr>
        <w:t>15 марта 2012 года №</w:t>
      </w:r>
      <w:r w:rsidRPr="007B76AB">
        <w:rPr>
          <w:sz w:val="24"/>
          <w:szCs w:val="24"/>
          <w:lang w:val="en-US"/>
        </w:rPr>
        <w:t> </w:t>
      </w:r>
      <w:r w:rsidRPr="007B76AB">
        <w:rPr>
          <w:sz w:val="24"/>
          <w:szCs w:val="24"/>
        </w:rPr>
        <w:t>20-оз</w:t>
      </w:r>
      <w:r w:rsidRPr="007B76AB">
        <w:rPr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</w:t>
      </w:r>
      <w:r w:rsidRPr="007B76AB">
        <w:rPr>
          <w:bCs/>
          <w:color w:val="000000"/>
          <w:sz w:val="24"/>
          <w:szCs w:val="24"/>
        </w:rPr>
        <w:lastRenderedPageBreak/>
        <w:t>общественного объединения и статус зарегистрированного кандидата в этой политической партии,</w:t>
      </w:r>
      <w:r>
        <w:rPr>
          <w:bCs/>
          <w:color w:val="000000"/>
          <w:sz w:val="24"/>
          <w:szCs w:val="24"/>
        </w:rPr>
        <w:t xml:space="preserve"> ином общественном объединении);</w:t>
      </w:r>
    </w:p>
    <w:p w:rsidR="00C818A6" w:rsidRPr="007110C3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 xml:space="preserve">* информация о фактах недостоверности представленных кандидатами сведений, в объеме, установленном в приложении № 2 к настоящему </w:t>
      </w:r>
      <w:r>
        <w:rPr>
          <w:bCs/>
          <w:color w:val="000000"/>
          <w:sz w:val="24"/>
          <w:szCs w:val="24"/>
        </w:rPr>
        <w:t>решению</w:t>
      </w:r>
      <w:r w:rsidRPr="007110C3">
        <w:rPr>
          <w:bCs/>
          <w:color w:val="000000"/>
          <w:sz w:val="24"/>
          <w:szCs w:val="24"/>
        </w:rPr>
        <w:t xml:space="preserve"> (если такая информация имеется);</w:t>
      </w:r>
    </w:p>
    <w:p w:rsidR="00C818A6" w:rsidRPr="007B76AB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 сведения о судимости кандидата</w:t>
      </w:r>
      <w:r w:rsidRPr="00C818A6">
        <w:rPr>
          <w:bCs/>
          <w:color w:val="000000"/>
          <w:sz w:val="24"/>
          <w:szCs w:val="24"/>
          <w:vertAlign w:val="superscript"/>
        </w:rPr>
        <w:t>1</w:t>
      </w:r>
      <w:r w:rsidRPr="007110C3">
        <w:rPr>
          <w:bCs/>
          <w:color w:val="000000"/>
          <w:sz w:val="24"/>
          <w:szCs w:val="24"/>
        </w:rPr>
        <w:t>, а если судимость снята или погашена, –также сведения о дате снятия или погашения судимости.</w:t>
      </w:r>
    </w:p>
    <w:p w:rsidR="00C818A6" w:rsidRPr="007B76AB" w:rsidRDefault="00C818A6" w:rsidP="00C818A6">
      <w:pPr>
        <w:pStyle w:val="21"/>
        <w:tabs>
          <w:tab w:val="num" w:pos="12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B76AB">
        <w:rPr>
          <w:sz w:val="24"/>
          <w:szCs w:val="24"/>
        </w:rPr>
        <w:t xml:space="preserve">В биографические данные могут также включаться представленные кандидатом и </w:t>
      </w:r>
      <w:r w:rsidRPr="007B76AB">
        <w:rPr>
          <w:b/>
          <w:sz w:val="24"/>
          <w:szCs w:val="24"/>
        </w:rPr>
        <w:t>документально подтвержденные</w:t>
      </w:r>
      <w:r w:rsidRPr="007B76AB">
        <w:rPr>
          <w:sz w:val="24"/>
          <w:szCs w:val="24"/>
        </w:rPr>
        <w:t xml:space="preserve"> сведения:</w:t>
      </w:r>
    </w:p>
    <w:p w:rsidR="00C818A6" w:rsidRPr="007B76AB" w:rsidRDefault="00C818A6" w:rsidP="00C818A6">
      <w:pPr>
        <w:pStyle w:val="21"/>
        <w:spacing w:after="0" w:line="240" w:lineRule="auto"/>
        <w:jc w:val="both"/>
        <w:rPr>
          <w:sz w:val="24"/>
          <w:szCs w:val="24"/>
        </w:rPr>
      </w:pPr>
      <w:r w:rsidRPr="007B76AB">
        <w:rPr>
          <w:sz w:val="24"/>
          <w:szCs w:val="24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об ученой степени, ученых и почетных званиях;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наличии государственных наград;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се</w:t>
      </w:r>
      <w:r>
        <w:rPr>
          <w:sz w:val="24"/>
          <w:szCs w:val="24"/>
        </w:rPr>
        <w:t>мейном положении, наличии детей.</w:t>
      </w:r>
    </w:p>
    <w:p w:rsidR="00C818A6" w:rsidRPr="007B76AB" w:rsidRDefault="00C818A6" w:rsidP="00C818A6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>
        <w:rPr>
          <w:sz w:val="24"/>
          <w:szCs w:val="24"/>
        </w:rPr>
        <w:t>,</w:t>
      </w:r>
      <w:r w:rsidRPr="007B76AB"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C818A6" w:rsidRPr="007B76AB" w:rsidRDefault="00C818A6" w:rsidP="00C818A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</w:t>
      </w:r>
      <w:r w:rsidR="0039705C">
        <w:rPr>
          <w:sz w:val="24"/>
          <w:szCs w:val="24"/>
        </w:rPr>
        <w:t xml:space="preserve">шрифтом через полтора интервала шрифтом </w:t>
      </w:r>
      <w:r w:rsidR="0039705C" w:rsidRPr="0039705C">
        <w:rPr>
          <w:color w:val="000000"/>
          <w:sz w:val="24"/>
          <w:szCs w:val="24"/>
        </w:rPr>
        <w:t>Times New Roman</w:t>
      </w:r>
      <w:r w:rsidR="0039705C">
        <w:rPr>
          <w:rFonts w:ascii="CirceSV" w:hAnsi="CirceSV" w:cs="Arial"/>
          <w:color w:val="000000"/>
        </w:rPr>
        <w:t xml:space="preserve">. </w:t>
      </w:r>
      <w:r w:rsidRPr="007B76AB">
        <w:rPr>
          <w:sz w:val="24"/>
          <w:szCs w:val="24"/>
        </w:rPr>
        <w:t xml:space="preserve"> Перед биографическими данными кандидатов размещаются их фотографии</w:t>
      </w:r>
      <w:r w:rsidRPr="007B76AB">
        <w:rPr>
          <w:sz w:val="24"/>
          <w:szCs w:val="24"/>
          <w:vertAlign w:val="superscript"/>
        </w:rPr>
        <w:t>2</w:t>
      </w:r>
      <w:r w:rsidRPr="007B76AB">
        <w:rPr>
          <w:sz w:val="24"/>
          <w:szCs w:val="24"/>
        </w:rPr>
        <w:t xml:space="preserve">, </w:t>
      </w:r>
      <w:r w:rsidR="008550B1">
        <w:rPr>
          <w:sz w:val="24"/>
          <w:szCs w:val="24"/>
        </w:rPr>
        <w:t xml:space="preserve">выполненные </w:t>
      </w:r>
      <w:r w:rsidRPr="007B76AB">
        <w:rPr>
          <w:sz w:val="24"/>
          <w:szCs w:val="24"/>
        </w:rPr>
        <w:t xml:space="preserve">на однотонном фоне </w:t>
      </w:r>
      <w:r w:rsidR="008650E3">
        <w:rPr>
          <w:sz w:val="24"/>
          <w:szCs w:val="24"/>
        </w:rPr>
        <w:t xml:space="preserve">серо-голубого цвета </w:t>
      </w:r>
      <w:r w:rsidRPr="007B76AB">
        <w:rPr>
          <w:sz w:val="24"/>
          <w:szCs w:val="24"/>
        </w:rPr>
        <w:t>одинакового размера.</w:t>
      </w:r>
    </w:p>
    <w:p w:rsidR="00C818A6" w:rsidRPr="007B76AB" w:rsidRDefault="00C818A6" w:rsidP="00C818A6">
      <w:pPr>
        <w:jc w:val="both"/>
        <w:rPr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b/>
          <w:sz w:val="24"/>
          <w:szCs w:val="24"/>
        </w:rPr>
      </w:pPr>
      <w:r w:rsidRPr="007B76AB">
        <w:rPr>
          <w:b/>
          <w:sz w:val="24"/>
          <w:szCs w:val="24"/>
        </w:rPr>
        <w:t xml:space="preserve">Примечания: </w:t>
      </w:r>
    </w:p>
    <w:p w:rsidR="00C818A6" w:rsidRPr="007B76AB" w:rsidRDefault="00C818A6" w:rsidP="00C818A6">
      <w:pPr>
        <w:ind w:firstLine="709"/>
        <w:jc w:val="both"/>
        <w:rPr>
          <w:b/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sz w:val="24"/>
          <w:szCs w:val="24"/>
          <w:highlight w:val="cyan"/>
        </w:rPr>
      </w:pPr>
      <w:r w:rsidRPr="007B76AB">
        <w:rPr>
          <w:b/>
          <w:sz w:val="24"/>
          <w:szCs w:val="24"/>
          <w:vertAlign w:val="superscript"/>
        </w:rPr>
        <w:t>1</w:t>
      </w:r>
      <w:r w:rsidRPr="007B76AB">
        <w:rPr>
          <w:b/>
          <w:sz w:val="24"/>
          <w:szCs w:val="24"/>
        </w:rPr>
        <w:t> </w:t>
      </w:r>
      <w:r w:rsidRPr="007B76AB">
        <w:rPr>
          <w:sz w:val="24"/>
          <w:szCs w:val="24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76AB">
        <w:rPr>
          <w:sz w:val="24"/>
          <w:szCs w:val="24"/>
          <w:u w:val="single"/>
        </w:rPr>
        <w:t>сведения о судимости кандидата</w:t>
      </w:r>
      <w:r w:rsidRPr="007B76AB">
        <w:rPr>
          <w:sz w:val="24"/>
          <w:szCs w:val="24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C818A6" w:rsidRPr="007B76AB" w:rsidRDefault="00C818A6" w:rsidP="00C818A6">
      <w:pPr>
        <w:jc w:val="both"/>
        <w:rPr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sz w:val="24"/>
          <w:szCs w:val="24"/>
        </w:rPr>
      </w:pPr>
      <w:r w:rsidRPr="007B76AB">
        <w:rPr>
          <w:b/>
          <w:sz w:val="24"/>
          <w:szCs w:val="24"/>
          <w:vertAlign w:val="superscript"/>
        </w:rPr>
        <w:t>2</w:t>
      </w:r>
      <w:r w:rsidR="008650E3">
        <w:rPr>
          <w:b/>
          <w:sz w:val="24"/>
          <w:szCs w:val="24"/>
          <w:vertAlign w:val="superscript"/>
        </w:rPr>
        <w:t xml:space="preserve">  </w:t>
      </w:r>
      <w:r w:rsidR="008550B1">
        <w:rPr>
          <w:sz w:val="24"/>
          <w:szCs w:val="24"/>
        </w:rPr>
        <w:t>в</w:t>
      </w:r>
      <w:r w:rsidR="008650E3" w:rsidRPr="008650E3">
        <w:rPr>
          <w:sz w:val="24"/>
          <w:szCs w:val="24"/>
        </w:rPr>
        <w:t xml:space="preserve"> ТИК предоставляются</w:t>
      </w:r>
      <w:r w:rsidR="008650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фотографии, </w:t>
      </w:r>
      <w:r w:rsidR="008650E3">
        <w:rPr>
          <w:sz w:val="24"/>
          <w:szCs w:val="24"/>
        </w:rPr>
        <w:t xml:space="preserve">выполненные на серо-голубом фоне размером </w:t>
      </w:r>
      <w:r>
        <w:rPr>
          <w:sz w:val="24"/>
          <w:szCs w:val="24"/>
        </w:rPr>
        <w:t>9х</w:t>
      </w:r>
      <w:r w:rsidR="006A1B17">
        <w:rPr>
          <w:sz w:val="24"/>
          <w:szCs w:val="24"/>
        </w:rPr>
        <w:t>12 на бумажном и электронном носителях</w:t>
      </w:r>
      <w:r w:rsidR="0036659F">
        <w:rPr>
          <w:sz w:val="24"/>
          <w:szCs w:val="24"/>
        </w:rPr>
        <w:t>, изготовленные не позднее, чем за 1 год до предоставлен</w:t>
      </w:r>
      <w:r w:rsidR="008550B1">
        <w:rPr>
          <w:sz w:val="24"/>
          <w:szCs w:val="24"/>
        </w:rPr>
        <w:t>ия документов.</w:t>
      </w:r>
    </w:p>
    <w:p w:rsidR="00C818A6" w:rsidRPr="00F64B84" w:rsidRDefault="00C818A6" w:rsidP="00C818A6">
      <w:pPr>
        <w:rPr>
          <w:sz w:val="28"/>
          <w:szCs w:val="28"/>
        </w:rPr>
      </w:pPr>
    </w:p>
    <w:p w:rsidR="000A3C98" w:rsidRDefault="000A3C98" w:rsidP="00C818A6">
      <w:pPr>
        <w:ind w:firstLine="720"/>
        <w:jc w:val="both"/>
      </w:pPr>
    </w:p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EF" w:rsidRDefault="00F12BEF" w:rsidP="00D7587D">
      <w:r>
        <w:separator/>
      </w:r>
    </w:p>
  </w:endnote>
  <w:endnote w:type="continuationSeparator" w:id="1">
    <w:p w:rsidR="00F12BEF" w:rsidRDefault="00F12BEF" w:rsidP="00D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EF" w:rsidRDefault="00F12BEF" w:rsidP="00D7587D">
      <w:r>
        <w:separator/>
      </w:r>
    </w:p>
  </w:footnote>
  <w:footnote w:type="continuationSeparator" w:id="1">
    <w:p w:rsidR="00F12BEF" w:rsidRDefault="00F12BEF" w:rsidP="00D7587D">
      <w:r>
        <w:continuationSeparator/>
      </w:r>
    </w:p>
  </w:footnote>
  <w:footnote w:id="2">
    <w:p w:rsidR="00D7587D" w:rsidRPr="0095693B" w:rsidRDefault="00D7587D" w:rsidP="00D7587D">
      <w:pPr>
        <w:pStyle w:val="aa"/>
        <w:jc w:val="both"/>
      </w:pPr>
      <w:r w:rsidRPr="0095693B">
        <w:rPr>
          <w:rStyle w:val="ac"/>
        </w:rPr>
        <w:footnoteRef/>
      </w:r>
      <w:r w:rsidRPr="0095693B"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Pr="0095693B"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95693B">
        <w:br/>
        <w:t>и подтверждены соответствующим документом.</w:t>
      </w:r>
    </w:p>
  </w:footnote>
  <w:footnote w:id="3">
    <w:p w:rsidR="00D7587D" w:rsidRPr="0095693B" w:rsidRDefault="00D7587D" w:rsidP="00D7587D">
      <w:pPr>
        <w:jc w:val="both"/>
        <w:rPr>
          <w:highlight w:val="cyan"/>
        </w:rPr>
      </w:pPr>
      <w:r w:rsidRPr="0095693B">
        <w:rPr>
          <w:rStyle w:val="ac"/>
        </w:rPr>
        <w:footnoteRef/>
      </w:r>
      <w:r w:rsidRPr="0095693B">
        <w:t xml:space="preserve">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5693B">
        <w:rPr>
          <w:u w:val="single"/>
        </w:rPr>
        <w:t xml:space="preserve">сведения </w:t>
      </w:r>
      <w:r w:rsidRPr="0095693B">
        <w:rPr>
          <w:u w:val="single"/>
        </w:rPr>
        <w:br/>
        <w:t>о судимости кандидата</w:t>
      </w:r>
      <w:r w:rsidRPr="0095693B"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7587D" w:rsidRDefault="00D7587D" w:rsidP="00D7587D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 w:rsidP="008F52E4">
    <w:pPr>
      <w:pStyle w:val="a8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27F"/>
    <w:rsid w:val="00033E13"/>
    <w:rsid w:val="00087B64"/>
    <w:rsid w:val="000A3C98"/>
    <w:rsid w:val="000A43AB"/>
    <w:rsid w:val="000C46B1"/>
    <w:rsid w:val="000E362E"/>
    <w:rsid w:val="00221BB2"/>
    <w:rsid w:val="002866A4"/>
    <w:rsid w:val="002D2664"/>
    <w:rsid w:val="00351AD5"/>
    <w:rsid w:val="0036659F"/>
    <w:rsid w:val="0039705C"/>
    <w:rsid w:val="003A7AD6"/>
    <w:rsid w:val="003B448C"/>
    <w:rsid w:val="004071B1"/>
    <w:rsid w:val="00455F7D"/>
    <w:rsid w:val="00463C54"/>
    <w:rsid w:val="004C4278"/>
    <w:rsid w:val="004F0C72"/>
    <w:rsid w:val="0055042E"/>
    <w:rsid w:val="005623CE"/>
    <w:rsid w:val="005E283F"/>
    <w:rsid w:val="005E727F"/>
    <w:rsid w:val="0068022B"/>
    <w:rsid w:val="006A1B17"/>
    <w:rsid w:val="006C256B"/>
    <w:rsid w:val="00772B2D"/>
    <w:rsid w:val="008550B1"/>
    <w:rsid w:val="008650E3"/>
    <w:rsid w:val="00886C19"/>
    <w:rsid w:val="00955921"/>
    <w:rsid w:val="0095693B"/>
    <w:rsid w:val="009600FB"/>
    <w:rsid w:val="00AC13B9"/>
    <w:rsid w:val="00AC7D07"/>
    <w:rsid w:val="00C24D12"/>
    <w:rsid w:val="00C818A6"/>
    <w:rsid w:val="00C90B82"/>
    <w:rsid w:val="00CC21E9"/>
    <w:rsid w:val="00CD4FD0"/>
    <w:rsid w:val="00CF2D36"/>
    <w:rsid w:val="00D01E86"/>
    <w:rsid w:val="00D7587D"/>
    <w:rsid w:val="00D85F20"/>
    <w:rsid w:val="00E3790C"/>
    <w:rsid w:val="00E44935"/>
    <w:rsid w:val="00E508CB"/>
    <w:rsid w:val="00E621A0"/>
    <w:rsid w:val="00F12622"/>
    <w:rsid w:val="00F1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E72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727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5E72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E7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E72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rsid w:val="005E727F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D75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D758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75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D7587D"/>
  </w:style>
  <w:style w:type="character" w:customStyle="1" w:styleId="ab">
    <w:name w:val="Текст сноски Знак"/>
    <w:basedOn w:val="a0"/>
    <w:link w:val="aa"/>
    <w:uiPriority w:val="99"/>
    <w:semiHidden/>
    <w:rsid w:val="00D75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D7587D"/>
    <w:rPr>
      <w:rFonts w:cs="Times New Roman"/>
      <w:vertAlign w:val="superscript"/>
    </w:rPr>
  </w:style>
  <w:style w:type="paragraph" w:customStyle="1" w:styleId="ad">
    <w:name w:val="текст сноски"/>
    <w:basedOn w:val="a"/>
    <w:rsid w:val="00D7587D"/>
    <w:pPr>
      <w:keepLines/>
      <w:spacing w:after="120"/>
      <w:jc w:val="both"/>
    </w:pPr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D758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75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dcterms:created xsi:type="dcterms:W3CDTF">2019-06-14T07:57:00Z</dcterms:created>
  <dcterms:modified xsi:type="dcterms:W3CDTF">2019-06-21T07:49:00Z</dcterms:modified>
</cp:coreProperties>
</file>