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D3" w:rsidRDefault="00CD7DD3" w:rsidP="00CD7DD3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7DD3" w:rsidRDefault="00CD7DD3" w:rsidP="00CD7DD3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CD7DD3" w:rsidRDefault="00CD4170" w:rsidP="00CD7DD3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Z9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KUaK&#10;9NCiJ6E4moTKDMaVAKjVxobc6FG9mCdNvzikdN0RteNR4evJQFgWIpK7kLBwBvi3w0fNAEP2Xscy&#10;HVvbB0ooADrGbpxu3eBHjyh8nBbFfJ6BLAp7xcM08pPyGmqs8x+47lGYVFiC6khNDk/OBymkvELC&#10;SUqvhZSx3VKhocKT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VA5WfS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CD7DD3" w:rsidRDefault="00CD7DD3" w:rsidP="00CD7DD3">
      <w:pPr>
        <w:pStyle w:val="3"/>
      </w:pPr>
      <w:r>
        <w:t>постановление</w:t>
      </w:r>
    </w:p>
    <w:p w:rsidR="00CD7DD3" w:rsidRDefault="00CD7DD3" w:rsidP="00CD7DD3">
      <w:pPr>
        <w:jc w:val="center"/>
        <w:rPr>
          <w:sz w:val="24"/>
        </w:rPr>
      </w:pPr>
    </w:p>
    <w:p w:rsidR="00CD7DD3" w:rsidRDefault="00CD7DD3" w:rsidP="00CD7DD3">
      <w:pPr>
        <w:jc w:val="center"/>
        <w:rPr>
          <w:sz w:val="24"/>
        </w:rPr>
      </w:pPr>
      <w:r>
        <w:rPr>
          <w:sz w:val="24"/>
        </w:rPr>
        <w:t>от 17/11/2014 № 2653</w:t>
      </w:r>
    </w:p>
    <w:p w:rsidR="00CD7DD3" w:rsidRPr="00AF6B1F" w:rsidRDefault="00CD7DD3" w:rsidP="00CD7DD3">
      <w:pPr>
        <w:pStyle w:val="11"/>
        <w:outlineLvl w:val="0"/>
        <w:rPr>
          <w:rFonts w:ascii="Times New Roman" w:hAnsi="Times New Roman" w:cs="Times New Roman"/>
          <w:sz w:val="10"/>
          <w:szCs w:val="10"/>
        </w:rPr>
      </w:pPr>
    </w:p>
    <w:p w:rsidR="00CD7DD3" w:rsidRPr="003C4957" w:rsidRDefault="00CD7DD3" w:rsidP="00CD7DD3">
      <w:pPr>
        <w:pStyle w:val="11"/>
        <w:outlineLvl w:val="0"/>
        <w:rPr>
          <w:rFonts w:ascii="Times New Roman" w:hAnsi="Times New Roman" w:cs="Times New Roman"/>
          <w:sz w:val="24"/>
          <w:szCs w:val="24"/>
        </w:rPr>
      </w:pPr>
      <w:r w:rsidRPr="003C495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</w:t>
      </w:r>
    </w:p>
    <w:p w:rsidR="00CD7DD3" w:rsidRDefault="00CD7DD3" w:rsidP="00CD7DD3">
      <w:pPr>
        <w:pStyle w:val="11"/>
        <w:outlineLvl w:val="0"/>
        <w:rPr>
          <w:rFonts w:ascii="Times New Roman" w:hAnsi="Times New Roman" w:cs="Times New Roman"/>
          <w:sz w:val="24"/>
          <w:szCs w:val="24"/>
        </w:rPr>
      </w:pPr>
      <w:r w:rsidRPr="003C4957">
        <w:rPr>
          <w:rFonts w:ascii="Times New Roman" w:hAnsi="Times New Roman" w:cs="Times New Roman"/>
          <w:sz w:val="24"/>
          <w:szCs w:val="24"/>
        </w:rPr>
        <w:t>«Физическая культура, спорт и молодежная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957">
        <w:rPr>
          <w:rFonts w:ascii="Times New Roman" w:hAnsi="Times New Roman" w:cs="Times New Roman"/>
          <w:sz w:val="24"/>
          <w:szCs w:val="24"/>
        </w:rPr>
        <w:t xml:space="preserve">политика </w:t>
      </w:r>
    </w:p>
    <w:p w:rsidR="00CD7DD3" w:rsidRDefault="00CD7DD3" w:rsidP="00CD7DD3">
      <w:pPr>
        <w:pStyle w:val="11"/>
        <w:outlineLvl w:val="0"/>
        <w:rPr>
          <w:rFonts w:ascii="Times New Roman" w:hAnsi="Times New Roman" w:cs="Times New Roman"/>
          <w:sz w:val="24"/>
          <w:szCs w:val="24"/>
        </w:rPr>
      </w:pPr>
      <w:r w:rsidRPr="003C4957">
        <w:rPr>
          <w:rFonts w:ascii="Times New Roman" w:hAnsi="Times New Roman" w:cs="Times New Roman"/>
          <w:sz w:val="24"/>
          <w:szCs w:val="24"/>
        </w:rPr>
        <w:t xml:space="preserve">на 2014-2020 годы» </w:t>
      </w:r>
      <w:r>
        <w:rPr>
          <w:rFonts w:ascii="Times New Roman" w:hAnsi="Times New Roman" w:cs="Times New Roman"/>
          <w:sz w:val="24"/>
          <w:szCs w:val="24"/>
        </w:rPr>
        <w:t>в новой редакции</w:t>
      </w:r>
    </w:p>
    <w:p w:rsidR="00CD7DD3" w:rsidRDefault="00CD7DD3" w:rsidP="00CD7DD3">
      <w:pPr>
        <w:pStyle w:val="11"/>
        <w:outlineLvl w:val="0"/>
        <w:rPr>
          <w:rFonts w:ascii="Times New Roman" w:hAnsi="Times New Roman" w:cs="Times New Roman"/>
          <w:sz w:val="24"/>
          <w:szCs w:val="24"/>
        </w:rPr>
      </w:pPr>
    </w:p>
    <w:p w:rsidR="00CD7DD3" w:rsidRDefault="00CD7DD3" w:rsidP="00CD7DD3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CD7DD3" w:rsidRPr="00A12EA3" w:rsidRDefault="00CD7DD3" w:rsidP="00CD7DD3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В целях  предоставления  муниципальной  поддержки  в  решении  вопросов физической культуры, спорта и молодежной политики, </w:t>
      </w:r>
      <w:r w:rsidRPr="00E9239A">
        <w:rPr>
          <w:sz w:val="24"/>
          <w:szCs w:val="24"/>
        </w:rPr>
        <w:t>в соответствии с постановлением администрации Сосновоборского городского округа</w:t>
      </w:r>
      <w:r>
        <w:rPr>
          <w:sz w:val="24"/>
          <w:szCs w:val="24"/>
        </w:rPr>
        <w:t xml:space="preserve"> </w:t>
      </w:r>
      <w:r>
        <w:rPr>
          <w:sz w:val="24"/>
        </w:rPr>
        <w:t>от 02.09.2013                  № 2221 «</w:t>
      </w:r>
      <w:r w:rsidRPr="00C42FA7">
        <w:rPr>
          <w:sz w:val="24"/>
          <w:szCs w:val="24"/>
        </w:rPr>
        <w:t>О</w:t>
      </w:r>
      <w:r>
        <w:rPr>
          <w:sz w:val="24"/>
          <w:szCs w:val="24"/>
        </w:rPr>
        <w:t xml:space="preserve">б утверждении Порядка разработки, реализации и оценки эффективности муниципальных программ Сосновоборского городского округа Ленинградской области» </w:t>
      </w:r>
      <w:r w:rsidRPr="00A12EA3">
        <w:rPr>
          <w:sz w:val="24"/>
          <w:szCs w:val="24"/>
        </w:rPr>
        <w:t xml:space="preserve">и постановлением </w:t>
      </w:r>
      <w:r>
        <w:rPr>
          <w:sz w:val="24"/>
          <w:szCs w:val="24"/>
        </w:rPr>
        <w:t xml:space="preserve">администрации Сосновоборского городского округа                   от 26.08.2014 № 2060 </w:t>
      </w:r>
      <w:r w:rsidRPr="00A12EA3">
        <w:rPr>
          <w:sz w:val="24"/>
          <w:szCs w:val="24"/>
        </w:rPr>
        <w:t>«О внесении изменений в Порядок разработки, реализации и оценки эффективности муниципальных программ Сосновоборского городского округа Ленинградской области</w:t>
      </w:r>
      <w:r>
        <w:rPr>
          <w:sz w:val="24"/>
          <w:szCs w:val="24"/>
        </w:rPr>
        <w:t xml:space="preserve">», администрация </w:t>
      </w:r>
      <w:r w:rsidRPr="00A12EA3">
        <w:rPr>
          <w:sz w:val="24"/>
          <w:szCs w:val="24"/>
        </w:rPr>
        <w:t xml:space="preserve">Сосновоборского городского округа  </w:t>
      </w:r>
      <w:r>
        <w:rPr>
          <w:sz w:val="24"/>
          <w:szCs w:val="24"/>
        </w:rPr>
        <w:t xml:space="preserve">                        </w:t>
      </w:r>
      <w:r w:rsidRPr="00A12EA3">
        <w:rPr>
          <w:b/>
          <w:bCs/>
          <w:sz w:val="24"/>
          <w:szCs w:val="24"/>
        </w:rPr>
        <w:t>п о с т а н о в л я е т:</w:t>
      </w:r>
    </w:p>
    <w:p w:rsidR="00CD7DD3" w:rsidRPr="00A12EA3" w:rsidRDefault="00CD7DD3" w:rsidP="00CD7DD3">
      <w:pPr>
        <w:pStyle w:val="11"/>
        <w:jc w:val="both"/>
        <w:rPr>
          <w:rFonts w:ascii="Times New Roman" w:hAnsi="Times New Roman" w:cs="Times New Roman"/>
          <w:sz w:val="10"/>
          <w:szCs w:val="10"/>
        </w:rPr>
      </w:pPr>
    </w:p>
    <w:p w:rsidR="00CD7DD3" w:rsidRPr="00A12EA3" w:rsidRDefault="00CD7DD3" w:rsidP="00CD7DD3">
      <w:pPr>
        <w:pStyle w:val="11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EA3">
        <w:rPr>
          <w:rFonts w:ascii="Times New Roman" w:hAnsi="Times New Roman" w:cs="Times New Roman"/>
          <w:sz w:val="24"/>
          <w:szCs w:val="24"/>
        </w:rPr>
        <w:t>Утвердить муниципальную программу «Физическая культура, спорт и молодежная политика на 2014-2020 годы» в новой редакции (далее – Программа) (Приложение).</w:t>
      </w:r>
    </w:p>
    <w:p w:rsidR="00CD7DD3" w:rsidRPr="00A12EA3" w:rsidRDefault="00CD7DD3" w:rsidP="00CD7DD3">
      <w:pPr>
        <w:pStyle w:val="11"/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EA3"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администрации Сосновоборского городского округа (далее - администрация) от </w:t>
      </w:r>
      <w:r>
        <w:rPr>
          <w:rFonts w:ascii="Times New Roman" w:hAnsi="Times New Roman" w:cs="Times New Roman"/>
          <w:sz w:val="24"/>
          <w:szCs w:val="24"/>
        </w:rPr>
        <w:t xml:space="preserve">26.06.2014 </w:t>
      </w:r>
      <w:r w:rsidRPr="00A12EA3">
        <w:rPr>
          <w:rFonts w:ascii="Times New Roman" w:hAnsi="Times New Roman" w:cs="Times New Roman"/>
          <w:sz w:val="24"/>
          <w:szCs w:val="24"/>
        </w:rPr>
        <w:t>№ 1551 «Об утверждении муниципальной программы Сосновоборского городского округа «Физическая культура, спорт и молодежная политика на 2014-2016 годы».</w:t>
      </w:r>
    </w:p>
    <w:p w:rsidR="00CD7DD3" w:rsidRPr="005423F5" w:rsidRDefault="00CD7DD3" w:rsidP="00CD7DD3">
      <w:pPr>
        <w:pStyle w:val="11"/>
        <w:tabs>
          <w:tab w:val="num" w:pos="426"/>
        </w:tabs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D7DD3" w:rsidRPr="0088436A" w:rsidRDefault="00CD7DD3" w:rsidP="00CD7DD3">
      <w:pPr>
        <w:pStyle w:val="11"/>
        <w:ind w:left="568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Общему отделу администрации (Тарасова М.С.) обнародовать настоящее постановление на электронном сайте городской газеты «Маяк». </w:t>
      </w:r>
    </w:p>
    <w:p w:rsidR="00CD7DD3" w:rsidRPr="005423F5" w:rsidRDefault="00CD7DD3" w:rsidP="00CD7DD3">
      <w:pPr>
        <w:pStyle w:val="11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:rsidR="00CD7DD3" w:rsidRDefault="00CD7DD3" w:rsidP="00CD7DD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4. Пресс-центру администрации (Арибжанов Р.М.) разместить настоящее постановление на официальном сайте Сосновоборского городского округа.</w:t>
      </w:r>
    </w:p>
    <w:p w:rsidR="00CD7DD3" w:rsidRPr="005423F5" w:rsidRDefault="00CD7DD3" w:rsidP="00CD7DD3">
      <w:pPr>
        <w:pStyle w:val="11"/>
        <w:tabs>
          <w:tab w:val="num" w:pos="426"/>
        </w:tabs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D7DD3" w:rsidRDefault="00CD7DD3" w:rsidP="00CD7DD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 Настоящее постановление вступает в силу со дня официального обнародования.</w:t>
      </w:r>
    </w:p>
    <w:p w:rsidR="00CD7DD3" w:rsidRPr="005423F5" w:rsidRDefault="00CD7DD3" w:rsidP="00CD7DD3">
      <w:pPr>
        <w:pStyle w:val="11"/>
        <w:tabs>
          <w:tab w:val="num" w:pos="426"/>
        </w:tabs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D7DD3" w:rsidRPr="007D4C11" w:rsidRDefault="00CD7DD3" w:rsidP="00CD7DD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настоящего постановления возложить </w:t>
      </w:r>
      <w:r w:rsidRPr="007D4C11">
        <w:rPr>
          <w:rFonts w:ascii="Times New Roman" w:hAnsi="Times New Roman" w:cs="Times New Roman"/>
          <w:sz w:val="24"/>
          <w:szCs w:val="24"/>
        </w:rPr>
        <w:t>на заместителя главы администрации по социальным вопросам Скавронскую Ю.Ю.</w:t>
      </w:r>
    </w:p>
    <w:p w:rsidR="00CD7DD3" w:rsidRDefault="00CD7DD3" w:rsidP="00CD7DD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CD7DD3" w:rsidRDefault="00CD7DD3" w:rsidP="00CD7DD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CD7DD3" w:rsidRDefault="00CD7DD3" w:rsidP="00CD7DD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CD7DD3" w:rsidRPr="00557999" w:rsidRDefault="00CD7DD3" w:rsidP="00CD7DD3">
      <w:pPr>
        <w:outlineLvl w:val="0"/>
        <w:rPr>
          <w:sz w:val="24"/>
          <w:szCs w:val="24"/>
        </w:rPr>
      </w:pPr>
      <w:r w:rsidRPr="00557999">
        <w:rPr>
          <w:sz w:val="24"/>
          <w:szCs w:val="24"/>
        </w:rPr>
        <w:t xml:space="preserve">Глава администрации </w:t>
      </w:r>
    </w:p>
    <w:p w:rsidR="00CD7DD3" w:rsidRPr="00A663AC" w:rsidRDefault="00CD7DD3" w:rsidP="00CD7DD3">
      <w:pPr>
        <w:rPr>
          <w:sz w:val="24"/>
          <w:szCs w:val="24"/>
        </w:rPr>
      </w:pPr>
      <w:r w:rsidRPr="00A663AC">
        <w:rPr>
          <w:sz w:val="24"/>
          <w:szCs w:val="24"/>
        </w:rPr>
        <w:t xml:space="preserve">Сосновоборского городского округа                                                      </w:t>
      </w:r>
      <w:r>
        <w:rPr>
          <w:sz w:val="24"/>
          <w:szCs w:val="24"/>
        </w:rPr>
        <w:t xml:space="preserve">        </w:t>
      </w:r>
      <w:r w:rsidRPr="00A663AC">
        <w:rPr>
          <w:sz w:val="24"/>
          <w:szCs w:val="24"/>
        </w:rPr>
        <w:t xml:space="preserve">   В.И.Голиков</w:t>
      </w:r>
    </w:p>
    <w:p w:rsidR="00CD7DD3" w:rsidRDefault="00CD7DD3" w:rsidP="00CD7DD3"/>
    <w:p w:rsidR="00CD7DD3" w:rsidRDefault="00CD7DD3" w:rsidP="00CD7DD3"/>
    <w:p w:rsidR="00CD7DD3" w:rsidRDefault="00CD7DD3" w:rsidP="00CD7DD3"/>
    <w:p w:rsidR="00CD7DD3" w:rsidRDefault="00CD7DD3" w:rsidP="00CD7DD3"/>
    <w:p w:rsidR="00CD7DD3" w:rsidRDefault="00CD7DD3" w:rsidP="00CD7DD3"/>
    <w:p w:rsidR="00CD7DD3" w:rsidRPr="00AF6B1F" w:rsidRDefault="00CD7DD3" w:rsidP="00CD7DD3">
      <w:pPr>
        <w:rPr>
          <w:sz w:val="10"/>
          <w:szCs w:val="16"/>
        </w:rPr>
      </w:pPr>
      <w:r w:rsidRPr="00AF6B1F">
        <w:rPr>
          <w:sz w:val="14"/>
        </w:rPr>
        <w:t>Исп. Иванов В.В.; СЕ</w:t>
      </w:r>
    </w:p>
    <w:p w:rsidR="00CD7DD3" w:rsidRDefault="00CD7DD3" w:rsidP="00CD7DD3">
      <w:pPr>
        <w:pStyle w:val="11"/>
        <w:rPr>
          <w:rFonts w:ascii="Times New Roman" w:hAnsi="Times New Roman" w:cs="Times New Roman"/>
        </w:rPr>
      </w:pPr>
    </w:p>
    <w:p w:rsidR="00CD7DD3" w:rsidRDefault="00CD7DD3" w:rsidP="00CD7DD3">
      <w:pPr>
        <w:pStyle w:val="11"/>
        <w:rPr>
          <w:rFonts w:ascii="Times New Roman" w:hAnsi="Times New Roman" w:cs="Times New Roman"/>
        </w:rPr>
      </w:pPr>
    </w:p>
    <w:p w:rsidR="00CD7DD3" w:rsidRPr="005423F5" w:rsidRDefault="00CD7DD3" w:rsidP="00CD7DD3">
      <w:pPr>
        <w:pStyle w:val="a7"/>
        <w:ind w:left="0"/>
        <w:jc w:val="right"/>
        <w:outlineLvl w:val="0"/>
        <w:rPr>
          <w:b/>
          <w:bCs/>
          <w:sz w:val="24"/>
          <w:szCs w:val="24"/>
        </w:rPr>
      </w:pPr>
      <w:bookmarkStart w:id="0" w:name="_GoBack"/>
      <w:bookmarkEnd w:id="0"/>
      <w:r w:rsidRPr="005423F5">
        <w:rPr>
          <w:b/>
          <w:bCs/>
          <w:sz w:val="24"/>
          <w:szCs w:val="24"/>
        </w:rPr>
        <w:tab/>
      </w:r>
      <w:r w:rsidRPr="005423F5">
        <w:rPr>
          <w:b/>
          <w:bCs/>
          <w:sz w:val="24"/>
          <w:szCs w:val="24"/>
        </w:rPr>
        <w:tab/>
        <w:t>УТВЕРЖДЕНА</w:t>
      </w:r>
    </w:p>
    <w:p w:rsidR="00CD7DD3" w:rsidRPr="005423F5" w:rsidRDefault="00CD7DD3" w:rsidP="00CD7DD3">
      <w:pPr>
        <w:pStyle w:val="a7"/>
        <w:spacing w:after="0"/>
        <w:ind w:left="0"/>
        <w:jc w:val="right"/>
        <w:rPr>
          <w:sz w:val="24"/>
          <w:szCs w:val="24"/>
        </w:rPr>
      </w:pPr>
      <w:r w:rsidRPr="005423F5">
        <w:rPr>
          <w:b/>
          <w:bCs/>
          <w:sz w:val="24"/>
          <w:szCs w:val="24"/>
        </w:rPr>
        <w:tab/>
      </w:r>
      <w:r w:rsidRPr="005423F5">
        <w:rPr>
          <w:b/>
          <w:bCs/>
          <w:sz w:val="24"/>
          <w:szCs w:val="24"/>
        </w:rPr>
        <w:tab/>
      </w:r>
      <w:r w:rsidRPr="005423F5">
        <w:rPr>
          <w:b/>
          <w:bCs/>
          <w:sz w:val="24"/>
          <w:szCs w:val="24"/>
        </w:rPr>
        <w:tab/>
      </w:r>
      <w:r w:rsidRPr="005423F5">
        <w:rPr>
          <w:b/>
          <w:bCs/>
          <w:sz w:val="24"/>
          <w:szCs w:val="24"/>
        </w:rPr>
        <w:tab/>
      </w:r>
      <w:r w:rsidRPr="005423F5">
        <w:rPr>
          <w:b/>
          <w:bCs/>
          <w:sz w:val="24"/>
          <w:szCs w:val="24"/>
        </w:rPr>
        <w:tab/>
      </w:r>
      <w:r w:rsidRPr="005423F5"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 w:rsidRPr="005423F5"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>а</w:t>
      </w:r>
      <w:r w:rsidRPr="005423F5">
        <w:rPr>
          <w:sz w:val="24"/>
          <w:szCs w:val="24"/>
        </w:rPr>
        <w:t>дминистрации</w:t>
      </w:r>
    </w:p>
    <w:p w:rsidR="00CD7DD3" w:rsidRPr="009F7D16" w:rsidRDefault="00CD7DD3" w:rsidP="00CD7DD3">
      <w:pPr>
        <w:pStyle w:val="a7"/>
        <w:spacing w:after="0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23F5">
        <w:rPr>
          <w:sz w:val="24"/>
          <w:szCs w:val="24"/>
        </w:rPr>
        <w:t>Сосновоборского городского круга</w:t>
      </w:r>
    </w:p>
    <w:p w:rsidR="00CD7DD3" w:rsidRDefault="00CD7DD3" w:rsidP="00CD7DD3">
      <w:pPr>
        <w:jc w:val="right"/>
        <w:rPr>
          <w:sz w:val="24"/>
        </w:rPr>
      </w:pPr>
      <w:r w:rsidRPr="005423F5">
        <w:rPr>
          <w:b/>
          <w:bCs/>
          <w:sz w:val="24"/>
          <w:szCs w:val="24"/>
        </w:rPr>
        <w:tab/>
      </w:r>
      <w:r w:rsidRPr="005423F5">
        <w:rPr>
          <w:b/>
          <w:bCs/>
          <w:sz w:val="24"/>
          <w:szCs w:val="24"/>
        </w:rPr>
        <w:tab/>
      </w:r>
      <w:r w:rsidRPr="005423F5">
        <w:rPr>
          <w:b/>
          <w:bCs/>
          <w:sz w:val="24"/>
          <w:szCs w:val="24"/>
        </w:rPr>
        <w:tab/>
      </w:r>
      <w:r w:rsidRPr="005423F5">
        <w:rPr>
          <w:b/>
          <w:bCs/>
          <w:sz w:val="24"/>
          <w:szCs w:val="24"/>
        </w:rPr>
        <w:tab/>
      </w:r>
      <w:r w:rsidRPr="005423F5">
        <w:rPr>
          <w:b/>
          <w:bCs/>
          <w:sz w:val="24"/>
          <w:szCs w:val="24"/>
        </w:rPr>
        <w:tab/>
      </w:r>
      <w:r w:rsidRPr="005423F5">
        <w:rPr>
          <w:b/>
          <w:bCs/>
          <w:sz w:val="24"/>
          <w:szCs w:val="24"/>
        </w:rPr>
        <w:tab/>
      </w:r>
      <w:r w:rsidRPr="007D6F79">
        <w:rPr>
          <w:bCs/>
          <w:sz w:val="24"/>
          <w:szCs w:val="24"/>
        </w:rPr>
        <w:t>о</w:t>
      </w:r>
      <w:r>
        <w:rPr>
          <w:sz w:val="24"/>
        </w:rPr>
        <w:t>т 17/11/2014 № 2653</w:t>
      </w:r>
    </w:p>
    <w:p w:rsidR="00CD7DD3" w:rsidRPr="005423F5" w:rsidRDefault="00CD7DD3" w:rsidP="00CD7DD3">
      <w:pPr>
        <w:pStyle w:val="a7"/>
        <w:spacing w:before="120" w:after="0"/>
        <w:ind w:left="284"/>
        <w:jc w:val="right"/>
        <w:rPr>
          <w:sz w:val="24"/>
          <w:szCs w:val="24"/>
        </w:rPr>
      </w:pPr>
      <w:r w:rsidRPr="005423F5">
        <w:rPr>
          <w:b/>
          <w:bCs/>
          <w:sz w:val="24"/>
          <w:szCs w:val="24"/>
        </w:rPr>
        <w:tab/>
      </w:r>
      <w:r w:rsidRPr="005423F5">
        <w:rPr>
          <w:b/>
          <w:bCs/>
          <w:sz w:val="24"/>
          <w:szCs w:val="24"/>
        </w:rPr>
        <w:tab/>
      </w:r>
      <w:r w:rsidRPr="005423F5">
        <w:rPr>
          <w:b/>
          <w:bCs/>
          <w:sz w:val="24"/>
          <w:szCs w:val="24"/>
        </w:rPr>
        <w:tab/>
      </w:r>
      <w:r w:rsidRPr="005423F5">
        <w:rPr>
          <w:b/>
          <w:bCs/>
          <w:sz w:val="24"/>
          <w:szCs w:val="24"/>
        </w:rPr>
        <w:tab/>
      </w:r>
      <w:r w:rsidRPr="005423F5">
        <w:rPr>
          <w:b/>
          <w:bCs/>
          <w:sz w:val="24"/>
          <w:szCs w:val="24"/>
        </w:rPr>
        <w:tab/>
      </w:r>
      <w:r w:rsidRPr="005423F5">
        <w:rPr>
          <w:b/>
          <w:bCs/>
          <w:sz w:val="24"/>
          <w:szCs w:val="24"/>
        </w:rPr>
        <w:tab/>
      </w:r>
      <w:r w:rsidRPr="005423F5">
        <w:rPr>
          <w:b/>
          <w:bCs/>
          <w:sz w:val="24"/>
          <w:szCs w:val="24"/>
        </w:rPr>
        <w:tab/>
      </w:r>
      <w:r w:rsidRPr="005423F5">
        <w:rPr>
          <w:sz w:val="24"/>
          <w:szCs w:val="24"/>
        </w:rPr>
        <w:t xml:space="preserve">       (Приложение)</w:t>
      </w:r>
    </w:p>
    <w:p w:rsidR="00CD7DD3" w:rsidRDefault="00CD7DD3" w:rsidP="00CD7DD3">
      <w:pPr>
        <w:pStyle w:val="a7"/>
        <w:ind w:left="0"/>
      </w:pPr>
    </w:p>
    <w:p w:rsidR="00CD7DD3" w:rsidRDefault="00CD7DD3" w:rsidP="00CD7DD3">
      <w:pPr>
        <w:pStyle w:val="a7"/>
        <w:ind w:left="0"/>
      </w:pPr>
    </w:p>
    <w:p w:rsidR="00CD7DD3" w:rsidRDefault="00CD7DD3" w:rsidP="00CD7DD3">
      <w:pPr>
        <w:pStyle w:val="a7"/>
        <w:ind w:left="0"/>
      </w:pPr>
    </w:p>
    <w:p w:rsidR="00CD7DD3" w:rsidRDefault="00CD7DD3" w:rsidP="00CD7DD3">
      <w:pPr>
        <w:pStyle w:val="a7"/>
        <w:ind w:left="0"/>
      </w:pPr>
    </w:p>
    <w:p w:rsidR="00CD7DD3" w:rsidRDefault="00CD7DD3" w:rsidP="00CD7DD3">
      <w:pPr>
        <w:pStyle w:val="a7"/>
        <w:ind w:left="0"/>
      </w:pPr>
    </w:p>
    <w:p w:rsidR="00CD7DD3" w:rsidRDefault="00CD7DD3" w:rsidP="00CD7DD3">
      <w:pPr>
        <w:pStyle w:val="a7"/>
        <w:ind w:left="0"/>
      </w:pPr>
    </w:p>
    <w:p w:rsidR="00CD7DD3" w:rsidRDefault="00CD7DD3" w:rsidP="00CD7DD3">
      <w:pPr>
        <w:pStyle w:val="a7"/>
        <w:jc w:val="center"/>
        <w:outlineLvl w:val="0"/>
        <w:rPr>
          <w:b/>
          <w:bCs/>
          <w:color w:val="0000FF"/>
          <w:sz w:val="30"/>
          <w:szCs w:val="30"/>
        </w:rPr>
      </w:pPr>
      <w:r>
        <w:rPr>
          <w:b/>
          <w:bCs/>
          <w:sz w:val="30"/>
          <w:szCs w:val="30"/>
        </w:rPr>
        <w:t>МУНИЦИПАЛЬНАЯ ПРОГРАММА</w:t>
      </w:r>
    </w:p>
    <w:p w:rsidR="00CD7DD3" w:rsidRDefault="00CD7DD3" w:rsidP="00CD7DD3">
      <w:pPr>
        <w:pStyle w:val="a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Сосновоборского городского округа</w:t>
      </w:r>
    </w:p>
    <w:p w:rsidR="00CD7DD3" w:rsidRDefault="00CD7DD3" w:rsidP="00CD7DD3">
      <w:pPr>
        <w:pStyle w:val="a7"/>
        <w:jc w:val="center"/>
        <w:rPr>
          <w:b/>
          <w:bCs/>
          <w:sz w:val="24"/>
          <w:szCs w:val="24"/>
        </w:rPr>
      </w:pPr>
    </w:p>
    <w:p w:rsidR="00CD7DD3" w:rsidRDefault="00CD7DD3" w:rsidP="00CD7DD3">
      <w:pPr>
        <w:pStyle w:val="a7"/>
        <w:jc w:val="center"/>
        <w:rPr>
          <w:b/>
          <w:bCs/>
        </w:rPr>
      </w:pPr>
    </w:p>
    <w:p w:rsidR="00CD7DD3" w:rsidRDefault="00CD7DD3" w:rsidP="00CD7DD3">
      <w:pPr>
        <w:pStyle w:val="a7"/>
        <w:jc w:val="center"/>
        <w:rPr>
          <w:b/>
          <w:bCs/>
        </w:rPr>
      </w:pPr>
    </w:p>
    <w:p w:rsidR="00CD7DD3" w:rsidRDefault="00CD7DD3" w:rsidP="00CD7DD3">
      <w:pPr>
        <w:pStyle w:val="a7"/>
        <w:jc w:val="center"/>
        <w:rPr>
          <w:b/>
          <w:bCs/>
        </w:rPr>
      </w:pPr>
    </w:p>
    <w:p w:rsidR="00CD7DD3" w:rsidRDefault="00CD7DD3" w:rsidP="00CD7DD3">
      <w:pPr>
        <w:pStyle w:val="a7"/>
        <w:jc w:val="center"/>
        <w:rPr>
          <w:b/>
          <w:bCs/>
        </w:rPr>
      </w:pPr>
    </w:p>
    <w:p w:rsidR="00CD7DD3" w:rsidRDefault="00CD7DD3" w:rsidP="00CD7DD3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«Физическая культура, спорт и молодежная политика  </w:t>
      </w:r>
    </w:p>
    <w:p w:rsidR="00CD7DD3" w:rsidRDefault="00CD7DD3" w:rsidP="00CD7DD3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2014-2020 годы»</w:t>
      </w:r>
    </w:p>
    <w:p w:rsidR="00CD7DD3" w:rsidRDefault="00CD7DD3" w:rsidP="00CD7DD3">
      <w:pPr>
        <w:pStyle w:val="a7"/>
        <w:ind w:firstLine="1276"/>
        <w:jc w:val="center"/>
        <w:rPr>
          <w:b/>
          <w:bCs/>
          <w:sz w:val="32"/>
          <w:szCs w:val="32"/>
        </w:rPr>
      </w:pPr>
    </w:p>
    <w:p w:rsidR="00CD7DD3" w:rsidRDefault="00CD7DD3" w:rsidP="00CD7DD3">
      <w:pPr>
        <w:pStyle w:val="a7"/>
        <w:rPr>
          <w:sz w:val="24"/>
          <w:szCs w:val="24"/>
        </w:rPr>
      </w:pPr>
    </w:p>
    <w:p w:rsidR="00CD7DD3" w:rsidRDefault="00CD7DD3" w:rsidP="00CD7DD3">
      <w:pPr>
        <w:pStyle w:val="a7"/>
      </w:pPr>
    </w:p>
    <w:p w:rsidR="00CD7DD3" w:rsidRDefault="00CD7DD3" w:rsidP="00CD7DD3">
      <w:pPr>
        <w:pStyle w:val="a7"/>
      </w:pPr>
    </w:p>
    <w:p w:rsidR="00CD7DD3" w:rsidRDefault="00CD7DD3" w:rsidP="00CD7DD3">
      <w:pPr>
        <w:pStyle w:val="a7"/>
      </w:pPr>
    </w:p>
    <w:p w:rsidR="00CD7DD3" w:rsidRDefault="00CD7DD3" w:rsidP="00CD7DD3">
      <w:pPr>
        <w:pStyle w:val="a7"/>
      </w:pPr>
    </w:p>
    <w:p w:rsidR="00CD7DD3" w:rsidRDefault="00CD7DD3" w:rsidP="00CD7DD3">
      <w:pPr>
        <w:pStyle w:val="a7"/>
      </w:pPr>
    </w:p>
    <w:p w:rsidR="00CD7DD3" w:rsidRDefault="00CD7DD3" w:rsidP="00CD7DD3">
      <w:pPr>
        <w:pStyle w:val="a7"/>
      </w:pPr>
    </w:p>
    <w:p w:rsidR="00CD7DD3" w:rsidRDefault="00CD7DD3" w:rsidP="00CD7DD3">
      <w:pPr>
        <w:pStyle w:val="a7"/>
      </w:pPr>
    </w:p>
    <w:p w:rsidR="00CD7DD3" w:rsidRDefault="00CD7DD3" w:rsidP="00CD7DD3">
      <w:pPr>
        <w:pStyle w:val="a7"/>
      </w:pPr>
    </w:p>
    <w:p w:rsidR="00CD7DD3" w:rsidRDefault="00CD7DD3" w:rsidP="00CD7DD3">
      <w:pPr>
        <w:pStyle w:val="a7"/>
      </w:pPr>
    </w:p>
    <w:p w:rsidR="00CD7DD3" w:rsidRDefault="00CD7DD3" w:rsidP="00CD7DD3">
      <w:pPr>
        <w:pStyle w:val="a7"/>
      </w:pPr>
    </w:p>
    <w:p w:rsidR="00CD7DD3" w:rsidRDefault="00CD7DD3" w:rsidP="00CD7DD3">
      <w:pPr>
        <w:pStyle w:val="a7"/>
        <w:ind w:left="0"/>
      </w:pPr>
    </w:p>
    <w:p w:rsidR="00CD7DD3" w:rsidRDefault="00CD7DD3" w:rsidP="00CD7DD3">
      <w:pPr>
        <w:pStyle w:val="a7"/>
        <w:ind w:left="0"/>
      </w:pPr>
    </w:p>
    <w:p w:rsidR="00CD7DD3" w:rsidRDefault="00CD7DD3" w:rsidP="00CD7DD3">
      <w:pPr>
        <w:pStyle w:val="a7"/>
        <w:ind w:left="0"/>
      </w:pPr>
    </w:p>
    <w:p w:rsidR="00CD7DD3" w:rsidRDefault="00CD7DD3" w:rsidP="00CD7DD3">
      <w:pPr>
        <w:pStyle w:val="a7"/>
        <w:ind w:left="0"/>
      </w:pPr>
    </w:p>
    <w:p w:rsidR="00CD7DD3" w:rsidRDefault="00CD7DD3" w:rsidP="00CD7DD3">
      <w:pPr>
        <w:pStyle w:val="a7"/>
        <w:ind w:left="0"/>
        <w:jc w:val="center"/>
      </w:pPr>
    </w:p>
    <w:p w:rsidR="00CD7DD3" w:rsidRDefault="00CD7DD3" w:rsidP="00CD7DD3">
      <w:pPr>
        <w:pStyle w:val="a7"/>
        <w:spacing w:after="0"/>
        <w:ind w:left="284"/>
        <w:jc w:val="center"/>
      </w:pPr>
      <w:r>
        <w:t>г.Сосновый Бор</w:t>
      </w:r>
    </w:p>
    <w:p w:rsidR="00CD7DD3" w:rsidRDefault="00CD7DD3" w:rsidP="00CD7DD3">
      <w:pPr>
        <w:pStyle w:val="a7"/>
        <w:spacing w:after="0"/>
        <w:ind w:left="284"/>
        <w:jc w:val="center"/>
      </w:pPr>
      <w:r>
        <w:t>2014 год</w:t>
      </w:r>
    </w:p>
    <w:p w:rsidR="00CD7DD3" w:rsidRPr="003F2B6F" w:rsidRDefault="00CD7DD3" w:rsidP="00CD7DD3">
      <w:pPr>
        <w:pStyle w:val="a7"/>
        <w:spacing w:after="0"/>
        <w:ind w:left="284"/>
        <w:jc w:val="center"/>
      </w:pPr>
    </w:p>
    <w:p w:rsidR="00CD7DD3" w:rsidRDefault="00CD7DD3" w:rsidP="00CD7DD3">
      <w:pPr>
        <w:pStyle w:val="a7"/>
        <w:spacing w:after="0"/>
        <w:ind w:left="284"/>
        <w:jc w:val="center"/>
      </w:pPr>
    </w:p>
    <w:p w:rsidR="00CD7DD3" w:rsidRDefault="00CD7DD3" w:rsidP="00CD7DD3">
      <w:pPr>
        <w:pStyle w:val="a7"/>
        <w:spacing w:after="0"/>
        <w:ind w:left="0"/>
      </w:pPr>
    </w:p>
    <w:p w:rsidR="00CD7DD3" w:rsidRDefault="00CD7DD3" w:rsidP="00CD7DD3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D7DD3" w:rsidRDefault="00CD7DD3" w:rsidP="00CD7DD3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D7DD3" w:rsidRDefault="00CD7DD3" w:rsidP="00CD7DD3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D7DD3" w:rsidRDefault="00CD7DD3" w:rsidP="00CD7DD3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149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D7DD3" w:rsidRPr="00831493" w:rsidRDefault="00CD7DD3" w:rsidP="00CD7DD3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D7DD3" w:rsidRPr="00831493" w:rsidRDefault="00CD7DD3" w:rsidP="00CD7DD3">
      <w:pPr>
        <w:pStyle w:val="ConsPlusNonformat"/>
        <w:tabs>
          <w:tab w:val="center" w:pos="4487"/>
          <w:tab w:val="right" w:pos="89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31493">
        <w:rPr>
          <w:rFonts w:ascii="Times New Roman" w:hAnsi="Times New Roman" w:cs="Times New Roman"/>
          <w:b/>
          <w:sz w:val="24"/>
          <w:szCs w:val="24"/>
        </w:rPr>
        <w:t>муниципальной программы Сосновоборского 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D7DD3" w:rsidRPr="00681E39" w:rsidRDefault="00CD7DD3" w:rsidP="00CD7DD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681E39">
        <w:rPr>
          <w:b/>
          <w:sz w:val="24"/>
          <w:szCs w:val="24"/>
          <w:u w:val="single"/>
        </w:rPr>
        <w:t>«</w:t>
      </w:r>
      <w:r>
        <w:rPr>
          <w:b/>
          <w:sz w:val="24"/>
          <w:szCs w:val="24"/>
          <w:u w:val="single"/>
        </w:rPr>
        <w:t>Физическая культура, с</w:t>
      </w:r>
      <w:r w:rsidRPr="00681E39">
        <w:rPr>
          <w:b/>
          <w:sz w:val="24"/>
          <w:szCs w:val="24"/>
          <w:u w:val="single"/>
        </w:rPr>
        <w:t xml:space="preserve">порт и молодежная политика </w:t>
      </w:r>
      <w:r>
        <w:rPr>
          <w:b/>
          <w:sz w:val="24"/>
          <w:szCs w:val="24"/>
          <w:u w:val="single"/>
        </w:rPr>
        <w:t xml:space="preserve">на 2014 – 2020 годы.» </w:t>
      </w:r>
    </w:p>
    <w:p w:rsidR="00CD7DD3" w:rsidRPr="009D78F1" w:rsidRDefault="00CD7DD3" w:rsidP="00CD7DD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D78F1">
        <w:rPr>
          <w:rFonts w:ascii="Times New Roman" w:hAnsi="Times New Roman" w:cs="Times New Roman"/>
          <w:sz w:val="16"/>
          <w:szCs w:val="16"/>
        </w:rPr>
        <w:t>(наименование программы)</w:t>
      </w:r>
    </w:p>
    <w:p w:rsidR="00CD7DD3" w:rsidRDefault="00CD7DD3" w:rsidP="00CD7DD3">
      <w:pPr>
        <w:rPr>
          <w:b/>
          <w:sz w:val="24"/>
          <w:szCs w:val="24"/>
        </w:rPr>
      </w:pPr>
      <w:bookmarkStart w:id="1" w:name="sub_1100"/>
    </w:p>
    <w:p w:rsidR="00CD7DD3" w:rsidRDefault="00CD7DD3" w:rsidP="00CD7DD3">
      <w:pPr>
        <w:jc w:val="center"/>
        <w:rPr>
          <w:b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529"/>
      </w:tblGrid>
      <w:tr w:rsidR="00CD7DD3" w:rsidRPr="003C1381" w:rsidTr="005D579B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871942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олное наименование целевой</w:t>
            </w:r>
            <w:r w:rsidRPr="0087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87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спорт и молодежная политика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2014 – 2020 годы</w:t>
            </w:r>
            <w:r w:rsidRPr="0087194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D7DD3" w:rsidRPr="00871942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DD3" w:rsidRPr="003C1381" w:rsidTr="005D579B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871942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муниципальной 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по социальным вопросам</w:t>
            </w:r>
          </w:p>
          <w:p w:rsidR="00CD7DD3" w:rsidRPr="00871942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DD3" w:rsidRPr="003C1381" w:rsidTr="005D579B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871942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871942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71942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по физической культу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ре, спорту и туризму</w:t>
            </w:r>
          </w:p>
        </w:tc>
      </w:tr>
      <w:tr w:rsidR="00CD7DD3" w:rsidRPr="003C1381" w:rsidTr="005D579B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871942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муниципальной  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871942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DD3" w:rsidRPr="003C1381" w:rsidTr="005D579B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871942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муниципальной  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rPr>
                <w:sz w:val="24"/>
                <w:szCs w:val="24"/>
              </w:rPr>
            </w:pPr>
            <w:r w:rsidRPr="004100D2">
              <w:rPr>
                <w:sz w:val="24"/>
                <w:szCs w:val="24"/>
              </w:rPr>
              <w:t xml:space="preserve">- отдел по физической культуре, спорту и </w:t>
            </w:r>
            <w:r>
              <w:rPr>
                <w:sz w:val="24"/>
                <w:szCs w:val="24"/>
              </w:rPr>
              <w:t>туризма</w:t>
            </w:r>
            <w:r w:rsidRPr="004100D2">
              <w:rPr>
                <w:sz w:val="24"/>
                <w:szCs w:val="24"/>
              </w:rPr>
              <w:t xml:space="preserve"> политике администрации Сосновобор</w:t>
            </w:r>
            <w:r>
              <w:rPr>
                <w:sz w:val="24"/>
                <w:szCs w:val="24"/>
              </w:rPr>
              <w:t>ского городского округа (ОФКСиТ</w:t>
            </w:r>
            <w:r w:rsidRPr="004100D2">
              <w:rPr>
                <w:sz w:val="24"/>
                <w:szCs w:val="24"/>
              </w:rPr>
              <w:t>);</w:t>
            </w:r>
          </w:p>
          <w:p w:rsidR="00CD7DD3" w:rsidRPr="004100D2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-отдел по молодежной политике администрации Сосновоборского городского округа;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 w:rsidRPr="004100D2">
              <w:rPr>
                <w:sz w:val="24"/>
                <w:szCs w:val="24"/>
              </w:rPr>
              <w:t>- муниципальное автономное учреждение «Сосновоборский городской молодежно-спортивный центр»(МАУ «СГМСЦ»)</w:t>
            </w:r>
            <w:r>
              <w:rPr>
                <w:sz w:val="24"/>
                <w:szCs w:val="24"/>
              </w:rPr>
              <w:t>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муниципальное автономное образовательное учреждение дополнительного образования Спортивно-культурный комплекс «Малахит»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(МАОУ ДО СКК «Малахит»);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муниципальное бюджетное образовательное учреждение дополнительного образования детей «Детско-юношеская спортивная школа»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(МБОУ ДОД «ДЮСШ»);</w:t>
            </w:r>
          </w:p>
          <w:p w:rsidR="00CD7DD3" w:rsidRPr="00146718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государственная казенное образовательное учреждение Ленинградской области «Сосновоборская специальная (коррекционная) образовательная школа (ГКОУ ЛО «ССОШ»)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муниципальное бюджетное образовательное учреждение дополнительного образования детей «Дом детско-юношеского туризма и экскурсий «Ювента» (МБОУ ДОД «Ювента»);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комитет образования Сосновоборского городского округа (КО);</w:t>
            </w:r>
          </w:p>
          <w:p w:rsidR="00CD7DD3" w:rsidRDefault="00CD7DD3" w:rsidP="005D5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64C70">
              <w:rPr>
                <w:sz w:val="24"/>
                <w:szCs w:val="24"/>
              </w:rPr>
              <w:t>ГУ Центр занятости населения (ГУ ЦЗН);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комитет по физической культуре, спорту и туризму администрации Ленинградской области;</w:t>
            </w:r>
          </w:p>
          <w:p w:rsidR="00CD7DD3" w:rsidRDefault="00CD7DD3" w:rsidP="005D5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комитет по молодежной политике администрации Ленинградской области.</w:t>
            </w:r>
          </w:p>
          <w:p w:rsidR="00CD7DD3" w:rsidRPr="003C1381" w:rsidRDefault="00CD7DD3" w:rsidP="005D579B">
            <w:pPr>
              <w:jc w:val="both"/>
              <w:rPr>
                <w:sz w:val="24"/>
                <w:szCs w:val="24"/>
              </w:rPr>
            </w:pPr>
          </w:p>
        </w:tc>
      </w:tr>
      <w:tr w:rsidR="00CD7DD3" w:rsidRPr="003C1381" w:rsidTr="005D579B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871942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Подпрограммы муниципальной  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7DD3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4100D2">
              <w:rPr>
                <w:rFonts w:ascii="Times New Roman" w:hAnsi="Times New Roman" w:cs="Times New Roman"/>
                <w:sz w:val="24"/>
                <w:szCs w:val="24"/>
              </w:rPr>
              <w:t>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культура</w:t>
            </w:r>
            <w:r w:rsidRPr="004100D2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Pr="004100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19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D7DD3" w:rsidRPr="00871942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7DD3" w:rsidRDefault="00CD7DD3" w:rsidP="005D579B">
            <w:pPr>
              <w:rPr>
                <w:bCs/>
                <w:sz w:val="24"/>
                <w:szCs w:val="24"/>
              </w:rPr>
            </w:pPr>
            <w:r w:rsidRPr="004100D2">
              <w:rPr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«Молодежная политика».</w:t>
            </w:r>
          </w:p>
          <w:p w:rsidR="00CD7DD3" w:rsidRPr="004100D2" w:rsidRDefault="00CD7DD3" w:rsidP="005D579B">
            <w:pPr>
              <w:rPr>
                <w:sz w:val="24"/>
                <w:szCs w:val="24"/>
              </w:rPr>
            </w:pPr>
          </w:p>
        </w:tc>
      </w:tr>
      <w:tr w:rsidR="00CD7DD3" w:rsidRPr="003C1381" w:rsidTr="005D579B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871942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871942" w:rsidRDefault="00CD7DD3" w:rsidP="005D579B">
            <w:pPr>
              <w:pStyle w:val="2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42">
              <w:rPr>
                <w:rFonts w:ascii="Times New Roman" w:hAnsi="Times New Roman"/>
                <w:sz w:val="24"/>
                <w:szCs w:val="24"/>
              </w:rPr>
              <w:t>Вовлечение различных групп населения в занятия физической культурой и спортом по месту жительства, повышение результатов спортсменов Сосновоборского городского округа в спорте высших достижений.</w:t>
            </w:r>
          </w:p>
          <w:p w:rsidR="00CD7DD3" w:rsidRPr="00003334" w:rsidRDefault="00CD7DD3" w:rsidP="005D579B"/>
          <w:p w:rsidR="00CD7DD3" w:rsidRPr="00CA221D" w:rsidRDefault="00CD7DD3" w:rsidP="005D579B">
            <w:pPr>
              <w:numPr>
                <w:ilvl w:val="0"/>
                <w:numId w:val="27"/>
              </w:numPr>
              <w:ind w:left="0" w:firstLine="567"/>
              <w:jc w:val="both"/>
              <w:rPr>
                <w:rStyle w:val="ab"/>
                <w:rFonts w:eastAsia="Calibri"/>
                <w:sz w:val="24"/>
                <w:szCs w:val="24"/>
              </w:rPr>
            </w:pPr>
            <w:r w:rsidRPr="00CA221D">
              <w:rPr>
                <w:rStyle w:val="ab"/>
                <w:rFonts w:eastAsia="Calibri"/>
                <w:sz w:val="24"/>
                <w:szCs w:val="24"/>
              </w:rPr>
              <w:t xml:space="preserve">создание комплекса условий и эффективных механизмов реализации молодежной политики на территории </w:t>
            </w:r>
            <w:r w:rsidRPr="00CA221D">
              <w:rPr>
                <w:sz w:val="24"/>
                <w:szCs w:val="24"/>
              </w:rPr>
              <w:t>Муниципального образования  Сосновоборский городской округ</w:t>
            </w:r>
            <w:r w:rsidRPr="00CA221D">
              <w:rPr>
                <w:rStyle w:val="ab"/>
                <w:rFonts w:eastAsia="Calibri"/>
                <w:sz w:val="24"/>
                <w:szCs w:val="24"/>
              </w:rPr>
              <w:t>, обеспечивающих процесс интеллектуального, нравственного, гражданского и физического становления личности молодых людей в возрасте от 14 до 30 лет.</w:t>
            </w:r>
          </w:p>
          <w:p w:rsidR="00CD7DD3" w:rsidRPr="00003334" w:rsidRDefault="00CD7DD3" w:rsidP="005D579B"/>
        </w:tc>
      </w:tr>
      <w:tr w:rsidR="00CD7DD3" w:rsidRPr="003C1381" w:rsidTr="005D579B">
        <w:trPr>
          <w:trHeight w:val="2522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871942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871942" w:rsidRDefault="00CD7DD3" w:rsidP="005D579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42">
              <w:rPr>
                <w:rFonts w:ascii="Times New Roman" w:hAnsi="Times New Roman"/>
                <w:sz w:val="24"/>
                <w:szCs w:val="24"/>
              </w:rPr>
              <w:t>1. Развитие физической культуры и массового спорта.</w:t>
            </w:r>
          </w:p>
          <w:p w:rsidR="00CD7DD3" w:rsidRPr="00871942" w:rsidRDefault="00CD7DD3" w:rsidP="005D579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871942">
              <w:rPr>
                <w:rFonts w:ascii="Times New Roman" w:hAnsi="Times New Roman"/>
                <w:sz w:val="24"/>
                <w:szCs w:val="24"/>
              </w:rPr>
              <w:t>. Развитие объектов физической культуры и спорта.</w:t>
            </w:r>
          </w:p>
          <w:p w:rsidR="00CD7DD3" w:rsidRDefault="00CD7DD3" w:rsidP="005D579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 О</w:t>
            </w:r>
            <w:r w:rsidRPr="00E64C70">
              <w:rPr>
                <w:rFonts w:ascii="Times New Roman" w:hAnsi="Times New Roman" w:cs="Times New Roman"/>
              </w:rPr>
              <w:t>рганизация и проведение комплекса мероприятий по гражданско-патриотическому воспитанию молодежи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D7DD3" w:rsidRDefault="00CD7DD3" w:rsidP="005D579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4.  П</w:t>
            </w:r>
            <w:r w:rsidRPr="00E64C70">
              <w:rPr>
                <w:rFonts w:ascii="Times New Roman" w:hAnsi="Times New Roman" w:cs="Times New Roman"/>
              </w:rPr>
              <w:t>оддержка программ и проектов общественных объединений и молодежных инициатив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D7DD3" w:rsidRPr="00AB47E6" w:rsidRDefault="00CD7DD3" w:rsidP="005D579B"/>
        </w:tc>
      </w:tr>
      <w:tr w:rsidR="00CD7DD3" w:rsidRPr="003C1381" w:rsidTr="005D579B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871942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(индикаторы) муниципальной 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pStyle w:val="ac"/>
              <w:ind w:firstLine="209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Подпрограмма 1.</w:t>
            </w:r>
          </w:p>
          <w:p w:rsidR="00CD7DD3" w:rsidRDefault="00CD7DD3" w:rsidP="005D579B">
            <w:pPr>
              <w:pStyle w:val="ac"/>
              <w:ind w:firstLine="20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10D3B">
              <w:rPr>
                <w:rFonts w:ascii="Times New Roman" w:hAnsi="Times New Roman" w:cs="Times New Roman"/>
                <w:b/>
                <w:i/>
              </w:rPr>
              <w:t>«Физическая культура и спорт»</w:t>
            </w:r>
          </w:p>
          <w:p w:rsidR="00CD7DD3" w:rsidRPr="00AB47E6" w:rsidRDefault="00CD7DD3" w:rsidP="005D579B"/>
          <w:p w:rsidR="00CD7DD3" w:rsidRDefault="00CD7DD3" w:rsidP="005D579B">
            <w:pPr>
              <w:pStyle w:val="a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удельный вес населения Сосновоборского городского округа, систематически занимающегося физической культурой и спортом (процент);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удельный вес детей, подростков и молодежи, занимающихся в физкультурно-спортивных секциях, клубах (процент);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удельный вес людей с ограниченными возможностями, занимающихся адаптивной физической культурой и спортом;</w:t>
            </w:r>
          </w:p>
          <w:p w:rsidR="00CD7DD3" w:rsidRPr="00242CBC" w:rsidRDefault="00CD7DD3" w:rsidP="005D579B">
            <w:pPr>
              <w:ind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242CBC">
              <w:rPr>
                <w:sz w:val="24"/>
                <w:szCs w:val="24"/>
              </w:rPr>
              <w:t>ровень обеспеченность населения спортивными сооружениями, исходя из единовременной пропускной способности объектов спорта</w:t>
            </w:r>
            <w:r>
              <w:rPr>
                <w:sz w:val="24"/>
                <w:szCs w:val="24"/>
              </w:rPr>
              <w:t xml:space="preserve"> (процент)</w:t>
            </w:r>
            <w:r w:rsidRPr="00242CBC">
              <w:rPr>
                <w:sz w:val="24"/>
                <w:szCs w:val="24"/>
              </w:rPr>
              <w:t>, в том числе:</w:t>
            </w:r>
          </w:p>
          <w:p w:rsidR="00CD7DD3" w:rsidRPr="00242CBC" w:rsidRDefault="00CD7DD3" w:rsidP="005D579B">
            <w:pPr>
              <w:ind w:firstLine="35"/>
              <w:rPr>
                <w:sz w:val="24"/>
                <w:szCs w:val="24"/>
              </w:rPr>
            </w:pPr>
            <w:r w:rsidRPr="00242CBC">
              <w:rPr>
                <w:sz w:val="24"/>
                <w:szCs w:val="24"/>
              </w:rPr>
              <w:t>- плоскостными спортивными сооружениями;</w:t>
            </w:r>
          </w:p>
          <w:p w:rsidR="00CD7DD3" w:rsidRDefault="00CD7DD3" w:rsidP="005D579B">
            <w:pPr>
              <w:ind w:firstLine="35"/>
              <w:rPr>
                <w:sz w:val="24"/>
                <w:szCs w:val="24"/>
              </w:rPr>
            </w:pPr>
            <w:r w:rsidRPr="00242CBC">
              <w:rPr>
                <w:sz w:val="24"/>
                <w:szCs w:val="24"/>
              </w:rPr>
              <w:t>- спортивными залами;</w:t>
            </w:r>
          </w:p>
          <w:p w:rsidR="00CD7DD3" w:rsidRPr="00242CBC" w:rsidRDefault="00CD7DD3" w:rsidP="005D579B">
            <w:pPr>
              <w:ind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плавательными бассейнами.</w:t>
            </w:r>
          </w:p>
          <w:p w:rsidR="00CD7DD3" w:rsidRPr="00242CBC" w:rsidRDefault="00CD7DD3" w:rsidP="005D579B">
            <w:pPr>
              <w:ind w:firstLine="35"/>
              <w:rPr>
                <w:sz w:val="24"/>
                <w:szCs w:val="24"/>
              </w:rPr>
            </w:pPr>
          </w:p>
          <w:p w:rsidR="00CD7DD3" w:rsidRDefault="00CD7DD3" w:rsidP="005D579B">
            <w:pPr>
              <w:pStyle w:val="ac"/>
              <w:ind w:firstLine="209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Подпрограмма 2.</w:t>
            </w:r>
          </w:p>
          <w:p w:rsidR="00CD7DD3" w:rsidRDefault="00CD7DD3" w:rsidP="005D579B">
            <w:pPr>
              <w:pStyle w:val="ac"/>
              <w:ind w:firstLine="209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«Молодежная политика»</w:t>
            </w:r>
          </w:p>
          <w:p w:rsidR="00CD7DD3" w:rsidRPr="00AB47E6" w:rsidRDefault="00CD7DD3" w:rsidP="005D579B"/>
          <w:p w:rsidR="00CD7DD3" w:rsidRPr="006764C9" w:rsidRDefault="00CD7DD3" w:rsidP="005D579B">
            <w:pPr>
              <w:pStyle w:val="ac"/>
              <w:ind w:firstLine="67"/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E64C70">
              <w:rPr>
                <w:rFonts w:ascii="Times New Roman" w:hAnsi="Times New Roman" w:cs="Times New Roman"/>
              </w:rPr>
              <w:t>числ</w:t>
            </w:r>
            <w:r>
              <w:rPr>
                <w:rFonts w:ascii="Times New Roman" w:hAnsi="Times New Roman" w:cs="Times New Roman"/>
              </w:rPr>
              <w:t>о</w:t>
            </w:r>
            <w:r w:rsidRPr="00E64C70">
              <w:rPr>
                <w:rFonts w:ascii="Times New Roman" w:hAnsi="Times New Roman" w:cs="Times New Roman"/>
              </w:rPr>
              <w:t xml:space="preserve"> молодежи, участвующей в различных формах самоорганизации</w:t>
            </w:r>
            <w:r>
              <w:rPr>
                <w:rFonts w:ascii="Times New Roman" w:hAnsi="Times New Roman" w:cs="Times New Roman"/>
              </w:rPr>
              <w:t xml:space="preserve"> (процент);</w:t>
            </w:r>
          </w:p>
          <w:p w:rsidR="00CD7DD3" w:rsidRPr="00E64C70" w:rsidRDefault="00CD7DD3" w:rsidP="005D579B">
            <w:pPr>
              <w:pStyle w:val="ac"/>
              <w:ind w:firstLine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64C70">
              <w:rPr>
                <w:rFonts w:ascii="Times New Roman" w:hAnsi="Times New Roman" w:cs="Times New Roman"/>
              </w:rPr>
              <w:t>числ</w:t>
            </w:r>
            <w:r>
              <w:rPr>
                <w:rFonts w:ascii="Times New Roman" w:hAnsi="Times New Roman" w:cs="Times New Roman"/>
              </w:rPr>
              <w:t>о</w:t>
            </w:r>
            <w:r w:rsidRPr="00E64C70">
              <w:rPr>
                <w:rFonts w:ascii="Times New Roman" w:hAnsi="Times New Roman" w:cs="Times New Roman"/>
              </w:rPr>
              <w:t xml:space="preserve"> молодежи, участвующей в </w:t>
            </w:r>
          </w:p>
          <w:p w:rsidR="00CD7DD3" w:rsidRPr="00AD7A3A" w:rsidRDefault="00CD7DD3" w:rsidP="005D579B">
            <w:pPr>
              <w:pStyle w:val="ac"/>
              <w:ind w:firstLine="67"/>
              <w:rPr>
                <w:rFonts w:ascii="Times New Roman" w:hAnsi="Times New Roman" w:cs="Times New Roman"/>
              </w:rPr>
            </w:pPr>
            <w:r w:rsidRPr="00E64C70">
              <w:rPr>
                <w:rFonts w:ascii="Times New Roman" w:hAnsi="Times New Roman" w:cs="Times New Roman"/>
              </w:rPr>
              <w:t>различных формах организованного досуга</w:t>
            </w:r>
            <w:r>
              <w:rPr>
                <w:rFonts w:ascii="Times New Roman" w:hAnsi="Times New Roman" w:cs="Times New Roman"/>
              </w:rPr>
              <w:t xml:space="preserve"> (процент).</w:t>
            </w:r>
          </w:p>
        </w:tc>
      </w:tr>
      <w:tr w:rsidR="00CD7DD3" w:rsidRPr="008D1BF5" w:rsidTr="005D579B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871942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Этапы и сроки реализации  муниципальной 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1C147B" w:rsidRDefault="00CD7DD3" w:rsidP="005D57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 – 2020 годы</w:t>
            </w:r>
          </w:p>
        </w:tc>
      </w:tr>
      <w:tr w:rsidR="00CD7DD3" w:rsidRPr="003C1381" w:rsidTr="005D579B">
        <w:trPr>
          <w:trHeight w:val="35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871942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бюджетных ассигнований  муниципальной 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Программы из местного бюджета составляет     руб.: </w:t>
            </w:r>
            <w:r>
              <w:rPr>
                <w:b/>
                <w:sz w:val="24"/>
                <w:szCs w:val="24"/>
              </w:rPr>
              <w:t>218 894 898</w:t>
            </w:r>
            <w:r w:rsidRPr="00DA6FB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08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34 419 366,52 руб.;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31 606 381,56 руб.;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32 406 470 руб.;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30 115 670 руб.;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30 115 670 руб.;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30 115 670 руб.;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30 115 670 руб.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b/>
                <w:i/>
              </w:rPr>
              <w:t xml:space="preserve">Подпрограмма 1. </w:t>
            </w:r>
            <w:r w:rsidRPr="00610D3B">
              <w:rPr>
                <w:b/>
                <w:i/>
                <w:sz w:val="24"/>
                <w:szCs w:val="24"/>
              </w:rPr>
              <w:t xml:space="preserve">«Физическая культура и спорт» 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 – </w:t>
            </w:r>
            <w:r w:rsidRPr="000A2256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 835 242</w:t>
            </w:r>
            <w:r w:rsidRPr="000A2256">
              <w:rPr>
                <w:sz w:val="24"/>
                <w:szCs w:val="24"/>
              </w:rPr>
              <w:t xml:space="preserve">,73 </w:t>
            </w:r>
            <w:r>
              <w:rPr>
                <w:sz w:val="24"/>
                <w:szCs w:val="24"/>
              </w:rPr>
              <w:t>руб.;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23 262 101 руб.;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25 138 350 руб.;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22 834 140 руб.;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22 834 140 руб.;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22 834 140 руб.;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22 834 140 руб.</w:t>
            </w:r>
          </w:p>
          <w:p w:rsidR="00CD7DD3" w:rsidRDefault="00CD7DD3" w:rsidP="005D579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Подпрограмма 2. </w:t>
            </w:r>
            <w:r w:rsidRPr="00610D3B">
              <w:rPr>
                <w:b/>
                <w:i/>
                <w:sz w:val="24"/>
                <w:szCs w:val="24"/>
              </w:rPr>
              <w:t>«Молодежная политика»:</w:t>
            </w:r>
          </w:p>
          <w:p w:rsidR="00CD7DD3" w:rsidRPr="007E1D93" w:rsidRDefault="00CD7DD3" w:rsidP="005D579B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 – </w:t>
            </w:r>
            <w:r w:rsidRPr="000A225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584 123,79 руб.;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8 344 280,56 руб.;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7 268 120</w:t>
            </w:r>
            <w:r w:rsidRPr="003A453E">
              <w:rPr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>.;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7 281 530 руб.;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7 281 530 руб.;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7 281 530 руб.;</w:t>
            </w:r>
          </w:p>
          <w:p w:rsidR="00CD7DD3" w:rsidRPr="003C1381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7 281 530 руб.</w:t>
            </w:r>
          </w:p>
        </w:tc>
      </w:tr>
      <w:tr w:rsidR="00CD7DD3" w:rsidRPr="003C1381" w:rsidTr="005D579B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871942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реализации муниципальной программы 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8D7BC2" w:rsidRDefault="00CD7DD3" w:rsidP="005D579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Подпрограмма 1. </w:t>
            </w:r>
            <w:r w:rsidRPr="00610D3B">
              <w:rPr>
                <w:b/>
                <w:i/>
                <w:sz w:val="24"/>
                <w:szCs w:val="24"/>
              </w:rPr>
              <w:t>«Физическая культура и спорт»:</w:t>
            </w:r>
          </w:p>
          <w:p w:rsidR="00CD7DD3" w:rsidRPr="002F396A" w:rsidRDefault="00CD7DD3" w:rsidP="005D579B">
            <w:pPr>
              <w:jc w:val="both"/>
              <w:rPr>
                <w:sz w:val="24"/>
                <w:szCs w:val="24"/>
              </w:rPr>
            </w:pPr>
            <w:r w:rsidRPr="002F396A">
              <w:rPr>
                <w:sz w:val="24"/>
                <w:szCs w:val="24"/>
              </w:rPr>
              <w:t>- увеличение общей численности населения, систематически занимающегося физической культурой и спортом, до 20,0%</w:t>
            </w:r>
            <w:r>
              <w:rPr>
                <w:sz w:val="24"/>
                <w:szCs w:val="24"/>
              </w:rPr>
              <w:t xml:space="preserve"> к 2020 году</w:t>
            </w:r>
            <w:r w:rsidRPr="002F396A">
              <w:rPr>
                <w:sz w:val="24"/>
                <w:szCs w:val="24"/>
              </w:rPr>
              <w:t>;</w:t>
            </w:r>
          </w:p>
          <w:p w:rsidR="00CD7DD3" w:rsidRDefault="00CD7DD3" w:rsidP="005D579B">
            <w:pPr>
              <w:jc w:val="both"/>
              <w:rPr>
                <w:sz w:val="24"/>
                <w:szCs w:val="24"/>
              </w:rPr>
            </w:pPr>
            <w:r w:rsidRPr="002F396A">
              <w:rPr>
                <w:sz w:val="24"/>
                <w:szCs w:val="24"/>
              </w:rPr>
              <w:t>- увеличение количества детей, подростков и молодежи, занимающихся в физкультурно-спортивных секциях, клубах до 23,0%</w:t>
            </w:r>
            <w:r>
              <w:rPr>
                <w:sz w:val="24"/>
                <w:szCs w:val="24"/>
              </w:rPr>
              <w:t xml:space="preserve"> к 2020 году</w:t>
            </w:r>
            <w:r w:rsidRPr="002F396A">
              <w:rPr>
                <w:sz w:val="24"/>
                <w:szCs w:val="24"/>
              </w:rPr>
              <w:t>;</w:t>
            </w:r>
          </w:p>
          <w:p w:rsidR="00CD7DD3" w:rsidRDefault="00CD7DD3" w:rsidP="005D579B">
            <w:pPr>
              <w:jc w:val="both"/>
              <w:rPr>
                <w:sz w:val="24"/>
                <w:szCs w:val="24"/>
              </w:rPr>
            </w:pPr>
            <w:r w:rsidRPr="005B53A4">
              <w:rPr>
                <w:sz w:val="24"/>
                <w:szCs w:val="24"/>
              </w:rPr>
              <w:t xml:space="preserve">- увеличение уровня обеспеченности населения спортивными сооружениями, исходя из единовременной пропускной способности с </w:t>
            </w:r>
            <w:r>
              <w:rPr>
                <w:sz w:val="24"/>
                <w:szCs w:val="24"/>
              </w:rPr>
              <w:t>23</w:t>
            </w:r>
            <w:r w:rsidRPr="005B53A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</w:t>
            </w:r>
            <w:r w:rsidRPr="005B53A4">
              <w:rPr>
                <w:sz w:val="24"/>
                <w:szCs w:val="24"/>
              </w:rPr>
              <w:t>% в 201</w:t>
            </w:r>
            <w:r>
              <w:rPr>
                <w:sz w:val="24"/>
                <w:szCs w:val="24"/>
              </w:rPr>
              <w:t>4</w:t>
            </w:r>
            <w:r w:rsidRPr="005B53A4">
              <w:rPr>
                <w:sz w:val="24"/>
                <w:szCs w:val="24"/>
              </w:rPr>
              <w:t xml:space="preserve"> году до </w:t>
            </w:r>
            <w:r>
              <w:rPr>
                <w:sz w:val="24"/>
                <w:szCs w:val="24"/>
              </w:rPr>
              <w:t xml:space="preserve">25% в 2020 </w:t>
            </w:r>
            <w:r w:rsidRPr="005B53A4">
              <w:rPr>
                <w:sz w:val="24"/>
                <w:szCs w:val="24"/>
              </w:rPr>
              <w:t>году;</w:t>
            </w:r>
          </w:p>
          <w:p w:rsidR="00CD7DD3" w:rsidRPr="005B53A4" w:rsidRDefault="00CD7DD3" w:rsidP="005D5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увеличение доли людей с ограниченными возможностями, занимающихся адаптивной физической культурой и спортом к 2020 году до 3%</w:t>
            </w:r>
          </w:p>
          <w:p w:rsidR="00CD7DD3" w:rsidRPr="002F396A" w:rsidRDefault="00CD7DD3" w:rsidP="005D579B">
            <w:pPr>
              <w:jc w:val="both"/>
              <w:rPr>
                <w:sz w:val="24"/>
                <w:szCs w:val="24"/>
              </w:rPr>
            </w:pPr>
            <w:r w:rsidRPr="002F396A">
              <w:rPr>
                <w:sz w:val="24"/>
                <w:szCs w:val="24"/>
              </w:rPr>
              <w:t>- улучшение качества подготовки спортсменов и сохранение спортивных резервов;</w:t>
            </w:r>
          </w:p>
          <w:p w:rsidR="00CD7DD3" w:rsidRPr="002F396A" w:rsidRDefault="00CD7DD3" w:rsidP="005D579B">
            <w:pPr>
              <w:jc w:val="both"/>
              <w:rPr>
                <w:sz w:val="24"/>
                <w:szCs w:val="24"/>
              </w:rPr>
            </w:pPr>
            <w:r w:rsidRPr="002F396A">
              <w:rPr>
                <w:sz w:val="24"/>
                <w:szCs w:val="24"/>
              </w:rPr>
              <w:t>- укрепление и развитие материально-технической спортивной базы</w:t>
            </w:r>
            <w:r>
              <w:rPr>
                <w:sz w:val="24"/>
                <w:szCs w:val="24"/>
              </w:rPr>
              <w:t>.</w:t>
            </w:r>
          </w:p>
          <w:p w:rsidR="00CD7DD3" w:rsidRPr="00871942" w:rsidRDefault="00CD7DD3" w:rsidP="005D579B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Подпрограмма 2. </w:t>
            </w:r>
            <w:r w:rsidRPr="008719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«Молодежная политика»:</w:t>
            </w:r>
          </w:p>
          <w:p w:rsidR="00CD7DD3" w:rsidRPr="00E64C70" w:rsidRDefault="00CD7DD3" w:rsidP="005D579B">
            <w:pPr>
              <w:pStyle w:val="ac"/>
              <w:ind w:firstLine="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64C70">
              <w:rPr>
                <w:rFonts w:ascii="Times New Roman" w:hAnsi="Times New Roman" w:cs="Times New Roman"/>
              </w:rPr>
              <w:t xml:space="preserve">увеличение числа молодежи, участвующей в </w:t>
            </w:r>
            <w:r w:rsidRPr="00E64C70">
              <w:rPr>
                <w:rFonts w:ascii="Times New Roman" w:hAnsi="Times New Roman" w:cs="Times New Roman"/>
              </w:rPr>
              <w:lastRenderedPageBreak/>
              <w:t xml:space="preserve">различных формах самоорганизации, </w:t>
            </w:r>
            <w:r>
              <w:rPr>
                <w:rFonts w:ascii="Times New Roman" w:hAnsi="Times New Roman" w:cs="Times New Roman"/>
              </w:rPr>
              <w:t>к 2020</w:t>
            </w:r>
            <w:r w:rsidRPr="00E64C70">
              <w:rPr>
                <w:rFonts w:ascii="Times New Roman" w:hAnsi="Times New Roman" w:cs="Times New Roman"/>
              </w:rPr>
              <w:t xml:space="preserve"> году на 10 </w:t>
            </w:r>
            <w:r>
              <w:rPr>
                <w:rFonts w:ascii="Times New Roman" w:hAnsi="Times New Roman" w:cs="Times New Roman"/>
              </w:rPr>
              <w:t>%</w:t>
            </w:r>
            <w:r w:rsidRPr="00E64C70">
              <w:rPr>
                <w:rFonts w:ascii="Times New Roman" w:hAnsi="Times New Roman" w:cs="Times New Roman"/>
              </w:rPr>
              <w:t>;</w:t>
            </w:r>
          </w:p>
          <w:p w:rsidR="00CD7DD3" w:rsidRPr="003C1381" w:rsidRDefault="00CD7DD3" w:rsidP="005D579B">
            <w:pPr>
              <w:pStyle w:val="ac"/>
              <w:ind w:firstLine="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64C70">
              <w:rPr>
                <w:rFonts w:ascii="Times New Roman" w:hAnsi="Times New Roman" w:cs="Times New Roman"/>
              </w:rPr>
              <w:t xml:space="preserve">увеличение числа молодежи, участвующей в различных </w:t>
            </w:r>
            <w:r>
              <w:rPr>
                <w:rFonts w:ascii="Times New Roman" w:hAnsi="Times New Roman" w:cs="Times New Roman"/>
              </w:rPr>
              <w:t>формах организованного досуга, к 2020</w:t>
            </w:r>
            <w:r w:rsidRPr="00E64C70">
              <w:rPr>
                <w:rFonts w:ascii="Times New Roman" w:hAnsi="Times New Roman" w:cs="Times New Roman"/>
              </w:rPr>
              <w:t xml:space="preserve">году на 10 </w:t>
            </w:r>
            <w:r>
              <w:rPr>
                <w:rFonts w:ascii="Times New Roman" w:hAnsi="Times New Roman" w:cs="Times New Roman"/>
              </w:rPr>
              <w:t>%.</w:t>
            </w:r>
          </w:p>
        </w:tc>
      </w:tr>
    </w:tbl>
    <w:p w:rsidR="00CD7DD3" w:rsidRDefault="00CD7DD3" w:rsidP="00CD7DD3">
      <w:pPr>
        <w:jc w:val="center"/>
        <w:rPr>
          <w:b/>
          <w:sz w:val="24"/>
          <w:szCs w:val="24"/>
        </w:rPr>
      </w:pPr>
    </w:p>
    <w:p w:rsidR="00CD7DD3" w:rsidRDefault="00CD7DD3" w:rsidP="00CD7D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Оглавление</w:t>
      </w:r>
    </w:p>
    <w:p w:rsidR="00CD7DD3" w:rsidRPr="00AF6B1F" w:rsidRDefault="00CD7DD3" w:rsidP="00CD7DD3">
      <w:pPr>
        <w:jc w:val="both"/>
        <w:rPr>
          <w:b/>
          <w:sz w:val="10"/>
          <w:szCs w:val="10"/>
        </w:rPr>
      </w:pPr>
    </w:p>
    <w:p w:rsidR="00CD7DD3" w:rsidRDefault="00CD7DD3" w:rsidP="00CD7DD3">
      <w:pPr>
        <w:jc w:val="both"/>
        <w:rPr>
          <w:sz w:val="24"/>
          <w:szCs w:val="24"/>
        </w:rPr>
      </w:pPr>
      <w:r>
        <w:rPr>
          <w:sz w:val="24"/>
          <w:szCs w:val="24"/>
        </w:rPr>
        <w:t>1. Характеристика текущего состояния и основных проблем</w:t>
      </w:r>
    </w:p>
    <w:p w:rsidR="00CD7DD3" w:rsidRDefault="00CD7DD3" w:rsidP="00CD7DD3">
      <w:pPr>
        <w:jc w:val="both"/>
        <w:rPr>
          <w:sz w:val="24"/>
          <w:szCs w:val="24"/>
        </w:rPr>
      </w:pPr>
      <w:r>
        <w:rPr>
          <w:sz w:val="24"/>
          <w:szCs w:val="24"/>
        </w:rPr>
        <w:t>2. Цели и задачи</w:t>
      </w:r>
    </w:p>
    <w:p w:rsidR="00CD7DD3" w:rsidRDefault="00CD7DD3" w:rsidP="00CD7DD3">
      <w:pPr>
        <w:jc w:val="both"/>
        <w:rPr>
          <w:sz w:val="24"/>
          <w:szCs w:val="24"/>
        </w:rPr>
      </w:pPr>
      <w:r>
        <w:rPr>
          <w:sz w:val="24"/>
          <w:szCs w:val="24"/>
        </w:rPr>
        <w:t>3. Прогноз результатов</w:t>
      </w:r>
    </w:p>
    <w:p w:rsidR="00CD7DD3" w:rsidRDefault="00CD7DD3" w:rsidP="00CD7DD3">
      <w:pPr>
        <w:jc w:val="both"/>
        <w:rPr>
          <w:sz w:val="24"/>
          <w:szCs w:val="24"/>
        </w:rPr>
      </w:pPr>
      <w:r>
        <w:rPr>
          <w:sz w:val="24"/>
          <w:szCs w:val="24"/>
        </w:rPr>
        <w:t>4. Перечень целевых показателей оценки эффективности и методика расчета</w:t>
      </w:r>
    </w:p>
    <w:p w:rsidR="00CD7DD3" w:rsidRDefault="00CD7DD3" w:rsidP="00CD7DD3">
      <w:pPr>
        <w:jc w:val="both"/>
        <w:rPr>
          <w:sz w:val="24"/>
          <w:szCs w:val="24"/>
        </w:rPr>
      </w:pPr>
      <w:r>
        <w:rPr>
          <w:sz w:val="24"/>
          <w:szCs w:val="24"/>
        </w:rPr>
        <w:t>5. Перечень основных мероприятий и их краткое описание</w:t>
      </w:r>
    </w:p>
    <w:p w:rsidR="00CD7DD3" w:rsidRDefault="00CD7DD3" w:rsidP="00CD7DD3">
      <w:pPr>
        <w:jc w:val="both"/>
        <w:rPr>
          <w:sz w:val="24"/>
          <w:szCs w:val="24"/>
        </w:rPr>
      </w:pPr>
      <w:r>
        <w:rPr>
          <w:sz w:val="24"/>
          <w:szCs w:val="24"/>
        </w:rPr>
        <w:t>6. Ресурсное обеспечение</w:t>
      </w:r>
    </w:p>
    <w:p w:rsidR="00CD7DD3" w:rsidRPr="00AF6B1F" w:rsidRDefault="00CD7DD3" w:rsidP="00CD7DD3">
      <w:pPr>
        <w:jc w:val="both"/>
        <w:rPr>
          <w:sz w:val="10"/>
          <w:szCs w:val="10"/>
        </w:rPr>
      </w:pPr>
    </w:p>
    <w:p w:rsidR="00CD7DD3" w:rsidRPr="005423F5" w:rsidRDefault="00CD7DD3" w:rsidP="00CD7D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843DF1">
        <w:rPr>
          <w:b/>
          <w:sz w:val="24"/>
          <w:szCs w:val="24"/>
        </w:rPr>
        <w:t>Характеристика текущего состояния и основных проблем.</w:t>
      </w:r>
    </w:p>
    <w:p w:rsidR="00CD7DD3" w:rsidRPr="00AF6B1F" w:rsidRDefault="00CD7DD3" w:rsidP="00CD7DD3">
      <w:pPr>
        <w:jc w:val="center"/>
        <w:rPr>
          <w:b/>
          <w:sz w:val="10"/>
          <w:szCs w:val="10"/>
        </w:rPr>
      </w:pPr>
    </w:p>
    <w:p w:rsidR="00CD7DD3" w:rsidRDefault="00CD7DD3" w:rsidP="00CD7D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Физическая культура, спорт и молодежная полтика являются одним из приоритетных направлений социальной политики в Сосновоборском городском округе, важнейшим средством оздоровления населения, особенно детей и молодежи.</w:t>
      </w:r>
    </w:p>
    <w:p w:rsidR="00CD7DD3" w:rsidRDefault="00CD7DD3" w:rsidP="00CD7DD3">
      <w:pPr>
        <w:pStyle w:val="a9"/>
        <w:jc w:val="both"/>
        <w:rPr>
          <w:sz w:val="24"/>
          <w:szCs w:val="24"/>
        </w:rPr>
      </w:pPr>
      <w:r w:rsidRPr="00E10272">
        <w:rPr>
          <w:sz w:val="24"/>
          <w:szCs w:val="24"/>
        </w:rPr>
        <w:t>О проблемах развития массового спорта говорят показатели здоровья и физической подготовки детей,</w:t>
      </w:r>
      <w:r>
        <w:rPr>
          <w:sz w:val="24"/>
          <w:szCs w:val="24"/>
        </w:rPr>
        <w:t xml:space="preserve"> </w:t>
      </w:r>
      <w:r w:rsidRPr="00E10272">
        <w:rPr>
          <w:sz w:val="24"/>
          <w:szCs w:val="24"/>
        </w:rPr>
        <w:t>молодежи</w:t>
      </w:r>
      <w:r>
        <w:rPr>
          <w:sz w:val="24"/>
          <w:szCs w:val="24"/>
        </w:rPr>
        <w:t xml:space="preserve"> и</w:t>
      </w:r>
      <w:r w:rsidRPr="00E10272">
        <w:rPr>
          <w:sz w:val="24"/>
          <w:szCs w:val="24"/>
        </w:rPr>
        <w:t xml:space="preserve"> призывников в городе Сосновый Бор</w:t>
      </w:r>
      <w:r>
        <w:rPr>
          <w:sz w:val="24"/>
          <w:szCs w:val="24"/>
        </w:rPr>
        <w:t>.</w:t>
      </w:r>
    </w:p>
    <w:p w:rsidR="00CD7DD3" w:rsidRDefault="00CD7DD3" w:rsidP="00CD7DD3">
      <w:pPr>
        <w:pStyle w:val="a9"/>
        <w:jc w:val="both"/>
        <w:rPr>
          <w:sz w:val="24"/>
          <w:szCs w:val="24"/>
        </w:rPr>
      </w:pPr>
      <w:r w:rsidRPr="00E10272">
        <w:rPr>
          <w:sz w:val="24"/>
          <w:szCs w:val="24"/>
        </w:rPr>
        <w:t xml:space="preserve">В настоящее время </w:t>
      </w:r>
      <w:r>
        <w:rPr>
          <w:sz w:val="24"/>
          <w:szCs w:val="24"/>
        </w:rPr>
        <w:t xml:space="preserve">54,0 % детей в городе имеют хронические заболевания, 45,3 </w:t>
      </w:r>
      <w:r w:rsidRPr="00E10272">
        <w:rPr>
          <w:sz w:val="24"/>
          <w:szCs w:val="24"/>
        </w:rPr>
        <w:t xml:space="preserve">0% обучающихся в средних общеобразовательных учреждениях города имеют </w:t>
      </w:r>
      <w:r>
        <w:rPr>
          <w:sz w:val="24"/>
          <w:szCs w:val="24"/>
        </w:rPr>
        <w:t xml:space="preserve">проблемы в физическом развитии и состоянии здоровья, из них 51,5 % имеют заболевания связанные с нарушением опорно-двигательного аппарата. </w:t>
      </w:r>
    </w:p>
    <w:p w:rsidR="00CD7DD3" w:rsidRDefault="00CD7DD3" w:rsidP="00CD7DD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У</w:t>
      </w:r>
      <w:r w:rsidRPr="00E10272">
        <w:rPr>
          <w:sz w:val="24"/>
          <w:szCs w:val="24"/>
        </w:rPr>
        <w:t xml:space="preserve">ровень физического развития свыше </w:t>
      </w:r>
      <w:r>
        <w:rPr>
          <w:sz w:val="24"/>
          <w:szCs w:val="24"/>
        </w:rPr>
        <w:t>3</w:t>
      </w:r>
      <w:r w:rsidRPr="00E10272">
        <w:rPr>
          <w:sz w:val="24"/>
          <w:szCs w:val="24"/>
        </w:rPr>
        <w:t>0,0% допризывников не соответствуют требованиям, предъявляемым армейской службой.</w:t>
      </w:r>
    </w:p>
    <w:p w:rsidR="00CD7DD3" w:rsidRDefault="00CD7DD3" w:rsidP="00CD7DD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Имеют место случаи </w:t>
      </w:r>
      <w:r w:rsidRPr="00E10272">
        <w:rPr>
          <w:sz w:val="24"/>
          <w:szCs w:val="24"/>
        </w:rPr>
        <w:t>употребления алкоголя и табакокурения</w:t>
      </w:r>
      <w:r>
        <w:rPr>
          <w:sz w:val="24"/>
          <w:szCs w:val="24"/>
        </w:rPr>
        <w:t xml:space="preserve"> среди детей и подростков</w:t>
      </w:r>
      <w:r w:rsidRPr="00E10272">
        <w:rPr>
          <w:sz w:val="24"/>
          <w:szCs w:val="24"/>
        </w:rPr>
        <w:t>.</w:t>
      </w:r>
    </w:p>
    <w:p w:rsidR="00CD7DD3" w:rsidRDefault="00CD7DD3" w:rsidP="00CD7DD3">
      <w:pPr>
        <w:pStyle w:val="2"/>
        <w:jc w:val="both"/>
        <w:rPr>
          <w:b w:val="0"/>
        </w:rPr>
      </w:pPr>
      <w:r w:rsidRPr="00C36B22">
        <w:rPr>
          <w:b w:val="0"/>
          <w:szCs w:val="24"/>
        </w:rPr>
        <w:t xml:space="preserve">         Стратегическими направлениями государственной демографической политики Сосновоборского городского округа являются укрепление здоровья населения, формирование у граждан установок здорового образа жизни, организация полезного досуга семей, детей, подростков и молодежи.</w:t>
      </w:r>
      <w:r w:rsidRPr="00C36B22">
        <w:rPr>
          <w:b w:val="0"/>
          <w:szCs w:val="24"/>
        </w:rPr>
        <w:br/>
        <w:t>Реализация программы в соответствии с №131-ФЗ от 06.10.2003г. «</w:t>
      </w:r>
      <w:r w:rsidRPr="00C36B22">
        <w:rPr>
          <w:b w:val="0"/>
        </w:rPr>
        <w:t>Об общих принципах организации местного самоуправления в Российской Федерации»</w:t>
      </w:r>
      <w:r w:rsidRPr="00C36B22">
        <w:rPr>
          <w:b w:val="0"/>
          <w:szCs w:val="24"/>
        </w:rPr>
        <w:t xml:space="preserve"> позволит целенаправленно работать по решению указанных проблем при максимально эффективном использовании бюджетных и внебюджетных средств, а также обеспечит </w:t>
      </w:r>
      <w:r w:rsidRPr="00C36B22">
        <w:rPr>
          <w:b w:val="0"/>
        </w:rPr>
        <w:t>создание условий для развития на территории городского округа массовой физической культуры и спорта.</w:t>
      </w:r>
    </w:p>
    <w:p w:rsidR="00CD7DD3" w:rsidRDefault="00CD7DD3" w:rsidP="00CD7DD3">
      <w:pPr>
        <w:ind w:firstLine="720"/>
        <w:jc w:val="both"/>
        <w:rPr>
          <w:sz w:val="24"/>
          <w:szCs w:val="24"/>
        </w:rPr>
      </w:pPr>
      <w:r w:rsidRPr="00C04D8F">
        <w:rPr>
          <w:sz w:val="24"/>
          <w:szCs w:val="24"/>
        </w:rPr>
        <w:t>Молодежная политика рассматривается как единство государственной и общественной составляющих и представляет деятельность государства, политических партий, общественных объединений и других субъектов общественных отношений.</w:t>
      </w:r>
    </w:p>
    <w:p w:rsidR="00CD7DD3" w:rsidRDefault="00CD7DD3" w:rsidP="00CD7DD3">
      <w:pPr>
        <w:ind w:firstLine="720"/>
        <w:jc w:val="both"/>
        <w:rPr>
          <w:sz w:val="24"/>
          <w:szCs w:val="24"/>
        </w:rPr>
      </w:pPr>
      <w:r w:rsidRPr="00C04D8F">
        <w:rPr>
          <w:sz w:val="24"/>
          <w:szCs w:val="24"/>
        </w:rPr>
        <w:t xml:space="preserve">В настоящее время в Сосновоборском городском </w:t>
      </w:r>
      <w:r>
        <w:rPr>
          <w:sz w:val="24"/>
          <w:szCs w:val="24"/>
        </w:rPr>
        <w:t>округе проживает 15,2</w:t>
      </w:r>
      <w:r w:rsidRPr="00C04D8F">
        <w:rPr>
          <w:sz w:val="24"/>
          <w:szCs w:val="24"/>
        </w:rPr>
        <w:t xml:space="preserve"> тыс. молодых людей в возрасте от 14 до 30 лет. Молодежная политика реализуется отделом по </w:t>
      </w:r>
      <w:r>
        <w:rPr>
          <w:sz w:val="24"/>
          <w:szCs w:val="24"/>
        </w:rPr>
        <w:t>молодежной политике</w:t>
      </w:r>
      <w:r w:rsidRPr="00C04D8F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Сосновоборского городского округа Ленинградской области</w:t>
      </w:r>
      <w:r w:rsidRPr="00C04D8F">
        <w:rPr>
          <w:sz w:val="24"/>
          <w:szCs w:val="24"/>
        </w:rPr>
        <w:t>, при участии муниципальных подведомственных учреждений, молодежных и детских общественных объединений, иных юридических и физических лиц.</w:t>
      </w:r>
    </w:p>
    <w:p w:rsidR="00CD7DD3" w:rsidRPr="00AF6B1F" w:rsidRDefault="00CD7DD3" w:rsidP="00CD7DD3">
      <w:pPr>
        <w:rPr>
          <w:sz w:val="10"/>
          <w:szCs w:val="10"/>
        </w:rPr>
      </w:pPr>
    </w:p>
    <w:p w:rsidR="00CD7DD3" w:rsidRDefault="00CD7DD3" w:rsidP="00CD7DD3">
      <w:pPr>
        <w:jc w:val="center"/>
        <w:rPr>
          <w:b/>
          <w:sz w:val="24"/>
          <w:szCs w:val="24"/>
        </w:rPr>
      </w:pPr>
      <w:r w:rsidRPr="007B3B61">
        <w:rPr>
          <w:b/>
          <w:sz w:val="24"/>
          <w:szCs w:val="24"/>
        </w:rPr>
        <w:t>2. Цели и задачи</w:t>
      </w:r>
    </w:p>
    <w:p w:rsidR="00CD7DD3" w:rsidRPr="00AF6B1F" w:rsidRDefault="00CD7DD3" w:rsidP="00CD7DD3">
      <w:pPr>
        <w:jc w:val="center"/>
        <w:rPr>
          <w:b/>
          <w:sz w:val="10"/>
          <w:szCs w:val="10"/>
        </w:rPr>
      </w:pPr>
    </w:p>
    <w:p w:rsidR="00CD7DD3" w:rsidRPr="001E70C7" w:rsidRDefault="00CD7DD3" w:rsidP="00CD7DD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1E70C7">
        <w:rPr>
          <w:sz w:val="24"/>
          <w:szCs w:val="24"/>
        </w:rPr>
        <w:t>Цели Программы</w:t>
      </w:r>
    </w:p>
    <w:p w:rsidR="00CD7DD3" w:rsidRPr="00871942" w:rsidRDefault="00CD7DD3" w:rsidP="00CD7DD3">
      <w:pPr>
        <w:pStyle w:val="21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871942">
        <w:rPr>
          <w:rFonts w:ascii="Times New Roman" w:hAnsi="Times New Roman"/>
          <w:sz w:val="24"/>
          <w:szCs w:val="24"/>
        </w:rPr>
        <w:t>Вовлечение различных групп населения в занятия физической культурой и спортом по месту жительства, повышение результатов спортсменов Сосновоборского городского округа в спорте высших достижений.</w:t>
      </w:r>
    </w:p>
    <w:p w:rsidR="00CD7DD3" w:rsidRPr="00CA221D" w:rsidRDefault="00CD7DD3" w:rsidP="00CD7DD3">
      <w:pPr>
        <w:numPr>
          <w:ilvl w:val="0"/>
          <w:numId w:val="41"/>
        </w:numPr>
        <w:jc w:val="both"/>
        <w:rPr>
          <w:rStyle w:val="ab"/>
          <w:rFonts w:eastAsia="Calibri"/>
          <w:sz w:val="24"/>
          <w:szCs w:val="24"/>
        </w:rPr>
      </w:pPr>
      <w:r w:rsidRPr="00CA221D">
        <w:rPr>
          <w:rStyle w:val="ab"/>
          <w:rFonts w:eastAsia="Calibri"/>
          <w:sz w:val="24"/>
          <w:szCs w:val="24"/>
        </w:rPr>
        <w:lastRenderedPageBreak/>
        <w:t xml:space="preserve">создание комплекса условий и эффективных механизмов реализации молодежной политики на территории </w:t>
      </w:r>
      <w:r w:rsidRPr="00CA221D">
        <w:rPr>
          <w:sz w:val="24"/>
          <w:szCs w:val="24"/>
        </w:rPr>
        <w:t>Муниципального образования  Сосновоборский городской округ</w:t>
      </w:r>
      <w:r w:rsidRPr="00CA221D">
        <w:rPr>
          <w:rStyle w:val="ab"/>
          <w:rFonts w:eastAsia="Calibri"/>
          <w:sz w:val="24"/>
          <w:szCs w:val="24"/>
        </w:rPr>
        <w:t>, обеспечивающих процесс интеллектуального, нравственного, гражданского и физического становления личности молодых людей в возрасте от 14 до 30 лет.</w:t>
      </w:r>
    </w:p>
    <w:p w:rsidR="00CD7DD3" w:rsidRDefault="00CD7DD3" w:rsidP="00CD7DD3">
      <w:pPr>
        <w:pStyle w:val="21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Программы</w:t>
      </w:r>
    </w:p>
    <w:p w:rsidR="00CD7DD3" w:rsidRPr="001E70C7" w:rsidRDefault="00CD7DD3" w:rsidP="00CD7DD3">
      <w:pPr>
        <w:pStyle w:val="21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1E70C7">
        <w:rPr>
          <w:rFonts w:ascii="Times New Roman" w:hAnsi="Times New Roman"/>
          <w:sz w:val="24"/>
          <w:szCs w:val="24"/>
        </w:rPr>
        <w:t>Развитие физической культуры и массового спорта.</w:t>
      </w:r>
    </w:p>
    <w:p w:rsidR="00CD7DD3" w:rsidRPr="001E70C7" w:rsidRDefault="00CD7DD3" w:rsidP="00CD7DD3">
      <w:pPr>
        <w:pStyle w:val="21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1E70C7">
        <w:rPr>
          <w:rFonts w:ascii="Times New Roman" w:hAnsi="Times New Roman"/>
          <w:sz w:val="24"/>
          <w:szCs w:val="24"/>
        </w:rPr>
        <w:t>Развитие объектов физической культуры и спорта.</w:t>
      </w:r>
    </w:p>
    <w:p w:rsidR="00CD7DD3" w:rsidRPr="001E70C7" w:rsidRDefault="00CD7DD3" w:rsidP="00CD7DD3">
      <w:pPr>
        <w:pStyle w:val="ac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1E70C7">
        <w:rPr>
          <w:rFonts w:ascii="Times New Roman" w:hAnsi="Times New Roman" w:cs="Times New Roman"/>
        </w:rPr>
        <w:t>Организация и проведение комплекса мероприятий по гражданско-патриотическому воспитанию молодежи.</w:t>
      </w:r>
    </w:p>
    <w:p w:rsidR="00CD7DD3" w:rsidRPr="001E70C7" w:rsidRDefault="00CD7DD3" w:rsidP="00CD7DD3">
      <w:pPr>
        <w:numPr>
          <w:ilvl w:val="0"/>
          <w:numId w:val="42"/>
        </w:numPr>
        <w:rPr>
          <w:b/>
          <w:sz w:val="24"/>
          <w:szCs w:val="24"/>
        </w:rPr>
      </w:pPr>
      <w:r w:rsidRPr="001E70C7">
        <w:rPr>
          <w:sz w:val="24"/>
          <w:szCs w:val="24"/>
        </w:rPr>
        <w:t>Поддержка программ и проектов общественных объединений и молодежных инициатив.</w:t>
      </w:r>
    </w:p>
    <w:p w:rsidR="00CD7DD3" w:rsidRPr="00AF6B1F" w:rsidRDefault="00CD7DD3" w:rsidP="00CD7DD3">
      <w:pPr>
        <w:ind w:left="420"/>
        <w:rPr>
          <w:b/>
          <w:sz w:val="10"/>
          <w:szCs w:val="10"/>
        </w:rPr>
      </w:pPr>
    </w:p>
    <w:p w:rsidR="00CD7DD3" w:rsidRDefault="00CD7DD3" w:rsidP="00CD7DD3">
      <w:pPr>
        <w:jc w:val="center"/>
        <w:rPr>
          <w:b/>
          <w:sz w:val="24"/>
          <w:szCs w:val="24"/>
        </w:rPr>
      </w:pPr>
      <w:r w:rsidRPr="001E70C7">
        <w:rPr>
          <w:b/>
          <w:sz w:val="24"/>
          <w:szCs w:val="24"/>
        </w:rPr>
        <w:t>3. Прогноз результатов</w:t>
      </w:r>
    </w:p>
    <w:p w:rsidR="00CD7DD3" w:rsidRPr="00AF6B1F" w:rsidRDefault="00CD7DD3" w:rsidP="00CD7DD3">
      <w:pPr>
        <w:jc w:val="center"/>
        <w:rPr>
          <w:b/>
          <w:sz w:val="10"/>
          <w:szCs w:val="10"/>
        </w:rPr>
      </w:pPr>
    </w:p>
    <w:p w:rsidR="00CD7DD3" w:rsidRPr="00610D3B" w:rsidRDefault="00CD7DD3" w:rsidP="00CD7DD3">
      <w:pPr>
        <w:rPr>
          <w:b/>
          <w:i/>
          <w:sz w:val="24"/>
          <w:szCs w:val="24"/>
        </w:rPr>
      </w:pPr>
      <w:r>
        <w:rPr>
          <w:b/>
          <w:i/>
        </w:rPr>
        <w:t xml:space="preserve">Подпрограмма 1. </w:t>
      </w:r>
      <w:r w:rsidRPr="00610D3B">
        <w:rPr>
          <w:b/>
          <w:i/>
          <w:sz w:val="24"/>
          <w:szCs w:val="24"/>
        </w:rPr>
        <w:t>«Физическая культура и спорт»:</w:t>
      </w:r>
    </w:p>
    <w:p w:rsidR="00CD7DD3" w:rsidRPr="002F396A" w:rsidRDefault="00CD7DD3" w:rsidP="00CD7DD3">
      <w:pPr>
        <w:rPr>
          <w:sz w:val="24"/>
          <w:szCs w:val="24"/>
        </w:rPr>
      </w:pPr>
      <w:r w:rsidRPr="002F396A">
        <w:rPr>
          <w:sz w:val="24"/>
          <w:szCs w:val="24"/>
        </w:rPr>
        <w:t>реализация Программы позволит к 20</w:t>
      </w:r>
      <w:r>
        <w:rPr>
          <w:sz w:val="24"/>
          <w:szCs w:val="24"/>
        </w:rPr>
        <w:t>20 году (по сравнению с 2013</w:t>
      </w:r>
      <w:r w:rsidRPr="002F396A">
        <w:rPr>
          <w:sz w:val="24"/>
          <w:szCs w:val="24"/>
        </w:rPr>
        <w:t xml:space="preserve"> годом) достичь следующих результатов:</w:t>
      </w:r>
    </w:p>
    <w:p w:rsidR="00CD7DD3" w:rsidRPr="002F396A" w:rsidRDefault="00CD7DD3" w:rsidP="00CD7DD3">
      <w:pPr>
        <w:rPr>
          <w:sz w:val="24"/>
          <w:szCs w:val="24"/>
        </w:rPr>
      </w:pPr>
      <w:r w:rsidRPr="002F396A">
        <w:rPr>
          <w:sz w:val="24"/>
          <w:szCs w:val="24"/>
        </w:rPr>
        <w:t>- увеличение общей численности населения, систематически занимающегося физической культурой и спортом, до 20,0%;</w:t>
      </w:r>
    </w:p>
    <w:p w:rsidR="00CD7DD3" w:rsidRDefault="00CD7DD3" w:rsidP="00CD7DD3">
      <w:pPr>
        <w:rPr>
          <w:sz w:val="24"/>
          <w:szCs w:val="24"/>
        </w:rPr>
      </w:pPr>
      <w:r w:rsidRPr="002F396A">
        <w:rPr>
          <w:sz w:val="24"/>
          <w:szCs w:val="24"/>
        </w:rPr>
        <w:t>- увеличение количества детей, подростков и молодежи, занимающихся в физкультурно-спортивных секциях, клубах до 23,0%;</w:t>
      </w:r>
    </w:p>
    <w:p w:rsidR="00CD7DD3" w:rsidRDefault="00CD7DD3" w:rsidP="00CD7DD3">
      <w:pPr>
        <w:outlineLvl w:val="0"/>
        <w:rPr>
          <w:sz w:val="24"/>
          <w:szCs w:val="24"/>
        </w:rPr>
      </w:pPr>
      <w:r>
        <w:rPr>
          <w:sz w:val="24"/>
          <w:szCs w:val="24"/>
        </w:rPr>
        <w:t>- увеличение доли  людей, занимающихся адаптивной физической культурой и спортом к 2020 году до 3%;</w:t>
      </w:r>
    </w:p>
    <w:p w:rsidR="00CD7DD3" w:rsidRDefault="00CD7DD3" w:rsidP="00CD7DD3">
      <w:pPr>
        <w:rPr>
          <w:sz w:val="24"/>
          <w:szCs w:val="24"/>
        </w:rPr>
      </w:pPr>
      <w:r w:rsidRPr="005B53A4">
        <w:rPr>
          <w:sz w:val="24"/>
          <w:szCs w:val="24"/>
        </w:rPr>
        <w:t xml:space="preserve">- увеличение уровня обеспеченности населения спортивными сооружениями, исходя из единовременной пропускной способности с </w:t>
      </w:r>
      <w:r>
        <w:rPr>
          <w:sz w:val="24"/>
          <w:szCs w:val="24"/>
        </w:rPr>
        <w:t>23</w:t>
      </w:r>
      <w:r w:rsidRPr="005B53A4">
        <w:rPr>
          <w:sz w:val="24"/>
          <w:szCs w:val="24"/>
        </w:rPr>
        <w:t xml:space="preserve">, </w:t>
      </w:r>
      <w:r>
        <w:rPr>
          <w:sz w:val="24"/>
          <w:szCs w:val="24"/>
        </w:rPr>
        <w:t>6</w:t>
      </w:r>
      <w:r w:rsidRPr="005B53A4">
        <w:rPr>
          <w:sz w:val="24"/>
          <w:szCs w:val="24"/>
        </w:rPr>
        <w:t>% в 201</w:t>
      </w:r>
      <w:r>
        <w:rPr>
          <w:sz w:val="24"/>
          <w:szCs w:val="24"/>
        </w:rPr>
        <w:t>3</w:t>
      </w:r>
      <w:r w:rsidRPr="005B53A4">
        <w:rPr>
          <w:sz w:val="24"/>
          <w:szCs w:val="24"/>
        </w:rPr>
        <w:t xml:space="preserve"> году до </w:t>
      </w:r>
      <w:r>
        <w:rPr>
          <w:sz w:val="24"/>
          <w:szCs w:val="24"/>
        </w:rPr>
        <w:t xml:space="preserve">25% в 2020 </w:t>
      </w:r>
      <w:r w:rsidRPr="005B53A4">
        <w:rPr>
          <w:sz w:val="24"/>
          <w:szCs w:val="24"/>
        </w:rPr>
        <w:t>году;</w:t>
      </w:r>
    </w:p>
    <w:p w:rsidR="00CD7DD3" w:rsidRPr="002F396A" w:rsidRDefault="00CD7DD3" w:rsidP="00CD7DD3">
      <w:pPr>
        <w:rPr>
          <w:sz w:val="24"/>
          <w:szCs w:val="24"/>
        </w:rPr>
      </w:pPr>
      <w:r w:rsidRPr="002F396A">
        <w:rPr>
          <w:sz w:val="24"/>
          <w:szCs w:val="24"/>
        </w:rPr>
        <w:t>- улучшение качества подготовки спортсменов и сохранение спортивных резервов;</w:t>
      </w:r>
    </w:p>
    <w:p w:rsidR="00CD7DD3" w:rsidRPr="002F396A" w:rsidRDefault="00CD7DD3" w:rsidP="00CD7DD3">
      <w:pPr>
        <w:rPr>
          <w:sz w:val="24"/>
          <w:szCs w:val="24"/>
        </w:rPr>
      </w:pPr>
      <w:r w:rsidRPr="002F396A">
        <w:rPr>
          <w:sz w:val="24"/>
          <w:szCs w:val="24"/>
        </w:rPr>
        <w:t>- укрепление и развитие материально-технической спортивной базы</w:t>
      </w:r>
      <w:r>
        <w:rPr>
          <w:sz w:val="24"/>
          <w:szCs w:val="24"/>
        </w:rPr>
        <w:t>.</w:t>
      </w:r>
    </w:p>
    <w:p w:rsidR="00CD7DD3" w:rsidRPr="00871942" w:rsidRDefault="00CD7DD3" w:rsidP="00CD7DD3">
      <w:pPr>
        <w:pStyle w:val="ConsPlusCell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 xml:space="preserve">Подпрограмма 2. </w:t>
      </w:r>
      <w:r w:rsidRPr="00871942">
        <w:rPr>
          <w:rFonts w:ascii="Times New Roman" w:eastAsia="Times New Roman" w:hAnsi="Times New Roman" w:cs="Times New Roman"/>
          <w:b/>
          <w:i/>
          <w:sz w:val="24"/>
          <w:szCs w:val="24"/>
        </w:rPr>
        <w:t>«Молодежная политика»:</w:t>
      </w:r>
    </w:p>
    <w:p w:rsidR="00CD7DD3" w:rsidRPr="00520627" w:rsidRDefault="00CD7DD3" w:rsidP="00CD7DD3">
      <w:pPr>
        <w:pStyle w:val="ac"/>
        <w:ind w:firstLine="67"/>
        <w:rPr>
          <w:rFonts w:ascii="Times New Roman" w:hAnsi="Times New Roman" w:cs="Times New Roman"/>
        </w:rPr>
      </w:pPr>
      <w:r w:rsidRPr="00520627">
        <w:rPr>
          <w:rFonts w:ascii="Times New Roman" w:hAnsi="Times New Roman" w:cs="Times New Roman"/>
        </w:rPr>
        <w:t>- увеличение числа молодежи, участвующей в различн</w:t>
      </w:r>
      <w:r>
        <w:rPr>
          <w:rFonts w:ascii="Times New Roman" w:hAnsi="Times New Roman" w:cs="Times New Roman"/>
        </w:rPr>
        <w:t>ых формах самоорганизации, к 2020</w:t>
      </w:r>
      <w:r w:rsidRPr="00520627">
        <w:rPr>
          <w:rFonts w:ascii="Times New Roman" w:hAnsi="Times New Roman" w:cs="Times New Roman"/>
        </w:rPr>
        <w:t xml:space="preserve"> году на 10 %;</w:t>
      </w:r>
    </w:p>
    <w:p w:rsidR="00CD7DD3" w:rsidRDefault="00CD7DD3" w:rsidP="00CD7DD3">
      <w:pPr>
        <w:rPr>
          <w:sz w:val="24"/>
          <w:szCs w:val="24"/>
        </w:rPr>
      </w:pPr>
      <w:r w:rsidRPr="00520627">
        <w:rPr>
          <w:sz w:val="24"/>
          <w:szCs w:val="24"/>
        </w:rPr>
        <w:t>- увеличение числа молодежи, участвующей в различных форма</w:t>
      </w:r>
      <w:r>
        <w:rPr>
          <w:sz w:val="24"/>
          <w:szCs w:val="24"/>
        </w:rPr>
        <w:t>х организованного досуга, к 2020</w:t>
      </w:r>
      <w:r w:rsidRPr="00520627">
        <w:rPr>
          <w:sz w:val="24"/>
          <w:szCs w:val="24"/>
        </w:rPr>
        <w:t xml:space="preserve"> году на 10 %.</w:t>
      </w:r>
    </w:p>
    <w:p w:rsidR="00CD7DD3" w:rsidRPr="00AF6B1F" w:rsidRDefault="00CD7DD3" w:rsidP="00CD7DD3">
      <w:pPr>
        <w:rPr>
          <w:sz w:val="10"/>
          <w:szCs w:val="10"/>
        </w:rPr>
      </w:pPr>
    </w:p>
    <w:p w:rsidR="00CD7DD3" w:rsidRDefault="00CD7DD3" w:rsidP="00CD7DD3">
      <w:pPr>
        <w:jc w:val="center"/>
        <w:rPr>
          <w:b/>
          <w:sz w:val="24"/>
          <w:szCs w:val="24"/>
        </w:rPr>
      </w:pPr>
      <w:r w:rsidRPr="000F6B6A">
        <w:rPr>
          <w:b/>
          <w:sz w:val="24"/>
          <w:szCs w:val="24"/>
        </w:rPr>
        <w:t>4. Перечень целевых показателей оценки эффективности и методика расчета</w:t>
      </w:r>
    </w:p>
    <w:p w:rsidR="00CD7DD3" w:rsidRPr="00AF6B1F" w:rsidRDefault="00CD7DD3" w:rsidP="00CD7DD3">
      <w:pPr>
        <w:jc w:val="center"/>
        <w:rPr>
          <w:b/>
          <w:sz w:val="10"/>
          <w:szCs w:val="10"/>
        </w:rPr>
      </w:pPr>
    </w:p>
    <w:p w:rsidR="00CD7DD3" w:rsidRPr="000F6B6A" w:rsidRDefault="00CD7DD3" w:rsidP="00CD7DD3">
      <w:pPr>
        <w:pStyle w:val="ac"/>
        <w:ind w:firstLine="20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Подпрограмма 1. </w:t>
      </w:r>
      <w:r w:rsidRPr="00610D3B">
        <w:rPr>
          <w:rFonts w:ascii="Times New Roman" w:hAnsi="Times New Roman" w:cs="Times New Roman"/>
          <w:b/>
          <w:i/>
        </w:rPr>
        <w:t>«Физическая культура и спорт»</w:t>
      </w:r>
    </w:p>
    <w:p w:rsidR="00CD7DD3" w:rsidRDefault="00CD7DD3" w:rsidP="00CD7DD3">
      <w:pPr>
        <w:pStyle w:val="aa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удельный вес населения Сосновоборского городского округа, систематически занимающегося физической культурой и спортом (процент);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>- удельный вес детей, подростков и молодежи, занимающихся в физкультурно-спортивных секциях, клубах (процент);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>- удельный вес  людей с ограниченными возможностями, занимающихся адаптивной физической культурой и спортом;</w:t>
      </w:r>
    </w:p>
    <w:p w:rsidR="00CD7DD3" w:rsidRPr="00242CBC" w:rsidRDefault="00CD7DD3" w:rsidP="00CD7DD3">
      <w:pPr>
        <w:ind w:firstLine="35"/>
        <w:rPr>
          <w:sz w:val="24"/>
          <w:szCs w:val="24"/>
        </w:rPr>
      </w:pPr>
      <w:r>
        <w:rPr>
          <w:sz w:val="24"/>
          <w:szCs w:val="24"/>
        </w:rPr>
        <w:t>- у</w:t>
      </w:r>
      <w:r w:rsidRPr="00242CBC">
        <w:rPr>
          <w:sz w:val="24"/>
          <w:szCs w:val="24"/>
        </w:rPr>
        <w:t>ровень обеспеченность населения спортивными сооружениями, исходя из единовременной пропускной способности объектов спорта</w:t>
      </w:r>
      <w:r>
        <w:rPr>
          <w:sz w:val="24"/>
          <w:szCs w:val="24"/>
        </w:rPr>
        <w:t xml:space="preserve"> (процент)</w:t>
      </w:r>
      <w:r w:rsidRPr="00242CBC">
        <w:rPr>
          <w:sz w:val="24"/>
          <w:szCs w:val="24"/>
        </w:rPr>
        <w:t>, в том числе:</w:t>
      </w:r>
    </w:p>
    <w:p w:rsidR="00CD7DD3" w:rsidRPr="00242CBC" w:rsidRDefault="00CD7DD3" w:rsidP="00CD7DD3">
      <w:pPr>
        <w:ind w:firstLine="35"/>
        <w:rPr>
          <w:sz w:val="24"/>
          <w:szCs w:val="24"/>
        </w:rPr>
      </w:pPr>
      <w:r w:rsidRPr="00242CBC">
        <w:rPr>
          <w:sz w:val="24"/>
          <w:szCs w:val="24"/>
        </w:rPr>
        <w:t>- плоскостными спортивными сооружениями;</w:t>
      </w:r>
    </w:p>
    <w:p w:rsidR="00CD7DD3" w:rsidRPr="00242CBC" w:rsidRDefault="00CD7DD3" w:rsidP="00CD7DD3">
      <w:pPr>
        <w:ind w:firstLine="35"/>
        <w:rPr>
          <w:sz w:val="24"/>
          <w:szCs w:val="24"/>
        </w:rPr>
      </w:pPr>
      <w:r>
        <w:rPr>
          <w:sz w:val="24"/>
          <w:szCs w:val="24"/>
        </w:rPr>
        <w:t>- спортивными залами.</w:t>
      </w:r>
    </w:p>
    <w:p w:rsidR="00CD7DD3" w:rsidRPr="00610D3B" w:rsidRDefault="00CD7DD3" w:rsidP="00CD7DD3">
      <w:pPr>
        <w:pStyle w:val="ac"/>
        <w:ind w:firstLine="20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Подпрограмма 2. «Молодежная политика»</w:t>
      </w:r>
    </w:p>
    <w:p w:rsidR="00CD7DD3" w:rsidRPr="000F6B6A" w:rsidRDefault="00CD7DD3" w:rsidP="00CD7DD3">
      <w:pPr>
        <w:pStyle w:val="ac"/>
        <w:ind w:firstLine="67"/>
        <w:rPr>
          <w:rFonts w:ascii="Times New Roman" w:hAnsi="Times New Roman" w:cs="Times New Roman"/>
        </w:rPr>
      </w:pPr>
      <w:r w:rsidRPr="000F6B6A">
        <w:rPr>
          <w:rFonts w:ascii="Times New Roman" w:hAnsi="Times New Roman" w:cs="Times New Roman"/>
        </w:rPr>
        <w:t>- число молодежи, участвующей в различных формах самоорганизации (процент);</w:t>
      </w:r>
    </w:p>
    <w:p w:rsidR="00CD7DD3" w:rsidRPr="000F6B6A" w:rsidRDefault="00CD7DD3" w:rsidP="00CD7DD3">
      <w:pPr>
        <w:pStyle w:val="ac"/>
        <w:ind w:firstLine="67"/>
        <w:rPr>
          <w:rFonts w:ascii="Times New Roman" w:hAnsi="Times New Roman" w:cs="Times New Roman"/>
        </w:rPr>
      </w:pPr>
      <w:r w:rsidRPr="000F6B6A">
        <w:rPr>
          <w:rFonts w:ascii="Times New Roman" w:hAnsi="Times New Roman" w:cs="Times New Roman"/>
        </w:rPr>
        <w:t>- число молодежи, участвующей в различных формах организованного досуга (процент).</w:t>
      </w:r>
    </w:p>
    <w:p w:rsidR="00CD7DD3" w:rsidRPr="00AF6B1F" w:rsidRDefault="00CD7DD3" w:rsidP="00CD7DD3">
      <w:pPr>
        <w:jc w:val="center"/>
        <w:rPr>
          <w:b/>
          <w:sz w:val="10"/>
          <w:szCs w:val="10"/>
        </w:rPr>
      </w:pPr>
    </w:p>
    <w:p w:rsidR="00CD7DD3" w:rsidRDefault="00CD7DD3" w:rsidP="00CD7DD3">
      <w:pPr>
        <w:jc w:val="center"/>
        <w:rPr>
          <w:b/>
          <w:sz w:val="24"/>
          <w:szCs w:val="24"/>
        </w:rPr>
      </w:pPr>
      <w:r w:rsidRPr="000F6B6A">
        <w:rPr>
          <w:b/>
          <w:sz w:val="24"/>
          <w:szCs w:val="24"/>
        </w:rPr>
        <w:t>5. Перечень</w:t>
      </w:r>
      <w:r>
        <w:rPr>
          <w:b/>
          <w:sz w:val="24"/>
          <w:szCs w:val="24"/>
        </w:rPr>
        <w:t xml:space="preserve"> основных</w:t>
      </w:r>
      <w:r w:rsidRPr="000F6B6A">
        <w:rPr>
          <w:b/>
          <w:sz w:val="24"/>
          <w:szCs w:val="24"/>
        </w:rPr>
        <w:t xml:space="preserve"> мероприятий и их краткое описание</w:t>
      </w:r>
    </w:p>
    <w:p w:rsidR="00CD7DD3" w:rsidRPr="00AF6B1F" w:rsidRDefault="00CD7DD3" w:rsidP="00CD7DD3">
      <w:pPr>
        <w:jc w:val="center"/>
        <w:rPr>
          <w:b/>
          <w:sz w:val="10"/>
          <w:szCs w:val="10"/>
        </w:rPr>
      </w:pPr>
    </w:p>
    <w:p w:rsidR="00CD7DD3" w:rsidRPr="000F6B6A" w:rsidRDefault="00CD7DD3" w:rsidP="00CD7DD3">
      <w:pPr>
        <w:pStyle w:val="ac"/>
        <w:ind w:firstLine="20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Подпрограмма 1. </w:t>
      </w:r>
      <w:r w:rsidRPr="00610D3B">
        <w:rPr>
          <w:rFonts w:ascii="Times New Roman" w:hAnsi="Times New Roman" w:cs="Times New Roman"/>
          <w:b/>
          <w:i/>
        </w:rPr>
        <w:t>«Физическая культура и спорт»</w:t>
      </w:r>
    </w:p>
    <w:p w:rsidR="00CD7DD3" w:rsidRPr="000F6B6A" w:rsidRDefault="00CD7DD3" w:rsidP="00CD7DD3">
      <w:pPr>
        <w:jc w:val="both"/>
        <w:outlineLvl w:val="0"/>
        <w:rPr>
          <w:bCs/>
          <w:sz w:val="24"/>
          <w:szCs w:val="24"/>
        </w:rPr>
      </w:pPr>
      <w:r w:rsidRPr="000F6B6A">
        <w:rPr>
          <w:bCs/>
          <w:sz w:val="24"/>
          <w:szCs w:val="24"/>
        </w:rPr>
        <w:t>1. Организация мероприятий и пропаганда физической культуры и спорта:</w:t>
      </w:r>
    </w:p>
    <w:p w:rsidR="00CD7DD3" w:rsidRPr="000F6B6A" w:rsidRDefault="00CD7DD3" w:rsidP="00CD7DD3">
      <w:pPr>
        <w:jc w:val="both"/>
        <w:rPr>
          <w:bCs/>
          <w:sz w:val="24"/>
          <w:szCs w:val="24"/>
        </w:rPr>
      </w:pPr>
      <w:r w:rsidRPr="000F6B6A">
        <w:rPr>
          <w:bCs/>
          <w:sz w:val="24"/>
          <w:szCs w:val="24"/>
        </w:rPr>
        <w:t>2. Развитие кадрового потенциала</w:t>
      </w:r>
    </w:p>
    <w:p w:rsidR="00CD7DD3" w:rsidRPr="000F6B6A" w:rsidRDefault="00CD7DD3" w:rsidP="00CD7DD3">
      <w:pPr>
        <w:jc w:val="both"/>
        <w:outlineLvl w:val="0"/>
        <w:rPr>
          <w:bCs/>
          <w:sz w:val="24"/>
          <w:szCs w:val="24"/>
        </w:rPr>
      </w:pPr>
      <w:r w:rsidRPr="000F6B6A">
        <w:rPr>
          <w:bCs/>
          <w:sz w:val="24"/>
          <w:szCs w:val="24"/>
        </w:rPr>
        <w:lastRenderedPageBreak/>
        <w:t>3. Повышение эффективности физкультурно-оздоровительной и спортивно-массовой работы.</w:t>
      </w:r>
    </w:p>
    <w:p w:rsidR="00CD7DD3" w:rsidRPr="000F6B6A" w:rsidRDefault="00CD7DD3" w:rsidP="00CD7DD3">
      <w:pPr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0F6B6A">
        <w:rPr>
          <w:bCs/>
          <w:sz w:val="24"/>
          <w:szCs w:val="24"/>
        </w:rPr>
        <w:t>Спортивно-массовые мероприятия.</w:t>
      </w:r>
    </w:p>
    <w:p w:rsidR="00CD7DD3" w:rsidRPr="000F6B6A" w:rsidRDefault="00CD7DD3" w:rsidP="00CD7DD3">
      <w:pPr>
        <w:jc w:val="both"/>
        <w:outlineLvl w:val="0"/>
        <w:rPr>
          <w:bCs/>
          <w:sz w:val="24"/>
          <w:szCs w:val="24"/>
        </w:rPr>
      </w:pPr>
      <w:r w:rsidRPr="000F6B6A">
        <w:rPr>
          <w:bCs/>
          <w:sz w:val="24"/>
          <w:szCs w:val="24"/>
        </w:rPr>
        <w:t>6. Развитие материально-технической базы.</w:t>
      </w:r>
    </w:p>
    <w:p w:rsidR="00CD7DD3" w:rsidRPr="000F6B6A" w:rsidRDefault="00CD7DD3" w:rsidP="00CD7DD3">
      <w:pPr>
        <w:jc w:val="both"/>
        <w:rPr>
          <w:sz w:val="24"/>
          <w:szCs w:val="24"/>
        </w:rPr>
      </w:pPr>
      <w:r w:rsidRPr="000F6B6A">
        <w:rPr>
          <w:sz w:val="24"/>
          <w:szCs w:val="24"/>
        </w:rPr>
        <w:t>7. Содержание подведомственного учреждения МАОУ ДО «Малахит».</w:t>
      </w:r>
    </w:p>
    <w:p w:rsidR="00CD7DD3" w:rsidRPr="00610D3B" w:rsidRDefault="00CD7DD3" w:rsidP="00CD7DD3">
      <w:pPr>
        <w:pStyle w:val="ac"/>
        <w:ind w:firstLine="20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Подпрограмма 2. «Молодежная политика»</w:t>
      </w:r>
    </w:p>
    <w:p w:rsidR="00CD7DD3" w:rsidRPr="00913AD6" w:rsidRDefault="00CD7DD3" w:rsidP="00CD7DD3">
      <w:pPr>
        <w:rPr>
          <w:rStyle w:val="rvts1"/>
          <w:bCs/>
          <w:sz w:val="24"/>
          <w:szCs w:val="24"/>
        </w:rPr>
      </w:pPr>
      <w:r w:rsidRPr="00913AD6">
        <w:rPr>
          <w:rStyle w:val="rvts1"/>
          <w:sz w:val="24"/>
          <w:szCs w:val="24"/>
        </w:rPr>
        <w:t>1. Работа с подростками и молодежью по месту жительства.</w:t>
      </w:r>
    </w:p>
    <w:p w:rsidR="00CD7DD3" w:rsidRPr="000F6B6A" w:rsidRDefault="00CD7DD3" w:rsidP="00CD7DD3">
      <w:r>
        <w:rPr>
          <w:sz w:val="24"/>
          <w:szCs w:val="24"/>
        </w:rPr>
        <w:t>2</w:t>
      </w:r>
      <w:r w:rsidRPr="000F6B6A">
        <w:rPr>
          <w:sz w:val="24"/>
          <w:szCs w:val="24"/>
        </w:rPr>
        <w:t>.</w:t>
      </w:r>
      <w:r>
        <w:rPr>
          <w:sz w:val="24"/>
          <w:szCs w:val="24"/>
        </w:rPr>
        <w:t xml:space="preserve"> Организация работы с подростками и молодежью. </w:t>
      </w:r>
    </w:p>
    <w:p w:rsidR="00CD7DD3" w:rsidRPr="000F6B6A" w:rsidRDefault="00CD7DD3" w:rsidP="00CD7D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F6B6A">
        <w:rPr>
          <w:sz w:val="24"/>
          <w:szCs w:val="24"/>
        </w:rPr>
        <w:t>Р</w:t>
      </w:r>
      <w:r>
        <w:rPr>
          <w:sz w:val="24"/>
          <w:szCs w:val="24"/>
        </w:rPr>
        <w:t>азвитие материально-технической базы.</w:t>
      </w:r>
    </w:p>
    <w:p w:rsidR="00CD7DD3" w:rsidRDefault="00CD7DD3" w:rsidP="00CD7DD3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</w:t>
      </w:r>
      <w:r w:rsidRPr="000F6B6A">
        <w:rPr>
          <w:rFonts w:ascii="Times New Roman" w:hAnsi="Times New Roman"/>
          <w:b w:val="0"/>
          <w:sz w:val="24"/>
          <w:szCs w:val="24"/>
        </w:rPr>
        <w:t>. Содержание подведомственного учреждения МАУ «СГМСЦ»</w:t>
      </w:r>
    </w:p>
    <w:p w:rsidR="00CD7DD3" w:rsidRPr="00AF6B1F" w:rsidRDefault="00CD7DD3" w:rsidP="00CD7DD3">
      <w:pPr>
        <w:rPr>
          <w:sz w:val="10"/>
          <w:szCs w:val="10"/>
        </w:rPr>
      </w:pPr>
    </w:p>
    <w:p w:rsidR="00CD7DD3" w:rsidRPr="000F6B6A" w:rsidRDefault="00CD7DD3" w:rsidP="00CD7DD3">
      <w:pPr>
        <w:jc w:val="center"/>
        <w:rPr>
          <w:b/>
          <w:sz w:val="24"/>
          <w:szCs w:val="24"/>
        </w:rPr>
      </w:pPr>
      <w:r w:rsidRPr="000F6B6A">
        <w:rPr>
          <w:b/>
          <w:sz w:val="24"/>
          <w:szCs w:val="24"/>
        </w:rPr>
        <w:t>6. Ресурсное обеспечение</w:t>
      </w:r>
    </w:p>
    <w:p w:rsidR="00CD7DD3" w:rsidRPr="00AF6B1F" w:rsidRDefault="00CD7DD3" w:rsidP="00CD7DD3">
      <w:pPr>
        <w:rPr>
          <w:sz w:val="10"/>
          <w:szCs w:val="10"/>
        </w:rPr>
      </w:pP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 xml:space="preserve">Объем финансирования Программы из местного бюджета составляет </w:t>
      </w:r>
      <w:bookmarkEnd w:id="1"/>
      <w:r>
        <w:rPr>
          <w:b/>
          <w:sz w:val="24"/>
          <w:szCs w:val="24"/>
        </w:rPr>
        <w:t>218 894 898</w:t>
      </w:r>
      <w:r w:rsidRPr="00DA6FB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08 рублей: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>2014 год – 34 419 366,52 руб.;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>2015 год – 31 606 381,56 руб.;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>2016 год – 32 406 470 руб.;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>2017 год – 30 115 670 руб.;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>2018 год – 30 115 670 руб.;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>2019 год – 30 115 670 руб.;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>2020 год – 30 115 670 руб.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CD7DD3" w:rsidRDefault="00CD7DD3" w:rsidP="00CD7DD3">
      <w:pPr>
        <w:rPr>
          <w:sz w:val="24"/>
          <w:szCs w:val="24"/>
        </w:rPr>
      </w:pPr>
      <w:r>
        <w:rPr>
          <w:b/>
          <w:i/>
        </w:rPr>
        <w:t xml:space="preserve">Подпрограмма 1. </w:t>
      </w:r>
      <w:r w:rsidRPr="00610D3B">
        <w:rPr>
          <w:b/>
          <w:i/>
          <w:sz w:val="24"/>
          <w:szCs w:val="24"/>
        </w:rPr>
        <w:t xml:space="preserve">«Физическая культура и спорт» 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 xml:space="preserve">2014 год – </w:t>
      </w:r>
      <w:r w:rsidRPr="000A2256">
        <w:rPr>
          <w:sz w:val="24"/>
          <w:szCs w:val="24"/>
        </w:rPr>
        <w:t>27</w:t>
      </w:r>
      <w:r>
        <w:rPr>
          <w:sz w:val="24"/>
          <w:szCs w:val="24"/>
        </w:rPr>
        <w:t> 835 242</w:t>
      </w:r>
      <w:r w:rsidRPr="000A2256">
        <w:rPr>
          <w:sz w:val="24"/>
          <w:szCs w:val="24"/>
        </w:rPr>
        <w:t xml:space="preserve">,73 </w:t>
      </w:r>
      <w:r>
        <w:rPr>
          <w:sz w:val="24"/>
          <w:szCs w:val="24"/>
        </w:rPr>
        <w:t>руб.;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>2015 год – 23 262 101 руб.;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>2016 год – 25 138 350 руб.;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>2017 год – 22 834 140 руб.;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>2018 год – 22 834 140 руб.;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>2019 год – 22 834 140 руб.;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>2020 год – 22 834 140 руб.</w:t>
      </w:r>
    </w:p>
    <w:p w:rsidR="00CD7DD3" w:rsidRDefault="00CD7DD3" w:rsidP="00CD7DD3">
      <w:pPr>
        <w:rPr>
          <w:b/>
          <w:i/>
          <w:sz w:val="24"/>
          <w:szCs w:val="24"/>
        </w:rPr>
      </w:pPr>
      <w:r>
        <w:rPr>
          <w:b/>
          <w:i/>
        </w:rPr>
        <w:t xml:space="preserve">Подпрограмма 2. </w:t>
      </w:r>
      <w:r w:rsidRPr="00610D3B">
        <w:rPr>
          <w:b/>
          <w:i/>
          <w:sz w:val="24"/>
          <w:szCs w:val="24"/>
        </w:rPr>
        <w:t>«Молодежная политика»:</w:t>
      </w:r>
    </w:p>
    <w:p w:rsidR="00CD7DD3" w:rsidRPr="007E1D93" w:rsidRDefault="00CD7DD3" w:rsidP="00CD7DD3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2014 год – </w:t>
      </w:r>
      <w:r w:rsidRPr="000A2256">
        <w:rPr>
          <w:sz w:val="24"/>
          <w:szCs w:val="24"/>
        </w:rPr>
        <w:t>6</w:t>
      </w:r>
      <w:r>
        <w:rPr>
          <w:sz w:val="24"/>
          <w:szCs w:val="24"/>
        </w:rPr>
        <w:t> 584 123,79 руб.;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>2015 год – 8 344 280,56 руб.;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>2016 год – 7 268 120</w:t>
      </w:r>
      <w:r w:rsidRPr="003A453E">
        <w:rPr>
          <w:sz w:val="24"/>
          <w:szCs w:val="24"/>
        </w:rPr>
        <w:t xml:space="preserve"> руб</w:t>
      </w:r>
      <w:r>
        <w:rPr>
          <w:sz w:val="24"/>
          <w:szCs w:val="24"/>
        </w:rPr>
        <w:t>.;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>2017 год – 7 281 530 руб.;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>2018 год – 7 281 530 руб.;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>2019 год – 7 281 530 руб.;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>2020 год – 7 281 530 руб.</w:t>
      </w: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Pr="00843DF1" w:rsidRDefault="00CD7DD3" w:rsidP="00CD7DD3">
      <w:pPr>
        <w:jc w:val="center"/>
        <w:rPr>
          <w:b/>
          <w:sz w:val="28"/>
          <w:szCs w:val="28"/>
        </w:rPr>
      </w:pPr>
      <w:r w:rsidRPr="00843DF1">
        <w:rPr>
          <w:b/>
          <w:sz w:val="28"/>
          <w:szCs w:val="28"/>
        </w:rPr>
        <w:t>Подпрограмма 1.</w:t>
      </w:r>
    </w:p>
    <w:p w:rsidR="00CD7DD3" w:rsidRPr="00843DF1" w:rsidRDefault="00CD7DD3" w:rsidP="00CD7DD3">
      <w:pPr>
        <w:jc w:val="center"/>
        <w:rPr>
          <w:b/>
          <w:sz w:val="28"/>
          <w:szCs w:val="28"/>
        </w:rPr>
      </w:pPr>
      <w:r w:rsidRPr="00843DF1">
        <w:rPr>
          <w:b/>
          <w:sz w:val="28"/>
          <w:szCs w:val="28"/>
        </w:rPr>
        <w:t>Физическая культура и спорт</w:t>
      </w:r>
      <w:r>
        <w:rPr>
          <w:b/>
          <w:sz w:val="28"/>
          <w:szCs w:val="28"/>
        </w:rPr>
        <w:t xml:space="preserve"> Сосновоборского городского округа Ленинградской области</w:t>
      </w:r>
      <w:r w:rsidRPr="00843DF1">
        <w:rPr>
          <w:b/>
          <w:sz w:val="28"/>
          <w:szCs w:val="28"/>
        </w:rPr>
        <w:t>.</w:t>
      </w:r>
    </w:p>
    <w:p w:rsidR="00CD7DD3" w:rsidRDefault="00CD7DD3" w:rsidP="00CD7DD3">
      <w:pPr>
        <w:jc w:val="center"/>
        <w:rPr>
          <w:b/>
          <w:sz w:val="24"/>
          <w:szCs w:val="24"/>
        </w:rPr>
      </w:pPr>
    </w:p>
    <w:p w:rsidR="00CD7DD3" w:rsidRDefault="00CD7DD3" w:rsidP="00CD7DD3">
      <w:pPr>
        <w:jc w:val="center"/>
        <w:rPr>
          <w:b/>
          <w:sz w:val="24"/>
          <w:szCs w:val="24"/>
        </w:rPr>
      </w:pPr>
    </w:p>
    <w:p w:rsidR="00CD7DD3" w:rsidRDefault="00CD7DD3" w:rsidP="00CD7D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CD7DD3" w:rsidRDefault="00CD7DD3" w:rsidP="00CD7D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подпрограммы  «Физическая культура и спорт Сосновоборского городского округа Ленинградской области»</w:t>
      </w:r>
    </w:p>
    <w:p w:rsidR="00CD7DD3" w:rsidRDefault="00CD7DD3" w:rsidP="00CD7DD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43"/>
      </w:tblGrid>
      <w:tr w:rsidR="00CD7DD3" w:rsidRPr="00CA221D" w:rsidTr="005D579B">
        <w:tc>
          <w:tcPr>
            <w:tcW w:w="3348" w:type="dxa"/>
          </w:tcPr>
          <w:p w:rsidR="00CD7DD3" w:rsidRPr="00CA221D" w:rsidRDefault="00CD7DD3" w:rsidP="005D579B">
            <w:pPr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Полное наименование подпрограммы</w:t>
            </w:r>
          </w:p>
        </w:tc>
        <w:tc>
          <w:tcPr>
            <w:tcW w:w="5843" w:type="dxa"/>
          </w:tcPr>
          <w:p w:rsidR="00CD7DD3" w:rsidRPr="00CA221D" w:rsidRDefault="00CD7DD3" w:rsidP="005D579B">
            <w:pPr>
              <w:jc w:val="center"/>
              <w:rPr>
                <w:b/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«Физическая культура и спорт Сосновоборского городского округа Ленинградской области»</w:t>
            </w:r>
          </w:p>
        </w:tc>
      </w:tr>
      <w:tr w:rsidR="00CD7DD3" w:rsidRPr="00CA221D" w:rsidTr="005D579B">
        <w:tc>
          <w:tcPr>
            <w:tcW w:w="3348" w:type="dxa"/>
          </w:tcPr>
          <w:p w:rsidR="00CD7DD3" w:rsidRPr="00CA221D" w:rsidRDefault="00CD7DD3" w:rsidP="005D579B">
            <w:pPr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Ответственный исполнитель подпрограммы – соисполнитель муниципальной программы</w:t>
            </w:r>
          </w:p>
        </w:tc>
        <w:tc>
          <w:tcPr>
            <w:tcW w:w="5843" w:type="dxa"/>
          </w:tcPr>
          <w:p w:rsidR="00CD7DD3" w:rsidRPr="00CA221D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A221D">
              <w:rPr>
                <w:sz w:val="24"/>
                <w:szCs w:val="24"/>
              </w:rPr>
              <w:t>тдел по физической культу</w:t>
            </w:r>
            <w:r>
              <w:rPr>
                <w:sz w:val="24"/>
                <w:szCs w:val="24"/>
              </w:rPr>
              <w:t>ре, спорту и туризму</w:t>
            </w:r>
          </w:p>
        </w:tc>
      </w:tr>
      <w:tr w:rsidR="00CD7DD3" w:rsidRPr="00CA221D" w:rsidTr="005D579B">
        <w:tc>
          <w:tcPr>
            <w:tcW w:w="3348" w:type="dxa"/>
          </w:tcPr>
          <w:p w:rsidR="00CD7DD3" w:rsidRPr="00CA221D" w:rsidRDefault="00CD7DD3" w:rsidP="005D579B">
            <w:pPr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5843" w:type="dxa"/>
          </w:tcPr>
          <w:p w:rsidR="00CD7DD3" w:rsidRPr="00CA221D" w:rsidRDefault="00CD7DD3" w:rsidP="005D579B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 xml:space="preserve">отдел по физической культуре, спорту и </w:t>
            </w:r>
            <w:r>
              <w:rPr>
                <w:sz w:val="24"/>
                <w:szCs w:val="24"/>
              </w:rPr>
              <w:t>туризму</w:t>
            </w:r>
            <w:r w:rsidRPr="00CA221D">
              <w:rPr>
                <w:sz w:val="24"/>
                <w:szCs w:val="24"/>
              </w:rPr>
              <w:t xml:space="preserve"> администрации Сосновобор</w:t>
            </w:r>
            <w:r>
              <w:rPr>
                <w:sz w:val="24"/>
                <w:szCs w:val="24"/>
              </w:rPr>
              <w:t>ского городского округа (ОФКСиТ</w:t>
            </w:r>
            <w:r w:rsidRPr="00CA221D">
              <w:rPr>
                <w:sz w:val="24"/>
                <w:szCs w:val="24"/>
              </w:rPr>
              <w:t>);</w:t>
            </w:r>
          </w:p>
          <w:p w:rsidR="00CD7DD3" w:rsidRPr="00CA221D" w:rsidRDefault="00CD7DD3" w:rsidP="005D579B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муниципальное автономное учреждение «Сосновоборский городской молодежно-спортивный центр» (МАУ «СГМСЦ»);</w:t>
            </w:r>
          </w:p>
          <w:p w:rsidR="00CD7DD3" w:rsidRPr="00CA221D" w:rsidRDefault="00CD7DD3" w:rsidP="005D579B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муниципальное автономное образовательное учреждение дополнительного образования Спортивно-культурный комплекс «Малахит»</w:t>
            </w:r>
          </w:p>
          <w:p w:rsidR="00CD7DD3" w:rsidRPr="00CA221D" w:rsidRDefault="00CD7DD3" w:rsidP="005D579B">
            <w:pPr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 xml:space="preserve">            (МАОУ ДО СКК «Малахит»);</w:t>
            </w:r>
          </w:p>
          <w:p w:rsidR="00CD7DD3" w:rsidRPr="00CA221D" w:rsidRDefault="00CD7DD3" w:rsidP="005D579B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муниципальное бюджетное образовательное учреждение дополнительного образования детей «Детско-юношеская спортивная школа»</w:t>
            </w:r>
          </w:p>
          <w:p w:rsidR="00CD7DD3" w:rsidRDefault="00CD7DD3" w:rsidP="005D579B">
            <w:pPr>
              <w:ind w:left="360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 xml:space="preserve">      (МБОУ ДОД «ДЮСШ»);</w:t>
            </w:r>
          </w:p>
          <w:p w:rsidR="00CD7DD3" w:rsidRPr="00DC03F8" w:rsidRDefault="00CD7DD3" w:rsidP="005D579B">
            <w:pPr>
              <w:pStyle w:val="af6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казенное образовательное учреждение Ленинградской области «Сосновоборская специальная (коррекционная) образовательная школа (ГКОУ ЛО «ССОШ»)</w:t>
            </w:r>
          </w:p>
          <w:p w:rsidR="00CD7DD3" w:rsidRPr="00CA221D" w:rsidRDefault="00CD7DD3" w:rsidP="005D579B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муниципальное бюджетное образовательное учреждение дополнительного образования детей «Дом детско-юношеского туризма и экскурсий «Ювента» (МБОУ ДОД «Ювента»);</w:t>
            </w:r>
          </w:p>
          <w:p w:rsidR="00CD7DD3" w:rsidRPr="00CA221D" w:rsidRDefault="00CD7DD3" w:rsidP="005D579B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комитет образования Сосновоборского городского округа (КО);</w:t>
            </w:r>
          </w:p>
          <w:p w:rsidR="00CD7DD3" w:rsidRPr="00CA221D" w:rsidRDefault="00CD7DD3" w:rsidP="005D579B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ГУ Центр занятости населения (ГУ ЦЗН);</w:t>
            </w:r>
          </w:p>
          <w:p w:rsidR="00CD7DD3" w:rsidRPr="00CA221D" w:rsidRDefault="00CD7DD3" w:rsidP="005D579B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комитет по физич</w:t>
            </w:r>
            <w:r>
              <w:rPr>
                <w:sz w:val="24"/>
                <w:szCs w:val="24"/>
              </w:rPr>
              <w:t>еской культуре, спорту</w:t>
            </w:r>
            <w:r w:rsidRPr="00CA221D">
              <w:rPr>
                <w:sz w:val="24"/>
                <w:szCs w:val="24"/>
              </w:rPr>
              <w:t xml:space="preserve"> Ленинградской области;</w:t>
            </w:r>
          </w:p>
        </w:tc>
      </w:tr>
      <w:tr w:rsidR="00CD7DD3" w:rsidRPr="00CA221D" w:rsidTr="005D579B">
        <w:tc>
          <w:tcPr>
            <w:tcW w:w="3348" w:type="dxa"/>
          </w:tcPr>
          <w:p w:rsidR="00CD7DD3" w:rsidRPr="00CA221D" w:rsidRDefault="00CD7DD3" w:rsidP="005D579B">
            <w:pPr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5843" w:type="dxa"/>
          </w:tcPr>
          <w:p w:rsidR="00CD7DD3" w:rsidRDefault="00CD7DD3" w:rsidP="005D579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942">
              <w:rPr>
                <w:rFonts w:ascii="Times New Roman" w:hAnsi="Times New Roman"/>
                <w:sz w:val="24"/>
                <w:szCs w:val="24"/>
              </w:rPr>
              <w:t>1. Развитие физической культуры и массового спорта.</w:t>
            </w:r>
          </w:p>
          <w:p w:rsidR="00CD7DD3" w:rsidRPr="00871942" w:rsidRDefault="00CD7DD3" w:rsidP="005D579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71942">
              <w:rPr>
                <w:rFonts w:ascii="Times New Roman" w:hAnsi="Times New Roman"/>
                <w:sz w:val="24"/>
                <w:szCs w:val="24"/>
              </w:rPr>
              <w:t>. Развитие объектов физической культуры и спорта.</w:t>
            </w:r>
          </w:p>
          <w:p w:rsidR="00CD7DD3" w:rsidRPr="00CA221D" w:rsidRDefault="00CD7DD3" w:rsidP="005D579B">
            <w:pPr>
              <w:jc w:val="center"/>
              <w:rPr>
                <w:sz w:val="24"/>
                <w:szCs w:val="24"/>
              </w:rPr>
            </w:pPr>
          </w:p>
        </w:tc>
      </w:tr>
      <w:tr w:rsidR="00CD7DD3" w:rsidRPr="00CA221D" w:rsidTr="005D579B">
        <w:tc>
          <w:tcPr>
            <w:tcW w:w="3348" w:type="dxa"/>
          </w:tcPr>
          <w:p w:rsidR="00CD7DD3" w:rsidRPr="00CA221D" w:rsidRDefault="00CD7DD3" w:rsidP="005D579B">
            <w:pPr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843" w:type="dxa"/>
          </w:tcPr>
          <w:p w:rsidR="00CD7DD3" w:rsidRPr="00CA221D" w:rsidRDefault="00CD7DD3" w:rsidP="005D579B">
            <w:pPr>
              <w:numPr>
                <w:ilvl w:val="0"/>
                <w:numId w:val="27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организация проведения официальных физкультурных и спортивно-массовых мероприятий;</w:t>
            </w:r>
          </w:p>
          <w:p w:rsidR="00CD7DD3" w:rsidRPr="00CA221D" w:rsidRDefault="00CD7DD3" w:rsidP="005D579B">
            <w:pPr>
              <w:numPr>
                <w:ilvl w:val="0"/>
                <w:numId w:val="27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lastRenderedPageBreak/>
              <w:t>укрепление материально-технической базы и расширение сети спортивных сооружений;</w:t>
            </w:r>
          </w:p>
          <w:p w:rsidR="00CD7DD3" w:rsidRPr="00CA221D" w:rsidRDefault="00CD7DD3" w:rsidP="005D579B">
            <w:pPr>
              <w:numPr>
                <w:ilvl w:val="0"/>
                <w:numId w:val="27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активная пропаганда физической культуры и спорта, здорового образа жизни;</w:t>
            </w:r>
          </w:p>
          <w:p w:rsidR="00CD7DD3" w:rsidRPr="00CA221D" w:rsidRDefault="00CD7DD3" w:rsidP="005D579B">
            <w:pPr>
              <w:numPr>
                <w:ilvl w:val="0"/>
                <w:numId w:val="27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совершенствование нормативно-правовой базы;</w:t>
            </w:r>
          </w:p>
          <w:p w:rsidR="00CD7DD3" w:rsidRPr="00CA221D" w:rsidRDefault="00CD7DD3" w:rsidP="005D579B">
            <w:pPr>
              <w:numPr>
                <w:ilvl w:val="0"/>
                <w:numId w:val="27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развитие детско-юношеского спорта, подготовка ведущих спортсменов к первенствам Ленинградской области, СЗФО и России.</w:t>
            </w:r>
          </w:p>
          <w:p w:rsidR="00CD7DD3" w:rsidRPr="00CA221D" w:rsidRDefault="00CD7DD3" w:rsidP="005D579B">
            <w:pPr>
              <w:numPr>
                <w:ilvl w:val="0"/>
                <w:numId w:val="27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внедрение новых методов в организации физкультуры и спорта на территории округа;</w:t>
            </w:r>
          </w:p>
          <w:p w:rsidR="00CD7DD3" w:rsidRPr="00CA221D" w:rsidRDefault="00CD7DD3" w:rsidP="005D579B">
            <w:pPr>
              <w:numPr>
                <w:ilvl w:val="0"/>
                <w:numId w:val="27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обеспечение дальнейшего развития материально-технической базы учреждений в сфере физической культуры и спорта;</w:t>
            </w:r>
          </w:p>
          <w:p w:rsidR="00CD7DD3" w:rsidRPr="00CA221D" w:rsidRDefault="00CD7DD3" w:rsidP="005D579B">
            <w:pPr>
              <w:numPr>
                <w:ilvl w:val="0"/>
                <w:numId w:val="27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повышение эффективности физкультурно-спортивной работы с детьми, подростками и молодежью, в том числе с несовершеннолетними, находящимися в социально опасном положении, имеющими ограниченные возможности здоровья;</w:t>
            </w:r>
          </w:p>
          <w:p w:rsidR="00CD7DD3" w:rsidRPr="00CA221D" w:rsidRDefault="00CD7DD3" w:rsidP="005D579B">
            <w:pPr>
              <w:numPr>
                <w:ilvl w:val="0"/>
                <w:numId w:val="27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осуществление дальнейшего развития физкультурно-спортивной работы с населением Сосновоборского городского округа по месту жительства;</w:t>
            </w:r>
          </w:p>
          <w:p w:rsidR="00CD7DD3" w:rsidRPr="00CA221D" w:rsidRDefault="00CD7DD3" w:rsidP="005D579B">
            <w:pPr>
              <w:numPr>
                <w:ilvl w:val="0"/>
                <w:numId w:val="27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обеспечение строительства новых спортивных объектов и капитального ремонта и реконструкцию уже имеющихся;</w:t>
            </w:r>
          </w:p>
          <w:p w:rsidR="00CD7DD3" w:rsidRPr="00CA221D" w:rsidRDefault="00CD7DD3" w:rsidP="005D579B">
            <w:pPr>
              <w:numPr>
                <w:ilvl w:val="0"/>
                <w:numId w:val="27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повышение эффективности работы средств массовой информации по информационной поддержке развития физической культуры и спорта, здорового образа жизни населения жителей города;</w:t>
            </w:r>
          </w:p>
          <w:p w:rsidR="00CD7DD3" w:rsidRPr="00CA221D" w:rsidRDefault="00CD7DD3" w:rsidP="005D579B">
            <w:pPr>
              <w:numPr>
                <w:ilvl w:val="0"/>
                <w:numId w:val="27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обустройство территории для проведения общегородских спортивно-массовых мероприятий.</w:t>
            </w:r>
          </w:p>
        </w:tc>
      </w:tr>
      <w:tr w:rsidR="00CD7DD3" w:rsidRPr="00CA221D" w:rsidTr="005D579B">
        <w:tc>
          <w:tcPr>
            <w:tcW w:w="3348" w:type="dxa"/>
          </w:tcPr>
          <w:p w:rsidR="00CD7DD3" w:rsidRPr="00CA221D" w:rsidRDefault="00CD7DD3" w:rsidP="005D579B">
            <w:pPr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lastRenderedPageBreak/>
              <w:t>Целевые показатели (индикаторы) подпрограммы</w:t>
            </w:r>
          </w:p>
        </w:tc>
        <w:tc>
          <w:tcPr>
            <w:tcW w:w="5843" w:type="dxa"/>
          </w:tcPr>
          <w:p w:rsidR="00CD7DD3" w:rsidRPr="00CA221D" w:rsidRDefault="00CD7DD3" w:rsidP="005D579B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221D">
              <w:rPr>
                <w:rFonts w:ascii="Times New Roman" w:hAnsi="Times New Roman" w:cs="Times New Roman"/>
                <w:sz w:val="24"/>
                <w:szCs w:val="24"/>
              </w:rPr>
              <w:t>удельны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вес населения Сосновоборского </w:t>
            </w:r>
            <w:r w:rsidRPr="00CA221D">
              <w:rPr>
                <w:rFonts w:ascii="Times New Roman" w:hAnsi="Times New Roman" w:cs="Times New Roman"/>
                <w:sz w:val="24"/>
                <w:szCs w:val="24"/>
              </w:rPr>
              <w:t>городского округа, систематически занимающегося физической культурой и спортом (процент);</w:t>
            </w:r>
          </w:p>
          <w:p w:rsidR="00CD7DD3" w:rsidRPr="00DC03F8" w:rsidRDefault="00CD7DD3" w:rsidP="005D579B">
            <w:pPr>
              <w:numPr>
                <w:ilvl w:val="0"/>
                <w:numId w:val="28"/>
              </w:numPr>
              <w:jc w:val="both"/>
            </w:pPr>
            <w:r w:rsidRPr="00CA221D">
              <w:rPr>
                <w:sz w:val="24"/>
                <w:szCs w:val="24"/>
              </w:rPr>
              <w:t>удельный вес детей, подростков и молодежи, занимающихся в физкультурно-спортивных секциях, клубах (процент);</w:t>
            </w:r>
          </w:p>
          <w:p w:rsidR="00CD7DD3" w:rsidRPr="00B4373C" w:rsidRDefault="00CD7DD3" w:rsidP="005D579B">
            <w:pPr>
              <w:numPr>
                <w:ilvl w:val="0"/>
                <w:numId w:val="28"/>
              </w:numPr>
              <w:jc w:val="both"/>
            </w:pPr>
            <w:r>
              <w:rPr>
                <w:sz w:val="24"/>
                <w:szCs w:val="24"/>
              </w:rPr>
              <w:t>удельный вес людей с ограниченными возможностями, занимающихся адаптивной физической культурой;</w:t>
            </w:r>
          </w:p>
          <w:p w:rsidR="00CD7DD3" w:rsidRPr="00B4373C" w:rsidRDefault="00CD7DD3" w:rsidP="005D579B">
            <w:pPr>
              <w:numPr>
                <w:ilvl w:val="0"/>
                <w:numId w:val="28"/>
              </w:numPr>
              <w:jc w:val="both"/>
            </w:pPr>
            <w:r w:rsidRPr="00CA221D">
              <w:rPr>
                <w:sz w:val="24"/>
                <w:szCs w:val="24"/>
              </w:rPr>
              <w:t>уровень обеспеченность населения спортивными сооружениями, исходя из единовременной пропускной способности</w:t>
            </w:r>
            <w:r>
              <w:rPr>
                <w:sz w:val="24"/>
                <w:szCs w:val="24"/>
              </w:rPr>
              <w:t>;</w:t>
            </w:r>
            <w:r w:rsidRPr="00CA221D">
              <w:rPr>
                <w:sz w:val="24"/>
                <w:szCs w:val="24"/>
              </w:rPr>
              <w:t xml:space="preserve"> объектов спорта (процент), в том числе:</w:t>
            </w:r>
          </w:p>
          <w:p w:rsidR="00CD7DD3" w:rsidRPr="00CA221D" w:rsidRDefault="00CD7DD3" w:rsidP="005D579B">
            <w:pPr>
              <w:ind w:firstLine="35"/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- плоскостными спортивными сооружениями;</w:t>
            </w:r>
          </w:p>
          <w:p w:rsidR="00CD7DD3" w:rsidRPr="00CA221D" w:rsidRDefault="00CD7DD3" w:rsidP="005D579B">
            <w:pPr>
              <w:ind w:firstLine="35"/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- спортивными залами;</w:t>
            </w:r>
          </w:p>
          <w:p w:rsidR="00CD7DD3" w:rsidRPr="00CA221D" w:rsidRDefault="00CD7DD3" w:rsidP="005D579B">
            <w:pPr>
              <w:ind w:firstLine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плавательными бассейнами.</w:t>
            </w:r>
          </w:p>
          <w:p w:rsidR="00CD7DD3" w:rsidRPr="00CA221D" w:rsidRDefault="00CD7DD3" w:rsidP="005D579B">
            <w:pPr>
              <w:jc w:val="center"/>
              <w:rPr>
                <w:sz w:val="24"/>
                <w:szCs w:val="24"/>
              </w:rPr>
            </w:pPr>
          </w:p>
        </w:tc>
      </w:tr>
      <w:tr w:rsidR="00CD7DD3" w:rsidRPr="00CA221D" w:rsidTr="005D579B">
        <w:tc>
          <w:tcPr>
            <w:tcW w:w="3348" w:type="dxa"/>
          </w:tcPr>
          <w:p w:rsidR="00CD7DD3" w:rsidRPr="00CA221D" w:rsidRDefault="00CD7DD3" w:rsidP="005D579B">
            <w:pPr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843" w:type="dxa"/>
          </w:tcPr>
          <w:p w:rsidR="00CD7DD3" w:rsidRPr="00CA221D" w:rsidRDefault="00CD7DD3" w:rsidP="005D57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 – 2020 годы</w:t>
            </w:r>
          </w:p>
          <w:p w:rsidR="00CD7DD3" w:rsidRPr="00CA221D" w:rsidRDefault="00CD7DD3" w:rsidP="005D579B">
            <w:pPr>
              <w:jc w:val="both"/>
              <w:rPr>
                <w:sz w:val="24"/>
                <w:szCs w:val="24"/>
              </w:rPr>
            </w:pPr>
          </w:p>
        </w:tc>
      </w:tr>
      <w:tr w:rsidR="00CD7DD3" w:rsidRPr="00CA221D" w:rsidTr="005D579B">
        <w:tc>
          <w:tcPr>
            <w:tcW w:w="3348" w:type="dxa"/>
          </w:tcPr>
          <w:p w:rsidR="00CD7DD3" w:rsidRPr="00CA221D" w:rsidRDefault="00CD7DD3" w:rsidP="005D579B">
            <w:pPr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 xml:space="preserve">Объемы бюджетных </w:t>
            </w:r>
            <w:r w:rsidRPr="00CA221D">
              <w:rPr>
                <w:sz w:val="24"/>
                <w:szCs w:val="24"/>
              </w:rPr>
              <w:lastRenderedPageBreak/>
              <w:t>ассигнований подпрограммы</w:t>
            </w:r>
          </w:p>
        </w:tc>
        <w:tc>
          <w:tcPr>
            <w:tcW w:w="5843" w:type="dxa"/>
          </w:tcPr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2014 год – </w:t>
            </w:r>
            <w:r w:rsidRPr="000A2256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 835 242</w:t>
            </w:r>
            <w:r w:rsidRPr="000A2256">
              <w:rPr>
                <w:sz w:val="24"/>
                <w:szCs w:val="24"/>
              </w:rPr>
              <w:t xml:space="preserve">,73 </w:t>
            </w:r>
            <w:r>
              <w:rPr>
                <w:sz w:val="24"/>
                <w:szCs w:val="24"/>
              </w:rPr>
              <w:t>руб.;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 год – 23 262 101 руб.;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25 138 350 руб.;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22 834 140 руб.;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22 834 140 руб.;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22 834 140 руб.;</w:t>
            </w:r>
          </w:p>
          <w:p w:rsidR="00CD7DD3" w:rsidRPr="00CA221D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22 834 140 руб.</w:t>
            </w:r>
          </w:p>
        </w:tc>
      </w:tr>
      <w:tr w:rsidR="00CD7DD3" w:rsidRPr="00CA221D" w:rsidTr="005D579B">
        <w:tc>
          <w:tcPr>
            <w:tcW w:w="3348" w:type="dxa"/>
          </w:tcPr>
          <w:p w:rsidR="00CD7DD3" w:rsidRPr="00CA221D" w:rsidRDefault="00CD7DD3" w:rsidP="005D579B">
            <w:pPr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843" w:type="dxa"/>
          </w:tcPr>
          <w:p w:rsidR="00CD7DD3" w:rsidRPr="00CA221D" w:rsidRDefault="00CD7DD3" w:rsidP="005D579B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реализация Программы позволит к 20</w:t>
            </w:r>
            <w:r>
              <w:rPr>
                <w:sz w:val="24"/>
                <w:szCs w:val="24"/>
              </w:rPr>
              <w:t>20</w:t>
            </w:r>
            <w:r w:rsidRPr="00CA221D">
              <w:rPr>
                <w:sz w:val="24"/>
                <w:szCs w:val="24"/>
              </w:rPr>
              <w:t xml:space="preserve"> году (по сравнению с </w:t>
            </w:r>
            <w:r>
              <w:rPr>
                <w:sz w:val="24"/>
                <w:szCs w:val="24"/>
              </w:rPr>
              <w:t xml:space="preserve">2013 </w:t>
            </w:r>
            <w:r w:rsidRPr="00CA221D">
              <w:rPr>
                <w:sz w:val="24"/>
                <w:szCs w:val="24"/>
              </w:rPr>
              <w:t>годом) достичь следующих результатов:</w:t>
            </w:r>
          </w:p>
          <w:p w:rsidR="00CD7DD3" w:rsidRPr="00CA221D" w:rsidRDefault="00CD7DD3" w:rsidP="005D579B">
            <w:pPr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- увеличение общей численности населения, систематически занимающегося физической культурой и спортом, до 20,0%;</w:t>
            </w:r>
          </w:p>
          <w:p w:rsidR="00CD7DD3" w:rsidRPr="00CA221D" w:rsidRDefault="00CD7DD3" w:rsidP="005D579B">
            <w:pPr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- увеличение количества детей, подростков и молодежи, занимающихся в физкультурно-спортивных секциях, клубах до 23,0%;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- увеличение уровня обеспеченности населения спортивными сооружениями, исходя из единовременной пропускной способно</w:t>
            </w:r>
            <w:r>
              <w:rPr>
                <w:sz w:val="24"/>
                <w:szCs w:val="24"/>
              </w:rPr>
              <w:t>сти с 23, 6% в 2013 году до 25% в 2020</w:t>
            </w:r>
            <w:r w:rsidRPr="00CA221D">
              <w:rPr>
                <w:sz w:val="24"/>
                <w:szCs w:val="24"/>
              </w:rPr>
              <w:t xml:space="preserve"> году;</w:t>
            </w:r>
          </w:p>
          <w:p w:rsidR="00CD7DD3" w:rsidRPr="00CA221D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увеличении доли людей с ограниченными возможностями, занимающихся адаптивной физической культурой с 1,26% в 2014 году к 3% в 2020 году;</w:t>
            </w:r>
          </w:p>
          <w:p w:rsidR="00CD7DD3" w:rsidRPr="00CA221D" w:rsidRDefault="00CD7DD3" w:rsidP="005D579B">
            <w:pPr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- улучшение качества подготовки спортсменов и сохранение спортивных резервов;</w:t>
            </w:r>
          </w:p>
          <w:p w:rsidR="00CD7DD3" w:rsidRPr="00CA221D" w:rsidRDefault="00CD7DD3" w:rsidP="005D579B">
            <w:pPr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- укрепление и развитие материально-технической спортивной базы.</w:t>
            </w:r>
          </w:p>
        </w:tc>
      </w:tr>
    </w:tbl>
    <w:p w:rsidR="00CD7DD3" w:rsidRPr="00AF6B1F" w:rsidRDefault="00CD7DD3" w:rsidP="00CD7DD3">
      <w:pPr>
        <w:jc w:val="center"/>
        <w:rPr>
          <w:b/>
          <w:sz w:val="10"/>
          <w:szCs w:val="10"/>
        </w:rPr>
      </w:pPr>
    </w:p>
    <w:p w:rsidR="00CD7DD3" w:rsidRDefault="00CD7DD3" w:rsidP="00CD7D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Оглавление</w:t>
      </w:r>
    </w:p>
    <w:p w:rsidR="00CD7DD3" w:rsidRPr="00AF6B1F" w:rsidRDefault="00CD7DD3" w:rsidP="00CD7DD3">
      <w:pPr>
        <w:jc w:val="both"/>
        <w:rPr>
          <w:b/>
          <w:sz w:val="10"/>
          <w:szCs w:val="10"/>
        </w:rPr>
      </w:pPr>
    </w:p>
    <w:p w:rsidR="00CD7DD3" w:rsidRDefault="00CD7DD3" w:rsidP="00CD7DD3">
      <w:pPr>
        <w:jc w:val="both"/>
        <w:rPr>
          <w:sz w:val="24"/>
          <w:szCs w:val="24"/>
        </w:rPr>
      </w:pPr>
      <w:r>
        <w:rPr>
          <w:sz w:val="24"/>
          <w:szCs w:val="24"/>
        </w:rPr>
        <w:t>1. Характеристика текущего состояния и основных проблем</w:t>
      </w:r>
    </w:p>
    <w:p w:rsidR="00CD7DD3" w:rsidRDefault="00CD7DD3" w:rsidP="00CD7DD3">
      <w:pPr>
        <w:jc w:val="both"/>
        <w:rPr>
          <w:sz w:val="24"/>
          <w:szCs w:val="24"/>
        </w:rPr>
      </w:pPr>
      <w:r>
        <w:rPr>
          <w:sz w:val="24"/>
          <w:szCs w:val="24"/>
        </w:rPr>
        <w:t>2. Цели и задачи</w:t>
      </w:r>
    </w:p>
    <w:p w:rsidR="00CD7DD3" w:rsidRDefault="00CD7DD3" w:rsidP="00CD7DD3">
      <w:pPr>
        <w:jc w:val="both"/>
        <w:rPr>
          <w:sz w:val="24"/>
          <w:szCs w:val="24"/>
        </w:rPr>
      </w:pPr>
      <w:r>
        <w:rPr>
          <w:sz w:val="24"/>
          <w:szCs w:val="24"/>
        </w:rPr>
        <w:t>3. Прогноз результатов</w:t>
      </w:r>
    </w:p>
    <w:p w:rsidR="00CD7DD3" w:rsidRDefault="00CD7DD3" w:rsidP="00CD7DD3">
      <w:pPr>
        <w:jc w:val="both"/>
        <w:rPr>
          <w:sz w:val="24"/>
          <w:szCs w:val="24"/>
        </w:rPr>
      </w:pPr>
      <w:r>
        <w:rPr>
          <w:sz w:val="24"/>
          <w:szCs w:val="24"/>
        </w:rPr>
        <w:t>4. Перечень целевых показателей оценки эффективности и методика расчета</w:t>
      </w:r>
    </w:p>
    <w:p w:rsidR="00CD7DD3" w:rsidRDefault="00CD7DD3" w:rsidP="00CD7DD3">
      <w:pPr>
        <w:jc w:val="both"/>
        <w:rPr>
          <w:sz w:val="24"/>
          <w:szCs w:val="24"/>
        </w:rPr>
      </w:pPr>
      <w:r>
        <w:rPr>
          <w:sz w:val="24"/>
          <w:szCs w:val="24"/>
        </w:rPr>
        <w:t>5. Перечень мероприятий и их краткое описание</w:t>
      </w:r>
    </w:p>
    <w:p w:rsidR="00CD7DD3" w:rsidRDefault="00CD7DD3" w:rsidP="00CD7DD3">
      <w:pPr>
        <w:jc w:val="both"/>
        <w:rPr>
          <w:sz w:val="24"/>
          <w:szCs w:val="24"/>
        </w:rPr>
      </w:pPr>
      <w:r>
        <w:rPr>
          <w:sz w:val="24"/>
          <w:szCs w:val="24"/>
        </w:rPr>
        <w:t>6. Ресурсное обеспечение</w:t>
      </w:r>
    </w:p>
    <w:p w:rsidR="00CD7DD3" w:rsidRPr="00AF6B1F" w:rsidRDefault="00CD7DD3" w:rsidP="00CD7DD3">
      <w:pPr>
        <w:jc w:val="center"/>
        <w:rPr>
          <w:b/>
          <w:sz w:val="10"/>
          <w:szCs w:val="10"/>
        </w:rPr>
      </w:pPr>
    </w:p>
    <w:p w:rsidR="00CD7DD3" w:rsidRDefault="00CD7DD3" w:rsidP="00CD7D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 </w:t>
      </w:r>
      <w:r w:rsidRPr="00843DF1">
        <w:rPr>
          <w:b/>
          <w:sz w:val="24"/>
          <w:szCs w:val="24"/>
        </w:rPr>
        <w:t>Характеристика текущего состояния и основных проблем.</w:t>
      </w:r>
    </w:p>
    <w:p w:rsidR="00CD7DD3" w:rsidRPr="00AF6B1F" w:rsidRDefault="00CD7DD3" w:rsidP="00CD7DD3">
      <w:pPr>
        <w:jc w:val="center"/>
        <w:rPr>
          <w:b/>
          <w:sz w:val="10"/>
          <w:szCs w:val="10"/>
        </w:rPr>
      </w:pPr>
    </w:p>
    <w:p w:rsidR="00CD7DD3" w:rsidRDefault="00CD7DD3" w:rsidP="00CD7D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Физическая культура и спорт  являются одним из приоритетных направлений социальной политики в Сосновоборском городском округе, важнейшим средством оздоровления населения, особенно детей и молодежи. </w:t>
      </w:r>
    </w:p>
    <w:p w:rsidR="00CD7DD3" w:rsidRDefault="00CD7DD3" w:rsidP="00CD7DD3">
      <w:pPr>
        <w:pStyle w:val="a9"/>
        <w:jc w:val="both"/>
        <w:rPr>
          <w:sz w:val="24"/>
          <w:szCs w:val="24"/>
        </w:rPr>
      </w:pPr>
      <w:r w:rsidRPr="00E10272">
        <w:rPr>
          <w:sz w:val="24"/>
          <w:szCs w:val="24"/>
        </w:rPr>
        <w:t>О проблемах развития массового спорта говорят показатели здоровья и физической подготовки детей,</w:t>
      </w:r>
      <w:r>
        <w:rPr>
          <w:sz w:val="24"/>
          <w:szCs w:val="24"/>
        </w:rPr>
        <w:t xml:space="preserve"> </w:t>
      </w:r>
      <w:r w:rsidRPr="00E10272">
        <w:rPr>
          <w:sz w:val="24"/>
          <w:szCs w:val="24"/>
        </w:rPr>
        <w:t>молодежи</w:t>
      </w:r>
      <w:r>
        <w:rPr>
          <w:sz w:val="24"/>
          <w:szCs w:val="24"/>
        </w:rPr>
        <w:t xml:space="preserve"> и</w:t>
      </w:r>
      <w:r w:rsidRPr="00E10272">
        <w:rPr>
          <w:sz w:val="24"/>
          <w:szCs w:val="24"/>
        </w:rPr>
        <w:t xml:space="preserve"> призывников в городе Сосновый Бор</w:t>
      </w:r>
      <w:r>
        <w:rPr>
          <w:sz w:val="24"/>
          <w:szCs w:val="24"/>
        </w:rPr>
        <w:t>.</w:t>
      </w:r>
    </w:p>
    <w:p w:rsidR="00CD7DD3" w:rsidRDefault="00CD7DD3" w:rsidP="00CD7DD3">
      <w:pPr>
        <w:pStyle w:val="a9"/>
        <w:jc w:val="both"/>
        <w:rPr>
          <w:sz w:val="24"/>
          <w:szCs w:val="24"/>
        </w:rPr>
      </w:pPr>
      <w:r w:rsidRPr="00E10272">
        <w:rPr>
          <w:sz w:val="24"/>
          <w:szCs w:val="24"/>
        </w:rPr>
        <w:t xml:space="preserve">В настоящее время </w:t>
      </w:r>
      <w:r>
        <w:rPr>
          <w:sz w:val="24"/>
          <w:szCs w:val="24"/>
        </w:rPr>
        <w:t xml:space="preserve">54,0 % детей в городе имеют хронические заболевания, 45,3 </w:t>
      </w:r>
      <w:r w:rsidRPr="00E10272">
        <w:rPr>
          <w:sz w:val="24"/>
          <w:szCs w:val="24"/>
        </w:rPr>
        <w:t xml:space="preserve">0% обучающихся в средних общеобразовательных учреждениях города имеют </w:t>
      </w:r>
      <w:r>
        <w:rPr>
          <w:sz w:val="24"/>
          <w:szCs w:val="24"/>
        </w:rPr>
        <w:t xml:space="preserve">проблемы в физическом развитии и состоянии здоровья, из них 51,5 % имеют заболевания связанные с нарушением опорно-двигательного аппарата. </w:t>
      </w:r>
    </w:p>
    <w:p w:rsidR="00CD7DD3" w:rsidRDefault="00CD7DD3" w:rsidP="00CD7DD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У</w:t>
      </w:r>
      <w:r w:rsidRPr="00E10272">
        <w:rPr>
          <w:sz w:val="24"/>
          <w:szCs w:val="24"/>
        </w:rPr>
        <w:t xml:space="preserve">ровень физического развития свыше </w:t>
      </w:r>
      <w:r>
        <w:rPr>
          <w:sz w:val="24"/>
          <w:szCs w:val="24"/>
        </w:rPr>
        <w:t>3</w:t>
      </w:r>
      <w:r w:rsidRPr="00E10272">
        <w:rPr>
          <w:sz w:val="24"/>
          <w:szCs w:val="24"/>
        </w:rPr>
        <w:t>0,0% допризывников не соответствуют требованиям, предъявляемым армейской службой.</w:t>
      </w:r>
    </w:p>
    <w:p w:rsidR="00CD7DD3" w:rsidRDefault="00CD7DD3" w:rsidP="00CD7DD3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Имеют место случаи </w:t>
      </w:r>
      <w:r w:rsidRPr="00E10272">
        <w:rPr>
          <w:sz w:val="24"/>
          <w:szCs w:val="24"/>
        </w:rPr>
        <w:t>употребления алкоголя и табакокурения</w:t>
      </w:r>
      <w:r>
        <w:rPr>
          <w:sz w:val="24"/>
          <w:szCs w:val="24"/>
        </w:rPr>
        <w:t xml:space="preserve"> среди детей и подростков</w:t>
      </w:r>
      <w:r w:rsidRPr="00E10272">
        <w:rPr>
          <w:sz w:val="24"/>
          <w:szCs w:val="24"/>
        </w:rPr>
        <w:t>.</w:t>
      </w:r>
    </w:p>
    <w:p w:rsidR="00CD7DD3" w:rsidRPr="00E10272" w:rsidRDefault="00CD7DD3" w:rsidP="00CD7DD3">
      <w:pPr>
        <w:pStyle w:val="a9"/>
        <w:rPr>
          <w:sz w:val="24"/>
          <w:szCs w:val="24"/>
        </w:rPr>
      </w:pPr>
      <w:r w:rsidRPr="00FA2691">
        <w:rPr>
          <w:sz w:val="24"/>
          <w:szCs w:val="24"/>
        </w:rPr>
        <w:t xml:space="preserve">         Стратегическими направлениями государственной демографической политики Сосновоборского городского округа являются укрепление здоровья населения, </w:t>
      </w:r>
      <w:r w:rsidRPr="00FA2691">
        <w:rPr>
          <w:sz w:val="24"/>
          <w:szCs w:val="24"/>
        </w:rPr>
        <w:lastRenderedPageBreak/>
        <w:t>формирование у граждан установок здорового образа жизни, организация полезного досуга семей, детей, подростков и молодежи.</w:t>
      </w:r>
      <w:r w:rsidRPr="00FA2691">
        <w:rPr>
          <w:sz w:val="24"/>
          <w:szCs w:val="24"/>
        </w:rPr>
        <w:br/>
      </w:r>
      <w:r w:rsidRPr="00E10272">
        <w:rPr>
          <w:sz w:val="24"/>
          <w:szCs w:val="24"/>
        </w:rPr>
        <w:t>Не принижая значения системы здравоохранения, необходимо отметить, что в последнее время на всех уровнях управления растет осознание основополагающей роли физической культуры и спорта в сохранении здоровья населения и, соответственно, улучшении демографической ситуации в городе. Поэтому решение многих вопросов сохранения и улучшения здоровья сегодня возлагается на физкультурно-спортивную отрасль.</w:t>
      </w:r>
    </w:p>
    <w:p w:rsidR="00CD7DD3" w:rsidRDefault="00CD7DD3" w:rsidP="00CD7DD3">
      <w:pPr>
        <w:pStyle w:val="2"/>
        <w:jc w:val="both"/>
        <w:rPr>
          <w:b w:val="0"/>
        </w:rPr>
      </w:pPr>
      <w:r>
        <w:rPr>
          <w:b w:val="0"/>
          <w:szCs w:val="24"/>
        </w:rPr>
        <w:t xml:space="preserve">       Реализация п</w:t>
      </w:r>
      <w:r w:rsidRPr="00BB3EFC">
        <w:rPr>
          <w:b w:val="0"/>
          <w:szCs w:val="24"/>
        </w:rPr>
        <w:t xml:space="preserve">рограммы в соответствии с </w:t>
      </w:r>
      <w:r>
        <w:rPr>
          <w:b w:val="0"/>
          <w:szCs w:val="24"/>
        </w:rPr>
        <w:t>№</w:t>
      </w:r>
      <w:r w:rsidRPr="00BB3EFC">
        <w:rPr>
          <w:b w:val="0"/>
          <w:szCs w:val="24"/>
        </w:rPr>
        <w:t xml:space="preserve">131-ФЗ </w:t>
      </w:r>
      <w:r>
        <w:rPr>
          <w:b w:val="0"/>
          <w:szCs w:val="24"/>
        </w:rPr>
        <w:t xml:space="preserve">от 06.10.2003г. </w:t>
      </w:r>
      <w:r w:rsidRPr="00BB3EFC">
        <w:rPr>
          <w:b w:val="0"/>
          <w:szCs w:val="24"/>
        </w:rPr>
        <w:t>«</w:t>
      </w:r>
      <w:r w:rsidRPr="00BB3EFC">
        <w:rPr>
          <w:b w:val="0"/>
        </w:rPr>
        <w:t>Об общих принципах организации местного самоуправления в Российской Федерации»</w:t>
      </w:r>
      <w:r w:rsidRPr="00BB3EFC">
        <w:rPr>
          <w:b w:val="0"/>
          <w:szCs w:val="24"/>
        </w:rPr>
        <w:t xml:space="preserve"> позволит </w:t>
      </w:r>
      <w:r>
        <w:rPr>
          <w:b w:val="0"/>
          <w:szCs w:val="24"/>
        </w:rPr>
        <w:t xml:space="preserve">целенаправленно работать по </w:t>
      </w:r>
      <w:r w:rsidRPr="00BB3EFC">
        <w:rPr>
          <w:b w:val="0"/>
          <w:szCs w:val="24"/>
        </w:rPr>
        <w:t>реш</w:t>
      </w:r>
      <w:r>
        <w:rPr>
          <w:b w:val="0"/>
          <w:szCs w:val="24"/>
        </w:rPr>
        <w:t>ению</w:t>
      </w:r>
      <w:r w:rsidRPr="00BB3EFC">
        <w:rPr>
          <w:b w:val="0"/>
          <w:szCs w:val="24"/>
        </w:rPr>
        <w:t xml:space="preserve"> указанны</w:t>
      </w:r>
      <w:r>
        <w:rPr>
          <w:b w:val="0"/>
          <w:szCs w:val="24"/>
        </w:rPr>
        <w:t>х</w:t>
      </w:r>
      <w:r w:rsidRPr="00BB3EFC">
        <w:rPr>
          <w:b w:val="0"/>
          <w:szCs w:val="24"/>
        </w:rPr>
        <w:t xml:space="preserve"> проблем при максимально эффективном использовании бюджетных </w:t>
      </w:r>
      <w:r>
        <w:rPr>
          <w:b w:val="0"/>
          <w:szCs w:val="24"/>
        </w:rPr>
        <w:t xml:space="preserve">и внебюджетных </w:t>
      </w:r>
      <w:r w:rsidRPr="00BB3EFC">
        <w:rPr>
          <w:b w:val="0"/>
          <w:szCs w:val="24"/>
        </w:rPr>
        <w:t xml:space="preserve">средств, а также обеспечит </w:t>
      </w:r>
      <w:r w:rsidRPr="00BB3EFC">
        <w:rPr>
          <w:b w:val="0"/>
        </w:rPr>
        <w:t>создание условий для развития на территории городского округа массовой физической культуры и спорта.</w:t>
      </w:r>
    </w:p>
    <w:p w:rsidR="00CD7DD3" w:rsidRPr="00AF6B1F" w:rsidRDefault="00CD7DD3" w:rsidP="00CD7DD3">
      <w:pPr>
        <w:jc w:val="center"/>
        <w:rPr>
          <w:b/>
          <w:sz w:val="10"/>
          <w:szCs w:val="10"/>
        </w:rPr>
      </w:pPr>
    </w:p>
    <w:p w:rsidR="00CD7DD3" w:rsidRDefault="00CD7DD3" w:rsidP="00CD7DD3">
      <w:pPr>
        <w:jc w:val="center"/>
        <w:rPr>
          <w:b/>
          <w:sz w:val="24"/>
          <w:szCs w:val="24"/>
        </w:rPr>
      </w:pPr>
      <w:r w:rsidRPr="00453DBE">
        <w:rPr>
          <w:b/>
          <w:sz w:val="24"/>
          <w:szCs w:val="24"/>
        </w:rPr>
        <w:t>2. Цели и задачи</w:t>
      </w:r>
    </w:p>
    <w:p w:rsidR="00CD7DD3" w:rsidRPr="00AF6B1F" w:rsidRDefault="00CD7DD3" w:rsidP="00CD7DD3">
      <w:pPr>
        <w:jc w:val="center"/>
        <w:rPr>
          <w:b/>
          <w:sz w:val="10"/>
          <w:szCs w:val="10"/>
        </w:rPr>
      </w:pPr>
    </w:p>
    <w:p w:rsidR="00CD7DD3" w:rsidRDefault="00CD7DD3" w:rsidP="00CD7D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Целями Подпрограммы является:</w:t>
      </w:r>
    </w:p>
    <w:p w:rsidR="00CD7DD3" w:rsidRDefault="00CD7DD3" w:rsidP="00CD7DD3">
      <w:pPr>
        <w:jc w:val="both"/>
        <w:rPr>
          <w:sz w:val="24"/>
          <w:szCs w:val="24"/>
        </w:rPr>
      </w:pPr>
    </w:p>
    <w:p w:rsidR="00CD7DD3" w:rsidRDefault="00CD7DD3" w:rsidP="00CD7DD3">
      <w:pPr>
        <w:pStyle w:val="21"/>
        <w:jc w:val="both"/>
        <w:rPr>
          <w:rFonts w:ascii="Times New Roman" w:hAnsi="Times New Roman"/>
          <w:sz w:val="24"/>
          <w:szCs w:val="24"/>
        </w:rPr>
      </w:pPr>
      <w:r w:rsidRPr="00871942">
        <w:rPr>
          <w:rFonts w:ascii="Times New Roman" w:hAnsi="Times New Roman"/>
          <w:sz w:val="24"/>
          <w:szCs w:val="24"/>
        </w:rPr>
        <w:t>1. Развитие физической культуры и массового спорта.</w:t>
      </w:r>
    </w:p>
    <w:p w:rsidR="00CD7DD3" w:rsidRDefault="00CD7DD3" w:rsidP="00CD7DD3">
      <w:pPr>
        <w:pStyle w:val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71942">
        <w:rPr>
          <w:rFonts w:ascii="Times New Roman" w:hAnsi="Times New Roman"/>
          <w:sz w:val="24"/>
          <w:szCs w:val="24"/>
        </w:rPr>
        <w:t>. Развитие объектов физической культуры и спорта.</w:t>
      </w:r>
    </w:p>
    <w:p w:rsidR="00CD7DD3" w:rsidRPr="00871942" w:rsidRDefault="00CD7DD3" w:rsidP="00CD7DD3">
      <w:pPr>
        <w:pStyle w:val="21"/>
        <w:jc w:val="both"/>
        <w:rPr>
          <w:rFonts w:ascii="Times New Roman" w:hAnsi="Times New Roman"/>
          <w:sz w:val="24"/>
          <w:szCs w:val="24"/>
        </w:rPr>
      </w:pPr>
    </w:p>
    <w:p w:rsidR="00CD7DD3" w:rsidRDefault="00CD7DD3" w:rsidP="00CD7DD3">
      <w:pPr>
        <w:pStyle w:val="ac"/>
        <w:jc w:val="both"/>
      </w:pPr>
      <w:r>
        <w:rPr>
          <w:rStyle w:val="ab"/>
          <w:rFonts w:ascii="Times New Roman" w:eastAsia="Calibri" w:hAnsi="Times New Roman"/>
          <w:color w:val="000000"/>
        </w:rPr>
        <w:t>Задачи</w:t>
      </w:r>
      <w:r w:rsidRPr="00685670">
        <w:rPr>
          <w:rStyle w:val="ab"/>
          <w:rFonts w:ascii="Times New Roman" w:eastAsia="Calibri" w:hAnsi="Times New Roman"/>
          <w:color w:val="000000"/>
        </w:rPr>
        <w:t>:</w:t>
      </w:r>
    </w:p>
    <w:p w:rsidR="00CD7DD3" w:rsidRDefault="00CD7DD3" w:rsidP="00CD7DD3">
      <w:pPr>
        <w:jc w:val="both"/>
        <w:rPr>
          <w:sz w:val="24"/>
          <w:szCs w:val="24"/>
        </w:rPr>
      </w:pPr>
    </w:p>
    <w:p w:rsidR="00CD7DD3" w:rsidRPr="00CA221D" w:rsidRDefault="00CD7DD3" w:rsidP="00CD7DD3">
      <w:pPr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CA221D">
        <w:rPr>
          <w:sz w:val="24"/>
          <w:szCs w:val="24"/>
        </w:rPr>
        <w:t>организация проведения официальных физкультурных и спортивно-массовых мероприятий;</w:t>
      </w:r>
    </w:p>
    <w:p w:rsidR="00CD7DD3" w:rsidRPr="00CA221D" w:rsidRDefault="00CD7DD3" w:rsidP="00CD7DD3">
      <w:pPr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CA221D">
        <w:rPr>
          <w:sz w:val="24"/>
          <w:szCs w:val="24"/>
        </w:rPr>
        <w:t>укрепление материально-технической базы и расширение сети спортивных сооружений;</w:t>
      </w:r>
    </w:p>
    <w:p w:rsidR="00CD7DD3" w:rsidRPr="00CA221D" w:rsidRDefault="00CD7DD3" w:rsidP="00CD7DD3">
      <w:pPr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CA221D">
        <w:rPr>
          <w:sz w:val="24"/>
          <w:szCs w:val="24"/>
        </w:rPr>
        <w:t>активная пропаганда физической культуры и спорта, здорового образа жизни;</w:t>
      </w:r>
    </w:p>
    <w:p w:rsidR="00CD7DD3" w:rsidRPr="00CA221D" w:rsidRDefault="00CD7DD3" w:rsidP="00CD7DD3">
      <w:pPr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CA221D">
        <w:rPr>
          <w:sz w:val="24"/>
          <w:szCs w:val="24"/>
        </w:rPr>
        <w:t>совершенствование нормативно-правовой базы;</w:t>
      </w:r>
    </w:p>
    <w:p w:rsidR="00CD7DD3" w:rsidRPr="00CA221D" w:rsidRDefault="00CD7DD3" w:rsidP="00CD7DD3">
      <w:pPr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CA221D">
        <w:rPr>
          <w:sz w:val="24"/>
          <w:szCs w:val="24"/>
        </w:rPr>
        <w:t>развитие детско-юношеского спорта, подготовка ведущих спортсменов к первенствам Ленинградской области, СЗФО и России.</w:t>
      </w:r>
    </w:p>
    <w:p w:rsidR="00CD7DD3" w:rsidRPr="00CA221D" w:rsidRDefault="00CD7DD3" w:rsidP="00CD7DD3">
      <w:pPr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CA221D">
        <w:rPr>
          <w:sz w:val="24"/>
          <w:szCs w:val="24"/>
        </w:rPr>
        <w:t>внедрение новых методов в организации физкультуры и спорта на территории округа;</w:t>
      </w:r>
    </w:p>
    <w:p w:rsidR="00CD7DD3" w:rsidRPr="00CA221D" w:rsidRDefault="00CD7DD3" w:rsidP="00CD7DD3">
      <w:pPr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CA221D">
        <w:rPr>
          <w:sz w:val="24"/>
          <w:szCs w:val="24"/>
        </w:rPr>
        <w:t>обеспечение дальнейшего развития материально-технической базы учреждений в сфере физической культуры и спорта;</w:t>
      </w:r>
    </w:p>
    <w:p w:rsidR="00CD7DD3" w:rsidRPr="00CA221D" w:rsidRDefault="00CD7DD3" w:rsidP="00CD7DD3">
      <w:pPr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CA221D">
        <w:rPr>
          <w:sz w:val="24"/>
          <w:szCs w:val="24"/>
        </w:rPr>
        <w:t>повышение эффективности физкультурно-спортивной работы с детьми, подростками и молодежью, в том числе с несовершеннолетними, находящимися в социально опасном положении, имеющими ограниченные возможности здоровья;</w:t>
      </w:r>
    </w:p>
    <w:p w:rsidR="00CD7DD3" w:rsidRPr="00CA221D" w:rsidRDefault="00CD7DD3" w:rsidP="00CD7DD3">
      <w:pPr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CA221D">
        <w:rPr>
          <w:sz w:val="24"/>
          <w:szCs w:val="24"/>
        </w:rPr>
        <w:t>осуществление дальнейшего развития физкультурно-спортивной работы с населением Сосновоборского городского округа по месту жительства;</w:t>
      </w:r>
    </w:p>
    <w:p w:rsidR="00CD7DD3" w:rsidRPr="00CA221D" w:rsidRDefault="00CD7DD3" w:rsidP="00CD7DD3">
      <w:pPr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CA221D">
        <w:rPr>
          <w:sz w:val="24"/>
          <w:szCs w:val="24"/>
        </w:rPr>
        <w:t>обеспечение строительства новых спортивных объектов и капитального ремонта и реконструкцию уже имеющихся;</w:t>
      </w:r>
    </w:p>
    <w:p w:rsidR="00CD7DD3" w:rsidRDefault="00CD7DD3" w:rsidP="00CD7DD3">
      <w:pPr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CA221D">
        <w:rPr>
          <w:sz w:val="24"/>
          <w:szCs w:val="24"/>
        </w:rPr>
        <w:t>повышение эффективности работы средств массовой информации по информационной поддержке развития физической культуры и спорта, здорового образа жизни населения жителей города;</w:t>
      </w:r>
    </w:p>
    <w:p w:rsidR="00CD7DD3" w:rsidRDefault="00CD7DD3" w:rsidP="00CD7DD3">
      <w:pPr>
        <w:pStyle w:val="ac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</w:rPr>
      </w:pPr>
      <w:r w:rsidRPr="00170379">
        <w:rPr>
          <w:rFonts w:ascii="Times New Roman" w:hAnsi="Times New Roman" w:cs="Times New Roman"/>
        </w:rPr>
        <w:t>обустройство территории для проведения общегородских спортивно-массовых мероприятий.</w:t>
      </w:r>
    </w:p>
    <w:p w:rsidR="00CD7DD3" w:rsidRPr="00AF6B1F" w:rsidRDefault="00CD7DD3" w:rsidP="00CD7DD3">
      <w:pPr>
        <w:rPr>
          <w:sz w:val="10"/>
          <w:szCs w:val="10"/>
        </w:rPr>
      </w:pPr>
    </w:p>
    <w:p w:rsidR="00CD7DD3" w:rsidRDefault="00CD7DD3" w:rsidP="00CD7DD3">
      <w:pPr>
        <w:jc w:val="center"/>
        <w:rPr>
          <w:b/>
          <w:sz w:val="24"/>
          <w:szCs w:val="24"/>
        </w:rPr>
      </w:pPr>
      <w:r w:rsidRPr="002E125F">
        <w:rPr>
          <w:b/>
          <w:sz w:val="24"/>
          <w:szCs w:val="24"/>
        </w:rPr>
        <w:t>3. Прогноз результатов</w:t>
      </w:r>
    </w:p>
    <w:p w:rsidR="00CD7DD3" w:rsidRPr="00AF6B1F" w:rsidRDefault="00CD7DD3" w:rsidP="00CD7DD3">
      <w:pPr>
        <w:jc w:val="center"/>
        <w:rPr>
          <w:b/>
          <w:sz w:val="10"/>
          <w:szCs w:val="10"/>
        </w:rPr>
      </w:pPr>
    </w:p>
    <w:p w:rsidR="00CD7DD3" w:rsidRDefault="00CD7DD3" w:rsidP="00CD7D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результате реализации программы будут достигнуты следующие результаты:</w:t>
      </w:r>
    </w:p>
    <w:p w:rsidR="00CD7DD3" w:rsidRDefault="00CD7DD3" w:rsidP="00CD7DD3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создать условия устойчивого развития физической культуры и спорта на территории Сосновоборского городского округа;</w:t>
      </w:r>
    </w:p>
    <w:p w:rsidR="00CD7DD3" w:rsidRDefault="00CD7DD3" w:rsidP="00CD7DD3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обеспечить дальнейшее развитие материально-технической базы сферы физической культуры и спорта;</w:t>
      </w:r>
    </w:p>
    <w:p w:rsidR="00CD7DD3" w:rsidRDefault="00CD7DD3" w:rsidP="00CD7DD3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улучшить кадровое обеспечение отрасли физической культуры и спорта в муниципальном округе;</w:t>
      </w:r>
    </w:p>
    <w:p w:rsidR="00CD7DD3" w:rsidRDefault="00CD7DD3" w:rsidP="00CD7DD3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положении, имеющими ограниченные возможности здоровья;</w:t>
      </w:r>
    </w:p>
    <w:p w:rsidR="00CD7DD3" w:rsidRDefault="00CD7DD3" w:rsidP="00CD7DD3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активизировать участие жителей округа в спортивно-массовых мероприятиях;</w:t>
      </w:r>
    </w:p>
    <w:p w:rsidR="00CD7DD3" w:rsidRDefault="00CD7DD3" w:rsidP="00CD7DD3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повысить эффективность работы средств массовой информации по информационной поддержке развития физической культуры и спорта, здорового образа жизни, что будет способствовать формированию у населения Сосновоборского городского округа потребности в физкультурно-спортивных занятиях.         </w:t>
      </w:r>
    </w:p>
    <w:p w:rsidR="00CD7DD3" w:rsidRDefault="00CD7DD3" w:rsidP="00CD7DD3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увеличить удельный вес населения Сосновоборского городского округа, систематически занимающегося физической культурой и спортом, до 20,0 %;</w:t>
      </w:r>
    </w:p>
    <w:p w:rsidR="00CD7DD3" w:rsidRDefault="00CD7DD3" w:rsidP="00CD7DD3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увеличить удельный вес детей, подростков и молодежи, занимающихся в физкультурно-спортивных секциях, клубах, до 23,0 %;</w:t>
      </w:r>
    </w:p>
    <w:p w:rsidR="00CD7DD3" w:rsidRDefault="00CD7DD3" w:rsidP="00CD7DD3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увеличить удельный вес людей с ограниченными возможностями, занимающихся адаптивной физической культурой и спортом до 3%;</w:t>
      </w:r>
    </w:p>
    <w:p w:rsidR="00CD7DD3" w:rsidRDefault="00CD7DD3" w:rsidP="00CD7DD3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увеличить охват населения, принимающего участие в спортивно-массовых мероприятиях, до 15 тыс. чел.;</w:t>
      </w:r>
    </w:p>
    <w:p w:rsidR="00CD7DD3" w:rsidRDefault="00CD7DD3" w:rsidP="00CD7DD3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увеличить количество инструкторов, тренеров и других специалистов физической культуры и спорта, работающих по специальности до 165 чел.;</w:t>
      </w:r>
    </w:p>
    <w:p w:rsidR="00CD7DD3" w:rsidRDefault="00CD7DD3" w:rsidP="00CD7DD3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осуществить строительство новых и реконструкцию имеющихся спортивных сооружений (5 объектов).</w:t>
      </w:r>
    </w:p>
    <w:p w:rsidR="00CD7DD3" w:rsidRPr="00AF6B1F" w:rsidRDefault="00CD7DD3" w:rsidP="00CD7DD3">
      <w:pPr>
        <w:jc w:val="center"/>
        <w:rPr>
          <w:b/>
          <w:sz w:val="10"/>
          <w:szCs w:val="10"/>
        </w:rPr>
      </w:pPr>
    </w:p>
    <w:p w:rsidR="00CD7DD3" w:rsidRDefault="00CD7DD3" w:rsidP="00CD7DD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5C4DE1">
        <w:rPr>
          <w:b/>
          <w:sz w:val="24"/>
          <w:szCs w:val="24"/>
        </w:rPr>
        <w:t>Перечень целевых показателей оценки эффективности и методика расчета</w:t>
      </w:r>
    </w:p>
    <w:p w:rsidR="00CD7DD3" w:rsidRPr="00AF6B1F" w:rsidRDefault="00CD7DD3" w:rsidP="00CD7DD3">
      <w:pPr>
        <w:jc w:val="both"/>
        <w:rPr>
          <w:b/>
          <w:sz w:val="10"/>
          <w:szCs w:val="10"/>
        </w:rPr>
      </w:pP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>Для оценки эффективности Подпрограммы используются 4 целевых индикаторов:</w:t>
      </w:r>
    </w:p>
    <w:p w:rsidR="00CD7DD3" w:rsidRPr="00AF6B1F" w:rsidRDefault="00CD7DD3" w:rsidP="00CD7DD3">
      <w:pPr>
        <w:rPr>
          <w:sz w:val="10"/>
          <w:szCs w:val="10"/>
        </w:rPr>
      </w:pPr>
    </w:p>
    <w:tbl>
      <w:tblPr>
        <w:tblW w:w="91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2943"/>
        <w:gridCol w:w="808"/>
        <w:gridCol w:w="709"/>
        <w:gridCol w:w="709"/>
        <w:gridCol w:w="709"/>
        <w:gridCol w:w="708"/>
        <w:gridCol w:w="709"/>
        <w:gridCol w:w="709"/>
        <w:gridCol w:w="807"/>
      </w:tblGrid>
      <w:tr w:rsidR="00CD7DD3" w:rsidTr="005D579B">
        <w:trPr>
          <w:trHeight w:val="533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FC507A" w:rsidRDefault="00CD7DD3" w:rsidP="005D579B">
            <w:pPr>
              <w:jc w:val="center"/>
              <w:rPr>
                <w:b/>
                <w:bCs/>
                <w:sz w:val="16"/>
                <w:szCs w:val="16"/>
              </w:rPr>
            </w:pPr>
            <w:r w:rsidRPr="00FC507A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Default="00CD7DD3" w:rsidP="005D57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Целевой индикатор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322D54" w:rsidRDefault="00CD7DD3" w:rsidP="005D579B">
            <w:pPr>
              <w:jc w:val="center"/>
              <w:rPr>
                <w:b/>
                <w:bCs/>
                <w:sz w:val="24"/>
                <w:szCs w:val="24"/>
              </w:rPr>
            </w:pPr>
            <w:r w:rsidRPr="00322D54">
              <w:rPr>
                <w:b/>
                <w:bCs/>
                <w:sz w:val="24"/>
                <w:szCs w:val="24"/>
              </w:rPr>
              <w:t>Выполнение</w:t>
            </w:r>
          </w:p>
          <w:p w:rsidR="00CD7DD3" w:rsidRPr="00322D54" w:rsidRDefault="00CD7DD3" w:rsidP="005D579B">
            <w:pPr>
              <w:jc w:val="center"/>
              <w:rPr>
                <w:b/>
                <w:bCs/>
                <w:sz w:val="24"/>
                <w:szCs w:val="24"/>
              </w:rPr>
            </w:pPr>
            <w:r w:rsidRPr="00322D54">
              <w:rPr>
                <w:b/>
                <w:bCs/>
                <w:sz w:val="24"/>
                <w:szCs w:val="24"/>
              </w:rPr>
              <w:t>МП</w:t>
            </w:r>
          </w:p>
          <w:p w:rsidR="00CD7DD3" w:rsidRPr="00322D54" w:rsidRDefault="00CD7DD3" w:rsidP="005D579B">
            <w:pPr>
              <w:jc w:val="center"/>
              <w:rPr>
                <w:b/>
                <w:bCs/>
                <w:sz w:val="24"/>
                <w:szCs w:val="24"/>
              </w:rPr>
            </w:pPr>
            <w:r w:rsidRPr="00322D54">
              <w:rPr>
                <w:b/>
                <w:bCs/>
                <w:sz w:val="24"/>
                <w:szCs w:val="24"/>
              </w:rPr>
              <w:t>(2011-2013г.г.)</w:t>
            </w:r>
          </w:p>
        </w:tc>
        <w:tc>
          <w:tcPr>
            <w:tcW w:w="5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Default="00CD7DD3" w:rsidP="005D579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Значения целевых индикаторов</w:t>
            </w:r>
          </w:p>
        </w:tc>
      </w:tr>
      <w:tr w:rsidR="00CD7DD3" w:rsidTr="005D579B">
        <w:trPr>
          <w:trHeight w:val="142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Default="00CD7DD3" w:rsidP="005D5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Default="00CD7DD3" w:rsidP="005D5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322D54" w:rsidRDefault="00CD7DD3" w:rsidP="005D57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Default="00CD7DD3" w:rsidP="005D579B">
            <w:pPr>
              <w:jc w:val="center"/>
            </w:pPr>
            <w:r>
              <w:t>2014</w:t>
            </w:r>
          </w:p>
          <w:p w:rsidR="00CD7DD3" w:rsidRDefault="00CD7DD3" w:rsidP="005D579B">
            <w:pPr>
              <w:jc w:val="center"/>
            </w:pPr>
            <w: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Default="00CD7DD3" w:rsidP="005D579B">
            <w:pPr>
              <w:jc w:val="center"/>
            </w:pPr>
            <w: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Default="00CD7DD3" w:rsidP="005D579B">
            <w:pPr>
              <w:jc w:val="center"/>
            </w:pPr>
            <w: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Default="00CD7DD3" w:rsidP="005D579B">
            <w:pPr>
              <w:jc w:val="center"/>
            </w:pPr>
            <w: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Default="00CD7DD3" w:rsidP="005D579B">
            <w:pPr>
              <w:jc w:val="center"/>
            </w:pPr>
            <w: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Default="00CD7DD3" w:rsidP="005D579B">
            <w:pPr>
              <w:jc w:val="center"/>
            </w:pPr>
            <w:r>
              <w:t>2019 год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Default="00CD7DD3" w:rsidP="005D579B">
            <w:pPr>
              <w:jc w:val="center"/>
            </w:pPr>
            <w:r>
              <w:t>2020 год</w:t>
            </w:r>
          </w:p>
        </w:tc>
      </w:tr>
      <w:tr w:rsidR="00CD7DD3" w:rsidTr="005D579B">
        <w:trPr>
          <w:trHeight w:val="1347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Default="00CD7DD3" w:rsidP="005D5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населения Сосновоборского городского округа, систематически занимающегося физической культурой и спортом (%)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AC7" w:rsidRDefault="00CD7DD3" w:rsidP="005D579B">
            <w:pPr>
              <w:jc w:val="center"/>
              <w:rPr>
                <w:b/>
                <w:bCs/>
                <w:sz w:val="24"/>
                <w:szCs w:val="24"/>
              </w:rPr>
            </w:pPr>
            <w:r w:rsidRPr="00DA6AC7">
              <w:rPr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AC7" w:rsidRDefault="00CD7DD3" w:rsidP="005D579B">
            <w:pPr>
              <w:jc w:val="center"/>
              <w:rPr>
                <w:b/>
                <w:bCs/>
                <w:sz w:val="24"/>
                <w:szCs w:val="24"/>
              </w:rPr>
            </w:pPr>
            <w:r w:rsidRPr="00DA6AC7">
              <w:rPr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AC7" w:rsidRDefault="00CD7DD3" w:rsidP="005D579B">
            <w:pPr>
              <w:jc w:val="center"/>
              <w:rPr>
                <w:b/>
                <w:bCs/>
                <w:sz w:val="24"/>
                <w:szCs w:val="24"/>
              </w:rPr>
            </w:pPr>
            <w:r w:rsidRPr="00DA6AC7">
              <w:rPr>
                <w:b/>
                <w:bCs/>
                <w:sz w:val="24"/>
                <w:szCs w:val="24"/>
              </w:rPr>
              <w:t>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AC7" w:rsidRDefault="00CD7DD3" w:rsidP="005D579B">
            <w:pPr>
              <w:jc w:val="center"/>
              <w:rPr>
                <w:b/>
                <w:bCs/>
                <w:sz w:val="24"/>
                <w:szCs w:val="24"/>
              </w:rPr>
            </w:pPr>
            <w:r w:rsidRPr="00DA6AC7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AC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AC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AC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AC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21,3</w:t>
            </w:r>
          </w:p>
        </w:tc>
      </w:tr>
      <w:tr w:rsidR="00CD7DD3" w:rsidTr="005D579B">
        <w:trPr>
          <w:trHeight w:val="1079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Default="00CD7DD3" w:rsidP="005D5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детей, подростков и молодежи, занимающихся в физкультурно-спортивных секциях, клубах (%)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AC7" w:rsidRDefault="00CD7DD3" w:rsidP="005D579B">
            <w:pPr>
              <w:jc w:val="center"/>
              <w:rPr>
                <w:b/>
                <w:bCs/>
                <w:sz w:val="24"/>
                <w:szCs w:val="24"/>
              </w:rPr>
            </w:pPr>
            <w:r w:rsidRPr="00DA6AC7">
              <w:rPr>
                <w:b/>
                <w:bCs/>
                <w:sz w:val="24"/>
                <w:szCs w:val="24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AC7" w:rsidRDefault="00CD7DD3" w:rsidP="005D579B">
            <w:pPr>
              <w:jc w:val="center"/>
              <w:rPr>
                <w:b/>
                <w:bCs/>
                <w:sz w:val="24"/>
                <w:szCs w:val="24"/>
              </w:rPr>
            </w:pPr>
            <w:r w:rsidRPr="00DA6AC7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AC7" w:rsidRDefault="00CD7DD3" w:rsidP="005D579B">
            <w:pPr>
              <w:jc w:val="center"/>
              <w:rPr>
                <w:b/>
                <w:bCs/>
                <w:sz w:val="24"/>
                <w:szCs w:val="24"/>
              </w:rPr>
            </w:pPr>
            <w:r w:rsidRPr="00DA6AC7">
              <w:rPr>
                <w:b/>
                <w:bCs/>
                <w:sz w:val="24"/>
                <w:szCs w:val="24"/>
              </w:rP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AC7" w:rsidRDefault="00CD7DD3" w:rsidP="005D579B">
            <w:pPr>
              <w:jc w:val="center"/>
              <w:rPr>
                <w:b/>
                <w:bCs/>
                <w:sz w:val="24"/>
                <w:szCs w:val="24"/>
              </w:rPr>
            </w:pPr>
            <w:r w:rsidRPr="00DA6AC7">
              <w:rPr>
                <w:b/>
                <w:bCs/>
                <w:sz w:val="24"/>
                <w:szCs w:val="24"/>
              </w:rPr>
              <w:t>23,0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AC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AC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AC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AC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CD7DD3" w:rsidTr="005D579B">
        <w:trPr>
          <w:trHeight w:val="813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Default="00CD7DD3" w:rsidP="005D5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людей с ограниченными возможностями, занимающихся адаптивной физической культурой и спортом (%)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AC7" w:rsidRDefault="00CD7DD3" w:rsidP="005D57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AC7" w:rsidRDefault="00CD7DD3" w:rsidP="005D57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AC7" w:rsidRDefault="00CD7DD3" w:rsidP="005D57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AC7" w:rsidRDefault="00CD7DD3" w:rsidP="005D57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AC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AC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AC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AC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CD7DD3" w:rsidTr="005D579B">
        <w:trPr>
          <w:trHeight w:val="1193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Default="00CD7DD3" w:rsidP="005D5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плоскостными спортивными сооружениями (кв.м/чел.)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AC7" w:rsidRDefault="00CD7DD3" w:rsidP="005D579B">
            <w:pPr>
              <w:jc w:val="center"/>
              <w:rPr>
                <w:b/>
                <w:bCs/>
                <w:sz w:val="24"/>
                <w:szCs w:val="24"/>
              </w:rPr>
            </w:pPr>
            <w:r w:rsidRPr="00DA6AC7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AC7" w:rsidRDefault="00CD7DD3" w:rsidP="005D579B">
            <w:pPr>
              <w:jc w:val="center"/>
              <w:rPr>
                <w:b/>
                <w:bCs/>
                <w:sz w:val="24"/>
                <w:szCs w:val="24"/>
              </w:rPr>
            </w:pPr>
            <w:r w:rsidRPr="00DA6AC7">
              <w:rPr>
                <w:b/>
                <w:bCs/>
                <w:sz w:val="24"/>
                <w:szCs w:val="24"/>
              </w:rPr>
              <w:t>0,52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AC7" w:rsidRDefault="00CD7DD3" w:rsidP="005D579B">
            <w:pPr>
              <w:jc w:val="center"/>
              <w:rPr>
                <w:b/>
                <w:bCs/>
                <w:sz w:val="24"/>
                <w:szCs w:val="24"/>
              </w:rPr>
            </w:pPr>
            <w:r w:rsidRPr="00DA6AC7">
              <w:rPr>
                <w:b/>
                <w:bCs/>
                <w:sz w:val="24"/>
                <w:szCs w:val="24"/>
              </w:rPr>
              <w:t>0,53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AC7" w:rsidRDefault="00CD7DD3" w:rsidP="005D579B">
            <w:pPr>
              <w:jc w:val="center"/>
              <w:rPr>
                <w:b/>
                <w:bCs/>
                <w:sz w:val="24"/>
                <w:szCs w:val="24"/>
              </w:rPr>
            </w:pPr>
            <w:r w:rsidRPr="00DA6AC7">
              <w:rPr>
                <w:b/>
                <w:bCs/>
                <w:sz w:val="24"/>
                <w:szCs w:val="24"/>
              </w:rPr>
              <w:t>0,54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AC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AC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AC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AC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0,58</w:t>
            </w:r>
          </w:p>
        </w:tc>
      </w:tr>
    </w:tbl>
    <w:p w:rsidR="00CD7DD3" w:rsidRDefault="00CD7DD3" w:rsidP="00CD7DD3">
      <w:pPr>
        <w:rPr>
          <w:sz w:val="24"/>
          <w:szCs w:val="24"/>
        </w:rPr>
      </w:pPr>
    </w:p>
    <w:p w:rsidR="00CD7DD3" w:rsidRDefault="00CD7DD3" w:rsidP="00CD7DD3">
      <w:pPr>
        <w:numPr>
          <w:ilvl w:val="0"/>
          <w:numId w:val="37"/>
        </w:numPr>
        <w:outlineLvl w:val="0"/>
        <w:rPr>
          <w:sz w:val="24"/>
          <w:szCs w:val="24"/>
        </w:rPr>
      </w:pPr>
      <w:bookmarkStart w:id="2" w:name="sub_1801"/>
      <w:r>
        <w:rPr>
          <w:sz w:val="24"/>
          <w:szCs w:val="24"/>
        </w:rPr>
        <w:t>удельный вес населения Сосновоборского городского округа, систематически занимающегося физической культурой и спортом.</w:t>
      </w:r>
    </w:p>
    <w:bookmarkEnd w:id="2"/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 xml:space="preserve">       Единица измерения - процент.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 xml:space="preserve">       При расчете целевого индикатора учитывается население Сосновоборского городского округа, занимающееся в спортивных секциях и группах физкультурно-оздоровительной и спортивной направленности различных форм. Определяется в процентах от общей численности населения жителей города.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 xml:space="preserve">       Целевой индикатор рассчитывается по формуле:</w:t>
      </w:r>
    </w:p>
    <w:p w:rsidR="00CD7DD3" w:rsidRDefault="00CD7DD3" w:rsidP="00CD7DD3">
      <w:pPr>
        <w:tabs>
          <w:tab w:val="left" w:pos="3450"/>
        </w:tabs>
        <w:ind w:firstLine="69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66825" cy="43116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 xml:space="preserve">       где: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 xml:space="preserve">      Уф - удельный вес населения Сосновоборского городского округа, систематически занимающегося физической культурой и спортом (процент);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 xml:space="preserve">       Нс - численность населения Сосновоборского городского округа, занимающегося в спортивных секциях и группах физкультурно-оздоровительной и спортивной направленности различных форм (человек);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 xml:space="preserve">       Чнас. - численность населения Сосновоборского городского округа (человек);</w:t>
      </w:r>
    </w:p>
    <w:p w:rsidR="00CD7DD3" w:rsidRDefault="00CD7DD3" w:rsidP="00CD7DD3">
      <w:pPr>
        <w:rPr>
          <w:sz w:val="24"/>
          <w:szCs w:val="24"/>
        </w:rPr>
      </w:pPr>
    </w:p>
    <w:p w:rsidR="00CD7DD3" w:rsidRDefault="00CD7DD3" w:rsidP="00CD7DD3">
      <w:pPr>
        <w:numPr>
          <w:ilvl w:val="0"/>
          <w:numId w:val="37"/>
        </w:numPr>
        <w:outlineLvl w:val="0"/>
        <w:rPr>
          <w:sz w:val="24"/>
          <w:szCs w:val="24"/>
        </w:rPr>
      </w:pPr>
      <w:bookmarkStart w:id="3" w:name="sub_1802"/>
      <w:r>
        <w:rPr>
          <w:sz w:val="24"/>
          <w:szCs w:val="24"/>
        </w:rPr>
        <w:t>удельный вес детей, подростков и молодежи, занимающихся в физкультурно-спортивных секциях, клубах.</w:t>
      </w:r>
    </w:p>
    <w:bookmarkEnd w:id="3"/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 xml:space="preserve">       Единица измерения – процент.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>Целевой индикатор рассчитывается по формуле:</w:t>
      </w:r>
    </w:p>
    <w:p w:rsidR="00CD7DD3" w:rsidRDefault="00CD7DD3" w:rsidP="00CD7DD3">
      <w:pPr>
        <w:tabs>
          <w:tab w:val="left" w:pos="3450"/>
        </w:tabs>
        <w:ind w:firstLine="698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Уфд = </w:t>
      </w:r>
      <w:r w:rsidRPr="00A968DC">
        <w:rPr>
          <w:position w:val="-24"/>
          <w:sz w:val="24"/>
          <w:szCs w:val="24"/>
        </w:rPr>
        <w:object w:dxaOrig="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15pt;height:30.85pt" o:ole="">
            <v:imagedata r:id="rId10" o:title=""/>
          </v:shape>
          <o:OLEObject Type="Embed" ProgID="Equation.3" ShapeID="_x0000_i1025" DrawAspect="Content" ObjectID="_1477817527" r:id="rId11"/>
        </w:object>
      </w:r>
      <w:r>
        <w:rPr>
          <w:sz w:val="24"/>
          <w:szCs w:val="24"/>
        </w:rPr>
        <w:t>* 100%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 xml:space="preserve">       где: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 xml:space="preserve">       Уфд - удельный вес детей, подростков и молодежи, занимающихся в физкультурно-спортивных секциях, клубах (процент);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 xml:space="preserve">       Чдпмф - численность детей, подростков, молодежи Сосновоборского городского округа, занимающихся в физкультурно-спортивных секциях, клубах (чел.);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 xml:space="preserve">       Чдпм - численность детей, подростков, молодежи Сосновоборского городского округа(человек);</w:t>
      </w:r>
    </w:p>
    <w:p w:rsidR="00CD7DD3" w:rsidRDefault="00CD7DD3" w:rsidP="00CD7DD3">
      <w:pPr>
        <w:rPr>
          <w:sz w:val="24"/>
          <w:szCs w:val="24"/>
        </w:rPr>
      </w:pPr>
    </w:p>
    <w:p w:rsidR="00CD7DD3" w:rsidRDefault="00CD7DD3" w:rsidP="00CD7DD3">
      <w:pPr>
        <w:numPr>
          <w:ilvl w:val="0"/>
          <w:numId w:val="37"/>
        </w:numPr>
        <w:outlineLvl w:val="0"/>
        <w:rPr>
          <w:sz w:val="24"/>
          <w:szCs w:val="24"/>
        </w:rPr>
      </w:pPr>
      <w:bookmarkStart w:id="4" w:name="sub_1805"/>
      <w:r>
        <w:rPr>
          <w:sz w:val="24"/>
          <w:szCs w:val="24"/>
        </w:rPr>
        <w:t>обеспеченность плоскостными спортивными сооружениями.</w:t>
      </w:r>
    </w:p>
    <w:bookmarkEnd w:id="4"/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 xml:space="preserve">       Единица измерения - кв. м на 1 чел.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 xml:space="preserve">       Разъяснения по расчету целевого индикатора: значение целевого индикатора определяется как отношение общей площади плоскостных спортивных сооружений, расположенных на территории Сосновоборского городского округа, к численности населения Сосновоборского городского округа.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 xml:space="preserve">       Целевой индикатор рассчитывается по формуле:</w:t>
      </w:r>
    </w:p>
    <w:p w:rsidR="00CD7DD3" w:rsidRDefault="00CD7DD3" w:rsidP="00CD7DD3">
      <w:pPr>
        <w:ind w:firstLine="698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371600" cy="43116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,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 xml:space="preserve">       где: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 xml:space="preserve">       Опс - обеспеченность плоскостными спортивными сооружениями (кв. м на 1 чел.);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 xml:space="preserve">       S - общая площадь плоскостных спортивных сооружений (кв. м);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 xml:space="preserve">       Чнас. - численность населения Сосновоборского городского округа (человек);</w:t>
      </w:r>
    </w:p>
    <w:p w:rsidR="00CD7DD3" w:rsidRDefault="00CD7DD3" w:rsidP="00CD7DD3">
      <w:pPr>
        <w:numPr>
          <w:ilvl w:val="0"/>
          <w:numId w:val="37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удельный вес людей, занимающихся адаптивной физической культурой и спортом.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 xml:space="preserve">       Единица измерения – процент.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>Целевой индикатор рассчитывается по формуле:</w:t>
      </w:r>
    </w:p>
    <w:p w:rsidR="00CD7DD3" w:rsidRDefault="00CD7DD3" w:rsidP="00CD7DD3">
      <w:pPr>
        <w:tabs>
          <w:tab w:val="left" w:pos="3450"/>
        </w:tabs>
        <w:ind w:firstLine="698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Уаф = </w:t>
      </w:r>
      <w:r w:rsidRPr="00A968DC">
        <w:rPr>
          <w:position w:val="-24"/>
          <w:sz w:val="24"/>
          <w:szCs w:val="24"/>
        </w:rPr>
        <w:object w:dxaOrig="600" w:dyaOrig="620">
          <v:shape id="_x0000_i1026" type="#_x0000_t75" style="width:29.85pt;height:30.85pt" o:ole="">
            <v:imagedata r:id="rId13" o:title=""/>
          </v:shape>
          <o:OLEObject Type="Embed" ProgID="Equation.3" ShapeID="_x0000_i1026" DrawAspect="Content" ObjectID="_1477817528" r:id="rId14"/>
        </w:object>
      </w:r>
      <w:r>
        <w:rPr>
          <w:sz w:val="24"/>
          <w:szCs w:val="24"/>
        </w:rPr>
        <w:t>* 100%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 xml:space="preserve">       где: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 xml:space="preserve">       Уаф - удельный вес людей, занимающихся адаптивной  физической культурой и спортом (процент);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 xml:space="preserve">       Човз – численность людей Сосновоборского городского округа, занимающихся адаптивной физической культурой и спортом (чел.);</w:t>
      </w:r>
    </w:p>
    <w:p w:rsidR="00CD7DD3" w:rsidRDefault="00CD7DD3" w:rsidP="00CD7DD3">
      <w:pPr>
        <w:rPr>
          <w:sz w:val="24"/>
          <w:szCs w:val="24"/>
        </w:rPr>
      </w:pPr>
      <w:r>
        <w:rPr>
          <w:sz w:val="24"/>
          <w:szCs w:val="24"/>
        </w:rPr>
        <w:t xml:space="preserve">       Чнас – численность населения Сосновоборского городского округа(человек);</w:t>
      </w:r>
    </w:p>
    <w:p w:rsidR="00CD7DD3" w:rsidRPr="00AF6B1F" w:rsidRDefault="00CD7DD3" w:rsidP="00CD7DD3">
      <w:pPr>
        <w:jc w:val="both"/>
        <w:rPr>
          <w:sz w:val="10"/>
          <w:szCs w:val="10"/>
        </w:rPr>
      </w:pPr>
    </w:p>
    <w:p w:rsidR="00CD7DD3" w:rsidRPr="005C4DE1" w:rsidRDefault="00CD7DD3" w:rsidP="00CD7DD3">
      <w:pPr>
        <w:jc w:val="center"/>
        <w:rPr>
          <w:b/>
          <w:sz w:val="24"/>
          <w:szCs w:val="24"/>
        </w:rPr>
      </w:pPr>
      <w:r w:rsidRPr="005C4DE1">
        <w:rPr>
          <w:b/>
          <w:sz w:val="24"/>
          <w:szCs w:val="24"/>
        </w:rPr>
        <w:t>5. Перечень мероприятий и их краткое описание</w:t>
      </w:r>
    </w:p>
    <w:p w:rsidR="00CD7DD3" w:rsidRPr="00AF6B1F" w:rsidRDefault="00CD7DD3" w:rsidP="00CD7DD3">
      <w:pPr>
        <w:jc w:val="center"/>
        <w:rPr>
          <w:sz w:val="10"/>
          <w:szCs w:val="10"/>
        </w:rPr>
      </w:pPr>
    </w:p>
    <w:p w:rsidR="00CD7DD3" w:rsidRPr="00296035" w:rsidRDefault="00CD7DD3" w:rsidP="00CD7DD3">
      <w:pPr>
        <w:jc w:val="both"/>
        <w:outlineLvl w:val="0"/>
        <w:rPr>
          <w:b/>
          <w:bCs/>
          <w:sz w:val="24"/>
          <w:szCs w:val="24"/>
        </w:rPr>
      </w:pPr>
      <w:r w:rsidRPr="00296035">
        <w:rPr>
          <w:b/>
          <w:bCs/>
          <w:sz w:val="24"/>
          <w:szCs w:val="24"/>
        </w:rPr>
        <w:t>1. Организация мероприятий и пропаганда физической культуры и спорта:</w:t>
      </w:r>
    </w:p>
    <w:p w:rsidR="00CD7DD3" w:rsidRDefault="00CD7DD3" w:rsidP="00CD7DD3">
      <w:pPr>
        <w:jc w:val="both"/>
        <w:rPr>
          <w:sz w:val="24"/>
          <w:szCs w:val="24"/>
        </w:rPr>
      </w:pPr>
      <w:r w:rsidRPr="00296035">
        <w:rPr>
          <w:sz w:val="24"/>
          <w:szCs w:val="24"/>
        </w:rPr>
        <w:t>Анализ развития видов спорта на территории города</w:t>
      </w:r>
      <w:r>
        <w:rPr>
          <w:sz w:val="24"/>
          <w:szCs w:val="24"/>
        </w:rPr>
        <w:t>.</w:t>
      </w:r>
    </w:p>
    <w:p w:rsidR="00CD7DD3" w:rsidRPr="00296035" w:rsidRDefault="00CD7DD3" w:rsidP="00CD7DD3">
      <w:pPr>
        <w:jc w:val="both"/>
        <w:rPr>
          <w:sz w:val="24"/>
          <w:szCs w:val="24"/>
        </w:rPr>
      </w:pPr>
      <w:r w:rsidRPr="00296035">
        <w:rPr>
          <w:sz w:val="24"/>
          <w:szCs w:val="24"/>
        </w:rPr>
        <w:t>Организация и проведение мероприятий по подведению итогов работы отдела по физической культуре и спорту</w:t>
      </w:r>
      <w:r>
        <w:rPr>
          <w:sz w:val="24"/>
          <w:szCs w:val="24"/>
        </w:rPr>
        <w:t>.</w:t>
      </w:r>
    </w:p>
    <w:p w:rsidR="00CD7DD3" w:rsidRPr="00296035" w:rsidRDefault="00CD7DD3" w:rsidP="00CD7DD3">
      <w:pPr>
        <w:jc w:val="both"/>
        <w:rPr>
          <w:sz w:val="24"/>
          <w:szCs w:val="24"/>
        </w:rPr>
      </w:pPr>
      <w:r w:rsidRPr="00296035">
        <w:rPr>
          <w:sz w:val="24"/>
          <w:szCs w:val="24"/>
        </w:rPr>
        <w:t>Разработка рекомендаций по занятиям</w:t>
      </w:r>
      <w:r>
        <w:rPr>
          <w:sz w:val="24"/>
          <w:szCs w:val="24"/>
        </w:rPr>
        <w:t xml:space="preserve"> адаптивной</w:t>
      </w:r>
      <w:r w:rsidRPr="00296035">
        <w:rPr>
          <w:sz w:val="24"/>
          <w:szCs w:val="24"/>
        </w:rPr>
        <w:t xml:space="preserve"> физической культурой и спортом для людей с ограниченными возможностями</w:t>
      </w:r>
      <w:r>
        <w:rPr>
          <w:sz w:val="24"/>
          <w:szCs w:val="24"/>
        </w:rPr>
        <w:t xml:space="preserve"> здоровья.</w:t>
      </w:r>
    </w:p>
    <w:p w:rsidR="00CD7DD3" w:rsidRPr="00296035" w:rsidRDefault="00CD7DD3" w:rsidP="00CD7DD3">
      <w:pPr>
        <w:jc w:val="both"/>
        <w:rPr>
          <w:sz w:val="24"/>
          <w:szCs w:val="24"/>
        </w:rPr>
      </w:pPr>
      <w:r w:rsidRPr="00296035">
        <w:rPr>
          <w:sz w:val="24"/>
          <w:szCs w:val="24"/>
        </w:rPr>
        <w:t>Включение руководителей предприятий и организаций в попечительские советы по видам спорта</w:t>
      </w:r>
      <w:r>
        <w:rPr>
          <w:sz w:val="24"/>
          <w:szCs w:val="24"/>
        </w:rPr>
        <w:t>.</w:t>
      </w:r>
    </w:p>
    <w:p w:rsidR="00CD7DD3" w:rsidRPr="00296035" w:rsidRDefault="00CD7DD3" w:rsidP="00CD7DD3">
      <w:pPr>
        <w:jc w:val="both"/>
        <w:rPr>
          <w:sz w:val="24"/>
          <w:szCs w:val="24"/>
        </w:rPr>
      </w:pPr>
      <w:r w:rsidRPr="00296035">
        <w:rPr>
          <w:sz w:val="24"/>
          <w:szCs w:val="24"/>
        </w:rPr>
        <w:t>Проведение встреч учащихся и молодежи с ведущими спортсменами</w:t>
      </w:r>
      <w:r>
        <w:rPr>
          <w:sz w:val="24"/>
          <w:szCs w:val="24"/>
        </w:rPr>
        <w:t>.</w:t>
      </w:r>
    </w:p>
    <w:p w:rsidR="00CD7DD3" w:rsidRDefault="00CD7DD3" w:rsidP="00CD7DD3">
      <w:pPr>
        <w:jc w:val="both"/>
        <w:rPr>
          <w:sz w:val="24"/>
          <w:szCs w:val="24"/>
        </w:rPr>
      </w:pPr>
      <w:r w:rsidRPr="00296035">
        <w:rPr>
          <w:sz w:val="24"/>
          <w:szCs w:val="24"/>
        </w:rPr>
        <w:t>Организация цикла телепередач о здоровом образе жизни и освещение спортивной жизни города в средствах массовой информации</w:t>
      </w:r>
      <w:r>
        <w:rPr>
          <w:sz w:val="24"/>
          <w:szCs w:val="24"/>
        </w:rPr>
        <w:t>.</w:t>
      </w:r>
    </w:p>
    <w:p w:rsidR="00CD7DD3" w:rsidRPr="00AF6B1F" w:rsidRDefault="00CD7DD3" w:rsidP="00CD7DD3">
      <w:pPr>
        <w:jc w:val="both"/>
        <w:rPr>
          <w:sz w:val="10"/>
          <w:szCs w:val="10"/>
        </w:rPr>
      </w:pPr>
    </w:p>
    <w:p w:rsidR="00CD7DD3" w:rsidRPr="00296035" w:rsidRDefault="00CD7DD3" w:rsidP="00CD7DD3">
      <w:pPr>
        <w:jc w:val="both"/>
        <w:rPr>
          <w:b/>
          <w:bCs/>
          <w:sz w:val="24"/>
          <w:szCs w:val="24"/>
        </w:rPr>
      </w:pPr>
      <w:r w:rsidRPr="00296035">
        <w:rPr>
          <w:b/>
          <w:bCs/>
          <w:sz w:val="24"/>
          <w:szCs w:val="24"/>
        </w:rPr>
        <w:t>2. Развитие кадрового потенциала</w:t>
      </w:r>
    </w:p>
    <w:p w:rsidR="00CD7DD3" w:rsidRPr="00296035" w:rsidRDefault="00CD7DD3" w:rsidP="00CD7DD3">
      <w:pPr>
        <w:jc w:val="both"/>
        <w:rPr>
          <w:sz w:val="24"/>
          <w:szCs w:val="24"/>
        </w:rPr>
      </w:pPr>
      <w:r w:rsidRPr="00296035">
        <w:rPr>
          <w:sz w:val="24"/>
          <w:szCs w:val="24"/>
        </w:rPr>
        <w:t xml:space="preserve">Организация и проведение семинаров с тренерами-инструкторами по месту жительства по вопросам организации физкультурно-оздоровительной и спортивной </w:t>
      </w:r>
      <w:r>
        <w:rPr>
          <w:sz w:val="24"/>
          <w:szCs w:val="24"/>
        </w:rPr>
        <w:t xml:space="preserve">. </w:t>
      </w:r>
      <w:r w:rsidRPr="00296035">
        <w:rPr>
          <w:sz w:val="24"/>
          <w:szCs w:val="24"/>
        </w:rPr>
        <w:t>работы с населением</w:t>
      </w:r>
      <w:r>
        <w:rPr>
          <w:sz w:val="24"/>
          <w:szCs w:val="24"/>
        </w:rPr>
        <w:t>.</w:t>
      </w:r>
    </w:p>
    <w:p w:rsidR="00CD7DD3" w:rsidRPr="00296035" w:rsidRDefault="00CD7DD3" w:rsidP="00CD7DD3">
      <w:pPr>
        <w:jc w:val="both"/>
        <w:rPr>
          <w:sz w:val="24"/>
          <w:szCs w:val="24"/>
        </w:rPr>
      </w:pPr>
      <w:r w:rsidRPr="00296035">
        <w:rPr>
          <w:sz w:val="24"/>
          <w:szCs w:val="24"/>
        </w:rPr>
        <w:t xml:space="preserve">Обеспечение участия ведущих тренеров и специалистов в семинарах-совещаниях, курсах повышения квалификации, проводимых </w:t>
      </w:r>
      <w:r>
        <w:rPr>
          <w:sz w:val="24"/>
          <w:szCs w:val="24"/>
        </w:rPr>
        <w:t>комитетом</w:t>
      </w:r>
      <w:r w:rsidRPr="00296035">
        <w:rPr>
          <w:sz w:val="24"/>
          <w:szCs w:val="24"/>
        </w:rPr>
        <w:t xml:space="preserve"> по физической культуре, спорту, федерациями по видам спорта Ленинградской  области</w:t>
      </w:r>
      <w:r>
        <w:rPr>
          <w:sz w:val="24"/>
          <w:szCs w:val="24"/>
        </w:rPr>
        <w:t>.</w:t>
      </w:r>
    </w:p>
    <w:p w:rsidR="00CD7DD3" w:rsidRDefault="00CD7DD3" w:rsidP="00CD7DD3">
      <w:pPr>
        <w:jc w:val="both"/>
        <w:rPr>
          <w:sz w:val="24"/>
          <w:szCs w:val="24"/>
        </w:rPr>
      </w:pPr>
      <w:r w:rsidRPr="00296035">
        <w:rPr>
          <w:sz w:val="24"/>
          <w:szCs w:val="24"/>
        </w:rPr>
        <w:t>Изучение потребности в специалистах по физической культуре и спорту, а также направление выпускников общеобразовательных учреждений на целевое обучение в высшие учебные заведения Санкт-Петербурга и Ленинградской области по специализации «физическая культура и спорт» с последующим трудоустройством в учреждениях города</w:t>
      </w:r>
      <w:r>
        <w:rPr>
          <w:sz w:val="24"/>
          <w:szCs w:val="24"/>
        </w:rPr>
        <w:t>.</w:t>
      </w:r>
    </w:p>
    <w:p w:rsidR="00CD7DD3" w:rsidRPr="00AF6B1F" w:rsidRDefault="00CD7DD3" w:rsidP="00CD7DD3">
      <w:pPr>
        <w:jc w:val="both"/>
        <w:rPr>
          <w:sz w:val="10"/>
          <w:szCs w:val="10"/>
        </w:rPr>
      </w:pPr>
    </w:p>
    <w:p w:rsidR="00CD7DD3" w:rsidRPr="00296035" w:rsidRDefault="00CD7DD3" w:rsidP="00CD7DD3">
      <w:pPr>
        <w:jc w:val="both"/>
        <w:outlineLvl w:val="0"/>
        <w:rPr>
          <w:b/>
          <w:bCs/>
          <w:sz w:val="24"/>
          <w:szCs w:val="24"/>
        </w:rPr>
      </w:pPr>
      <w:r w:rsidRPr="00296035">
        <w:rPr>
          <w:b/>
          <w:bCs/>
          <w:sz w:val="24"/>
          <w:szCs w:val="24"/>
        </w:rPr>
        <w:t>3. Повышение эффективности физкультурно-оздоровительной и спортивно-массовой работы</w:t>
      </w:r>
      <w:r>
        <w:rPr>
          <w:b/>
          <w:bCs/>
          <w:sz w:val="24"/>
          <w:szCs w:val="24"/>
        </w:rPr>
        <w:t>.</w:t>
      </w:r>
    </w:p>
    <w:p w:rsidR="00CD7DD3" w:rsidRPr="00296035" w:rsidRDefault="00CD7DD3" w:rsidP="00CD7DD3">
      <w:pPr>
        <w:jc w:val="both"/>
        <w:rPr>
          <w:sz w:val="24"/>
          <w:szCs w:val="24"/>
        </w:rPr>
      </w:pPr>
      <w:r w:rsidRPr="00296035">
        <w:rPr>
          <w:sz w:val="24"/>
          <w:szCs w:val="24"/>
        </w:rPr>
        <w:t>Оказание содействия в работе школам дошкольным учреждениям в организации и проведении спортивно-массовой, физкультурно-оздоровительной работы</w:t>
      </w:r>
      <w:r>
        <w:rPr>
          <w:sz w:val="24"/>
          <w:szCs w:val="24"/>
        </w:rPr>
        <w:t>.</w:t>
      </w:r>
    </w:p>
    <w:p w:rsidR="00CD7DD3" w:rsidRPr="00296035" w:rsidRDefault="00CD7DD3" w:rsidP="00CD7DD3">
      <w:pPr>
        <w:jc w:val="both"/>
        <w:rPr>
          <w:sz w:val="24"/>
          <w:szCs w:val="24"/>
        </w:rPr>
      </w:pPr>
      <w:r w:rsidRPr="00296035">
        <w:rPr>
          <w:sz w:val="24"/>
          <w:szCs w:val="24"/>
        </w:rPr>
        <w:t>Оплата работы тренеров-инструкторов по месту жительства</w:t>
      </w:r>
      <w:r>
        <w:rPr>
          <w:sz w:val="24"/>
          <w:szCs w:val="24"/>
        </w:rPr>
        <w:t>.</w:t>
      </w:r>
    </w:p>
    <w:p w:rsidR="00CD7DD3" w:rsidRPr="00296035" w:rsidRDefault="00CD7DD3" w:rsidP="00CD7DD3">
      <w:pPr>
        <w:jc w:val="both"/>
        <w:rPr>
          <w:sz w:val="24"/>
          <w:szCs w:val="24"/>
        </w:rPr>
      </w:pPr>
      <w:r w:rsidRPr="00296035">
        <w:rPr>
          <w:sz w:val="24"/>
          <w:szCs w:val="24"/>
        </w:rPr>
        <w:t>Организация и проведение спартакиады среди молодежи допризывного возраста</w:t>
      </w:r>
      <w:r>
        <w:rPr>
          <w:sz w:val="24"/>
          <w:szCs w:val="24"/>
        </w:rPr>
        <w:t>.</w:t>
      </w:r>
    </w:p>
    <w:p w:rsidR="00CD7DD3" w:rsidRPr="00296035" w:rsidRDefault="00CD7DD3" w:rsidP="00CD7DD3">
      <w:pPr>
        <w:jc w:val="both"/>
        <w:rPr>
          <w:sz w:val="24"/>
          <w:szCs w:val="24"/>
        </w:rPr>
      </w:pPr>
      <w:r w:rsidRPr="00296035">
        <w:rPr>
          <w:sz w:val="24"/>
          <w:szCs w:val="24"/>
        </w:rPr>
        <w:t>Проведение соревнований по спортивно-техническим и прикладным видам спорта</w:t>
      </w:r>
      <w:r>
        <w:rPr>
          <w:sz w:val="24"/>
          <w:szCs w:val="24"/>
        </w:rPr>
        <w:t>.</w:t>
      </w:r>
    </w:p>
    <w:p w:rsidR="00CD7DD3" w:rsidRPr="00296035" w:rsidRDefault="00CD7DD3" w:rsidP="00CD7DD3">
      <w:pPr>
        <w:jc w:val="both"/>
        <w:rPr>
          <w:sz w:val="24"/>
          <w:szCs w:val="24"/>
        </w:rPr>
      </w:pPr>
      <w:r w:rsidRPr="00296035">
        <w:rPr>
          <w:sz w:val="24"/>
          <w:szCs w:val="24"/>
        </w:rPr>
        <w:t>Организация проведения физкультурно-оздоровительных мероприятий для лиц зрелого и пожилого возраста</w:t>
      </w:r>
      <w:r>
        <w:rPr>
          <w:sz w:val="24"/>
          <w:szCs w:val="24"/>
        </w:rPr>
        <w:t>.</w:t>
      </w:r>
    </w:p>
    <w:p w:rsidR="00CD7DD3" w:rsidRDefault="00CD7DD3" w:rsidP="00CD7DD3">
      <w:pPr>
        <w:jc w:val="both"/>
        <w:rPr>
          <w:sz w:val="24"/>
          <w:szCs w:val="24"/>
        </w:rPr>
      </w:pPr>
      <w:r w:rsidRPr="00296035">
        <w:rPr>
          <w:sz w:val="24"/>
          <w:szCs w:val="24"/>
        </w:rPr>
        <w:lastRenderedPageBreak/>
        <w:t>Создание условий для занятий спортом лиц с огран</w:t>
      </w:r>
      <w:r>
        <w:rPr>
          <w:sz w:val="24"/>
          <w:szCs w:val="24"/>
        </w:rPr>
        <w:t>иченными возможностями здоровья, занимающихся адаптивной физической культурой.</w:t>
      </w:r>
    </w:p>
    <w:p w:rsidR="00CD7DD3" w:rsidRPr="00AF6B1F" w:rsidRDefault="00CD7DD3" w:rsidP="00CD7DD3">
      <w:pPr>
        <w:jc w:val="both"/>
        <w:rPr>
          <w:sz w:val="10"/>
          <w:szCs w:val="10"/>
        </w:rPr>
      </w:pPr>
    </w:p>
    <w:p w:rsidR="00CD7DD3" w:rsidRPr="00296035" w:rsidRDefault="00CD7DD3" w:rsidP="00CD7DD3">
      <w:pPr>
        <w:jc w:val="both"/>
        <w:outlineLvl w:val="0"/>
        <w:rPr>
          <w:b/>
          <w:bCs/>
          <w:sz w:val="24"/>
          <w:szCs w:val="24"/>
        </w:rPr>
      </w:pPr>
      <w:r w:rsidRPr="00296035">
        <w:rPr>
          <w:b/>
          <w:bCs/>
          <w:sz w:val="24"/>
          <w:szCs w:val="24"/>
        </w:rPr>
        <w:t>4. . Спортивно-массовые мероприятия</w:t>
      </w:r>
      <w:r>
        <w:rPr>
          <w:b/>
          <w:bCs/>
          <w:sz w:val="24"/>
          <w:szCs w:val="24"/>
        </w:rPr>
        <w:t>.</w:t>
      </w:r>
    </w:p>
    <w:p w:rsidR="00CD7DD3" w:rsidRPr="00296035" w:rsidRDefault="00CD7DD3" w:rsidP="00CD7DD3">
      <w:pPr>
        <w:jc w:val="both"/>
        <w:rPr>
          <w:sz w:val="24"/>
          <w:szCs w:val="24"/>
        </w:rPr>
      </w:pPr>
      <w:r w:rsidRPr="00296035">
        <w:rPr>
          <w:sz w:val="24"/>
          <w:szCs w:val="24"/>
        </w:rPr>
        <w:t>Организация и проведение городских спортивных праздников</w:t>
      </w:r>
      <w:r>
        <w:rPr>
          <w:sz w:val="24"/>
          <w:szCs w:val="24"/>
        </w:rPr>
        <w:t>.</w:t>
      </w:r>
    </w:p>
    <w:p w:rsidR="00CD7DD3" w:rsidRPr="00296035" w:rsidRDefault="00CD7DD3" w:rsidP="00CD7DD3">
      <w:pPr>
        <w:jc w:val="both"/>
        <w:rPr>
          <w:sz w:val="24"/>
          <w:szCs w:val="24"/>
        </w:rPr>
      </w:pPr>
      <w:r w:rsidRPr="00296035">
        <w:rPr>
          <w:sz w:val="24"/>
          <w:szCs w:val="24"/>
        </w:rPr>
        <w:t>Участие в учебно-тренировочных сборах и всероссийских соревнованиях</w:t>
      </w:r>
      <w:r>
        <w:rPr>
          <w:sz w:val="24"/>
          <w:szCs w:val="24"/>
        </w:rPr>
        <w:t>.</w:t>
      </w:r>
    </w:p>
    <w:p w:rsidR="00CD7DD3" w:rsidRPr="00296035" w:rsidRDefault="00CD7DD3" w:rsidP="00CD7DD3">
      <w:pPr>
        <w:jc w:val="both"/>
        <w:rPr>
          <w:sz w:val="24"/>
          <w:szCs w:val="24"/>
        </w:rPr>
      </w:pPr>
      <w:r w:rsidRPr="00296035">
        <w:rPr>
          <w:sz w:val="24"/>
          <w:szCs w:val="24"/>
        </w:rPr>
        <w:t>Участие в областных чемпионатах, первенствах и турнирах</w:t>
      </w:r>
      <w:r>
        <w:rPr>
          <w:sz w:val="24"/>
          <w:szCs w:val="24"/>
        </w:rPr>
        <w:t>.</w:t>
      </w:r>
    </w:p>
    <w:p w:rsidR="00CD7DD3" w:rsidRPr="00296035" w:rsidRDefault="00CD7DD3" w:rsidP="00CD7DD3">
      <w:pPr>
        <w:jc w:val="both"/>
        <w:rPr>
          <w:sz w:val="24"/>
          <w:szCs w:val="24"/>
        </w:rPr>
      </w:pPr>
      <w:r w:rsidRPr="00296035">
        <w:rPr>
          <w:sz w:val="24"/>
          <w:szCs w:val="24"/>
        </w:rPr>
        <w:t>Участие в Спартакиаде Ленинградской области по видам спорта</w:t>
      </w:r>
      <w:r>
        <w:rPr>
          <w:sz w:val="24"/>
          <w:szCs w:val="24"/>
        </w:rPr>
        <w:t>.</w:t>
      </w:r>
    </w:p>
    <w:p w:rsidR="00CD7DD3" w:rsidRPr="00296035" w:rsidRDefault="00CD7DD3" w:rsidP="00CD7DD3">
      <w:pPr>
        <w:jc w:val="both"/>
        <w:rPr>
          <w:sz w:val="24"/>
          <w:szCs w:val="24"/>
        </w:rPr>
      </w:pPr>
      <w:r w:rsidRPr="00296035">
        <w:rPr>
          <w:sz w:val="24"/>
          <w:szCs w:val="24"/>
        </w:rPr>
        <w:t>Участие во всерос</w:t>
      </w:r>
      <w:r>
        <w:rPr>
          <w:sz w:val="24"/>
          <w:szCs w:val="24"/>
        </w:rPr>
        <w:t>сийских массовых соревнованиях.</w:t>
      </w:r>
    </w:p>
    <w:p w:rsidR="00CD7DD3" w:rsidRPr="00296035" w:rsidRDefault="00CD7DD3" w:rsidP="00CD7DD3">
      <w:pPr>
        <w:jc w:val="both"/>
        <w:rPr>
          <w:sz w:val="24"/>
          <w:szCs w:val="24"/>
        </w:rPr>
      </w:pPr>
      <w:r w:rsidRPr="00296035">
        <w:rPr>
          <w:sz w:val="24"/>
          <w:szCs w:val="24"/>
        </w:rPr>
        <w:t xml:space="preserve">Организация и проведение городских турниров, чемпионатов и первенств по видам </w:t>
      </w:r>
    </w:p>
    <w:p w:rsidR="00CD7DD3" w:rsidRPr="00296035" w:rsidRDefault="00CD7DD3" w:rsidP="00CD7DD3">
      <w:pPr>
        <w:jc w:val="both"/>
        <w:outlineLvl w:val="0"/>
        <w:rPr>
          <w:b/>
          <w:bCs/>
          <w:sz w:val="24"/>
          <w:szCs w:val="24"/>
        </w:rPr>
      </w:pPr>
    </w:p>
    <w:p w:rsidR="00CD7DD3" w:rsidRDefault="00CD7DD3" w:rsidP="00CD7DD3">
      <w:pPr>
        <w:jc w:val="both"/>
        <w:outlineLvl w:val="0"/>
        <w:rPr>
          <w:b/>
          <w:bCs/>
          <w:sz w:val="24"/>
          <w:szCs w:val="24"/>
        </w:rPr>
      </w:pPr>
      <w:r w:rsidRPr="00296035">
        <w:rPr>
          <w:b/>
          <w:bCs/>
          <w:sz w:val="24"/>
          <w:szCs w:val="24"/>
        </w:rPr>
        <w:t>6. Развитие материально-технической базы</w:t>
      </w:r>
      <w:r>
        <w:rPr>
          <w:b/>
          <w:bCs/>
          <w:sz w:val="24"/>
          <w:szCs w:val="24"/>
        </w:rPr>
        <w:t>.</w:t>
      </w:r>
    </w:p>
    <w:p w:rsidR="00CD7DD3" w:rsidRPr="00AF6B1F" w:rsidRDefault="00CD7DD3" w:rsidP="00CD7DD3">
      <w:pPr>
        <w:jc w:val="both"/>
        <w:outlineLvl w:val="0"/>
        <w:rPr>
          <w:b/>
          <w:bCs/>
          <w:sz w:val="10"/>
          <w:szCs w:val="10"/>
        </w:rPr>
      </w:pPr>
    </w:p>
    <w:p w:rsidR="00CD7DD3" w:rsidRDefault="00CD7DD3" w:rsidP="00CD7DD3">
      <w:pPr>
        <w:jc w:val="both"/>
        <w:rPr>
          <w:sz w:val="24"/>
          <w:szCs w:val="24"/>
        </w:rPr>
      </w:pPr>
      <w:r w:rsidRPr="00296035">
        <w:rPr>
          <w:sz w:val="24"/>
          <w:szCs w:val="24"/>
        </w:rPr>
        <w:t xml:space="preserve">Строительство, </w:t>
      </w:r>
      <w:r>
        <w:rPr>
          <w:sz w:val="24"/>
          <w:szCs w:val="24"/>
        </w:rPr>
        <w:t xml:space="preserve">приобретение </w:t>
      </w:r>
      <w:r w:rsidRPr="00296035">
        <w:rPr>
          <w:sz w:val="24"/>
          <w:szCs w:val="24"/>
        </w:rPr>
        <w:t>оборудовани</w:t>
      </w:r>
      <w:r>
        <w:rPr>
          <w:sz w:val="24"/>
          <w:szCs w:val="24"/>
        </w:rPr>
        <w:t>я</w:t>
      </w:r>
      <w:r w:rsidRPr="00296035">
        <w:rPr>
          <w:sz w:val="24"/>
          <w:szCs w:val="24"/>
        </w:rPr>
        <w:t xml:space="preserve">  и содержание городского скейт-парка</w:t>
      </w:r>
      <w:r>
        <w:rPr>
          <w:sz w:val="24"/>
          <w:szCs w:val="24"/>
        </w:rPr>
        <w:t xml:space="preserve">, биатлонной трассы и футбольного поля. </w:t>
      </w:r>
      <w:r w:rsidRPr="00296035">
        <w:rPr>
          <w:sz w:val="24"/>
          <w:szCs w:val="24"/>
        </w:rPr>
        <w:t>Материально-техническое оснащение (приобретение спортивного инвентаря и оборудования) муниципальных учреждений, работающих в сфере физической культуры и спорта</w:t>
      </w:r>
      <w:r>
        <w:rPr>
          <w:sz w:val="24"/>
          <w:szCs w:val="24"/>
        </w:rPr>
        <w:t>, а также приобретение оборудования для занятий адаптивной физической культурой и спортом.</w:t>
      </w:r>
    </w:p>
    <w:p w:rsidR="00CD7DD3" w:rsidRPr="00AF6B1F" w:rsidRDefault="00CD7DD3" w:rsidP="00CD7DD3">
      <w:pPr>
        <w:jc w:val="both"/>
        <w:rPr>
          <w:sz w:val="10"/>
          <w:szCs w:val="10"/>
        </w:rPr>
      </w:pPr>
    </w:p>
    <w:p w:rsidR="00CD7DD3" w:rsidRDefault="00CD7DD3" w:rsidP="00CD7DD3">
      <w:pPr>
        <w:jc w:val="both"/>
        <w:rPr>
          <w:b/>
          <w:sz w:val="24"/>
          <w:szCs w:val="24"/>
        </w:rPr>
      </w:pPr>
      <w:r w:rsidRPr="00B00940">
        <w:rPr>
          <w:b/>
          <w:sz w:val="24"/>
          <w:szCs w:val="24"/>
        </w:rPr>
        <w:t>7</w:t>
      </w:r>
      <w:r w:rsidRPr="00FF7EAA">
        <w:rPr>
          <w:b/>
          <w:sz w:val="24"/>
          <w:szCs w:val="24"/>
        </w:rPr>
        <w:t>. Содержание подведомственного учреждения МАОУ ДО «Малахит»</w:t>
      </w:r>
      <w:r>
        <w:rPr>
          <w:b/>
          <w:sz w:val="24"/>
          <w:szCs w:val="24"/>
        </w:rPr>
        <w:t>.</w:t>
      </w:r>
    </w:p>
    <w:p w:rsidR="00CD7DD3" w:rsidRPr="00AF6B1F" w:rsidRDefault="00CD7DD3" w:rsidP="00CD7DD3">
      <w:pPr>
        <w:jc w:val="center"/>
        <w:rPr>
          <w:b/>
          <w:sz w:val="10"/>
          <w:szCs w:val="10"/>
        </w:rPr>
      </w:pPr>
    </w:p>
    <w:p w:rsidR="00CD7DD3" w:rsidRDefault="00CD7DD3" w:rsidP="00CD7DD3">
      <w:pPr>
        <w:jc w:val="center"/>
        <w:rPr>
          <w:b/>
          <w:sz w:val="24"/>
          <w:szCs w:val="24"/>
        </w:rPr>
      </w:pPr>
      <w:r w:rsidRPr="005C4DE1">
        <w:rPr>
          <w:b/>
          <w:sz w:val="24"/>
          <w:szCs w:val="24"/>
        </w:rPr>
        <w:t>6. Ресурсное обеспечение</w:t>
      </w:r>
    </w:p>
    <w:p w:rsidR="00CD7DD3" w:rsidRPr="00AF6B1F" w:rsidRDefault="00CD7DD3" w:rsidP="00CD7DD3">
      <w:pPr>
        <w:jc w:val="center"/>
        <w:rPr>
          <w:b/>
          <w:sz w:val="10"/>
          <w:szCs w:val="10"/>
        </w:rPr>
      </w:pPr>
    </w:p>
    <w:p w:rsidR="00CD7DD3" w:rsidRDefault="00CD7DD3" w:rsidP="00CD7D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Финансирование мероприятий программы обеспечивается за счет средств местного, областного бюджета, а также внебюджетных источников.</w:t>
      </w:r>
    </w:p>
    <w:p w:rsidR="00CD7DD3" w:rsidRDefault="00CD7DD3" w:rsidP="00CD7DD3">
      <w:pPr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мероприятий программы из областного бюджета предполагается на условиях софинансирования при соблюдении Сосновоборским городским округом условий, предусмотренных законодательством.</w:t>
      </w:r>
    </w:p>
    <w:p w:rsidR="00CD7DD3" w:rsidRDefault="00CD7DD3" w:rsidP="00CD7D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Программно-целевой метод позволит более эффективно использовать финансовые ресурсы, сконцентрировав их на решении приоритетных задач, обеспечить комплексное решение проблем, обозначенных данной Программой.</w:t>
      </w:r>
    </w:p>
    <w:p w:rsidR="00CD7DD3" w:rsidRPr="00E575B0" w:rsidRDefault="00CD7DD3" w:rsidP="00CD7DD3">
      <w:pPr>
        <w:ind w:firstLine="708"/>
        <w:jc w:val="both"/>
        <w:rPr>
          <w:sz w:val="24"/>
          <w:szCs w:val="24"/>
        </w:rPr>
      </w:pPr>
      <w:r w:rsidRPr="00E575B0">
        <w:rPr>
          <w:sz w:val="24"/>
          <w:szCs w:val="24"/>
        </w:rPr>
        <w:t>Соответственно, объемы финансовых средств, выделяемых из областного бюджета на реализацию мероприятий текущего года, будут определяться ежегодно.</w:t>
      </w:r>
    </w:p>
    <w:p w:rsidR="00CD7DD3" w:rsidRDefault="00CD7DD3" w:rsidP="00CD7DD3">
      <w:pPr>
        <w:rPr>
          <w:sz w:val="24"/>
          <w:szCs w:val="24"/>
        </w:rPr>
      </w:pPr>
    </w:p>
    <w:p w:rsidR="00CD7DD3" w:rsidRDefault="00CD7DD3" w:rsidP="00CD7DD3">
      <w:pPr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</w:p>
    <w:p w:rsidR="00CD7DD3" w:rsidRDefault="00CD7DD3" w:rsidP="00CD7DD3">
      <w:pPr>
        <w:jc w:val="center"/>
        <w:rPr>
          <w:b/>
          <w:sz w:val="28"/>
          <w:szCs w:val="28"/>
        </w:rPr>
      </w:pPr>
      <w:r w:rsidRPr="0088760B">
        <w:rPr>
          <w:b/>
          <w:sz w:val="28"/>
          <w:szCs w:val="28"/>
        </w:rPr>
        <w:t xml:space="preserve">Подпрограмма 2. </w:t>
      </w:r>
    </w:p>
    <w:p w:rsidR="00CD7DD3" w:rsidRPr="0088760B" w:rsidRDefault="00CD7DD3" w:rsidP="00CD7DD3">
      <w:pPr>
        <w:jc w:val="center"/>
        <w:rPr>
          <w:b/>
          <w:sz w:val="28"/>
          <w:szCs w:val="28"/>
        </w:rPr>
      </w:pPr>
      <w:r w:rsidRPr="0088760B">
        <w:rPr>
          <w:b/>
          <w:sz w:val="28"/>
          <w:szCs w:val="28"/>
        </w:rPr>
        <w:t>«Молодежная политика Сосновоборского городского округа Ленинградской области»</w:t>
      </w:r>
    </w:p>
    <w:p w:rsidR="00CD7DD3" w:rsidRDefault="00CD7DD3" w:rsidP="00CD7DD3">
      <w:pPr>
        <w:jc w:val="both"/>
        <w:rPr>
          <w:sz w:val="24"/>
          <w:szCs w:val="24"/>
        </w:rPr>
      </w:pPr>
    </w:p>
    <w:p w:rsidR="00CD7DD3" w:rsidRPr="0088760B" w:rsidRDefault="00CD7DD3" w:rsidP="00CD7DD3">
      <w:pPr>
        <w:jc w:val="center"/>
        <w:rPr>
          <w:b/>
          <w:sz w:val="24"/>
          <w:szCs w:val="24"/>
        </w:rPr>
      </w:pPr>
      <w:r w:rsidRPr="0088760B">
        <w:rPr>
          <w:b/>
          <w:sz w:val="24"/>
          <w:szCs w:val="24"/>
        </w:rPr>
        <w:t>Паспорт</w:t>
      </w:r>
    </w:p>
    <w:p w:rsidR="00CD7DD3" w:rsidRPr="0088760B" w:rsidRDefault="00CD7DD3" w:rsidP="00CD7D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88760B">
        <w:rPr>
          <w:b/>
          <w:sz w:val="24"/>
          <w:szCs w:val="24"/>
        </w:rPr>
        <w:t>одпрограммы «Молодежная политика Сосновоборского городского округа Ленинградской области»</w:t>
      </w:r>
    </w:p>
    <w:p w:rsidR="00CD7DD3" w:rsidRDefault="00CD7DD3" w:rsidP="00CD7DD3">
      <w:pPr>
        <w:jc w:val="both"/>
        <w:rPr>
          <w:sz w:val="24"/>
          <w:szCs w:val="24"/>
        </w:rPr>
      </w:pPr>
    </w:p>
    <w:p w:rsidR="00CD7DD3" w:rsidRDefault="00CD7DD3" w:rsidP="00CD7DD3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43"/>
      </w:tblGrid>
      <w:tr w:rsidR="00CD7DD3" w:rsidRPr="00CA221D" w:rsidTr="005D579B">
        <w:tc>
          <w:tcPr>
            <w:tcW w:w="3348" w:type="dxa"/>
          </w:tcPr>
          <w:p w:rsidR="00CD7DD3" w:rsidRPr="00CA221D" w:rsidRDefault="00CD7DD3" w:rsidP="005D579B">
            <w:pPr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Полное наименование подпрограммы</w:t>
            </w:r>
          </w:p>
        </w:tc>
        <w:tc>
          <w:tcPr>
            <w:tcW w:w="5843" w:type="dxa"/>
          </w:tcPr>
          <w:p w:rsidR="00CD7DD3" w:rsidRPr="00CA221D" w:rsidRDefault="00CD7DD3" w:rsidP="005D579B">
            <w:pPr>
              <w:jc w:val="center"/>
              <w:rPr>
                <w:b/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«Молодежная политика Сосновоборского городского округа Ленинградской области»</w:t>
            </w:r>
          </w:p>
        </w:tc>
      </w:tr>
      <w:tr w:rsidR="00CD7DD3" w:rsidRPr="00CA221D" w:rsidTr="005D579B">
        <w:tc>
          <w:tcPr>
            <w:tcW w:w="3348" w:type="dxa"/>
          </w:tcPr>
          <w:p w:rsidR="00CD7DD3" w:rsidRPr="00CA221D" w:rsidRDefault="00CD7DD3" w:rsidP="005D579B">
            <w:pPr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Ответственный исполнитель подпрограммы – соисполнитель муниципальной программы</w:t>
            </w:r>
          </w:p>
        </w:tc>
        <w:tc>
          <w:tcPr>
            <w:tcW w:w="5843" w:type="dxa"/>
          </w:tcPr>
          <w:p w:rsidR="00CD7DD3" w:rsidRPr="00CA221D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A221D">
              <w:rPr>
                <w:sz w:val="24"/>
                <w:szCs w:val="24"/>
              </w:rPr>
              <w:t xml:space="preserve">тдел по </w:t>
            </w:r>
            <w:r>
              <w:rPr>
                <w:sz w:val="24"/>
                <w:szCs w:val="24"/>
              </w:rPr>
              <w:t>молодежной политике</w:t>
            </w:r>
          </w:p>
        </w:tc>
      </w:tr>
      <w:tr w:rsidR="00CD7DD3" w:rsidRPr="00CA221D" w:rsidTr="005D579B">
        <w:tc>
          <w:tcPr>
            <w:tcW w:w="3348" w:type="dxa"/>
          </w:tcPr>
          <w:p w:rsidR="00CD7DD3" w:rsidRPr="00CA221D" w:rsidRDefault="00CD7DD3" w:rsidP="005D579B">
            <w:pPr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5843" w:type="dxa"/>
          </w:tcPr>
          <w:p w:rsidR="00CD7DD3" w:rsidRPr="00CA221D" w:rsidRDefault="00CD7DD3" w:rsidP="005D579B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отдел по молодежной политике администрации Сосновобор</w:t>
            </w:r>
            <w:r>
              <w:rPr>
                <w:sz w:val="24"/>
                <w:szCs w:val="24"/>
              </w:rPr>
              <w:t>ского городского округа</w:t>
            </w:r>
            <w:r w:rsidRPr="00CA221D">
              <w:rPr>
                <w:sz w:val="24"/>
                <w:szCs w:val="24"/>
              </w:rPr>
              <w:t>;</w:t>
            </w:r>
          </w:p>
          <w:p w:rsidR="00CD7DD3" w:rsidRPr="00CA221D" w:rsidRDefault="00CD7DD3" w:rsidP="005D579B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муниципальное автономное учреждение «Сосновоборский городской молодежно-спортивный центр» (МАУ «СГМСЦ»);</w:t>
            </w:r>
          </w:p>
          <w:p w:rsidR="00CD7DD3" w:rsidRPr="00CA221D" w:rsidRDefault="00CD7DD3" w:rsidP="005D579B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комитет образования Сосновоборского городского округа (КО);</w:t>
            </w:r>
          </w:p>
          <w:p w:rsidR="00CD7DD3" w:rsidRPr="00CA221D" w:rsidRDefault="00CD7DD3" w:rsidP="005D579B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ГУ Центр занятости населения (ГУ ЦЗН);</w:t>
            </w:r>
          </w:p>
          <w:p w:rsidR="00CD7DD3" w:rsidRPr="00CA221D" w:rsidRDefault="00CD7DD3" w:rsidP="005D579B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комитет по физической культуре, спорту и туризму администрации Ленинградской области;</w:t>
            </w:r>
          </w:p>
          <w:p w:rsidR="00CD7DD3" w:rsidRPr="00CA221D" w:rsidRDefault="00CD7DD3" w:rsidP="005D579B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комитет по молодежной политике администрации Ленинградской области.</w:t>
            </w:r>
          </w:p>
        </w:tc>
      </w:tr>
      <w:tr w:rsidR="00CD7DD3" w:rsidRPr="00CA221D" w:rsidTr="005D579B">
        <w:tc>
          <w:tcPr>
            <w:tcW w:w="3348" w:type="dxa"/>
          </w:tcPr>
          <w:p w:rsidR="00CD7DD3" w:rsidRPr="00CA221D" w:rsidRDefault="00CD7DD3" w:rsidP="005D579B">
            <w:pPr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5843" w:type="dxa"/>
          </w:tcPr>
          <w:p w:rsidR="00CD7DD3" w:rsidRPr="007B3B61" w:rsidRDefault="00CD7DD3" w:rsidP="005D579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7B3B61">
              <w:rPr>
                <w:rFonts w:ascii="Times New Roman" w:hAnsi="Times New Roman" w:cs="Times New Roman"/>
              </w:rPr>
              <w:t>Организация и проведение комплекса мероприятий по гражданско-патриотическому воспитанию молодежи.</w:t>
            </w:r>
          </w:p>
          <w:p w:rsidR="00CD7DD3" w:rsidRPr="00CA221D" w:rsidRDefault="00CD7DD3" w:rsidP="005D5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B3B61">
              <w:rPr>
                <w:sz w:val="24"/>
                <w:szCs w:val="24"/>
              </w:rPr>
              <w:t>.  Поддержка программ и проектов общественных объединений и молодежных инициатив.</w:t>
            </w:r>
          </w:p>
        </w:tc>
      </w:tr>
      <w:tr w:rsidR="00CD7DD3" w:rsidRPr="00CA221D" w:rsidTr="005D579B">
        <w:tc>
          <w:tcPr>
            <w:tcW w:w="3348" w:type="dxa"/>
          </w:tcPr>
          <w:p w:rsidR="00CD7DD3" w:rsidRPr="00CA221D" w:rsidRDefault="00CD7DD3" w:rsidP="005D579B">
            <w:pPr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843" w:type="dxa"/>
          </w:tcPr>
          <w:p w:rsidR="00CD7DD3" w:rsidRPr="00CA221D" w:rsidRDefault="00CD7DD3" w:rsidP="005D579B">
            <w:pPr>
              <w:numPr>
                <w:ilvl w:val="0"/>
                <w:numId w:val="27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 xml:space="preserve">формирование у молодежи активной жизненной позиции, готовности к участию в общественно – политической жизни города; </w:t>
            </w:r>
          </w:p>
          <w:p w:rsidR="00CD7DD3" w:rsidRPr="00CA221D" w:rsidRDefault="00CD7DD3" w:rsidP="005D579B">
            <w:pPr>
              <w:numPr>
                <w:ilvl w:val="0"/>
                <w:numId w:val="27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 xml:space="preserve">формирование здорового образа жизни молодого поколения, профилактика безнадзорности, подростковой преступности, наркомании и алкоголизма; </w:t>
            </w:r>
          </w:p>
          <w:p w:rsidR="00CD7DD3" w:rsidRPr="00CA221D" w:rsidRDefault="00CD7DD3" w:rsidP="005D579B">
            <w:pPr>
              <w:numPr>
                <w:ilvl w:val="0"/>
                <w:numId w:val="27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 xml:space="preserve">повышение профессионального уровня специалистов, работающих в сфере молодежной </w:t>
            </w:r>
            <w:r w:rsidRPr="00CA221D">
              <w:rPr>
                <w:sz w:val="24"/>
                <w:szCs w:val="24"/>
              </w:rPr>
              <w:lastRenderedPageBreak/>
              <w:t>политики.</w:t>
            </w:r>
          </w:p>
          <w:p w:rsidR="00CD7DD3" w:rsidRPr="00CA221D" w:rsidRDefault="00CD7DD3" w:rsidP="005D579B">
            <w:pPr>
              <w:numPr>
                <w:ilvl w:val="0"/>
                <w:numId w:val="27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создание системы разносторонней поддержки деятельности общественных объединений, реализующих молодежную политику;</w:t>
            </w:r>
          </w:p>
          <w:p w:rsidR="00CD7DD3" w:rsidRPr="00CA221D" w:rsidRDefault="00CD7DD3" w:rsidP="005D579B">
            <w:pPr>
              <w:numPr>
                <w:ilvl w:val="0"/>
                <w:numId w:val="27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реализация программ содействия социальной адаптации и повышения конкурентоспособности молодежи на рынке труда, занятости и профориентации молодежи;</w:t>
            </w:r>
          </w:p>
          <w:p w:rsidR="00CD7DD3" w:rsidRPr="00CA221D" w:rsidRDefault="00CD7DD3" w:rsidP="005D579B">
            <w:pPr>
              <w:numPr>
                <w:ilvl w:val="0"/>
                <w:numId w:val="27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внедрение новых методов в организации физкультуры и спорта на территории округа.</w:t>
            </w:r>
          </w:p>
          <w:p w:rsidR="00CD7DD3" w:rsidRPr="00CA221D" w:rsidRDefault="00CD7DD3" w:rsidP="005D579B">
            <w:pPr>
              <w:numPr>
                <w:ilvl w:val="0"/>
                <w:numId w:val="27"/>
              </w:numPr>
              <w:ind w:left="0" w:firstLine="567"/>
              <w:jc w:val="both"/>
              <w:rPr>
                <w:sz w:val="24"/>
                <w:szCs w:val="24"/>
              </w:rPr>
            </w:pPr>
          </w:p>
        </w:tc>
      </w:tr>
      <w:tr w:rsidR="00CD7DD3" w:rsidRPr="00CA221D" w:rsidTr="005D579B">
        <w:tc>
          <w:tcPr>
            <w:tcW w:w="3348" w:type="dxa"/>
          </w:tcPr>
          <w:p w:rsidR="00CD7DD3" w:rsidRPr="00CA221D" w:rsidRDefault="00CD7DD3" w:rsidP="005D579B">
            <w:pPr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lastRenderedPageBreak/>
              <w:t>Целевые показатели (индикаторы) подпрограммы</w:t>
            </w:r>
          </w:p>
        </w:tc>
        <w:tc>
          <w:tcPr>
            <w:tcW w:w="5843" w:type="dxa"/>
          </w:tcPr>
          <w:p w:rsidR="00CD7DD3" w:rsidRPr="00CA221D" w:rsidRDefault="00CD7DD3" w:rsidP="005D579B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число молодежи, участвующей в различных формах самоорганизации (процент);</w:t>
            </w:r>
          </w:p>
          <w:p w:rsidR="00CD7DD3" w:rsidRPr="00CA221D" w:rsidRDefault="00CD7DD3" w:rsidP="005D579B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число молодежи, участвующей в различных формах организованного досуга (процент).</w:t>
            </w:r>
          </w:p>
        </w:tc>
      </w:tr>
      <w:tr w:rsidR="00CD7DD3" w:rsidRPr="00CA221D" w:rsidTr="005D579B">
        <w:tc>
          <w:tcPr>
            <w:tcW w:w="3348" w:type="dxa"/>
          </w:tcPr>
          <w:p w:rsidR="00CD7DD3" w:rsidRPr="00CA221D" w:rsidRDefault="00CD7DD3" w:rsidP="005D579B">
            <w:pPr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843" w:type="dxa"/>
          </w:tcPr>
          <w:p w:rsidR="00CD7DD3" w:rsidRPr="00CA221D" w:rsidRDefault="00CD7DD3" w:rsidP="005D579B">
            <w:pPr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 xml:space="preserve"> – 2020 годы</w:t>
            </w:r>
          </w:p>
        </w:tc>
      </w:tr>
      <w:tr w:rsidR="00CD7DD3" w:rsidRPr="00CA221D" w:rsidTr="005D579B">
        <w:tc>
          <w:tcPr>
            <w:tcW w:w="3348" w:type="dxa"/>
          </w:tcPr>
          <w:p w:rsidR="00CD7DD3" w:rsidRPr="00CA221D" w:rsidRDefault="00CD7DD3" w:rsidP="005D579B">
            <w:pPr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843" w:type="dxa"/>
          </w:tcPr>
          <w:p w:rsidR="00CD7DD3" w:rsidRPr="007E1D93" w:rsidRDefault="00CD7DD3" w:rsidP="005D579B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 – </w:t>
            </w:r>
            <w:r w:rsidRPr="000A225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584 123,79 руб.;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8 344 280,56 руб.;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7 268 120</w:t>
            </w:r>
            <w:r w:rsidRPr="003A453E">
              <w:rPr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>.;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7 281 530 руб.;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7 281 530 руб.;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7 281 530 руб.;</w:t>
            </w:r>
          </w:p>
          <w:p w:rsidR="00CD7DD3" w:rsidRPr="00CA221D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7 281 530 руб.</w:t>
            </w:r>
          </w:p>
        </w:tc>
      </w:tr>
      <w:tr w:rsidR="00CD7DD3" w:rsidRPr="00CA221D" w:rsidTr="005D579B">
        <w:tc>
          <w:tcPr>
            <w:tcW w:w="3348" w:type="dxa"/>
          </w:tcPr>
          <w:p w:rsidR="00CD7DD3" w:rsidRPr="00CA221D" w:rsidRDefault="00CD7DD3" w:rsidP="005D579B">
            <w:pPr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843" w:type="dxa"/>
          </w:tcPr>
          <w:p w:rsidR="00CD7DD3" w:rsidRPr="00C26F79" w:rsidRDefault="00CD7DD3" w:rsidP="005D579B">
            <w:pPr>
              <w:pStyle w:val="ac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C26F79">
              <w:rPr>
                <w:rFonts w:ascii="Times New Roman" w:hAnsi="Times New Roman" w:cs="Times New Roman"/>
              </w:rPr>
              <w:t>увеличение числа молодежи, участвующей в различных формах самоорганизации, к 20</w:t>
            </w:r>
            <w:r>
              <w:rPr>
                <w:rFonts w:ascii="Times New Roman" w:hAnsi="Times New Roman" w:cs="Times New Roman"/>
              </w:rPr>
              <w:t>20</w:t>
            </w:r>
            <w:r w:rsidRPr="00C26F79">
              <w:rPr>
                <w:rFonts w:ascii="Times New Roman" w:hAnsi="Times New Roman" w:cs="Times New Roman"/>
              </w:rPr>
              <w:t xml:space="preserve"> году на 10 %;</w:t>
            </w:r>
          </w:p>
          <w:p w:rsidR="00CD7DD3" w:rsidRPr="005054DB" w:rsidRDefault="00CD7DD3" w:rsidP="005D579B">
            <w:pPr>
              <w:numPr>
                <w:ilvl w:val="0"/>
                <w:numId w:val="33"/>
              </w:numPr>
            </w:pPr>
            <w:r w:rsidRPr="00C26F79">
              <w:rPr>
                <w:sz w:val="24"/>
                <w:szCs w:val="24"/>
              </w:rPr>
              <w:t>- увеличение числа молодежи, участвующей в различных форма</w:t>
            </w:r>
            <w:r>
              <w:rPr>
                <w:sz w:val="24"/>
                <w:szCs w:val="24"/>
              </w:rPr>
              <w:t>х организованного досуга, к 2020</w:t>
            </w:r>
            <w:r w:rsidRPr="00C26F79">
              <w:rPr>
                <w:sz w:val="24"/>
                <w:szCs w:val="24"/>
              </w:rPr>
              <w:t xml:space="preserve"> году на 10 %.</w:t>
            </w:r>
          </w:p>
        </w:tc>
      </w:tr>
    </w:tbl>
    <w:p w:rsidR="00CD7DD3" w:rsidRDefault="00CD7DD3" w:rsidP="00CD7DD3">
      <w:bookmarkStart w:id="5" w:name="sub_1700"/>
    </w:p>
    <w:bookmarkEnd w:id="5"/>
    <w:p w:rsidR="00CD7DD3" w:rsidRDefault="00CD7DD3" w:rsidP="00CD7D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Оглавление</w:t>
      </w:r>
    </w:p>
    <w:p w:rsidR="00CD7DD3" w:rsidRDefault="00CD7DD3" w:rsidP="00CD7DD3">
      <w:pPr>
        <w:jc w:val="center"/>
        <w:rPr>
          <w:b/>
          <w:sz w:val="24"/>
          <w:szCs w:val="24"/>
        </w:rPr>
      </w:pPr>
    </w:p>
    <w:p w:rsidR="00CD7DD3" w:rsidRDefault="00CD7DD3" w:rsidP="00CD7DD3">
      <w:pPr>
        <w:jc w:val="both"/>
        <w:rPr>
          <w:sz w:val="24"/>
          <w:szCs w:val="24"/>
        </w:rPr>
      </w:pPr>
      <w:r>
        <w:rPr>
          <w:sz w:val="24"/>
          <w:szCs w:val="24"/>
        </w:rPr>
        <w:t>1. Характеристика текущего состояния и основных проблем</w:t>
      </w:r>
    </w:p>
    <w:p w:rsidR="00CD7DD3" w:rsidRDefault="00CD7DD3" w:rsidP="00CD7DD3">
      <w:pPr>
        <w:jc w:val="both"/>
        <w:rPr>
          <w:sz w:val="24"/>
          <w:szCs w:val="24"/>
        </w:rPr>
      </w:pPr>
      <w:r>
        <w:rPr>
          <w:sz w:val="24"/>
          <w:szCs w:val="24"/>
        </w:rPr>
        <w:t>2. Цели и задачи</w:t>
      </w:r>
    </w:p>
    <w:p w:rsidR="00CD7DD3" w:rsidRDefault="00CD7DD3" w:rsidP="00CD7DD3">
      <w:pPr>
        <w:jc w:val="both"/>
        <w:rPr>
          <w:sz w:val="24"/>
          <w:szCs w:val="24"/>
        </w:rPr>
      </w:pPr>
      <w:r>
        <w:rPr>
          <w:sz w:val="24"/>
          <w:szCs w:val="24"/>
        </w:rPr>
        <w:t>3. Прогноз результатов</w:t>
      </w:r>
    </w:p>
    <w:p w:rsidR="00CD7DD3" w:rsidRDefault="00CD7DD3" w:rsidP="00CD7DD3">
      <w:pPr>
        <w:jc w:val="both"/>
        <w:rPr>
          <w:sz w:val="24"/>
          <w:szCs w:val="24"/>
        </w:rPr>
      </w:pPr>
      <w:r>
        <w:rPr>
          <w:sz w:val="24"/>
          <w:szCs w:val="24"/>
        </w:rPr>
        <w:t>4. Перечень целевых показателей оценки эффективности</w:t>
      </w:r>
    </w:p>
    <w:p w:rsidR="00CD7DD3" w:rsidRDefault="00CD7DD3" w:rsidP="00CD7DD3">
      <w:pPr>
        <w:jc w:val="both"/>
        <w:rPr>
          <w:sz w:val="24"/>
          <w:szCs w:val="24"/>
        </w:rPr>
      </w:pPr>
      <w:r>
        <w:rPr>
          <w:sz w:val="24"/>
          <w:szCs w:val="24"/>
        </w:rPr>
        <w:t>5. Перечень мероприятий и их краткое описание</w:t>
      </w:r>
    </w:p>
    <w:p w:rsidR="00CD7DD3" w:rsidRDefault="00CD7DD3" w:rsidP="00CD7DD3">
      <w:pPr>
        <w:jc w:val="both"/>
        <w:rPr>
          <w:sz w:val="24"/>
          <w:szCs w:val="24"/>
        </w:rPr>
      </w:pPr>
      <w:r>
        <w:rPr>
          <w:sz w:val="24"/>
          <w:szCs w:val="24"/>
        </w:rPr>
        <w:t>6. Ресурсное обеспечение</w:t>
      </w:r>
    </w:p>
    <w:p w:rsidR="00CD7DD3" w:rsidRDefault="00CD7DD3" w:rsidP="00CD7DD3">
      <w:pPr>
        <w:jc w:val="center"/>
        <w:rPr>
          <w:b/>
          <w:sz w:val="24"/>
          <w:szCs w:val="24"/>
        </w:rPr>
      </w:pPr>
    </w:p>
    <w:p w:rsidR="00CD7DD3" w:rsidRPr="00FD3FC6" w:rsidRDefault="00CD7DD3" w:rsidP="00CD7DD3">
      <w:pPr>
        <w:jc w:val="center"/>
        <w:rPr>
          <w:b/>
          <w:sz w:val="24"/>
          <w:szCs w:val="24"/>
        </w:rPr>
      </w:pPr>
      <w:r w:rsidRPr="00FD3FC6">
        <w:rPr>
          <w:b/>
          <w:sz w:val="24"/>
          <w:szCs w:val="24"/>
        </w:rPr>
        <w:t>1. Характеристика текущего состояния и основных проблем</w:t>
      </w:r>
    </w:p>
    <w:p w:rsidR="00CD7DD3" w:rsidRDefault="00CD7DD3" w:rsidP="00CD7DD3">
      <w:pPr>
        <w:jc w:val="both"/>
        <w:rPr>
          <w:sz w:val="24"/>
          <w:szCs w:val="24"/>
        </w:rPr>
      </w:pPr>
    </w:p>
    <w:p w:rsidR="00CD7DD3" w:rsidRDefault="00CD7DD3" w:rsidP="00CD7DD3">
      <w:pPr>
        <w:ind w:firstLine="720"/>
        <w:jc w:val="both"/>
        <w:rPr>
          <w:sz w:val="24"/>
          <w:szCs w:val="24"/>
        </w:rPr>
      </w:pPr>
      <w:r w:rsidRPr="00C04D8F">
        <w:rPr>
          <w:sz w:val="24"/>
          <w:szCs w:val="24"/>
        </w:rPr>
        <w:t>Молодежная политика рассматривается как единство государственной и общественной составляющих и представляет деятельность государства, политических партий, общественных объединений и других субъектов общественных отношений.</w:t>
      </w:r>
    </w:p>
    <w:p w:rsidR="00CD7DD3" w:rsidRDefault="00CD7DD3" w:rsidP="00CD7DD3">
      <w:pPr>
        <w:ind w:firstLine="720"/>
        <w:jc w:val="both"/>
        <w:rPr>
          <w:sz w:val="24"/>
          <w:szCs w:val="24"/>
        </w:rPr>
      </w:pPr>
      <w:r w:rsidRPr="00C04D8F">
        <w:rPr>
          <w:sz w:val="24"/>
          <w:szCs w:val="24"/>
        </w:rPr>
        <w:t xml:space="preserve">В настоящее время в Сосновоборском городском </w:t>
      </w:r>
      <w:r>
        <w:rPr>
          <w:sz w:val="24"/>
          <w:szCs w:val="24"/>
        </w:rPr>
        <w:t>округе проживает 15,2</w:t>
      </w:r>
      <w:r w:rsidRPr="00C04D8F">
        <w:rPr>
          <w:sz w:val="24"/>
          <w:szCs w:val="24"/>
        </w:rPr>
        <w:t xml:space="preserve"> тыс. молодых людей в возрасте от 14 до 30 лет. Молодежная политика реализуется отделом по </w:t>
      </w:r>
      <w:r>
        <w:rPr>
          <w:sz w:val="24"/>
          <w:szCs w:val="24"/>
        </w:rPr>
        <w:t>молодежной политике</w:t>
      </w:r>
      <w:r w:rsidRPr="00C04D8F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Сосновоборского городского округа Ленинградской области, при участии муниципального</w:t>
      </w:r>
      <w:r w:rsidRPr="00C04D8F">
        <w:rPr>
          <w:sz w:val="24"/>
          <w:szCs w:val="24"/>
        </w:rPr>
        <w:t xml:space="preserve"> подведомственн</w:t>
      </w:r>
      <w:r>
        <w:rPr>
          <w:sz w:val="24"/>
          <w:szCs w:val="24"/>
        </w:rPr>
        <w:t>ого учреждения</w:t>
      </w:r>
      <w:r w:rsidRPr="00C04D8F">
        <w:rPr>
          <w:sz w:val="24"/>
          <w:szCs w:val="24"/>
        </w:rPr>
        <w:t>, молодежных и детских общественных объединений, иных юридических и физических лиц.</w:t>
      </w:r>
    </w:p>
    <w:p w:rsidR="00CD7DD3" w:rsidRDefault="00CD7DD3" w:rsidP="00CD7DD3">
      <w:pPr>
        <w:pStyle w:val="a7"/>
        <w:ind w:left="0" w:firstLine="708"/>
        <w:jc w:val="both"/>
        <w:rPr>
          <w:sz w:val="24"/>
          <w:szCs w:val="24"/>
        </w:rPr>
      </w:pPr>
      <w:r w:rsidRPr="00C04D8F">
        <w:rPr>
          <w:sz w:val="24"/>
          <w:szCs w:val="24"/>
        </w:rPr>
        <w:t xml:space="preserve">В настоящее время имеется ряд  проблем, отрицательно влияющих на  успешную социализацию и эффективную самореализацию молодежи, развитие </w:t>
      </w:r>
      <w:r w:rsidRPr="00C04D8F">
        <w:rPr>
          <w:sz w:val="24"/>
          <w:szCs w:val="24"/>
        </w:rPr>
        <w:lastRenderedPageBreak/>
        <w:t xml:space="preserve">потенциала молодежи в интересах муниципального образования: недостаток социальной ответственности среди </w:t>
      </w:r>
      <w:r w:rsidRPr="0072079F">
        <w:rPr>
          <w:sz w:val="24"/>
          <w:szCs w:val="24"/>
        </w:rPr>
        <w:t>отдельных слоев моло</w:t>
      </w:r>
      <w:r>
        <w:rPr>
          <w:sz w:val="24"/>
          <w:szCs w:val="24"/>
        </w:rPr>
        <w:t>дежи,  отсутствие системной</w:t>
      </w:r>
      <w:r w:rsidRPr="0072079F">
        <w:rPr>
          <w:sz w:val="24"/>
          <w:szCs w:val="24"/>
        </w:rPr>
        <w:t xml:space="preserve">  работы  с талантливой  молодежью, </w:t>
      </w:r>
      <w:r>
        <w:rPr>
          <w:sz w:val="24"/>
          <w:szCs w:val="24"/>
        </w:rPr>
        <w:t>отсутствие должного финансирования проектов общественных организаций и неформальных объединений</w:t>
      </w:r>
      <w:r w:rsidRPr="0072079F">
        <w:rPr>
          <w:sz w:val="24"/>
          <w:szCs w:val="24"/>
        </w:rPr>
        <w:t>, дефицит инфраструктурного  обеспечения молодежной  политики, включая  кадровое  обеспечение, отсутствие достоверной статистической информации, позволяющей объективно оценивать проблемы в молодежной среде и находить возможные варианты  их решения, недостаточный уровень физической подготовки и состояния здоровья молодых людей, сохраняющийся уровень алкогольной, наркотической зависимости, сложности трудоустройства молодежи</w:t>
      </w:r>
      <w:r>
        <w:rPr>
          <w:sz w:val="24"/>
          <w:szCs w:val="24"/>
        </w:rPr>
        <w:t>.</w:t>
      </w:r>
    </w:p>
    <w:p w:rsidR="00CD7DD3" w:rsidRPr="0072079F" w:rsidRDefault="00CD7DD3" w:rsidP="00CD7DD3">
      <w:pPr>
        <w:ind w:firstLine="720"/>
        <w:jc w:val="both"/>
        <w:rPr>
          <w:sz w:val="24"/>
          <w:szCs w:val="24"/>
        </w:rPr>
      </w:pPr>
      <w:r w:rsidRPr="0072079F">
        <w:rPr>
          <w:sz w:val="24"/>
          <w:szCs w:val="24"/>
        </w:rPr>
        <w:t xml:space="preserve">Для того, чтобы потенциал молодежи мог быть реализованным, в качестве одного из важных ресурсов городского развития, необходимо расширить понимание задач молодежной политики, выйти за рамки социально-профилактической работы и приступить к целенаправленной деятельности по подготовке молодёжи к самореализации в обществе в качестве полноценных граждан, способных оказывать позитивное влияние на социально-экономическую и общественно-политическую ситуацию в городе. </w:t>
      </w:r>
    </w:p>
    <w:p w:rsidR="00CD7DD3" w:rsidRPr="0072079F" w:rsidRDefault="00CD7DD3" w:rsidP="00CD7DD3">
      <w:pPr>
        <w:ind w:firstLine="720"/>
        <w:jc w:val="both"/>
        <w:rPr>
          <w:sz w:val="24"/>
          <w:szCs w:val="24"/>
        </w:rPr>
      </w:pPr>
      <w:r w:rsidRPr="0072079F">
        <w:rPr>
          <w:sz w:val="24"/>
          <w:szCs w:val="24"/>
        </w:rPr>
        <w:t>Проблема адаптации молодых людей к новым социально-экономическим и политическим условиям является одной из основных в социальной сфере. И одним из наиболее действенных средств ее разрешения может быть эффективная молодежная политика.</w:t>
      </w:r>
    </w:p>
    <w:p w:rsidR="00CD7DD3" w:rsidRDefault="00CD7DD3" w:rsidP="00CD7DD3">
      <w:pPr>
        <w:pStyle w:val="a7"/>
        <w:ind w:left="0" w:firstLine="708"/>
        <w:jc w:val="both"/>
        <w:rPr>
          <w:sz w:val="24"/>
          <w:szCs w:val="24"/>
        </w:rPr>
      </w:pPr>
      <w:r w:rsidRPr="0072079F">
        <w:rPr>
          <w:sz w:val="24"/>
          <w:szCs w:val="24"/>
        </w:rPr>
        <w:t xml:space="preserve">Необходимо также обеспечить проведение  мероприятий  по  поддержке  и развитию сети учреждений молодежной направленности,  по  обучению, подготовке  и повышению квалификации  молодых специалистов,  информационно-аналитических  и научно-методических  мероприятий, по разработке  нормативных правовых  актов обеспечивающих  реализацию  молодежной  политики в городе.  </w:t>
      </w:r>
    </w:p>
    <w:p w:rsidR="00CD7DD3" w:rsidRDefault="00CD7DD3" w:rsidP="00CD7DD3">
      <w:pPr>
        <w:ind w:firstLine="720"/>
        <w:jc w:val="both"/>
        <w:rPr>
          <w:sz w:val="24"/>
          <w:szCs w:val="24"/>
        </w:rPr>
      </w:pPr>
      <w:r w:rsidRPr="0072079F">
        <w:rPr>
          <w:sz w:val="24"/>
          <w:szCs w:val="24"/>
        </w:rPr>
        <w:t>Проблема адаптации молодых людей к новым социально-экономическим и политическим условиям является одной из основных в социальной сфере. И одним из наиболее действенных средств ее разрешения может быть эффективная молодежная политика.</w:t>
      </w:r>
    </w:p>
    <w:p w:rsidR="00CD7DD3" w:rsidRDefault="00CD7DD3" w:rsidP="00CD7DD3">
      <w:pPr>
        <w:ind w:firstLine="720"/>
        <w:jc w:val="both"/>
        <w:rPr>
          <w:sz w:val="24"/>
          <w:szCs w:val="24"/>
        </w:rPr>
      </w:pPr>
      <w:r w:rsidRPr="00171607">
        <w:rPr>
          <w:sz w:val="24"/>
          <w:szCs w:val="24"/>
        </w:rPr>
        <w:t>Реализация программы проходит в соответствии с нормативно-правовыми актами:</w:t>
      </w:r>
    </w:p>
    <w:p w:rsidR="00CD7DD3" w:rsidRPr="00171607" w:rsidRDefault="00CD7DD3" w:rsidP="00CD7DD3">
      <w:pPr>
        <w:ind w:firstLine="720"/>
        <w:jc w:val="both"/>
        <w:rPr>
          <w:sz w:val="24"/>
          <w:szCs w:val="24"/>
        </w:rPr>
      </w:pPr>
    </w:p>
    <w:p w:rsidR="00CD7DD3" w:rsidRPr="00171607" w:rsidRDefault="00CD7DD3" w:rsidP="00CD7DD3">
      <w:pPr>
        <w:numPr>
          <w:ilvl w:val="0"/>
          <w:numId w:val="3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Федеральный закон от </w:t>
      </w:r>
      <w:r w:rsidRPr="00171607">
        <w:rPr>
          <w:color w:val="000000"/>
          <w:sz w:val="24"/>
          <w:szCs w:val="24"/>
        </w:rPr>
        <w:t xml:space="preserve">06.10.2003 № 131 – ФЗ «Об общих принципах организации местного самоуправления в Российской Федерации», гл.3, ст.16, п.34 (пункт </w:t>
      </w:r>
      <w:r>
        <w:rPr>
          <w:color w:val="000000"/>
          <w:sz w:val="24"/>
          <w:szCs w:val="24"/>
        </w:rPr>
        <w:t>введен</w:t>
      </w:r>
      <w:r w:rsidRPr="00171607">
        <w:rPr>
          <w:color w:val="000000"/>
          <w:sz w:val="24"/>
          <w:szCs w:val="24"/>
        </w:rPr>
        <w:t xml:space="preserve"> с 1 января 2006 года Федеральным законом от 31.12.2005  № 199-ФЗ «О внесении изменений в отдельные законодательные акты Российской Федерации в связи с совершенствованием разграничения полномочий»).</w:t>
      </w:r>
    </w:p>
    <w:p w:rsidR="00CD7DD3" w:rsidRPr="00171607" w:rsidRDefault="004D6902" w:rsidP="00CD7DD3">
      <w:pPr>
        <w:pStyle w:val="31"/>
        <w:numPr>
          <w:ilvl w:val="0"/>
          <w:numId w:val="12"/>
        </w:numPr>
        <w:tabs>
          <w:tab w:val="clear" w:pos="720"/>
          <w:tab w:val="num" w:pos="318"/>
        </w:tabs>
        <w:spacing w:after="0"/>
        <w:ind w:left="318" w:hanging="284"/>
        <w:jc w:val="both"/>
        <w:rPr>
          <w:sz w:val="24"/>
          <w:szCs w:val="24"/>
        </w:rPr>
      </w:pPr>
      <w:hyperlink r:id="rId15" w:history="1">
        <w:r w:rsidR="00CD7DD3" w:rsidRPr="00171607">
          <w:rPr>
            <w:sz w:val="24"/>
            <w:szCs w:val="24"/>
          </w:rPr>
          <w:t>Федеральный закон</w:t>
        </w:r>
      </w:hyperlink>
      <w:r w:rsidR="00CD7DD3" w:rsidRPr="00171607">
        <w:rPr>
          <w:sz w:val="24"/>
          <w:szCs w:val="24"/>
        </w:rPr>
        <w:t xml:space="preserve"> от 28.06</w:t>
      </w:r>
      <w:r w:rsidR="00CD7DD3">
        <w:rPr>
          <w:sz w:val="24"/>
          <w:szCs w:val="24"/>
        </w:rPr>
        <w:t>.1995 N</w:t>
      </w:r>
      <w:r w:rsidR="00CD7DD3" w:rsidRPr="00171607">
        <w:rPr>
          <w:sz w:val="24"/>
          <w:szCs w:val="24"/>
        </w:rPr>
        <w:t>98-ФЗ "О государственной поддержке молодежных и детских общественных объединений"</w:t>
      </w:r>
      <w:r w:rsidR="00CD7DD3">
        <w:rPr>
          <w:sz w:val="24"/>
          <w:szCs w:val="24"/>
        </w:rPr>
        <w:t>.</w:t>
      </w:r>
    </w:p>
    <w:p w:rsidR="00CD7DD3" w:rsidRPr="00171607" w:rsidRDefault="004D6902" w:rsidP="00CD7DD3">
      <w:pPr>
        <w:pStyle w:val="31"/>
        <w:numPr>
          <w:ilvl w:val="0"/>
          <w:numId w:val="12"/>
        </w:numPr>
        <w:tabs>
          <w:tab w:val="clear" w:pos="720"/>
          <w:tab w:val="num" w:pos="318"/>
        </w:tabs>
        <w:spacing w:after="0"/>
        <w:ind w:left="318" w:hanging="284"/>
        <w:jc w:val="both"/>
        <w:rPr>
          <w:sz w:val="24"/>
          <w:szCs w:val="24"/>
        </w:rPr>
      </w:pPr>
      <w:hyperlink r:id="rId16" w:history="1">
        <w:r w:rsidR="00CD7DD3">
          <w:rPr>
            <w:sz w:val="24"/>
            <w:szCs w:val="24"/>
          </w:rPr>
          <w:t>Р</w:t>
        </w:r>
        <w:r w:rsidR="00CD7DD3" w:rsidRPr="00171607">
          <w:rPr>
            <w:sz w:val="24"/>
            <w:szCs w:val="24"/>
          </w:rPr>
          <w:t>аспоряжение</w:t>
        </w:r>
      </w:hyperlink>
      <w:r w:rsidR="00CD7DD3" w:rsidRPr="00171607">
        <w:rPr>
          <w:sz w:val="24"/>
          <w:szCs w:val="24"/>
        </w:rPr>
        <w:t xml:space="preserve"> Правительства Российской Федерации от 18.12.2006 N 1760-р</w:t>
      </w:r>
      <w:r w:rsidR="00CD7DD3">
        <w:rPr>
          <w:sz w:val="24"/>
          <w:szCs w:val="24"/>
        </w:rPr>
        <w:t xml:space="preserve">. «О </w:t>
      </w:r>
      <w:hyperlink r:id="rId17" w:history="1">
        <w:r w:rsidR="00CD7DD3">
          <w:rPr>
            <w:sz w:val="24"/>
            <w:szCs w:val="24"/>
          </w:rPr>
          <w:t>Стратегии</w:t>
        </w:r>
      </w:hyperlink>
      <w:r w:rsidR="00CD7DD3">
        <w:t xml:space="preserve"> </w:t>
      </w:r>
      <w:r w:rsidR="00CD7DD3" w:rsidRPr="00171607">
        <w:rPr>
          <w:sz w:val="24"/>
          <w:szCs w:val="24"/>
        </w:rPr>
        <w:t>государственной молодежной п</w:t>
      </w:r>
      <w:r w:rsidR="00CD7DD3">
        <w:rPr>
          <w:sz w:val="24"/>
          <w:szCs w:val="24"/>
        </w:rPr>
        <w:t>олитики в Российской Федерации».</w:t>
      </w:r>
    </w:p>
    <w:p w:rsidR="00CD7DD3" w:rsidRPr="00171607" w:rsidRDefault="004D6902" w:rsidP="00CD7DD3">
      <w:pPr>
        <w:pStyle w:val="31"/>
        <w:numPr>
          <w:ilvl w:val="0"/>
          <w:numId w:val="12"/>
        </w:numPr>
        <w:tabs>
          <w:tab w:val="clear" w:pos="720"/>
          <w:tab w:val="num" w:pos="318"/>
        </w:tabs>
        <w:spacing w:after="0"/>
        <w:ind w:left="318" w:hanging="284"/>
        <w:jc w:val="both"/>
        <w:rPr>
          <w:sz w:val="24"/>
          <w:szCs w:val="24"/>
        </w:rPr>
      </w:pPr>
      <w:hyperlink r:id="rId18" w:history="1">
        <w:r w:rsidR="00CD7DD3">
          <w:rPr>
            <w:sz w:val="24"/>
            <w:szCs w:val="24"/>
          </w:rPr>
          <w:t>О</w:t>
        </w:r>
        <w:r w:rsidR="00CD7DD3" w:rsidRPr="00171607">
          <w:rPr>
            <w:sz w:val="24"/>
            <w:szCs w:val="24"/>
          </w:rPr>
          <w:t>бластной закон</w:t>
        </w:r>
      </w:hyperlink>
      <w:r w:rsidR="00CD7DD3" w:rsidRPr="00171607">
        <w:rPr>
          <w:sz w:val="24"/>
          <w:szCs w:val="24"/>
        </w:rPr>
        <w:t xml:space="preserve"> от 16.06.</w:t>
      </w:r>
      <w:r w:rsidR="00CD7DD3">
        <w:rPr>
          <w:sz w:val="24"/>
          <w:szCs w:val="24"/>
        </w:rPr>
        <w:t>1999 N 37-ОЗ</w:t>
      </w:r>
      <w:r w:rsidR="00CD7DD3" w:rsidRPr="00171607">
        <w:rPr>
          <w:sz w:val="24"/>
          <w:szCs w:val="24"/>
        </w:rPr>
        <w:t xml:space="preserve"> "О государственной поддержке молодежных и детских общественных объединений, общественных объединений, реализующих молодежную политику на территории Ленинградской области"</w:t>
      </w:r>
      <w:r w:rsidR="00CD7DD3">
        <w:rPr>
          <w:sz w:val="24"/>
          <w:szCs w:val="24"/>
        </w:rPr>
        <w:t>.</w:t>
      </w:r>
    </w:p>
    <w:p w:rsidR="00CD7DD3" w:rsidRPr="00171607" w:rsidRDefault="004D6902" w:rsidP="00CD7DD3">
      <w:pPr>
        <w:pStyle w:val="31"/>
        <w:numPr>
          <w:ilvl w:val="0"/>
          <w:numId w:val="12"/>
        </w:numPr>
        <w:tabs>
          <w:tab w:val="clear" w:pos="720"/>
          <w:tab w:val="num" w:pos="318"/>
        </w:tabs>
        <w:spacing w:after="0"/>
        <w:ind w:left="318" w:hanging="284"/>
        <w:jc w:val="both"/>
        <w:rPr>
          <w:sz w:val="24"/>
          <w:szCs w:val="24"/>
        </w:rPr>
      </w:pPr>
      <w:hyperlink r:id="rId19" w:history="1">
        <w:r w:rsidR="00CD7DD3">
          <w:rPr>
            <w:sz w:val="24"/>
            <w:szCs w:val="24"/>
          </w:rPr>
          <w:t>О</w:t>
        </w:r>
        <w:r w:rsidR="00CD7DD3" w:rsidRPr="00171607">
          <w:rPr>
            <w:sz w:val="24"/>
            <w:szCs w:val="24"/>
          </w:rPr>
          <w:t>бластной закон</w:t>
        </w:r>
      </w:hyperlink>
      <w:r w:rsidR="00CD7DD3">
        <w:rPr>
          <w:sz w:val="24"/>
          <w:szCs w:val="24"/>
        </w:rPr>
        <w:t xml:space="preserve"> от 13.12.2011 N 105-ОЗ</w:t>
      </w:r>
      <w:r w:rsidR="00CD7DD3" w:rsidRPr="00171607">
        <w:rPr>
          <w:sz w:val="24"/>
          <w:szCs w:val="24"/>
        </w:rPr>
        <w:t xml:space="preserve"> "О государственной молодежной по</w:t>
      </w:r>
      <w:r w:rsidR="00CD7DD3">
        <w:rPr>
          <w:sz w:val="24"/>
          <w:szCs w:val="24"/>
        </w:rPr>
        <w:t>литике в Ленинградской области".</w:t>
      </w:r>
    </w:p>
    <w:p w:rsidR="00CD7DD3" w:rsidRPr="00AF6B1F" w:rsidRDefault="00CD7DD3" w:rsidP="00CD7DD3">
      <w:pPr>
        <w:jc w:val="both"/>
        <w:rPr>
          <w:sz w:val="10"/>
          <w:szCs w:val="10"/>
        </w:rPr>
      </w:pPr>
    </w:p>
    <w:p w:rsidR="00CD7DD3" w:rsidRDefault="00CD7DD3" w:rsidP="00CD7DD3">
      <w:pPr>
        <w:jc w:val="center"/>
        <w:rPr>
          <w:b/>
          <w:sz w:val="24"/>
          <w:szCs w:val="24"/>
        </w:rPr>
      </w:pPr>
      <w:r w:rsidRPr="00064F76">
        <w:rPr>
          <w:b/>
          <w:sz w:val="24"/>
          <w:szCs w:val="24"/>
        </w:rPr>
        <w:t>2. Цели и задачи</w:t>
      </w:r>
    </w:p>
    <w:p w:rsidR="00CD7DD3" w:rsidRPr="00AF6B1F" w:rsidRDefault="00CD7DD3" w:rsidP="00CD7DD3">
      <w:pPr>
        <w:jc w:val="center"/>
        <w:rPr>
          <w:b/>
          <w:sz w:val="10"/>
          <w:szCs w:val="10"/>
        </w:rPr>
      </w:pPr>
    </w:p>
    <w:p w:rsidR="00CD7DD3" w:rsidRPr="00B04630" w:rsidRDefault="00CD7DD3" w:rsidP="00CD7DD3">
      <w:pPr>
        <w:rPr>
          <w:sz w:val="24"/>
          <w:szCs w:val="24"/>
        </w:rPr>
      </w:pPr>
      <w:r w:rsidRPr="00B04630">
        <w:rPr>
          <w:sz w:val="24"/>
          <w:szCs w:val="24"/>
        </w:rPr>
        <w:t>Цели подпрограммы:</w:t>
      </w:r>
    </w:p>
    <w:p w:rsidR="00CD7DD3" w:rsidRPr="007B3B61" w:rsidRDefault="00CD7DD3" w:rsidP="00CD7DD3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1. </w:t>
      </w:r>
      <w:r w:rsidRPr="007B3B61">
        <w:rPr>
          <w:rFonts w:ascii="Times New Roman" w:hAnsi="Times New Roman" w:cs="Times New Roman"/>
        </w:rPr>
        <w:t>Организация и проведение комплекса мероприятий по гражданско-патриотическому воспитанию молодежи.</w:t>
      </w:r>
    </w:p>
    <w:p w:rsidR="00CD7DD3" w:rsidRDefault="00CD7DD3" w:rsidP="00CD7DD3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7B3B61">
        <w:rPr>
          <w:sz w:val="24"/>
          <w:szCs w:val="24"/>
        </w:rPr>
        <w:t>.  Поддержка программ и проектов общественных объединений и молодежных инициатив.</w:t>
      </w:r>
    </w:p>
    <w:p w:rsidR="00CD7DD3" w:rsidRPr="00AF6B1F" w:rsidRDefault="00CD7DD3" w:rsidP="00CD7DD3">
      <w:pPr>
        <w:rPr>
          <w:rFonts w:eastAsia="Calibri"/>
          <w:sz w:val="10"/>
          <w:szCs w:val="10"/>
        </w:rPr>
      </w:pPr>
    </w:p>
    <w:p w:rsidR="00CD7DD3" w:rsidRDefault="00CD7DD3" w:rsidP="00CD7DD3">
      <w:pPr>
        <w:rPr>
          <w:sz w:val="24"/>
          <w:szCs w:val="24"/>
        </w:rPr>
      </w:pPr>
      <w:r w:rsidRPr="00B04630">
        <w:rPr>
          <w:sz w:val="24"/>
          <w:szCs w:val="24"/>
        </w:rPr>
        <w:t>Задачи подпрограммы:</w:t>
      </w:r>
    </w:p>
    <w:p w:rsidR="00CD7DD3" w:rsidRPr="00AF6B1F" w:rsidRDefault="00CD7DD3" w:rsidP="00CD7DD3">
      <w:pPr>
        <w:rPr>
          <w:sz w:val="10"/>
          <w:szCs w:val="10"/>
        </w:rPr>
      </w:pPr>
    </w:p>
    <w:p w:rsidR="00CD7DD3" w:rsidRPr="00CA221D" w:rsidRDefault="00CD7DD3" w:rsidP="00CD7DD3">
      <w:pPr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CA221D">
        <w:rPr>
          <w:sz w:val="24"/>
          <w:szCs w:val="24"/>
        </w:rPr>
        <w:t xml:space="preserve">формирование у молодежи активной жизненной позиции, готовности к участию в общественно – политической жизни города; </w:t>
      </w:r>
    </w:p>
    <w:p w:rsidR="00CD7DD3" w:rsidRPr="00CA221D" w:rsidRDefault="00CD7DD3" w:rsidP="00CD7DD3">
      <w:pPr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CA221D">
        <w:rPr>
          <w:sz w:val="24"/>
          <w:szCs w:val="24"/>
        </w:rPr>
        <w:t xml:space="preserve">формирование здорового образа жизни молодого поколения, профилактика безнадзорности, подростковой преступности, наркомании и алкоголизма; </w:t>
      </w:r>
    </w:p>
    <w:p w:rsidR="00CD7DD3" w:rsidRPr="00CA221D" w:rsidRDefault="00CD7DD3" w:rsidP="00CD7DD3">
      <w:pPr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CA221D">
        <w:rPr>
          <w:sz w:val="24"/>
          <w:szCs w:val="24"/>
        </w:rPr>
        <w:t>повышение профессионального уровня специалистов, работающих в сфере молодежной политики.</w:t>
      </w:r>
    </w:p>
    <w:p w:rsidR="00CD7DD3" w:rsidRPr="00CA221D" w:rsidRDefault="00CD7DD3" w:rsidP="00CD7DD3">
      <w:pPr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CA221D">
        <w:rPr>
          <w:sz w:val="24"/>
          <w:szCs w:val="24"/>
        </w:rPr>
        <w:t>создание системы разносторонней поддержки деятельности общественных объединений, реализующих молодежную политику;</w:t>
      </w:r>
    </w:p>
    <w:p w:rsidR="00CD7DD3" w:rsidRPr="00CA221D" w:rsidRDefault="00CD7DD3" w:rsidP="00CD7DD3">
      <w:pPr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CA221D">
        <w:rPr>
          <w:sz w:val="24"/>
          <w:szCs w:val="24"/>
        </w:rPr>
        <w:t>реализация программ содействия социальной адаптации и повышения конкурентоспособности молодежи на рынке труда, занятости и профориентации молодежи;</w:t>
      </w:r>
    </w:p>
    <w:p w:rsidR="00CD7DD3" w:rsidRPr="00CA221D" w:rsidRDefault="00CD7DD3" w:rsidP="00CD7DD3">
      <w:pPr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CA221D">
        <w:rPr>
          <w:sz w:val="24"/>
          <w:szCs w:val="24"/>
        </w:rPr>
        <w:t>внедрение новых методов в организации физкультуры и спорта на территории округа.</w:t>
      </w:r>
    </w:p>
    <w:p w:rsidR="00CD7DD3" w:rsidRDefault="00CD7DD3" w:rsidP="00CD7DD3">
      <w:pPr>
        <w:ind w:firstLine="720"/>
        <w:jc w:val="both"/>
        <w:rPr>
          <w:sz w:val="24"/>
          <w:szCs w:val="24"/>
        </w:rPr>
      </w:pPr>
    </w:p>
    <w:p w:rsidR="00CD7DD3" w:rsidRPr="00C04D8F" w:rsidRDefault="00CD7DD3" w:rsidP="00CD7DD3">
      <w:pPr>
        <w:ind w:firstLine="720"/>
        <w:jc w:val="both"/>
        <w:rPr>
          <w:sz w:val="24"/>
          <w:szCs w:val="24"/>
        </w:rPr>
      </w:pPr>
      <w:r w:rsidRPr="00C04D8F">
        <w:rPr>
          <w:sz w:val="24"/>
          <w:szCs w:val="24"/>
        </w:rPr>
        <w:t>В целях выполнения указанных задач используется комплексный подход с дифференцированием по категориям молодежи (учащиеся, студенты, работающая молодежь, молодежь группы риска и т.д.), с учетом индивидуальных особенностей, а также территориальных возможностей города для успешной социальной адаптации и эффективной самореализации молодежи.</w:t>
      </w:r>
    </w:p>
    <w:p w:rsidR="00CD7DD3" w:rsidRPr="00AF6B1F" w:rsidRDefault="00CD7DD3" w:rsidP="00CD7DD3">
      <w:pPr>
        <w:rPr>
          <w:sz w:val="10"/>
          <w:szCs w:val="10"/>
        </w:rPr>
      </w:pPr>
    </w:p>
    <w:p w:rsidR="00CD7DD3" w:rsidRDefault="00CD7DD3" w:rsidP="00CD7DD3">
      <w:pPr>
        <w:jc w:val="center"/>
        <w:outlineLvl w:val="0"/>
        <w:rPr>
          <w:b/>
          <w:sz w:val="24"/>
          <w:szCs w:val="24"/>
        </w:rPr>
      </w:pPr>
      <w:bookmarkStart w:id="6" w:name="sub_1600"/>
      <w:r>
        <w:rPr>
          <w:b/>
          <w:sz w:val="24"/>
          <w:szCs w:val="24"/>
        </w:rPr>
        <w:t xml:space="preserve">3. Прогноз </w:t>
      </w:r>
      <w:r w:rsidRPr="00E94A9B">
        <w:rPr>
          <w:b/>
          <w:sz w:val="24"/>
          <w:szCs w:val="24"/>
        </w:rPr>
        <w:t xml:space="preserve"> результатов</w:t>
      </w:r>
    </w:p>
    <w:p w:rsidR="00CD7DD3" w:rsidRPr="00AF6B1F" w:rsidRDefault="00CD7DD3" w:rsidP="00CD7DD3">
      <w:pPr>
        <w:jc w:val="center"/>
        <w:outlineLvl w:val="0"/>
        <w:rPr>
          <w:sz w:val="10"/>
          <w:szCs w:val="10"/>
        </w:rPr>
      </w:pPr>
    </w:p>
    <w:bookmarkEnd w:id="6"/>
    <w:p w:rsidR="00CD7DD3" w:rsidRPr="0072079F" w:rsidRDefault="00CD7DD3" w:rsidP="00CD7DD3">
      <w:pPr>
        <w:numPr>
          <w:ilvl w:val="0"/>
          <w:numId w:val="17"/>
        </w:numPr>
        <w:jc w:val="both"/>
        <w:rPr>
          <w:sz w:val="24"/>
          <w:szCs w:val="24"/>
        </w:rPr>
      </w:pPr>
      <w:r w:rsidRPr="0072079F">
        <w:rPr>
          <w:sz w:val="24"/>
          <w:szCs w:val="24"/>
        </w:rPr>
        <w:t>повышение общественной активности  детей и молодежи;</w:t>
      </w:r>
    </w:p>
    <w:p w:rsidR="00CD7DD3" w:rsidRPr="0072079F" w:rsidRDefault="00CD7DD3" w:rsidP="00CD7DD3">
      <w:pPr>
        <w:numPr>
          <w:ilvl w:val="0"/>
          <w:numId w:val="17"/>
        </w:numPr>
        <w:jc w:val="both"/>
        <w:rPr>
          <w:sz w:val="24"/>
          <w:szCs w:val="24"/>
        </w:rPr>
      </w:pPr>
      <w:r w:rsidRPr="0072079F">
        <w:rPr>
          <w:sz w:val="24"/>
          <w:szCs w:val="24"/>
        </w:rPr>
        <w:t>увеличение количества детских и молодежных общественных объединений;</w:t>
      </w:r>
    </w:p>
    <w:p w:rsidR="00CD7DD3" w:rsidRPr="0072079F" w:rsidRDefault="00CD7DD3" w:rsidP="00CD7DD3">
      <w:pPr>
        <w:numPr>
          <w:ilvl w:val="0"/>
          <w:numId w:val="17"/>
        </w:numPr>
        <w:jc w:val="both"/>
        <w:rPr>
          <w:sz w:val="24"/>
          <w:szCs w:val="24"/>
        </w:rPr>
      </w:pPr>
      <w:r w:rsidRPr="0072079F">
        <w:rPr>
          <w:sz w:val="24"/>
          <w:szCs w:val="24"/>
        </w:rPr>
        <w:t>решение социально-значимых для города задач;</w:t>
      </w:r>
    </w:p>
    <w:p w:rsidR="00CD7DD3" w:rsidRDefault="00CD7DD3" w:rsidP="00CD7DD3">
      <w:pPr>
        <w:numPr>
          <w:ilvl w:val="0"/>
          <w:numId w:val="17"/>
        </w:numPr>
        <w:jc w:val="both"/>
        <w:rPr>
          <w:sz w:val="24"/>
          <w:szCs w:val="24"/>
        </w:rPr>
      </w:pPr>
      <w:r w:rsidRPr="0072079F">
        <w:rPr>
          <w:sz w:val="24"/>
          <w:szCs w:val="24"/>
        </w:rPr>
        <w:t>повышение кадрового потенциала общественных объединений.</w:t>
      </w:r>
    </w:p>
    <w:p w:rsidR="00CD7DD3" w:rsidRPr="0072079F" w:rsidRDefault="00CD7DD3" w:rsidP="00CD7DD3">
      <w:pPr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72079F">
        <w:rPr>
          <w:color w:val="000000"/>
          <w:sz w:val="24"/>
          <w:szCs w:val="24"/>
        </w:rPr>
        <w:t>решение вопросов занятости молодежи;</w:t>
      </w:r>
    </w:p>
    <w:p w:rsidR="00CD7DD3" w:rsidRPr="0072079F" w:rsidRDefault="00CD7DD3" w:rsidP="00CD7DD3">
      <w:pPr>
        <w:ind w:left="420"/>
        <w:jc w:val="both"/>
        <w:rPr>
          <w:sz w:val="24"/>
          <w:szCs w:val="24"/>
        </w:rPr>
      </w:pPr>
    </w:p>
    <w:p w:rsidR="00CD7DD3" w:rsidRPr="00520627" w:rsidRDefault="00CD7DD3" w:rsidP="00CD7DD3">
      <w:pPr>
        <w:pStyle w:val="ac"/>
        <w:ind w:firstLine="67"/>
        <w:rPr>
          <w:rFonts w:ascii="Times New Roman" w:hAnsi="Times New Roman" w:cs="Times New Roman"/>
        </w:rPr>
      </w:pPr>
      <w:r w:rsidRPr="00520627">
        <w:rPr>
          <w:rFonts w:ascii="Times New Roman" w:hAnsi="Times New Roman" w:cs="Times New Roman"/>
        </w:rPr>
        <w:t>- увеличение числа молодежи, участвующей в различны</w:t>
      </w:r>
      <w:r>
        <w:rPr>
          <w:rFonts w:ascii="Times New Roman" w:hAnsi="Times New Roman" w:cs="Times New Roman"/>
        </w:rPr>
        <w:t>х формах самоорганизации, к 2020</w:t>
      </w:r>
      <w:r w:rsidRPr="00520627">
        <w:rPr>
          <w:rFonts w:ascii="Times New Roman" w:hAnsi="Times New Roman" w:cs="Times New Roman"/>
        </w:rPr>
        <w:t xml:space="preserve"> году на 10 %;</w:t>
      </w:r>
    </w:p>
    <w:p w:rsidR="00CD7DD3" w:rsidRDefault="00CD7DD3" w:rsidP="00CD7DD3">
      <w:pPr>
        <w:rPr>
          <w:sz w:val="24"/>
          <w:szCs w:val="24"/>
        </w:rPr>
      </w:pPr>
      <w:r w:rsidRPr="00520627">
        <w:rPr>
          <w:sz w:val="24"/>
          <w:szCs w:val="24"/>
        </w:rPr>
        <w:t>- увеличение числа молодежи, участвующей в различных форма</w:t>
      </w:r>
      <w:r>
        <w:rPr>
          <w:sz w:val="24"/>
          <w:szCs w:val="24"/>
        </w:rPr>
        <w:t>х организованного досуга, к 2020</w:t>
      </w:r>
      <w:r w:rsidRPr="00520627">
        <w:rPr>
          <w:sz w:val="24"/>
          <w:szCs w:val="24"/>
        </w:rPr>
        <w:t xml:space="preserve"> году на 10 %.</w:t>
      </w:r>
    </w:p>
    <w:p w:rsidR="00CD7DD3" w:rsidRPr="00AF6B1F" w:rsidRDefault="00CD7DD3" w:rsidP="00CD7DD3">
      <w:pPr>
        <w:rPr>
          <w:sz w:val="10"/>
          <w:szCs w:val="10"/>
        </w:rPr>
      </w:pPr>
    </w:p>
    <w:p w:rsidR="00CD7DD3" w:rsidRPr="00E94A9B" w:rsidRDefault="00CD7DD3" w:rsidP="00CD7DD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4. Перечень целевых показателей оценки эффективности.</w:t>
      </w:r>
    </w:p>
    <w:p w:rsidR="00CD7DD3" w:rsidRPr="00AF6B1F" w:rsidRDefault="00CD7DD3" w:rsidP="00CD7DD3">
      <w:pPr>
        <w:jc w:val="center"/>
        <w:rPr>
          <w:sz w:val="10"/>
          <w:szCs w:val="10"/>
        </w:rPr>
      </w:pPr>
    </w:p>
    <w:p w:rsidR="00CD7DD3" w:rsidRDefault="00CD7DD3" w:rsidP="00CD7DD3">
      <w:pPr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число молодежи, участвующей в различных формах самоорганизации (процент);</w:t>
      </w:r>
    </w:p>
    <w:p w:rsidR="00CD7DD3" w:rsidRDefault="00CD7DD3" w:rsidP="00CD7DD3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число молодежи, участвующей в различных формах организованного досуга (процент).</w:t>
      </w:r>
    </w:p>
    <w:p w:rsidR="00CD7DD3" w:rsidRPr="00AF6B1F" w:rsidRDefault="00CD7DD3" w:rsidP="00CD7DD3">
      <w:pPr>
        <w:jc w:val="both"/>
        <w:rPr>
          <w:sz w:val="10"/>
          <w:szCs w:val="10"/>
        </w:rPr>
      </w:pPr>
    </w:p>
    <w:p w:rsidR="00CD7DD3" w:rsidRDefault="00CD7DD3" w:rsidP="00CD7DD3">
      <w:pPr>
        <w:jc w:val="center"/>
        <w:rPr>
          <w:b/>
          <w:sz w:val="24"/>
          <w:szCs w:val="24"/>
        </w:rPr>
      </w:pPr>
      <w:r w:rsidRPr="00B04630">
        <w:rPr>
          <w:b/>
          <w:sz w:val="24"/>
          <w:szCs w:val="24"/>
        </w:rPr>
        <w:t>5. Перечень мероприятий и их краткое описание</w:t>
      </w:r>
    </w:p>
    <w:p w:rsidR="00CD7DD3" w:rsidRPr="00AF6B1F" w:rsidRDefault="00CD7DD3" w:rsidP="00CD7DD3">
      <w:pPr>
        <w:jc w:val="center"/>
        <w:rPr>
          <w:b/>
          <w:sz w:val="10"/>
          <w:szCs w:val="10"/>
        </w:rPr>
      </w:pPr>
    </w:p>
    <w:p w:rsidR="00CD7DD3" w:rsidRPr="00AF6B1F" w:rsidRDefault="00CD7DD3" w:rsidP="00CD7DD3">
      <w:pPr>
        <w:numPr>
          <w:ilvl w:val="0"/>
          <w:numId w:val="44"/>
        </w:numPr>
        <w:rPr>
          <w:rStyle w:val="rvts1"/>
          <w:rFonts w:ascii="Times New Roman" w:hAnsi="Times New Roman" w:cs="Times New Roman"/>
          <w:b/>
          <w:sz w:val="24"/>
          <w:szCs w:val="24"/>
        </w:rPr>
      </w:pPr>
      <w:r w:rsidRPr="00AF6B1F">
        <w:rPr>
          <w:rStyle w:val="rvts1"/>
          <w:rFonts w:ascii="Times New Roman" w:hAnsi="Times New Roman" w:cs="Times New Roman"/>
          <w:b/>
          <w:sz w:val="24"/>
          <w:szCs w:val="24"/>
        </w:rPr>
        <w:t>Работа с подростками по месту жительства.</w:t>
      </w:r>
    </w:p>
    <w:p w:rsidR="00CD7DD3" w:rsidRPr="00AF6B1F" w:rsidRDefault="00CD7DD3" w:rsidP="00CD7DD3">
      <w:pPr>
        <w:numPr>
          <w:ilvl w:val="0"/>
          <w:numId w:val="44"/>
        </w:numPr>
        <w:rPr>
          <w:rStyle w:val="rvts1"/>
          <w:rFonts w:ascii="Times New Roman" w:hAnsi="Times New Roman" w:cs="Times New Roman"/>
          <w:b/>
          <w:sz w:val="24"/>
          <w:szCs w:val="24"/>
        </w:rPr>
      </w:pPr>
      <w:r w:rsidRPr="00AF6B1F">
        <w:rPr>
          <w:rStyle w:val="rvts1"/>
          <w:rFonts w:ascii="Times New Roman" w:hAnsi="Times New Roman" w:cs="Times New Roman"/>
          <w:b/>
          <w:sz w:val="24"/>
          <w:szCs w:val="24"/>
        </w:rPr>
        <w:t>Организация работы с подростками и молодежью.</w:t>
      </w:r>
    </w:p>
    <w:p w:rsidR="00CD7DD3" w:rsidRPr="00AF6B1F" w:rsidRDefault="00CD7DD3" w:rsidP="00CD7DD3">
      <w:pPr>
        <w:numPr>
          <w:ilvl w:val="0"/>
          <w:numId w:val="44"/>
        </w:numPr>
        <w:rPr>
          <w:rStyle w:val="rvts1"/>
          <w:rFonts w:ascii="Times New Roman" w:hAnsi="Times New Roman" w:cs="Times New Roman"/>
          <w:b/>
          <w:sz w:val="24"/>
          <w:szCs w:val="24"/>
        </w:rPr>
      </w:pPr>
      <w:r w:rsidRPr="00AF6B1F">
        <w:rPr>
          <w:rStyle w:val="rvts1"/>
          <w:rFonts w:ascii="Times New Roman" w:hAnsi="Times New Roman" w:cs="Times New Roman"/>
          <w:b/>
          <w:sz w:val="24"/>
          <w:szCs w:val="24"/>
        </w:rPr>
        <w:t>Развитие материально-технической базы.</w:t>
      </w:r>
    </w:p>
    <w:p w:rsidR="00CD7DD3" w:rsidRPr="00AF6B1F" w:rsidRDefault="00CD7DD3" w:rsidP="00CD7DD3">
      <w:pPr>
        <w:numPr>
          <w:ilvl w:val="0"/>
          <w:numId w:val="44"/>
        </w:numPr>
        <w:rPr>
          <w:rStyle w:val="rvts1"/>
          <w:rFonts w:ascii="Times New Roman" w:hAnsi="Times New Roman" w:cs="Times New Roman"/>
          <w:b/>
          <w:sz w:val="24"/>
          <w:szCs w:val="24"/>
        </w:rPr>
      </w:pPr>
      <w:r w:rsidRPr="00AF6B1F">
        <w:rPr>
          <w:rStyle w:val="rvts1"/>
          <w:rFonts w:ascii="Times New Roman" w:hAnsi="Times New Roman" w:cs="Times New Roman"/>
          <w:b/>
          <w:sz w:val="24"/>
          <w:szCs w:val="24"/>
        </w:rPr>
        <w:t>Содержание подведомственного учреждения МАУ «СГМСЦ».</w:t>
      </w:r>
    </w:p>
    <w:p w:rsidR="00CD7DD3" w:rsidRPr="00AF6B1F" w:rsidRDefault="00CD7DD3" w:rsidP="00CD7DD3">
      <w:pPr>
        <w:rPr>
          <w:rStyle w:val="rvts1"/>
          <w:b/>
          <w:bCs/>
          <w:sz w:val="10"/>
          <w:szCs w:val="10"/>
        </w:rPr>
      </w:pPr>
    </w:p>
    <w:p w:rsidR="00CD7DD3" w:rsidRPr="00723F85" w:rsidRDefault="00CD7DD3" w:rsidP="00CD7DD3">
      <w:pPr>
        <w:ind w:firstLine="720"/>
        <w:jc w:val="both"/>
        <w:rPr>
          <w:sz w:val="24"/>
          <w:szCs w:val="24"/>
        </w:rPr>
      </w:pPr>
      <w:r w:rsidRPr="00723F85">
        <w:rPr>
          <w:sz w:val="24"/>
          <w:szCs w:val="24"/>
        </w:rPr>
        <w:t xml:space="preserve">Большое значение приобретает разработка инновационных форм патриотического воспитания, использование которых будет способствовать созданию качественно новых методов в организации этой деятельности. Для объединения усилий органов государственной власти, военно-патриотических и общественных организаций необходима плановая государственная политика в сфере патриотического воспитания молодежи и соответствующая этой политике государственная система </w:t>
      </w:r>
      <w:r w:rsidRPr="00723F85">
        <w:rPr>
          <w:sz w:val="24"/>
          <w:szCs w:val="24"/>
        </w:rPr>
        <w:lastRenderedPageBreak/>
        <w:t>патриотического воспитания подрастающего поколения, способная консолидировать и координировать эту работу.</w:t>
      </w:r>
    </w:p>
    <w:p w:rsidR="00CD7DD3" w:rsidRPr="00723F85" w:rsidRDefault="00CD7DD3" w:rsidP="00CD7DD3">
      <w:pPr>
        <w:ind w:firstLine="720"/>
        <w:jc w:val="both"/>
        <w:rPr>
          <w:sz w:val="24"/>
          <w:szCs w:val="24"/>
        </w:rPr>
      </w:pPr>
      <w:r w:rsidRPr="00723F85">
        <w:rPr>
          <w:sz w:val="24"/>
          <w:szCs w:val="24"/>
        </w:rPr>
        <w:t>Проведение мероприятий по поисковой работе (ежегодные поисковые экспедиции "Вахта Памяти, поддержка деятельности поисковых отрядов), историко-краеведческому воспитанию молодежи и других мероприятий раздела будут способствовать созданию именно такой системы и позволят решить многие задачи патриотического воспитания молодежи.</w:t>
      </w:r>
    </w:p>
    <w:p w:rsidR="00CD7DD3" w:rsidRPr="00723F85" w:rsidRDefault="00CD7DD3" w:rsidP="00CD7DD3">
      <w:pPr>
        <w:ind w:firstLine="708"/>
        <w:jc w:val="both"/>
        <w:rPr>
          <w:sz w:val="24"/>
          <w:szCs w:val="24"/>
        </w:rPr>
      </w:pPr>
      <w:r w:rsidRPr="00723F85">
        <w:rPr>
          <w:sz w:val="24"/>
          <w:szCs w:val="24"/>
        </w:rPr>
        <w:t>Воспитание молодежи в современном обществе осуществляется в условиях модернизации, главной целью которой является человек. Формирование толерантного сознания молодежи - важнейшая составляющая работы. Без терпимости друг к другу, без сформированной культуры межэтнических и межконфессиональных отношений невозможно достичь гражданского мира в обществе. Происходящие в стране изменения выдвигают новые требования к работе с молодежью. Современная молодежная политика должна способствовать построению цивилизованного демократического государства, обеспечивающего конституционные свободы, права и обязанности граждан с полной гарантией их правовой и социальной защищенности.</w:t>
      </w:r>
    </w:p>
    <w:p w:rsidR="00CD7DD3" w:rsidRPr="00AF6B1F" w:rsidRDefault="00CD7DD3" w:rsidP="00CD7DD3">
      <w:pPr>
        <w:pStyle w:val="ac"/>
        <w:ind w:firstLine="559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:rsidR="00CD7DD3" w:rsidRPr="006E2C9D" w:rsidRDefault="00CD7DD3" w:rsidP="00CD7DD3">
      <w:pPr>
        <w:ind w:firstLine="720"/>
        <w:jc w:val="both"/>
        <w:rPr>
          <w:sz w:val="24"/>
          <w:szCs w:val="24"/>
        </w:rPr>
      </w:pPr>
      <w:r w:rsidRPr="00D74B57">
        <w:rPr>
          <w:sz w:val="24"/>
          <w:szCs w:val="24"/>
        </w:rPr>
        <w:t xml:space="preserve">В настоящее время в Ленинградской области сформировалась система проведения молодежных образовательных творческих смен, лагерей-форумов на базе </w:t>
      </w:r>
      <w:r>
        <w:rPr>
          <w:sz w:val="24"/>
          <w:szCs w:val="24"/>
        </w:rPr>
        <w:t>государственного бюджетного учреждения</w:t>
      </w:r>
      <w:r w:rsidRPr="00D74B57">
        <w:rPr>
          <w:sz w:val="24"/>
          <w:szCs w:val="24"/>
        </w:rPr>
        <w:t xml:space="preserve"> Ленинградской области «Центр досуговых, оздоровительных </w:t>
      </w:r>
      <w:r>
        <w:rPr>
          <w:sz w:val="24"/>
          <w:szCs w:val="24"/>
        </w:rPr>
        <w:t>и учебных программ «Молодежный».</w:t>
      </w:r>
      <w:r w:rsidRPr="00D74B57">
        <w:rPr>
          <w:sz w:val="24"/>
          <w:szCs w:val="24"/>
        </w:rPr>
        <w:t xml:space="preserve"> Значимым событием в общественной жизни молодежи Ленинградской области является молодежный международный об</w:t>
      </w:r>
      <w:r>
        <w:rPr>
          <w:sz w:val="24"/>
          <w:szCs w:val="24"/>
        </w:rPr>
        <w:t>разовательный форум "Ладога</w:t>
      </w:r>
      <w:r w:rsidRPr="00D74B57">
        <w:rPr>
          <w:sz w:val="24"/>
          <w:szCs w:val="24"/>
        </w:rPr>
        <w:t xml:space="preserve">". </w:t>
      </w:r>
    </w:p>
    <w:p w:rsidR="00CD7DD3" w:rsidRPr="006E2C9D" w:rsidRDefault="00CD7DD3" w:rsidP="00CD7D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Участники форума овладевают</w:t>
      </w:r>
      <w:r w:rsidRPr="00D74B57">
        <w:rPr>
          <w:sz w:val="24"/>
          <w:szCs w:val="24"/>
        </w:rPr>
        <w:t xml:space="preserve"> навыками генерирования новых идей, оформления их в форме проектов, подбора команд для реализации проектов в своих регионах, районах, городах и поселениях. </w:t>
      </w:r>
      <w:r>
        <w:rPr>
          <w:sz w:val="24"/>
          <w:szCs w:val="24"/>
        </w:rPr>
        <w:t xml:space="preserve">В рамках данной программы планируется </w:t>
      </w:r>
      <w:r w:rsidRPr="006E2C9D">
        <w:rPr>
          <w:sz w:val="24"/>
          <w:szCs w:val="24"/>
        </w:rPr>
        <w:t xml:space="preserve">увеличение числа молодежи, участвующей в </w:t>
      </w:r>
      <w:r>
        <w:rPr>
          <w:sz w:val="24"/>
          <w:szCs w:val="24"/>
        </w:rPr>
        <w:t>различных формах образовательных программ.</w:t>
      </w:r>
    </w:p>
    <w:p w:rsidR="00CD7DD3" w:rsidRPr="00D74B57" w:rsidRDefault="00CD7DD3" w:rsidP="00CD7D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Сосновоборском городском округе </w:t>
      </w:r>
      <w:r w:rsidRPr="00D74B57">
        <w:rPr>
          <w:sz w:val="24"/>
          <w:szCs w:val="24"/>
        </w:rPr>
        <w:t>сформировался механизм выявления и продвижения творческой молодежи. Сложилась система традиционных массовы</w:t>
      </w:r>
      <w:r>
        <w:rPr>
          <w:sz w:val="24"/>
          <w:szCs w:val="24"/>
        </w:rPr>
        <w:t>х молодежных проектов</w:t>
      </w:r>
      <w:r w:rsidRPr="00D74B57">
        <w:rPr>
          <w:sz w:val="24"/>
          <w:szCs w:val="24"/>
        </w:rPr>
        <w:t>:</w:t>
      </w:r>
    </w:p>
    <w:p w:rsidR="00CD7DD3" w:rsidRPr="00D74B57" w:rsidRDefault="00CD7DD3" w:rsidP="00CD7D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Турниры </w:t>
      </w:r>
      <w:r w:rsidRPr="00D74B57">
        <w:rPr>
          <w:sz w:val="24"/>
          <w:szCs w:val="24"/>
        </w:rPr>
        <w:t>команд КВН</w:t>
      </w:r>
      <w:r>
        <w:rPr>
          <w:sz w:val="24"/>
          <w:szCs w:val="24"/>
        </w:rPr>
        <w:t xml:space="preserve"> учащейся молодежи</w:t>
      </w:r>
      <w:r w:rsidRPr="00D74B57">
        <w:rPr>
          <w:sz w:val="24"/>
          <w:szCs w:val="24"/>
        </w:rPr>
        <w:t xml:space="preserve"> (общее количество </w:t>
      </w:r>
      <w:r>
        <w:rPr>
          <w:sz w:val="24"/>
          <w:szCs w:val="24"/>
        </w:rPr>
        <w:t>участников и зрителей - более 40</w:t>
      </w:r>
      <w:r w:rsidRPr="00D74B57">
        <w:rPr>
          <w:sz w:val="24"/>
          <w:szCs w:val="24"/>
        </w:rPr>
        <w:t>00 человек);</w:t>
      </w:r>
    </w:p>
    <w:p w:rsidR="00CD7DD3" w:rsidRPr="00D74B57" w:rsidRDefault="00CD7DD3" w:rsidP="00CD7DD3">
      <w:pPr>
        <w:ind w:firstLine="720"/>
        <w:jc w:val="both"/>
        <w:rPr>
          <w:sz w:val="24"/>
          <w:szCs w:val="24"/>
        </w:rPr>
      </w:pPr>
      <w:r w:rsidRPr="00D74B57">
        <w:rPr>
          <w:sz w:val="24"/>
          <w:szCs w:val="24"/>
        </w:rPr>
        <w:t>День молодежи России;</w:t>
      </w:r>
    </w:p>
    <w:p w:rsidR="00CD7DD3" w:rsidRPr="00D74B57" w:rsidRDefault="00CD7DD3" w:rsidP="00CD7D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Молодежный спортивно-туристский слет;</w:t>
      </w:r>
    </w:p>
    <w:p w:rsidR="00CD7DD3" w:rsidRPr="00723F85" w:rsidRDefault="00CD7DD3" w:rsidP="00CD7D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Фестиваль творчества работающей молодежи;</w:t>
      </w:r>
    </w:p>
    <w:p w:rsidR="00CD7DD3" w:rsidRPr="00723F85" w:rsidRDefault="00CD7DD3" w:rsidP="00CD7D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Областной конкурс творчества молодых людей с ограниченными физическими возможностями «Ветер в соснах»;</w:t>
      </w:r>
    </w:p>
    <w:p w:rsidR="00CD7DD3" w:rsidRDefault="00CD7DD3" w:rsidP="00CD7D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723F85">
        <w:rPr>
          <w:sz w:val="24"/>
          <w:szCs w:val="24"/>
        </w:rPr>
        <w:t>блас</w:t>
      </w:r>
      <w:r>
        <w:rPr>
          <w:sz w:val="24"/>
          <w:szCs w:val="24"/>
        </w:rPr>
        <w:t>тной конкурс научно-технического творчества молодежи;</w:t>
      </w:r>
    </w:p>
    <w:p w:rsidR="00CD7DD3" w:rsidRPr="00723F85" w:rsidRDefault="00CD7DD3" w:rsidP="00CD7D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Ярмарка молодежных инициатив.</w:t>
      </w:r>
    </w:p>
    <w:p w:rsidR="00CD7DD3" w:rsidRDefault="00CD7DD3" w:rsidP="00CD7DD3">
      <w:pPr>
        <w:ind w:firstLine="720"/>
        <w:jc w:val="both"/>
        <w:rPr>
          <w:sz w:val="24"/>
          <w:szCs w:val="24"/>
        </w:rPr>
      </w:pPr>
      <w:r w:rsidRPr="00723F85">
        <w:rPr>
          <w:sz w:val="24"/>
          <w:szCs w:val="24"/>
        </w:rPr>
        <w:t>Результаты работы по реализации творческого потенциала молодежи показывают необходимость развития механизма выявления, поддержки и продвижения талантливо</w:t>
      </w:r>
      <w:r>
        <w:rPr>
          <w:sz w:val="24"/>
          <w:szCs w:val="24"/>
        </w:rPr>
        <w:t>й молодежи города.</w:t>
      </w:r>
    </w:p>
    <w:p w:rsidR="00CD7DD3" w:rsidRPr="009E6C78" w:rsidRDefault="00CD7DD3" w:rsidP="00CD7DD3">
      <w:pPr>
        <w:ind w:firstLine="720"/>
        <w:jc w:val="both"/>
        <w:rPr>
          <w:sz w:val="24"/>
          <w:szCs w:val="24"/>
        </w:rPr>
      </w:pPr>
      <w:r w:rsidRPr="009E6C78">
        <w:rPr>
          <w:sz w:val="24"/>
          <w:szCs w:val="24"/>
        </w:rPr>
        <w:t>Молодежные объединения являются средством социального становления, развития и самореализации молодежи в общественной жизни.</w:t>
      </w:r>
    </w:p>
    <w:p w:rsidR="00CD7DD3" w:rsidRPr="009E6C78" w:rsidRDefault="00CD7DD3" w:rsidP="00CD7DD3">
      <w:pPr>
        <w:ind w:firstLine="720"/>
        <w:jc w:val="both"/>
        <w:rPr>
          <w:sz w:val="24"/>
          <w:szCs w:val="24"/>
        </w:rPr>
      </w:pPr>
      <w:r w:rsidRPr="009E6C78">
        <w:rPr>
          <w:sz w:val="24"/>
          <w:szCs w:val="24"/>
        </w:rPr>
        <w:t>Разделом предусматривается осуществление мер по поддержке молодежных общественных объединений, обеспечение взаимодействия молодежных общественных организаций и объединений, их активного участия в социальной жизни общества, мероприятиях по работе с молодежными и детск</w:t>
      </w:r>
      <w:r>
        <w:rPr>
          <w:sz w:val="24"/>
          <w:szCs w:val="24"/>
        </w:rPr>
        <w:t>ими общественными объединениями, развитие добровольческого движения.</w:t>
      </w:r>
    </w:p>
    <w:p w:rsidR="00CD7DD3" w:rsidRPr="0072079F" w:rsidRDefault="00CD7DD3" w:rsidP="00CD7DD3">
      <w:pPr>
        <w:jc w:val="both"/>
        <w:rPr>
          <w:sz w:val="24"/>
          <w:szCs w:val="24"/>
        </w:rPr>
      </w:pPr>
      <w:r w:rsidRPr="0072079F">
        <w:rPr>
          <w:sz w:val="24"/>
          <w:szCs w:val="24"/>
        </w:rPr>
        <w:tab/>
        <w:t>На сегодняшний день на территории г</w:t>
      </w:r>
      <w:r>
        <w:rPr>
          <w:sz w:val="24"/>
          <w:szCs w:val="24"/>
        </w:rPr>
        <w:t>.Сосновый Бор осуществляют свою деятельность 13</w:t>
      </w:r>
      <w:r w:rsidRPr="0072079F">
        <w:rPr>
          <w:sz w:val="24"/>
          <w:szCs w:val="24"/>
        </w:rPr>
        <w:t xml:space="preserve"> молодежных и детских общественных объединений,  которые о</w:t>
      </w:r>
      <w:r>
        <w:rPr>
          <w:sz w:val="24"/>
          <w:szCs w:val="24"/>
        </w:rPr>
        <w:t>бъединяют в своих рядах более 550 человек:</w:t>
      </w:r>
    </w:p>
    <w:p w:rsidR="00CD7DD3" w:rsidRPr="0072079F" w:rsidRDefault="00CD7DD3" w:rsidP="00CD7DD3">
      <w:pPr>
        <w:numPr>
          <w:ilvl w:val="0"/>
          <w:numId w:val="15"/>
        </w:numPr>
        <w:jc w:val="both"/>
        <w:rPr>
          <w:sz w:val="24"/>
          <w:szCs w:val="24"/>
        </w:rPr>
      </w:pPr>
      <w:r w:rsidRPr="0072079F">
        <w:rPr>
          <w:sz w:val="24"/>
          <w:szCs w:val="24"/>
        </w:rPr>
        <w:lastRenderedPageBreak/>
        <w:t>Сосновоборское отделение общероссийской общественной организации "Молодая Гвардия Единой России".</w:t>
      </w:r>
    </w:p>
    <w:p w:rsidR="00CD7DD3" w:rsidRDefault="00CD7DD3" w:rsidP="00CD7DD3">
      <w:pPr>
        <w:numPr>
          <w:ilvl w:val="0"/>
          <w:numId w:val="15"/>
        </w:numPr>
        <w:rPr>
          <w:sz w:val="24"/>
          <w:szCs w:val="24"/>
        </w:rPr>
      </w:pPr>
      <w:r w:rsidRPr="0072079F">
        <w:rPr>
          <w:sz w:val="24"/>
          <w:szCs w:val="24"/>
        </w:rPr>
        <w:t xml:space="preserve">Молодежная общественная </w:t>
      </w:r>
      <w:r>
        <w:rPr>
          <w:sz w:val="24"/>
          <w:szCs w:val="24"/>
        </w:rPr>
        <w:t>организация «</w:t>
      </w:r>
      <w:r w:rsidRPr="0072079F">
        <w:rPr>
          <w:sz w:val="24"/>
          <w:szCs w:val="24"/>
        </w:rPr>
        <w:t xml:space="preserve">Компания Веселых и </w:t>
      </w:r>
      <w:r>
        <w:rPr>
          <w:sz w:val="24"/>
          <w:szCs w:val="24"/>
        </w:rPr>
        <w:t>Находчивых»</w:t>
      </w:r>
    </w:p>
    <w:p w:rsidR="00CD7DD3" w:rsidRPr="009E6C78" w:rsidRDefault="00CD7DD3" w:rsidP="00CD7DD3">
      <w:pPr>
        <w:ind w:left="360"/>
        <w:rPr>
          <w:sz w:val="24"/>
          <w:szCs w:val="24"/>
        </w:rPr>
      </w:pPr>
      <w:r w:rsidRPr="00164A80">
        <w:rPr>
          <w:sz w:val="24"/>
          <w:szCs w:val="24"/>
        </w:rPr>
        <w:t>(</w:t>
      </w:r>
      <w:r>
        <w:rPr>
          <w:sz w:val="24"/>
          <w:szCs w:val="24"/>
        </w:rPr>
        <w:t>з</w:t>
      </w:r>
      <w:r w:rsidRPr="00164A80">
        <w:rPr>
          <w:sz w:val="24"/>
          <w:szCs w:val="24"/>
        </w:rPr>
        <w:t>арегистрирована в Министерстве юстиции Российской Федерации)</w:t>
      </w:r>
      <w:r>
        <w:rPr>
          <w:sz w:val="24"/>
          <w:szCs w:val="24"/>
        </w:rPr>
        <w:t>.</w:t>
      </w:r>
    </w:p>
    <w:p w:rsidR="00CD7DD3" w:rsidRPr="00164A80" w:rsidRDefault="00CD7DD3" w:rsidP="00CD7DD3">
      <w:pPr>
        <w:numPr>
          <w:ilvl w:val="0"/>
          <w:numId w:val="15"/>
        </w:numPr>
        <w:rPr>
          <w:sz w:val="24"/>
          <w:szCs w:val="24"/>
        </w:rPr>
      </w:pPr>
      <w:r w:rsidRPr="00164A80">
        <w:rPr>
          <w:sz w:val="24"/>
          <w:szCs w:val="24"/>
        </w:rPr>
        <w:t>Автономная некоммерческая организация автоклуб «Авто. Сбор»</w:t>
      </w:r>
    </w:p>
    <w:p w:rsidR="00CD7DD3" w:rsidRPr="00164A80" w:rsidRDefault="00CD7DD3" w:rsidP="00CD7DD3">
      <w:pPr>
        <w:ind w:left="360"/>
        <w:jc w:val="both"/>
        <w:rPr>
          <w:sz w:val="24"/>
          <w:szCs w:val="24"/>
        </w:rPr>
      </w:pPr>
      <w:r w:rsidRPr="00164A80">
        <w:rPr>
          <w:sz w:val="24"/>
          <w:szCs w:val="24"/>
        </w:rPr>
        <w:t>(</w:t>
      </w:r>
      <w:r>
        <w:rPr>
          <w:sz w:val="24"/>
          <w:szCs w:val="24"/>
        </w:rPr>
        <w:t>з</w:t>
      </w:r>
      <w:r w:rsidRPr="00164A80">
        <w:rPr>
          <w:sz w:val="24"/>
          <w:szCs w:val="24"/>
        </w:rPr>
        <w:t>арегистрирована в Министерстве юстиции Российской Федерации)</w:t>
      </w:r>
      <w:r>
        <w:rPr>
          <w:sz w:val="24"/>
          <w:szCs w:val="24"/>
        </w:rPr>
        <w:t>.</w:t>
      </w:r>
    </w:p>
    <w:p w:rsidR="00CD7DD3" w:rsidRPr="0072079F" w:rsidRDefault="00CD7DD3" w:rsidP="00CD7DD3">
      <w:pPr>
        <w:numPr>
          <w:ilvl w:val="0"/>
          <w:numId w:val="15"/>
        </w:numPr>
        <w:jc w:val="both"/>
        <w:rPr>
          <w:sz w:val="24"/>
          <w:szCs w:val="24"/>
        </w:rPr>
      </w:pPr>
      <w:r w:rsidRPr="0072079F">
        <w:rPr>
          <w:sz w:val="24"/>
          <w:szCs w:val="24"/>
        </w:rPr>
        <w:t>Детско-молодежная  общественная организация Клуб "Юный изобретатель".</w:t>
      </w:r>
    </w:p>
    <w:p w:rsidR="00CD7DD3" w:rsidRPr="0072079F" w:rsidRDefault="00CD7DD3" w:rsidP="00CD7DD3">
      <w:pPr>
        <w:numPr>
          <w:ilvl w:val="0"/>
          <w:numId w:val="15"/>
        </w:numPr>
        <w:jc w:val="both"/>
        <w:rPr>
          <w:sz w:val="24"/>
          <w:szCs w:val="24"/>
        </w:rPr>
      </w:pPr>
      <w:r w:rsidRPr="0072079F">
        <w:rPr>
          <w:sz w:val="24"/>
          <w:szCs w:val="24"/>
        </w:rPr>
        <w:t>Молодежная общественная организация Байк–клуб «Четыре такта».</w:t>
      </w:r>
    </w:p>
    <w:p w:rsidR="00CD7DD3" w:rsidRPr="0072079F" w:rsidRDefault="00CD7DD3" w:rsidP="00CD7DD3">
      <w:pPr>
        <w:numPr>
          <w:ilvl w:val="0"/>
          <w:numId w:val="15"/>
        </w:numPr>
        <w:jc w:val="both"/>
        <w:rPr>
          <w:sz w:val="24"/>
          <w:szCs w:val="24"/>
        </w:rPr>
      </w:pPr>
      <w:r w:rsidRPr="0072079F">
        <w:rPr>
          <w:sz w:val="24"/>
          <w:szCs w:val="24"/>
        </w:rPr>
        <w:t>Молодежная общественная организация «Контакт».</w:t>
      </w:r>
    </w:p>
    <w:p w:rsidR="00CD7DD3" w:rsidRPr="0072079F" w:rsidRDefault="00CD7DD3" w:rsidP="00CD7DD3">
      <w:pPr>
        <w:numPr>
          <w:ilvl w:val="0"/>
          <w:numId w:val="15"/>
        </w:numPr>
        <w:jc w:val="both"/>
        <w:rPr>
          <w:sz w:val="24"/>
          <w:szCs w:val="24"/>
        </w:rPr>
      </w:pPr>
      <w:r w:rsidRPr="0072079F">
        <w:rPr>
          <w:sz w:val="24"/>
          <w:szCs w:val="24"/>
        </w:rPr>
        <w:t>Молодежная организация Ленинградской атомной электростанции.</w:t>
      </w:r>
    </w:p>
    <w:p w:rsidR="00CD7DD3" w:rsidRDefault="00CD7DD3" w:rsidP="00CD7DD3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Волонтерское движение</w:t>
      </w:r>
      <w:r w:rsidRPr="0072079F">
        <w:rPr>
          <w:sz w:val="24"/>
          <w:szCs w:val="24"/>
        </w:rPr>
        <w:t xml:space="preserve"> «Наш выбор».</w:t>
      </w:r>
    </w:p>
    <w:p w:rsidR="00CD7DD3" w:rsidRDefault="00CD7DD3" w:rsidP="00CD7DD3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Военно-патриотический клуб «Балтийский редут».</w:t>
      </w:r>
    </w:p>
    <w:p w:rsidR="00CD7DD3" w:rsidRDefault="00CD7DD3" w:rsidP="00CD7DD3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Молодежная общественная организация «Иные».</w:t>
      </w:r>
    </w:p>
    <w:p w:rsidR="00CD7DD3" w:rsidRPr="00164A80" w:rsidRDefault="00CD7DD3" w:rsidP="00CD7DD3">
      <w:pPr>
        <w:numPr>
          <w:ilvl w:val="0"/>
          <w:numId w:val="15"/>
        </w:numPr>
        <w:jc w:val="both"/>
        <w:rPr>
          <w:sz w:val="24"/>
          <w:szCs w:val="24"/>
        </w:rPr>
      </w:pPr>
      <w:r w:rsidRPr="00164A80">
        <w:rPr>
          <w:sz w:val="24"/>
          <w:szCs w:val="24"/>
        </w:rPr>
        <w:t>Молодежный совет при главе администрации</w:t>
      </w:r>
      <w:r>
        <w:rPr>
          <w:sz w:val="24"/>
          <w:szCs w:val="24"/>
        </w:rPr>
        <w:t>.</w:t>
      </w:r>
    </w:p>
    <w:p w:rsidR="00CD7DD3" w:rsidRPr="00F07A57" w:rsidRDefault="00CD7DD3" w:rsidP="00CD7DD3">
      <w:pPr>
        <w:numPr>
          <w:ilvl w:val="0"/>
          <w:numId w:val="15"/>
        </w:numPr>
        <w:jc w:val="both"/>
        <w:rPr>
          <w:sz w:val="24"/>
          <w:szCs w:val="24"/>
        </w:rPr>
      </w:pPr>
      <w:r w:rsidRPr="00F07A57">
        <w:rPr>
          <w:sz w:val="24"/>
          <w:szCs w:val="24"/>
        </w:rPr>
        <w:t>Объединение молодых людей с ограниченными физическими возможностями «РАДУГА»</w:t>
      </w:r>
    </w:p>
    <w:p w:rsidR="00CD7DD3" w:rsidRPr="00B162BA" w:rsidRDefault="00CD7DD3" w:rsidP="00CD7DD3">
      <w:pPr>
        <w:numPr>
          <w:ilvl w:val="0"/>
          <w:numId w:val="15"/>
        </w:numPr>
        <w:jc w:val="both"/>
        <w:rPr>
          <w:sz w:val="24"/>
          <w:szCs w:val="24"/>
        </w:rPr>
      </w:pPr>
      <w:r w:rsidRPr="00164A80">
        <w:rPr>
          <w:sz w:val="24"/>
          <w:szCs w:val="24"/>
        </w:rPr>
        <w:t>Поисковый отряд «Сосновый бор»</w:t>
      </w:r>
      <w:r>
        <w:rPr>
          <w:sz w:val="24"/>
          <w:szCs w:val="24"/>
        </w:rPr>
        <w:t>.</w:t>
      </w:r>
    </w:p>
    <w:p w:rsidR="00CD7DD3" w:rsidRPr="0072079F" w:rsidRDefault="00CD7DD3" w:rsidP="00CD7DD3">
      <w:pPr>
        <w:jc w:val="both"/>
        <w:rPr>
          <w:i/>
          <w:iCs/>
          <w:sz w:val="24"/>
          <w:szCs w:val="24"/>
        </w:rPr>
      </w:pPr>
      <w:r w:rsidRPr="0072079F">
        <w:rPr>
          <w:i/>
          <w:iCs/>
          <w:sz w:val="24"/>
          <w:szCs w:val="24"/>
        </w:rPr>
        <w:t>Основные задачи:</w:t>
      </w:r>
    </w:p>
    <w:p w:rsidR="00CD7DD3" w:rsidRPr="0072079F" w:rsidRDefault="00CD7DD3" w:rsidP="00CD7DD3">
      <w:pPr>
        <w:numPr>
          <w:ilvl w:val="0"/>
          <w:numId w:val="16"/>
        </w:numPr>
        <w:jc w:val="both"/>
        <w:rPr>
          <w:sz w:val="24"/>
          <w:szCs w:val="24"/>
        </w:rPr>
      </w:pPr>
      <w:r w:rsidRPr="0072079F">
        <w:rPr>
          <w:sz w:val="24"/>
          <w:szCs w:val="24"/>
        </w:rPr>
        <w:t>создание системы разносторонней поддержки (финансовой, кадровой,  информационной) молодежных общественных объединений;</w:t>
      </w:r>
    </w:p>
    <w:p w:rsidR="00CD7DD3" w:rsidRPr="0072079F" w:rsidRDefault="00CD7DD3" w:rsidP="00CD7DD3">
      <w:pPr>
        <w:numPr>
          <w:ilvl w:val="0"/>
          <w:numId w:val="16"/>
        </w:numPr>
        <w:jc w:val="both"/>
        <w:rPr>
          <w:sz w:val="24"/>
          <w:szCs w:val="24"/>
        </w:rPr>
      </w:pPr>
      <w:r w:rsidRPr="0072079F">
        <w:rPr>
          <w:sz w:val="24"/>
          <w:szCs w:val="24"/>
        </w:rPr>
        <w:t>привлечение молодежных общественных объединений к решению социально-значимых городских задач;</w:t>
      </w:r>
    </w:p>
    <w:p w:rsidR="00CD7DD3" w:rsidRPr="0072079F" w:rsidRDefault="00CD7DD3" w:rsidP="00CD7DD3">
      <w:pPr>
        <w:numPr>
          <w:ilvl w:val="0"/>
          <w:numId w:val="16"/>
        </w:numPr>
        <w:jc w:val="both"/>
        <w:rPr>
          <w:sz w:val="24"/>
          <w:szCs w:val="24"/>
        </w:rPr>
      </w:pPr>
      <w:r w:rsidRPr="0072079F">
        <w:rPr>
          <w:sz w:val="24"/>
          <w:szCs w:val="24"/>
        </w:rPr>
        <w:t>создание условий для роста и развития молодежных общественных объединений;</w:t>
      </w:r>
    </w:p>
    <w:p w:rsidR="00CD7DD3" w:rsidRDefault="00CD7DD3" w:rsidP="00CD7DD3">
      <w:pPr>
        <w:numPr>
          <w:ilvl w:val="0"/>
          <w:numId w:val="16"/>
        </w:numPr>
        <w:jc w:val="both"/>
        <w:rPr>
          <w:sz w:val="24"/>
          <w:szCs w:val="24"/>
        </w:rPr>
      </w:pPr>
      <w:r w:rsidRPr="0072079F">
        <w:rPr>
          <w:sz w:val="24"/>
          <w:szCs w:val="24"/>
        </w:rPr>
        <w:t>повышение квалификации лидеров молодежных общественных объединений.</w:t>
      </w:r>
    </w:p>
    <w:p w:rsidR="00CD7DD3" w:rsidRPr="00181E2D" w:rsidRDefault="00CD7DD3" w:rsidP="00CD7DD3">
      <w:pPr>
        <w:jc w:val="both"/>
        <w:rPr>
          <w:sz w:val="24"/>
          <w:szCs w:val="24"/>
        </w:rPr>
      </w:pPr>
      <w:r>
        <w:rPr>
          <w:sz w:val="24"/>
          <w:szCs w:val="24"/>
        </w:rPr>
        <w:t>Выполнение этих задач возложено на тренеров – инструкторов по месту жительства. Именно они организуют досуг подростков во дворах.</w:t>
      </w:r>
    </w:p>
    <w:p w:rsidR="00CD7DD3" w:rsidRDefault="00CD7DD3" w:rsidP="00CD7D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Молодежь г. Сосновый Бор </w:t>
      </w:r>
      <w:r w:rsidRPr="00181E2D">
        <w:rPr>
          <w:sz w:val="24"/>
          <w:szCs w:val="24"/>
        </w:rPr>
        <w:t>проявляет активный интерес к получению качественного профессионального образования</w:t>
      </w:r>
    </w:p>
    <w:p w:rsidR="00CD7DD3" w:rsidRPr="00181E2D" w:rsidRDefault="00CD7DD3" w:rsidP="00CD7DD3">
      <w:pPr>
        <w:ind w:firstLine="720"/>
        <w:jc w:val="both"/>
        <w:rPr>
          <w:sz w:val="24"/>
          <w:szCs w:val="24"/>
        </w:rPr>
      </w:pPr>
      <w:r w:rsidRPr="00181E2D">
        <w:rPr>
          <w:sz w:val="24"/>
          <w:szCs w:val="24"/>
        </w:rPr>
        <w:t xml:space="preserve">Социальная адаптация молодежи и подростков в обществе </w:t>
      </w:r>
      <w:r>
        <w:rPr>
          <w:sz w:val="24"/>
          <w:szCs w:val="24"/>
        </w:rPr>
        <w:t>–</w:t>
      </w:r>
      <w:r w:rsidRPr="00181E2D">
        <w:rPr>
          <w:sz w:val="24"/>
          <w:szCs w:val="24"/>
        </w:rPr>
        <w:t xml:space="preserve"> это</w:t>
      </w:r>
      <w:r>
        <w:rPr>
          <w:sz w:val="24"/>
          <w:szCs w:val="24"/>
        </w:rPr>
        <w:t>,</w:t>
      </w:r>
      <w:r w:rsidRPr="00181E2D">
        <w:rPr>
          <w:sz w:val="24"/>
          <w:szCs w:val="24"/>
        </w:rPr>
        <w:t xml:space="preserve"> прежде всего</w:t>
      </w:r>
      <w:r>
        <w:rPr>
          <w:sz w:val="24"/>
          <w:szCs w:val="24"/>
        </w:rPr>
        <w:t>,</w:t>
      </w:r>
      <w:r w:rsidRPr="00181E2D">
        <w:rPr>
          <w:sz w:val="24"/>
          <w:szCs w:val="24"/>
        </w:rPr>
        <w:t xml:space="preserve"> возможность законным путем обеспечить себе, а иногда и семье достойное существование. В последние годы проблема трудоустройства молодежи приобрела особо острый характер. Работа по трудоустройству </w:t>
      </w:r>
      <w:r>
        <w:rPr>
          <w:sz w:val="24"/>
          <w:szCs w:val="24"/>
        </w:rPr>
        <w:t>молодежи в Сосновоборском городском округе</w:t>
      </w:r>
      <w:r w:rsidRPr="00181E2D">
        <w:rPr>
          <w:sz w:val="24"/>
          <w:szCs w:val="24"/>
        </w:rPr>
        <w:t xml:space="preserve"> ведется по следующим направлениям: системное трудоустройство на постоянную работу, профессиональная ориентация школьников и подростков на продолжение учебы и получение базового профессионального образования, организация временной занятости молодежи в свободное время, профессиональное обучение в системе краткосрочных курсов.</w:t>
      </w:r>
    </w:p>
    <w:p w:rsidR="00CD7DD3" w:rsidRPr="0072079F" w:rsidRDefault="00CD7DD3" w:rsidP="00CD7DD3">
      <w:pPr>
        <w:ind w:firstLine="708"/>
        <w:jc w:val="both"/>
        <w:rPr>
          <w:sz w:val="24"/>
          <w:szCs w:val="24"/>
        </w:rPr>
      </w:pPr>
      <w:r w:rsidRPr="0072079F">
        <w:rPr>
          <w:sz w:val="24"/>
          <w:szCs w:val="24"/>
        </w:rPr>
        <w:t>В настоящее время очень остро стоит  проблема занятости подростков и молодежи.  Возросшее по социально-экономическим характеристикам расслоение общества привело к раннему взрослению несовершеннолетней молодежи, включению ее в самостоятельную трудовую деятельность, а вследствие этого к увеличению потребности несовершеннолетней молодежи в рабочих местах. Но отсутствие специальности, квалификации, жизненного опыта, "трудная" психология подростка затрудняют трудоустройство  несовершеннолетних.</w:t>
      </w:r>
      <w:r>
        <w:rPr>
          <w:sz w:val="24"/>
          <w:szCs w:val="24"/>
        </w:rPr>
        <w:t xml:space="preserve"> Остро стоит и проблема с отсутствием работодателей. </w:t>
      </w:r>
      <w:r w:rsidRPr="0072079F">
        <w:rPr>
          <w:sz w:val="24"/>
          <w:szCs w:val="24"/>
        </w:rPr>
        <w:t>Оказавшись за бортом общественно-полезной деятельности, несовершеннолетние юноши и девушки пополняют контингент "группы риска"</w:t>
      </w:r>
      <w:r>
        <w:rPr>
          <w:sz w:val="24"/>
          <w:szCs w:val="24"/>
        </w:rPr>
        <w:t xml:space="preserve">, </w:t>
      </w:r>
      <w:r w:rsidRPr="0072079F">
        <w:rPr>
          <w:sz w:val="24"/>
          <w:szCs w:val="24"/>
        </w:rPr>
        <w:t xml:space="preserve"> и как следств</w:t>
      </w:r>
      <w:r>
        <w:rPr>
          <w:sz w:val="24"/>
          <w:szCs w:val="24"/>
        </w:rPr>
        <w:t>ие,  наблюдается высокий уровень правонарушений</w:t>
      </w:r>
      <w:r w:rsidRPr="0072079F">
        <w:rPr>
          <w:sz w:val="24"/>
          <w:szCs w:val="24"/>
        </w:rPr>
        <w:t xml:space="preserve"> среди несовершеннолетних.</w:t>
      </w:r>
    </w:p>
    <w:p w:rsidR="00CD7DD3" w:rsidRPr="0072079F" w:rsidRDefault="00CD7DD3" w:rsidP="00CD7DD3">
      <w:pPr>
        <w:ind w:firstLine="708"/>
        <w:jc w:val="both"/>
        <w:rPr>
          <w:sz w:val="24"/>
          <w:szCs w:val="24"/>
        </w:rPr>
      </w:pPr>
      <w:r w:rsidRPr="0072079F">
        <w:rPr>
          <w:sz w:val="24"/>
          <w:szCs w:val="24"/>
        </w:rPr>
        <w:t xml:space="preserve">Мероприятия данного направления призваны способствовать принятию эффективных мер по обоснованному и целенаправленному решению проблем занятости </w:t>
      </w:r>
      <w:r w:rsidRPr="0072079F">
        <w:rPr>
          <w:color w:val="000000"/>
          <w:sz w:val="24"/>
          <w:szCs w:val="24"/>
        </w:rPr>
        <w:t>молодежи.</w:t>
      </w:r>
      <w:r w:rsidRPr="0072079F">
        <w:rPr>
          <w:sz w:val="24"/>
          <w:szCs w:val="24"/>
        </w:rPr>
        <w:t xml:space="preserve">  </w:t>
      </w:r>
    </w:p>
    <w:p w:rsidR="00CD7DD3" w:rsidRPr="00AB47E6" w:rsidRDefault="00CD7DD3" w:rsidP="00CD7DD3">
      <w:pPr>
        <w:ind w:firstLine="708"/>
        <w:jc w:val="both"/>
        <w:rPr>
          <w:sz w:val="24"/>
          <w:szCs w:val="24"/>
        </w:rPr>
      </w:pPr>
      <w:r w:rsidRPr="0072079F">
        <w:rPr>
          <w:sz w:val="24"/>
          <w:szCs w:val="24"/>
        </w:rPr>
        <w:lastRenderedPageBreak/>
        <w:t xml:space="preserve">Приоритетом работы по данному направлению является создание благоприятных условий для </w:t>
      </w:r>
      <w:r w:rsidRPr="0072079F">
        <w:rPr>
          <w:color w:val="000000"/>
          <w:sz w:val="24"/>
          <w:szCs w:val="24"/>
        </w:rPr>
        <w:t>трудоустройства молодежи, ее</w:t>
      </w:r>
      <w:r w:rsidRPr="0072079F">
        <w:rPr>
          <w:sz w:val="24"/>
          <w:szCs w:val="24"/>
        </w:rPr>
        <w:t xml:space="preserve"> социализации и вхождения в самостоятельную трудовую жизнь.</w:t>
      </w:r>
    </w:p>
    <w:p w:rsidR="00CD7DD3" w:rsidRPr="004C4DBC" w:rsidRDefault="00CD7DD3" w:rsidP="00CD7DD3">
      <w:pPr>
        <w:ind w:firstLine="720"/>
        <w:jc w:val="both"/>
        <w:rPr>
          <w:sz w:val="24"/>
          <w:szCs w:val="24"/>
        </w:rPr>
      </w:pPr>
      <w:r w:rsidRPr="004C4DBC">
        <w:rPr>
          <w:sz w:val="24"/>
          <w:szCs w:val="24"/>
        </w:rPr>
        <w:t xml:space="preserve">Мероприятия по поддержке молодых семей </w:t>
      </w:r>
      <w:r>
        <w:rPr>
          <w:sz w:val="24"/>
          <w:szCs w:val="24"/>
        </w:rPr>
        <w:t xml:space="preserve">впервые включены в Программу. </w:t>
      </w:r>
      <w:r w:rsidRPr="004C4DBC">
        <w:rPr>
          <w:sz w:val="24"/>
          <w:szCs w:val="24"/>
        </w:rPr>
        <w:t xml:space="preserve">Молодые семьи зачастую недостаточно материально обеспечены, поэтому существуют трудности, связанные с рождением </w:t>
      </w:r>
      <w:r>
        <w:rPr>
          <w:sz w:val="24"/>
          <w:szCs w:val="24"/>
        </w:rPr>
        <w:t xml:space="preserve">детей и их воспитанием. </w:t>
      </w:r>
      <w:r w:rsidRPr="004C4DBC">
        <w:rPr>
          <w:sz w:val="24"/>
          <w:szCs w:val="24"/>
        </w:rPr>
        <w:t>Меры по поддержке молодой семьи направлены на оказание помощи молодым супругам, не имеющим жизненного опыта и достаточных знаний в вопросах психологии, педагогики, медицины, в вопросах выполнения социальных функций и обязанностей семьи, формирования внутрисемейных отношений.</w:t>
      </w:r>
    </w:p>
    <w:p w:rsidR="00CD7DD3" w:rsidRPr="005F2A2B" w:rsidRDefault="00CD7DD3" w:rsidP="00CD7D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2015 году планируется организовать в Сосновоборском городском округе«Клуб молодой семьи», курирующий впоследствии работу по данному направлению </w:t>
      </w:r>
      <w:r w:rsidRPr="004C4DBC">
        <w:rPr>
          <w:sz w:val="24"/>
          <w:szCs w:val="24"/>
        </w:rPr>
        <w:t>семьями.</w:t>
      </w:r>
    </w:p>
    <w:p w:rsidR="00CD7DD3" w:rsidRPr="005F2A2B" w:rsidRDefault="00CD7DD3" w:rsidP="00CD7DD3">
      <w:pPr>
        <w:ind w:firstLine="720"/>
        <w:jc w:val="both"/>
        <w:rPr>
          <w:sz w:val="24"/>
          <w:szCs w:val="24"/>
        </w:rPr>
      </w:pPr>
      <w:r w:rsidRPr="005F2A2B">
        <w:rPr>
          <w:sz w:val="24"/>
          <w:szCs w:val="24"/>
        </w:rPr>
        <w:t>Асоциальное поведение всегда связано с несоответствием человеческих поступков, действий, видов деятельности распространенным в обществе или его группах нормам, правилам поведения, стереотипам, ожиданиям, установкам, ценностям.</w:t>
      </w:r>
    </w:p>
    <w:p w:rsidR="00CD7DD3" w:rsidRPr="005F2A2B" w:rsidRDefault="00CD7DD3" w:rsidP="00CD7DD3">
      <w:pPr>
        <w:ind w:firstLine="720"/>
        <w:jc w:val="both"/>
        <w:rPr>
          <w:sz w:val="24"/>
          <w:szCs w:val="24"/>
        </w:rPr>
      </w:pPr>
      <w:r w:rsidRPr="005F2A2B">
        <w:rPr>
          <w:sz w:val="24"/>
          <w:szCs w:val="24"/>
        </w:rPr>
        <w:t>Можно выделить две основные группы причин подростковых и молодежных правонарушений:</w:t>
      </w:r>
    </w:p>
    <w:p w:rsidR="00CD7DD3" w:rsidRPr="005F2A2B" w:rsidRDefault="00CD7DD3" w:rsidP="00CD7DD3">
      <w:pPr>
        <w:ind w:firstLine="720"/>
        <w:jc w:val="both"/>
        <w:rPr>
          <w:sz w:val="24"/>
          <w:szCs w:val="24"/>
        </w:rPr>
      </w:pPr>
      <w:r w:rsidRPr="005F2A2B">
        <w:rPr>
          <w:sz w:val="24"/>
          <w:szCs w:val="24"/>
        </w:rPr>
        <w:t>социально-экономические причины, вызванные факторами, длительное время нарушающими трудовой уклад жизни и деформирующими быт людей (экономический кризис, безработица и т.п.);</w:t>
      </w:r>
    </w:p>
    <w:p w:rsidR="00CD7DD3" w:rsidRPr="005F2A2B" w:rsidRDefault="00CD7DD3" w:rsidP="00CD7DD3">
      <w:pPr>
        <w:ind w:firstLine="720"/>
        <w:jc w:val="both"/>
        <w:rPr>
          <w:sz w:val="24"/>
          <w:szCs w:val="24"/>
        </w:rPr>
      </w:pPr>
      <w:r w:rsidRPr="005F2A2B">
        <w:rPr>
          <w:sz w:val="24"/>
          <w:szCs w:val="24"/>
        </w:rPr>
        <w:t>социально-психологические причины, являющиеся следствием социально-экономических причин, связанные</w:t>
      </w:r>
      <w:r>
        <w:rPr>
          <w:sz w:val="24"/>
          <w:szCs w:val="24"/>
        </w:rPr>
        <w:t>,</w:t>
      </w:r>
      <w:r w:rsidRPr="005F2A2B">
        <w:rPr>
          <w:sz w:val="24"/>
          <w:szCs w:val="24"/>
        </w:rPr>
        <w:t xml:space="preserve"> прежде всего</w:t>
      </w:r>
      <w:r>
        <w:rPr>
          <w:sz w:val="24"/>
          <w:szCs w:val="24"/>
        </w:rPr>
        <w:t>,</w:t>
      </w:r>
      <w:r w:rsidRPr="005F2A2B">
        <w:rPr>
          <w:sz w:val="24"/>
          <w:szCs w:val="24"/>
        </w:rPr>
        <w:t xml:space="preserve"> с кризисом семьи, увеличением количества разводов и неполных семей, ухудшением морального климата в отношениях между родителями и, как следствие, с грубым отношением к детям, частыми физическими наказаниями.</w:t>
      </w:r>
    </w:p>
    <w:p w:rsidR="00CD7DD3" w:rsidRPr="00DF1E56" w:rsidRDefault="00CD7DD3" w:rsidP="00CD7DD3">
      <w:pPr>
        <w:ind w:firstLine="720"/>
        <w:jc w:val="both"/>
        <w:rPr>
          <w:sz w:val="24"/>
          <w:szCs w:val="24"/>
        </w:rPr>
      </w:pPr>
      <w:r w:rsidRPr="00DF1E56">
        <w:rPr>
          <w:sz w:val="24"/>
          <w:szCs w:val="24"/>
        </w:rPr>
        <w:t>К основным причинам криминализации молодежной среды относятся незанятость молодежи учебой и работой, а также неудовлетворительная организация досуга подростков из группы риска. Наличие свободного времени, отсутствие организованного досуга и контроля со стороны родителей способствуют формированию подростковых групп криминогенной направленности. В то же время недостаточное финансирование учреждений бюджетной сферы, слабость большинства общественных организаций, реализующих программы молодежной политики, являются объективным препятствием в решении проблем. Особую обеспокоенность вызывают правонарушения экстремистской на</w:t>
      </w:r>
      <w:r>
        <w:rPr>
          <w:sz w:val="24"/>
          <w:szCs w:val="24"/>
        </w:rPr>
        <w:t>правленности в молодежной среде. П</w:t>
      </w:r>
      <w:r w:rsidRPr="00DF1E56">
        <w:rPr>
          <w:sz w:val="24"/>
          <w:szCs w:val="24"/>
        </w:rPr>
        <w:t>ланируется оказывать организационн</w:t>
      </w:r>
      <w:r>
        <w:rPr>
          <w:sz w:val="24"/>
          <w:szCs w:val="24"/>
        </w:rPr>
        <w:t xml:space="preserve">о-методическую поддержку </w:t>
      </w:r>
      <w:r w:rsidRPr="00DF1E56">
        <w:rPr>
          <w:sz w:val="24"/>
          <w:szCs w:val="24"/>
        </w:rPr>
        <w:t xml:space="preserve"> молодежным проектам, направленным на пропаганду здорового образа жизни. Предусматривается организация мероприятий по профилактике девиантного поведения молодежи в студенческих отрядах и молодежных лагерях.</w:t>
      </w:r>
    </w:p>
    <w:p w:rsidR="00CD7DD3" w:rsidRDefault="00CD7DD3" w:rsidP="00CD7DD3">
      <w:pPr>
        <w:ind w:firstLine="720"/>
        <w:jc w:val="both"/>
        <w:rPr>
          <w:sz w:val="24"/>
          <w:szCs w:val="24"/>
        </w:rPr>
      </w:pPr>
      <w:r w:rsidRPr="00DF1E56">
        <w:rPr>
          <w:sz w:val="24"/>
          <w:szCs w:val="24"/>
        </w:rPr>
        <w:t>Необходимо отметить, что проводимые мероприятия направлены на профилактику всех форм злоупотребления психоактивными веществами, включая употребление табака, алкоголя, наркотиков и токсических веществ.</w:t>
      </w:r>
    </w:p>
    <w:p w:rsidR="00CD7DD3" w:rsidRPr="00AF6B1F" w:rsidRDefault="00CD7DD3" w:rsidP="00CD7DD3">
      <w:pPr>
        <w:jc w:val="center"/>
        <w:outlineLvl w:val="0"/>
        <w:rPr>
          <w:b/>
          <w:color w:val="FF0000"/>
          <w:sz w:val="10"/>
          <w:szCs w:val="10"/>
        </w:rPr>
      </w:pPr>
    </w:p>
    <w:p w:rsidR="00CD7DD3" w:rsidRPr="005423F5" w:rsidRDefault="00CD7DD3" w:rsidP="00CD7DD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Ресурсное обеспечение </w:t>
      </w:r>
    </w:p>
    <w:p w:rsidR="00CD7DD3" w:rsidRPr="00AF6B1F" w:rsidRDefault="00CD7DD3" w:rsidP="00CD7DD3">
      <w:pPr>
        <w:jc w:val="both"/>
        <w:rPr>
          <w:sz w:val="10"/>
          <w:szCs w:val="10"/>
        </w:rPr>
      </w:pPr>
    </w:p>
    <w:p w:rsidR="00CD7DD3" w:rsidRDefault="00CD7DD3" w:rsidP="00CD7D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Финансирование мероприятий программы обеспечивается за счет средств местного, областного бюджета, а также внебюджетных источников.</w:t>
      </w:r>
    </w:p>
    <w:p w:rsidR="00CD7DD3" w:rsidRDefault="00CD7DD3" w:rsidP="00CD7DD3">
      <w:pPr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мероприятий программы из областного бюджета предполагается на условиях софинансирования при соблюдении Сосновоборским городским округом условий, предусмотренных законодательством.</w:t>
      </w:r>
    </w:p>
    <w:p w:rsidR="00CD7DD3" w:rsidRDefault="00CD7DD3" w:rsidP="00CD7D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Программно-целевой метод позволит более эффективно использовать финансовые ресурсы, сконцентрировав их на решении приоритетных задач, обеспечить комплексное решение проблем, обозначенных данной Программой.</w:t>
      </w:r>
    </w:p>
    <w:p w:rsidR="00CD7DD3" w:rsidRDefault="00CD7DD3" w:rsidP="00CD7DD3">
      <w:pPr>
        <w:ind w:firstLine="708"/>
        <w:jc w:val="both"/>
        <w:rPr>
          <w:sz w:val="24"/>
          <w:szCs w:val="24"/>
        </w:rPr>
      </w:pPr>
      <w:r w:rsidRPr="00E575B0">
        <w:rPr>
          <w:sz w:val="24"/>
          <w:szCs w:val="24"/>
        </w:rPr>
        <w:lastRenderedPageBreak/>
        <w:t>Соответственно, объемы финансовых средств, выделяемых из областного бюджета на реализацию мероприятий текущего года, будут определяться ежегодно.</w:t>
      </w:r>
    </w:p>
    <w:p w:rsidR="00CD7DD3" w:rsidRDefault="00CD7DD3" w:rsidP="00CD7DD3">
      <w:pPr>
        <w:rPr>
          <w:sz w:val="24"/>
          <w:szCs w:val="24"/>
        </w:rPr>
        <w:sectPr w:rsidR="00CD7DD3" w:rsidSect="00065BB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992" w:right="1134" w:bottom="851" w:left="1797" w:header="720" w:footer="720" w:gutter="0"/>
          <w:cols w:space="720"/>
          <w:docGrid w:linePitch="272"/>
        </w:sectPr>
      </w:pPr>
    </w:p>
    <w:p w:rsidR="00CD7DD3" w:rsidRPr="00A663AC" w:rsidRDefault="00CD7DD3" w:rsidP="00CD7DD3">
      <w:pPr>
        <w:pageBreakBefore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663AC">
        <w:rPr>
          <w:sz w:val="24"/>
          <w:szCs w:val="24"/>
        </w:rPr>
        <w:lastRenderedPageBreak/>
        <w:t>Приложение 1</w:t>
      </w:r>
    </w:p>
    <w:p w:rsidR="00CD7DD3" w:rsidRPr="00A663AC" w:rsidRDefault="00CD7DD3" w:rsidP="00CD7DD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663AC">
        <w:rPr>
          <w:sz w:val="24"/>
          <w:szCs w:val="24"/>
        </w:rPr>
        <w:t>к муниципальной программе</w:t>
      </w:r>
    </w:p>
    <w:p w:rsidR="00CD7DD3" w:rsidRPr="0000260F" w:rsidRDefault="00CD7DD3" w:rsidP="00CD7DD3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D7DD3" w:rsidRPr="00637A50" w:rsidRDefault="00CD7DD3" w:rsidP="00CD7DD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37A50">
        <w:rPr>
          <w:b/>
          <w:sz w:val="24"/>
          <w:szCs w:val="24"/>
        </w:rPr>
        <w:t>Перечень основных мероприятий</w:t>
      </w:r>
    </w:p>
    <w:p w:rsidR="00CD7DD3" w:rsidRPr="00637A50" w:rsidRDefault="00CD7DD3" w:rsidP="00CD7DD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37A50"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CD7DD3" w:rsidRPr="00637A50" w:rsidRDefault="00CD7DD3" w:rsidP="00CD7DD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37A50">
        <w:rPr>
          <w:b/>
          <w:sz w:val="24"/>
          <w:szCs w:val="24"/>
        </w:rPr>
        <w:t>«</w:t>
      </w:r>
      <w:r w:rsidRPr="00637A50">
        <w:rPr>
          <w:sz w:val="24"/>
          <w:szCs w:val="24"/>
        </w:rPr>
        <w:t>Физическая культура, спорт и молодежная политика</w:t>
      </w:r>
      <w:r>
        <w:rPr>
          <w:sz w:val="24"/>
          <w:szCs w:val="24"/>
        </w:rPr>
        <w:t xml:space="preserve"> муниципального образования Сосновоборский городской округ на 2014 – 2020 годы</w:t>
      </w:r>
      <w:r w:rsidRPr="00637A50">
        <w:rPr>
          <w:sz w:val="24"/>
          <w:szCs w:val="24"/>
        </w:rPr>
        <w:t>»</w:t>
      </w:r>
    </w:p>
    <w:p w:rsidR="00CD7DD3" w:rsidRPr="00637A50" w:rsidRDefault="00CD7DD3" w:rsidP="00CD7DD3">
      <w:pPr>
        <w:pStyle w:val="ConsPlusNonformat"/>
        <w:jc w:val="center"/>
        <w:rPr>
          <w:rFonts w:ascii="Times New Roman" w:hAnsi="Times New Roman" w:cs="Times New Roman"/>
        </w:rPr>
      </w:pPr>
      <w:r w:rsidRPr="00637A50">
        <w:rPr>
          <w:rFonts w:ascii="Times New Roman" w:hAnsi="Times New Roman" w:cs="Times New Roman"/>
        </w:rPr>
        <w:t>(наименование программы)</w:t>
      </w:r>
    </w:p>
    <w:p w:rsidR="00CD7DD3" w:rsidRPr="00AA2ED3" w:rsidRDefault="00CD7DD3" w:rsidP="00CD7DD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56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2"/>
        <w:gridCol w:w="2600"/>
        <w:gridCol w:w="1200"/>
        <w:gridCol w:w="516"/>
        <w:gridCol w:w="800"/>
        <w:gridCol w:w="1022"/>
        <w:gridCol w:w="1169"/>
        <w:gridCol w:w="1178"/>
        <w:gridCol w:w="1014"/>
        <w:gridCol w:w="1023"/>
        <w:gridCol w:w="1024"/>
        <w:gridCol w:w="1023"/>
        <w:gridCol w:w="1023"/>
        <w:gridCol w:w="1315"/>
      </w:tblGrid>
      <w:tr w:rsidR="00CD7DD3" w:rsidRPr="00AA2ED3" w:rsidTr="005D579B">
        <w:trPr>
          <w:trHeight w:val="35"/>
          <w:tblCellSpacing w:w="5" w:type="nil"/>
        </w:trPr>
        <w:tc>
          <w:tcPr>
            <w:tcW w:w="662" w:type="dxa"/>
            <w:vMerge w:val="restart"/>
            <w:vAlign w:val="center"/>
          </w:tcPr>
          <w:p w:rsidR="00CD7DD3" w:rsidRPr="00B3786D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B3786D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600" w:type="dxa"/>
            <w:vMerge w:val="restart"/>
            <w:vAlign w:val="center"/>
          </w:tcPr>
          <w:p w:rsidR="00CD7DD3" w:rsidRPr="00B3786D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B3786D">
              <w:rPr>
                <w:rFonts w:ascii="Times New Roman" w:eastAsia="Times New Roman" w:hAnsi="Times New Roman" w:cs="Times New Roman"/>
              </w:rPr>
              <w:t>Наименование подпрограмм, основных мероприятий, ведомственных целевых программ</w:t>
            </w:r>
          </w:p>
        </w:tc>
        <w:tc>
          <w:tcPr>
            <w:tcW w:w="1200" w:type="dxa"/>
            <w:vMerge w:val="restart"/>
            <w:vAlign w:val="center"/>
          </w:tcPr>
          <w:p w:rsidR="00CD7DD3" w:rsidRPr="00B3786D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B3786D">
              <w:rPr>
                <w:rFonts w:ascii="Times New Roman" w:eastAsia="Times New Roman" w:hAnsi="Times New Roman" w:cs="Times New Roman"/>
              </w:rPr>
              <w:t>Ответственный за реализацию</w:t>
            </w:r>
          </w:p>
        </w:tc>
        <w:tc>
          <w:tcPr>
            <w:tcW w:w="516" w:type="dxa"/>
            <w:vMerge w:val="restart"/>
            <w:vAlign w:val="center"/>
          </w:tcPr>
          <w:p w:rsidR="00CD7DD3" w:rsidRPr="00B3786D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B3786D">
              <w:rPr>
                <w:rFonts w:ascii="Times New Roman" w:eastAsia="Times New Roman" w:hAnsi="Times New Roman" w:cs="Times New Roman"/>
              </w:rPr>
              <w:t>ГРБС</w:t>
            </w:r>
          </w:p>
          <w:p w:rsidR="00CD7DD3" w:rsidRPr="00B3786D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B3786D">
              <w:rPr>
                <w:rFonts w:ascii="Times New Roman" w:eastAsia="Times New Roman" w:hAnsi="Times New Roman" w:cs="Times New Roman"/>
              </w:rPr>
              <w:t>(наименование)</w:t>
            </w:r>
          </w:p>
        </w:tc>
        <w:tc>
          <w:tcPr>
            <w:tcW w:w="800" w:type="dxa"/>
            <w:vMerge w:val="restart"/>
            <w:vAlign w:val="center"/>
          </w:tcPr>
          <w:p w:rsidR="00CD7DD3" w:rsidRPr="00B3786D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B3786D">
              <w:rPr>
                <w:rFonts w:ascii="Times New Roman" w:eastAsia="Times New Roman" w:hAnsi="Times New Roman" w:cs="Times New Roman"/>
              </w:rPr>
              <w:t>Годы реализации</w:t>
            </w:r>
          </w:p>
        </w:tc>
        <w:tc>
          <w:tcPr>
            <w:tcW w:w="9791" w:type="dxa"/>
            <w:gridSpan w:val="9"/>
            <w:vAlign w:val="center"/>
          </w:tcPr>
          <w:p w:rsidR="00CD7DD3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 финансирования,</w:t>
            </w:r>
            <w:r w:rsidRPr="00B3786D">
              <w:rPr>
                <w:rFonts w:ascii="Times New Roman" w:eastAsia="Times New Roman" w:hAnsi="Times New Roman" w:cs="Times New Roman"/>
              </w:rPr>
              <w:t xml:space="preserve"> руб.</w:t>
            </w:r>
          </w:p>
        </w:tc>
      </w:tr>
      <w:tr w:rsidR="00CD7DD3" w:rsidRPr="00AA2ED3" w:rsidTr="005D579B">
        <w:trPr>
          <w:trHeight w:val="21"/>
          <w:tblCellSpacing w:w="5" w:type="nil"/>
        </w:trPr>
        <w:tc>
          <w:tcPr>
            <w:tcW w:w="662" w:type="dxa"/>
            <w:vMerge/>
            <w:vAlign w:val="center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vMerge/>
            <w:vAlign w:val="center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vAlign w:val="center"/>
          </w:tcPr>
          <w:p w:rsidR="00CD7DD3" w:rsidRPr="00B3786D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CD7DD3" w:rsidRPr="00B3786D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B3786D">
              <w:rPr>
                <w:rFonts w:ascii="Times New Roman" w:eastAsia="Times New Roman" w:hAnsi="Times New Roman" w:cs="Times New Roman"/>
              </w:rPr>
              <w:t>Источник</w:t>
            </w:r>
          </w:p>
          <w:p w:rsidR="00CD7DD3" w:rsidRPr="00B3786D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B3786D">
              <w:rPr>
                <w:rFonts w:ascii="Times New Roman" w:eastAsia="Times New Roman" w:hAnsi="Times New Roman" w:cs="Times New Roman"/>
              </w:rPr>
              <w:t>финансирования</w:t>
            </w:r>
          </w:p>
        </w:tc>
        <w:tc>
          <w:tcPr>
            <w:tcW w:w="1169" w:type="dxa"/>
            <w:vAlign w:val="center"/>
          </w:tcPr>
          <w:p w:rsidR="00CD7DD3" w:rsidRPr="00B3786D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B3786D">
              <w:rPr>
                <w:rFonts w:ascii="Times New Roman" w:eastAsia="Times New Roman" w:hAnsi="Times New Roman" w:cs="Times New Roman"/>
              </w:rPr>
              <w:t>2014 год</w:t>
            </w:r>
          </w:p>
        </w:tc>
        <w:tc>
          <w:tcPr>
            <w:tcW w:w="1178" w:type="dxa"/>
            <w:vAlign w:val="center"/>
          </w:tcPr>
          <w:p w:rsidR="00CD7DD3" w:rsidRPr="00B3786D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B3786D">
              <w:rPr>
                <w:rFonts w:ascii="Times New Roman" w:eastAsia="Times New Roman" w:hAnsi="Times New Roman" w:cs="Times New Roman"/>
              </w:rPr>
              <w:t>2015 год</w:t>
            </w:r>
          </w:p>
        </w:tc>
        <w:tc>
          <w:tcPr>
            <w:tcW w:w="1014" w:type="dxa"/>
            <w:vAlign w:val="center"/>
          </w:tcPr>
          <w:p w:rsidR="00CD7DD3" w:rsidRPr="00B3786D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B3786D">
              <w:rPr>
                <w:rFonts w:ascii="Times New Roman" w:eastAsia="Times New Roman" w:hAnsi="Times New Roman" w:cs="Times New Roman"/>
              </w:rPr>
              <w:t>2016 год</w:t>
            </w:r>
          </w:p>
        </w:tc>
        <w:tc>
          <w:tcPr>
            <w:tcW w:w="1023" w:type="dxa"/>
            <w:vAlign w:val="center"/>
          </w:tcPr>
          <w:p w:rsidR="00CD7DD3" w:rsidRPr="00B3786D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 год</w:t>
            </w:r>
          </w:p>
        </w:tc>
        <w:tc>
          <w:tcPr>
            <w:tcW w:w="1024" w:type="dxa"/>
            <w:vAlign w:val="center"/>
          </w:tcPr>
          <w:p w:rsidR="00CD7DD3" w:rsidRPr="00B3786D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1023" w:type="dxa"/>
            <w:vAlign w:val="center"/>
          </w:tcPr>
          <w:p w:rsidR="00CD7DD3" w:rsidRPr="00B3786D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023" w:type="dxa"/>
            <w:vAlign w:val="center"/>
          </w:tcPr>
          <w:p w:rsidR="00CD7DD3" w:rsidRPr="00B3786D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315" w:type="dxa"/>
            <w:vAlign w:val="center"/>
          </w:tcPr>
          <w:p w:rsidR="00CD7DD3" w:rsidRPr="00B3786D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B3786D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CD7DD3" w:rsidRPr="00AA2ED3" w:rsidTr="005D579B">
        <w:trPr>
          <w:trHeight w:val="39"/>
          <w:tblCellSpacing w:w="5" w:type="nil"/>
        </w:trPr>
        <w:tc>
          <w:tcPr>
            <w:tcW w:w="662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8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4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3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3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3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5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D7DD3" w:rsidRPr="00AA2ED3" w:rsidTr="005D579B">
        <w:trPr>
          <w:trHeight w:val="360"/>
          <w:tblCellSpacing w:w="5" w:type="nil"/>
        </w:trPr>
        <w:tc>
          <w:tcPr>
            <w:tcW w:w="662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00" w:type="dxa"/>
          </w:tcPr>
          <w:p w:rsidR="00CD7DD3" w:rsidRPr="00B33038" w:rsidRDefault="00CD7DD3" w:rsidP="005D57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33038">
              <w:rPr>
                <w:b/>
                <w:sz w:val="22"/>
                <w:szCs w:val="22"/>
              </w:rPr>
              <w:t>ВСЕГО по муниципальной программе</w:t>
            </w:r>
          </w:p>
          <w:p w:rsidR="00CD7DD3" w:rsidRPr="00F72B74" w:rsidRDefault="00CD7DD3" w:rsidP="005D57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33038">
              <w:rPr>
                <w:b/>
                <w:sz w:val="22"/>
                <w:szCs w:val="22"/>
              </w:rPr>
              <w:t>«</w:t>
            </w:r>
            <w:r w:rsidRPr="00B33038">
              <w:rPr>
                <w:sz w:val="22"/>
                <w:szCs w:val="22"/>
              </w:rPr>
              <w:t>Физическая культура, спорт и молодежная политика муниципального образования Сосновоборский городской округ на 2014 – 2016 годы»</w:t>
            </w:r>
          </w:p>
        </w:tc>
        <w:tc>
          <w:tcPr>
            <w:tcW w:w="1200" w:type="dxa"/>
          </w:tcPr>
          <w:p w:rsidR="00CD7DD3" w:rsidRPr="00E15262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</w:tcPr>
          <w:p w:rsidR="00CD7DD3" w:rsidRPr="00F72B74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72B7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МО Сосновоборский городской округ</w:t>
            </w:r>
          </w:p>
        </w:tc>
        <w:tc>
          <w:tcPr>
            <w:tcW w:w="800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D7DD3" w:rsidRPr="00A91661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91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34 419</w:t>
            </w:r>
            <w:r w:rsidRPr="00F72B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366,52</w:t>
            </w:r>
          </w:p>
        </w:tc>
        <w:tc>
          <w:tcPr>
            <w:tcW w:w="1178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31 606 381,56</w:t>
            </w:r>
          </w:p>
        </w:tc>
        <w:tc>
          <w:tcPr>
            <w:tcW w:w="1014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2B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2 406 470</w:t>
            </w:r>
          </w:p>
        </w:tc>
        <w:tc>
          <w:tcPr>
            <w:tcW w:w="1023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2B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0 115 670</w:t>
            </w:r>
          </w:p>
        </w:tc>
        <w:tc>
          <w:tcPr>
            <w:tcW w:w="1024" w:type="dxa"/>
          </w:tcPr>
          <w:p w:rsidR="00CD7DD3" w:rsidRDefault="00CD7DD3" w:rsidP="005D579B">
            <w:r w:rsidRPr="00CB1EA4">
              <w:rPr>
                <w:b/>
                <w:sz w:val="16"/>
                <w:szCs w:val="16"/>
              </w:rPr>
              <w:t>30 115 670</w:t>
            </w:r>
          </w:p>
        </w:tc>
        <w:tc>
          <w:tcPr>
            <w:tcW w:w="1023" w:type="dxa"/>
          </w:tcPr>
          <w:p w:rsidR="00CD7DD3" w:rsidRDefault="00CD7DD3" w:rsidP="005D579B">
            <w:r w:rsidRPr="00CB1EA4">
              <w:rPr>
                <w:b/>
                <w:sz w:val="16"/>
                <w:szCs w:val="16"/>
              </w:rPr>
              <w:t>30 115 670</w:t>
            </w:r>
          </w:p>
        </w:tc>
        <w:tc>
          <w:tcPr>
            <w:tcW w:w="1023" w:type="dxa"/>
          </w:tcPr>
          <w:p w:rsidR="00CD7DD3" w:rsidRDefault="00CD7DD3" w:rsidP="005D579B">
            <w:r w:rsidRPr="00CB1EA4">
              <w:rPr>
                <w:b/>
                <w:sz w:val="16"/>
                <w:szCs w:val="16"/>
              </w:rPr>
              <w:t>30 115 670</w:t>
            </w:r>
          </w:p>
        </w:tc>
        <w:tc>
          <w:tcPr>
            <w:tcW w:w="1315" w:type="dxa"/>
          </w:tcPr>
          <w:p w:rsidR="00CD7DD3" w:rsidRPr="00DA6FBD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A6F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Pr="00DA6F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894898,08</w:t>
            </w:r>
          </w:p>
        </w:tc>
      </w:tr>
      <w:tr w:rsidR="00CD7DD3" w:rsidRPr="00AA2ED3" w:rsidTr="005D579B">
        <w:trPr>
          <w:trHeight w:val="80"/>
          <w:tblCellSpacing w:w="5" w:type="nil"/>
        </w:trPr>
        <w:tc>
          <w:tcPr>
            <w:tcW w:w="662" w:type="dxa"/>
          </w:tcPr>
          <w:p w:rsidR="00CD7DD3" w:rsidRPr="00C97BE8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00" w:type="dxa"/>
          </w:tcPr>
          <w:p w:rsidR="00CD7DD3" w:rsidRPr="00B33038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3038">
              <w:rPr>
                <w:rFonts w:ascii="Times New Roman" w:eastAsia="Times New Roman" w:hAnsi="Times New Roman" w:cs="Times New Roman"/>
                <w:b/>
              </w:rPr>
              <w:t>Подпрограмма 1</w:t>
            </w:r>
          </w:p>
          <w:p w:rsidR="00CD7DD3" w:rsidRPr="00B33038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3038">
              <w:rPr>
                <w:rFonts w:ascii="Times New Roman" w:hAnsi="Times New Roman" w:cs="Times New Roman"/>
                <w:b/>
              </w:rPr>
              <w:t>«</w:t>
            </w:r>
            <w:r w:rsidRPr="00B33038">
              <w:rPr>
                <w:rFonts w:ascii="Times New Roman" w:hAnsi="Times New Roman" w:cs="Times New Roman"/>
              </w:rPr>
              <w:t>Физическая культура и спорт»</w:t>
            </w:r>
          </w:p>
        </w:tc>
        <w:tc>
          <w:tcPr>
            <w:tcW w:w="1200" w:type="dxa"/>
          </w:tcPr>
          <w:p w:rsidR="00CD7DD3" w:rsidRPr="00E15262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1526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ОФКСиТ</w:t>
            </w:r>
          </w:p>
        </w:tc>
        <w:tc>
          <w:tcPr>
            <w:tcW w:w="516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D7DD3" w:rsidRPr="00A91661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91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27 835 242</w:t>
            </w:r>
            <w:r w:rsidRPr="00F72B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,73</w:t>
            </w:r>
          </w:p>
        </w:tc>
        <w:tc>
          <w:tcPr>
            <w:tcW w:w="1178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2B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3 262 101</w:t>
            </w:r>
          </w:p>
        </w:tc>
        <w:tc>
          <w:tcPr>
            <w:tcW w:w="1014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25 138 350</w:t>
            </w:r>
          </w:p>
        </w:tc>
        <w:tc>
          <w:tcPr>
            <w:tcW w:w="1023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22 834 140</w:t>
            </w:r>
          </w:p>
        </w:tc>
        <w:tc>
          <w:tcPr>
            <w:tcW w:w="1024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22 834 140</w:t>
            </w:r>
          </w:p>
        </w:tc>
        <w:tc>
          <w:tcPr>
            <w:tcW w:w="1023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22 834 140</w:t>
            </w:r>
          </w:p>
        </w:tc>
        <w:tc>
          <w:tcPr>
            <w:tcW w:w="1023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22 834 140</w:t>
            </w:r>
          </w:p>
        </w:tc>
        <w:tc>
          <w:tcPr>
            <w:tcW w:w="1315" w:type="dxa"/>
          </w:tcPr>
          <w:p w:rsidR="00CD7DD3" w:rsidRPr="00EF5A4C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D7DD3" w:rsidRPr="00AA2ED3" w:rsidTr="005D579B">
        <w:trPr>
          <w:trHeight w:val="203"/>
          <w:tblCellSpacing w:w="5" w:type="nil"/>
        </w:trPr>
        <w:tc>
          <w:tcPr>
            <w:tcW w:w="662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00" w:type="dxa"/>
          </w:tcPr>
          <w:p w:rsidR="00CD7DD3" w:rsidRPr="00B33038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B33038">
              <w:rPr>
                <w:rFonts w:ascii="Times New Roman" w:eastAsia="Times New Roman" w:hAnsi="Times New Roman" w:cs="Times New Roman"/>
              </w:rPr>
              <w:t>Повышение эффективности физкультурно – оздоровительной и спортивно-массовой работы</w:t>
            </w:r>
          </w:p>
        </w:tc>
        <w:tc>
          <w:tcPr>
            <w:tcW w:w="1200" w:type="dxa"/>
          </w:tcPr>
          <w:p w:rsidR="00CD7DD3" w:rsidRPr="00E15262" w:rsidRDefault="00CD7DD3" w:rsidP="005D579B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52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ОФКСиТ МАУ «СГМСЦ» </w:t>
            </w:r>
          </w:p>
          <w:p w:rsidR="00CD7DD3" w:rsidRPr="00E15262" w:rsidRDefault="00CD7DD3" w:rsidP="005D579B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5262">
              <w:rPr>
                <w:rFonts w:ascii="Times New Roman" w:eastAsia="Times New Roman" w:hAnsi="Times New Roman" w:cs="Times New Roman"/>
                <w:sz w:val="16"/>
                <w:szCs w:val="16"/>
              </w:rPr>
              <w:t>МАОУ ДО СКК «Малахит»</w:t>
            </w:r>
          </w:p>
        </w:tc>
        <w:tc>
          <w:tcPr>
            <w:tcW w:w="516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D7DD3" w:rsidRPr="00A91661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69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2B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1 540 000,00 </w:t>
            </w:r>
          </w:p>
        </w:tc>
        <w:tc>
          <w:tcPr>
            <w:tcW w:w="1178" w:type="dxa"/>
          </w:tcPr>
          <w:p w:rsidR="00CD7DD3" w:rsidRPr="00F72B74" w:rsidRDefault="00CD7DD3" w:rsidP="005D57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1 026 667</w:t>
            </w:r>
          </w:p>
        </w:tc>
        <w:tc>
          <w:tcPr>
            <w:tcW w:w="1014" w:type="dxa"/>
          </w:tcPr>
          <w:p w:rsidR="00CD7DD3" w:rsidRPr="00F72B74" w:rsidRDefault="00CD7DD3" w:rsidP="005D57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1 082 107</w:t>
            </w:r>
          </w:p>
        </w:tc>
        <w:tc>
          <w:tcPr>
            <w:tcW w:w="1023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1 136 214</w:t>
            </w:r>
          </w:p>
        </w:tc>
        <w:tc>
          <w:tcPr>
            <w:tcW w:w="1024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1 136 214</w:t>
            </w:r>
          </w:p>
        </w:tc>
        <w:tc>
          <w:tcPr>
            <w:tcW w:w="1023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1 136 214</w:t>
            </w:r>
          </w:p>
        </w:tc>
        <w:tc>
          <w:tcPr>
            <w:tcW w:w="1023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1 136 214</w:t>
            </w:r>
          </w:p>
        </w:tc>
        <w:tc>
          <w:tcPr>
            <w:tcW w:w="1315" w:type="dxa"/>
          </w:tcPr>
          <w:p w:rsidR="00CD7DD3" w:rsidRPr="00F5468B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7DD3" w:rsidRPr="00AA2ED3" w:rsidTr="005D579B">
        <w:trPr>
          <w:trHeight w:val="101"/>
          <w:tblCellSpacing w:w="5" w:type="nil"/>
        </w:trPr>
        <w:tc>
          <w:tcPr>
            <w:tcW w:w="662" w:type="dxa"/>
          </w:tcPr>
          <w:p w:rsidR="00CD7DD3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00" w:type="dxa"/>
          </w:tcPr>
          <w:p w:rsidR="00CD7DD3" w:rsidRPr="00B33038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B33038">
              <w:rPr>
                <w:rFonts w:ascii="Times New Roman" w:eastAsia="Times New Roman" w:hAnsi="Times New Roman" w:cs="Times New Roman"/>
              </w:rPr>
              <w:t>Спортивно-массовые мероприятия</w:t>
            </w:r>
          </w:p>
        </w:tc>
        <w:tc>
          <w:tcPr>
            <w:tcW w:w="1200" w:type="dxa"/>
          </w:tcPr>
          <w:p w:rsidR="00CD7DD3" w:rsidRPr="00E15262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5262">
              <w:rPr>
                <w:rFonts w:ascii="Times New Roman" w:eastAsia="Times New Roman" w:hAnsi="Times New Roman" w:cs="Times New Roman"/>
                <w:sz w:val="16"/>
                <w:szCs w:val="16"/>
              </w:rPr>
              <w:t>ОФКСиТ,</w:t>
            </w:r>
          </w:p>
          <w:p w:rsidR="00CD7DD3" w:rsidRPr="00E15262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5262">
              <w:rPr>
                <w:rFonts w:ascii="Times New Roman" w:eastAsia="Times New Roman" w:hAnsi="Times New Roman" w:cs="Times New Roman"/>
                <w:sz w:val="16"/>
                <w:szCs w:val="16"/>
              </w:rPr>
              <w:t>МАУ «СГМСЦ», МАОУ ДО СКК «Малахит»</w:t>
            </w:r>
          </w:p>
        </w:tc>
        <w:tc>
          <w:tcPr>
            <w:tcW w:w="516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D7DD3" w:rsidRPr="00A91661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66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69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2B74">
              <w:rPr>
                <w:rFonts w:ascii="Times New Roman" w:eastAsia="Times New Roman" w:hAnsi="Times New Roman" w:cs="Times New Roman"/>
                <w:sz w:val="16"/>
                <w:szCs w:val="16"/>
              </w:rPr>
              <w:t>3 013 500,00</w:t>
            </w:r>
          </w:p>
        </w:tc>
        <w:tc>
          <w:tcPr>
            <w:tcW w:w="1178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2 881 385</w:t>
            </w:r>
          </w:p>
        </w:tc>
        <w:tc>
          <w:tcPr>
            <w:tcW w:w="1014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3 489 267</w:t>
            </w:r>
          </w:p>
        </w:tc>
        <w:tc>
          <w:tcPr>
            <w:tcW w:w="1023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2 713 740</w:t>
            </w:r>
          </w:p>
        </w:tc>
        <w:tc>
          <w:tcPr>
            <w:tcW w:w="1024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2 713 740</w:t>
            </w:r>
          </w:p>
        </w:tc>
        <w:tc>
          <w:tcPr>
            <w:tcW w:w="1023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2 713 740</w:t>
            </w:r>
          </w:p>
        </w:tc>
        <w:tc>
          <w:tcPr>
            <w:tcW w:w="1023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2 713 740</w:t>
            </w:r>
          </w:p>
        </w:tc>
        <w:tc>
          <w:tcPr>
            <w:tcW w:w="1315" w:type="dxa"/>
          </w:tcPr>
          <w:p w:rsidR="00CD7DD3" w:rsidRPr="00EF5A4C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</w:rPr>
            </w:pPr>
          </w:p>
        </w:tc>
      </w:tr>
      <w:tr w:rsidR="00CD7DD3" w:rsidRPr="00AA2ED3" w:rsidTr="005D579B">
        <w:trPr>
          <w:trHeight w:val="1195"/>
          <w:tblCellSpacing w:w="5" w:type="nil"/>
        </w:trPr>
        <w:tc>
          <w:tcPr>
            <w:tcW w:w="662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00" w:type="dxa"/>
          </w:tcPr>
          <w:p w:rsidR="00CD7DD3" w:rsidRPr="00B33038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B33038">
              <w:rPr>
                <w:rFonts w:ascii="Times New Roman" w:eastAsia="Times New Roman" w:hAnsi="Times New Roman" w:cs="Times New Roman"/>
              </w:rPr>
              <w:t>Развитие материально-технической базы</w:t>
            </w:r>
          </w:p>
        </w:tc>
        <w:tc>
          <w:tcPr>
            <w:tcW w:w="1200" w:type="dxa"/>
          </w:tcPr>
          <w:p w:rsidR="00CD7DD3" w:rsidRPr="00E15262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5262">
              <w:rPr>
                <w:rFonts w:ascii="Times New Roman" w:eastAsia="Times New Roman" w:hAnsi="Times New Roman" w:cs="Times New Roman"/>
                <w:sz w:val="16"/>
                <w:szCs w:val="16"/>
              </w:rPr>
              <w:t>ОФКСиМП, МАУ «СГМСЦ», МАОУ ДО СКК «Малахит»</w:t>
            </w:r>
          </w:p>
        </w:tc>
        <w:tc>
          <w:tcPr>
            <w:tcW w:w="516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D7DD3" w:rsidRPr="00A91661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66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69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2 419 147</w:t>
            </w:r>
          </w:p>
        </w:tc>
        <w:tc>
          <w:tcPr>
            <w:tcW w:w="1178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1 360 877</w:t>
            </w:r>
          </w:p>
        </w:tc>
        <w:tc>
          <w:tcPr>
            <w:tcW w:w="1014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2 141 968</w:t>
            </w:r>
          </w:p>
        </w:tc>
        <w:tc>
          <w:tcPr>
            <w:tcW w:w="1023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116 978</w:t>
            </w:r>
          </w:p>
        </w:tc>
        <w:tc>
          <w:tcPr>
            <w:tcW w:w="1024" w:type="dxa"/>
          </w:tcPr>
          <w:p w:rsidR="00CD7DD3" w:rsidRDefault="00CD7DD3" w:rsidP="005D579B">
            <w:r w:rsidRPr="00637D9A">
              <w:rPr>
                <w:sz w:val="16"/>
                <w:szCs w:val="16"/>
              </w:rPr>
              <w:t>116 978</w:t>
            </w:r>
          </w:p>
        </w:tc>
        <w:tc>
          <w:tcPr>
            <w:tcW w:w="1023" w:type="dxa"/>
          </w:tcPr>
          <w:p w:rsidR="00CD7DD3" w:rsidRDefault="00CD7DD3" w:rsidP="005D579B">
            <w:r w:rsidRPr="00637D9A">
              <w:rPr>
                <w:sz w:val="16"/>
                <w:szCs w:val="16"/>
              </w:rPr>
              <w:t>116 978</w:t>
            </w:r>
          </w:p>
        </w:tc>
        <w:tc>
          <w:tcPr>
            <w:tcW w:w="1023" w:type="dxa"/>
          </w:tcPr>
          <w:p w:rsidR="00CD7DD3" w:rsidRDefault="00CD7DD3" w:rsidP="005D579B">
            <w:r w:rsidRPr="00637D9A">
              <w:rPr>
                <w:sz w:val="16"/>
                <w:szCs w:val="16"/>
              </w:rPr>
              <w:t>116 978</w:t>
            </w:r>
          </w:p>
        </w:tc>
        <w:tc>
          <w:tcPr>
            <w:tcW w:w="1315" w:type="dxa"/>
          </w:tcPr>
          <w:p w:rsidR="00CD7DD3" w:rsidRPr="00EF5A4C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</w:rPr>
            </w:pPr>
          </w:p>
        </w:tc>
      </w:tr>
      <w:tr w:rsidR="00CD7DD3" w:rsidRPr="00AA2ED3" w:rsidTr="005D579B">
        <w:trPr>
          <w:trHeight w:val="109"/>
          <w:tblCellSpacing w:w="5" w:type="nil"/>
        </w:trPr>
        <w:tc>
          <w:tcPr>
            <w:tcW w:w="662" w:type="dxa"/>
          </w:tcPr>
          <w:p w:rsidR="00CD7DD3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00" w:type="dxa"/>
          </w:tcPr>
          <w:p w:rsidR="00CD7DD3" w:rsidRPr="00B33038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B33038">
              <w:rPr>
                <w:rFonts w:ascii="Times New Roman" w:eastAsia="Times New Roman" w:hAnsi="Times New Roman" w:cs="Times New Roman"/>
              </w:rPr>
              <w:t>Содержание подведомственного учреждения МАОУ ДО СКК «Малахит»</w:t>
            </w:r>
          </w:p>
        </w:tc>
        <w:tc>
          <w:tcPr>
            <w:tcW w:w="1200" w:type="dxa"/>
          </w:tcPr>
          <w:p w:rsidR="00CD7DD3" w:rsidRPr="00E15262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5262">
              <w:rPr>
                <w:rFonts w:ascii="Times New Roman" w:eastAsia="Times New Roman" w:hAnsi="Times New Roman" w:cs="Times New Roman"/>
                <w:sz w:val="16"/>
                <w:szCs w:val="16"/>
              </w:rPr>
              <w:t>ОФКСиТ</w:t>
            </w:r>
          </w:p>
        </w:tc>
        <w:tc>
          <w:tcPr>
            <w:tcW w:w="516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D7DD3" w:rsidRPr="00A91661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66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69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20 862 595,73</w:t>
            </w:r>
          </w:p>
        </w:tc>
        <w:tc>
          <w:tcPr>
            <w:tcW w:w="1178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17 993 172</w:t>
            </w:r>
          </w:p>
        </w:tc>
        <w:tc>
          <w:tcPr>
            <w:tcW w:w="1014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18 425 008</w:t>
            </w:r>
          </w:p>
        </w:tc>
        <w:tc>
          <w:tcPr>
            <w:tcW w:w="1023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18 867 208</w:t>
            </w:r>
          </w:p>
        </w:tc>
        <w:tc>
          <w:tcPr>
            <w:tcW w:w="1024" w:type="dxa"/>
          </w:tcPr>
          <w:p w:rsidR="00CD7DD3" w:rsidRDefault="00CD7DD3" w:rsidP="005D579B">
            <w:r w:rsidRPr="001B32A4">
              <w:rPr>
                <w:sz w:val="16"/>
                <w:szCs w:val="16"/>
              </w:rPr>
              <w:t>18 867 208</w:t>
            </w:r>
          </w:p>
        </w:tc>
        <w:tc>
          <w:tcPr>
            <w:tcW w:w="1023" w:type="dxa"/>
          </w:tcPr>
          <w:p w:rsidR="00CD7DD3" w:rsidRDefault="00CD7DD3" w:rsidP="005D579B">
            <w:r w:rsidRPr="001B32A4">
              <w:rPr>
                <w:sz w:val="16"/>
                <w:szCs w:val="16"/>
              </w:rPr>
              <w:t>18 867 208</w:t>
            </w:r>
          </w:p>
        </w:tc>
        <w:tc>
          <w:tcPr>
            <w:tcW w:w="1023" w:type="dxa"/>
          </w:tcPr>
          <w:p w:rsidR="00CD7DD3" w:rsidRDefault="00CD7DD3" w:rsidP="005D579B">
            <w:r w:rsidRPr="001B32A4">
              <w:rPr>
                <w:sz w:val="16"/>
                <w:szCs w:val="16"/>
              </w:rPr>
              <w:t>18 867 208</w:t>
            </w:r>
          </w:p>
        </w:tc>
        <w:tc>
          <w:tcPr>
            <w:tcW w:w="1315" w:type="dxa"/>
          </w:tcPr>
          <w:p w:rsidR="00CD7DD3" w:rsidRPr="00BD17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D7DD3" w:rsidRPr="00AA2ED3" w:rsidTr="005D579B">
        <w:trPr>
          <w:trHeight w:val="101"/>
          <w:tblCellSpacing w:w="5" w:type="nil"/>
        </w:trPr>
        <w:tc>
          <w:tcPr>
            <w:tcW w:w="662" w:type="dxa"/>
          </w:tcPr>
          <w:p w:rsidR="00CD7DD3" w:rsidRPr="00B3786D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00" w:type="dxa"/>
          </w:tcPr>
          <w:p w:rsidR="00CD7DD3" w:rsidRPr="00B33038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3038">
              <w:rPr>
                <w:rFonts w:ascii="Times New Roman" w:eastAsia="Times New Roman" w:hAnsi="Times New Roman" w:cs="Times New Roman"/>
                <w:b/>
              </w:rPr>
              <w:t>Подпрограмма 2</w:t>
            </w:r>
          </w:p>
          <w:p w:rsidR="00CD7DD3" w:rsidRPr="00B33038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</w:rPr>
            </w:pPr>
            <w:r w:rsidRPr="00B33038">
              <w:rPr>
                <w:rFonts w:ascii="Times New Roman" w:eastAsia="Times New Roman" w:hAnsi="Times New Roman" w:cs="Times New Roman"/>
                <w:b/>
              </w:rPr>
              <w:t>«Молодежная политика»</w:t>
            </w:r>
          </w:p>
        </w:tc>
        <w:tc>
          <w:tcPr>
            <w:tcW w:w="1200" w:type="dxa"/>
          </w:tcPr>
          <w:p w:rsidR="00CD7DD3" w:rsidRPr="00E15262" w:rsidRDefault="00CD7DD3" w:rsidP="005D579B">
            <w:pPr>
              <w:rPr>
                <w:b/>
                <w:sz w:val="16"/>
                <w:szCs w:val="16"/>
              </w:rPr>
            </w:pPr>
            <w:r w:rsidRPr="00E15262">
              <w:rPr>
                <w:b/>
                <w:sz w:val="16"/>
                <w:szCs w:val="16"/>
              </w:rPr>
              <w:t>Отдел по молодежной политике</w:t>
            </w:r>
          </w:p>
        </w:tc>
        <w:tc>
          <w:tcPr>
            <w:tcW w:w="516" w:type="dxa"/>
          </w:tcPr>
          <w:p w:rsidR="00CD7DD3" w:rsidRPr="00B3786D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D7DD3" w:rsidRPr="00B3786D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CD7DD3" w:rsidRPr="00A91661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91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2B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584 123,79</w:t>
            </w:r>
          </w:p>
        </w:tc>
        <w:tc>
          <w:tcPr>
            <w:tcW w:w="1178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8 344 280,56</w:t>
            </w:r>
          </w:p>
        </w:tc>
        <w:tc>
          <w:tcPr>
            <w:tcW w:w="1014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7 268 120</w:t>
            </w:r>
          </w:p>
        </w:tc>
        <w:tc>
          <w:tcPr>
            <w:tcW w:w="1023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2B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281 530</w:t>
            </w:r>
          </w:p>
        </w:tc>
        <w:tc>
          <w:tcPr>
            <w:tcW w:w="1024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2B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281 530</w:t>
            </w:r>
          </w:p>
        </w:tc>
        <w:tc>
          <w:tcPr>
            <w:tcW w:w="1023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2B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281 530</w:t>
            </w:r>
          </w:p>
        </w:tc>
        <w:tc>
          <w:tcPr>
            <w:tcW w:w="1023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2B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281 530</w:t>
            </w:r>
          </w:p>
        </w:tc>
        <w:tc>
          <w:tcPr>
            <w:tcW w:w="1315" w:type="dxa"/>
          </w:tcPr>
          <w:p w:rsidR="00CD7DD3" w:rsidRPr="00BD17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D7DD3" w:rsidRPr="00AA2ED3" w:rsidTr="005D579B">
        <w:trPr>
          <w:trHeight w:val="168"/>
          <w:tblCellSpacing w:w="5" w:type="nil"/>
        </w:trPr>
        <w:tc>
          <w:tcPr>
            <w:tcW w:w="662" w:type="dxa"/>
          </w:tcPr>
          <w:p w:rsidR="00CD7DD3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00" w:type="dxa"/>
          </w:tcPr>
          <w:p w:rsidR="00CD7DD3" w:rsidRPr="00B33038" w:rsidRDefault="00CD7DD3" w:rsidP="005D579B">
            <w:pPr>
              <w:pStyle w:val="ConsPlusCel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подростками и молодежью по месту жительства</w:t>
            </w:r>
          </w:p>
        </w:tc>
        <w:tc>
          <w:tcPr>
            <w:tcW w:w="1200" w:type="dxa"/>
          </w:tcPr>
          <w:p w:rsidR="00CD7DD3" w:rsidRPr="00E15262" w:rsidRDefault="00CD7DD3" w:rsidP="005D579B">
            <w:pPr>
              <w:rPr>
                <w:sz w:val="16"/>
                <w:szCs w:val="16"/>
              </w:rPr>
            </w:pPr>
            <w:r w:rsidRPr="00E15262">
              <w:rPr>
                <w:sz w:val="16"/>
                <w:szCs w:val="16"/>
              </w:rPr>
              <w:t>Отдел по молодежной политике, МАУ «СГМСЦ»</w:t>
            </w:r>
          </w:p>
        </w:tc>
        <w:tc>
          <w:tcPr>
            <w:tcW w:w="516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D7DD3" w:rsidRPr="00A91661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66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69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8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531 741</w:t>
            </w:r>
          </w:p>
        </w:tc>
        <w:tc>
          <w:tcPr>
            <w:tcW w:w="1014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560 455</w:t>
            </w:r>
          </w:p>
        </w:tc>
        <w:tc>
          <w:tcPr>
            <w:tcW w:w="1023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560 455</w:t>
            </w:r>
          </w:p>
        </w:tc>
        <w:tc>
          <w:tcPr>
            <w:tcW w:w="1024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560 455</w:t>
            </w:r>
          </w:p>
        </w:tc>
        <w:tc>
          <w:tcPr>
            <w:tcW w:w="1023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560 455</w:t>
            </w:r>
          </w:p>
        </w:tc>
        <w:tc>
          <w:tcPr>
            <w:tcW w:w="1023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560 455</w:t>
            </w:r>
          </w:p>
        </w:tc>
        <w:tc>
          <w:tcPr>
            <w:tcW w:w="1315" w:type="dxa"/>
          </w:tcPr>
          <w:p w:rsidR="00CD7DD3" w:rsidRPr="00EF5A4C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</w:rPr>
            </w:pPr>
          </w:p>
        </w:tc>
      </w:tr>
      <w:tr w:rsidR="00CD7DD3" w:rsidRPr="00AA2ED3" w:rsidTr="005D579B">
        <w:trPr>
          <w:trHeight w:val="168"/>
          <w:tblCellSpacing w:w="5" w:type="nil"/>
        </w:trPr>
        <w:tc>
          <w:tcPr>
            <w:tcW w:w="662" w:type="dxa"/>
          </w:tcPr>
          <w:p w:rsidR="00CD7DD3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00" w:type="dxa"/>
          </w:tcPr>
          <w:p w:rsidR="00CD7DD3" w:rsidRPr="00B33038" w:rsidRDefault="00CD7DD3" w:rsidP="005D579B">
            <w:pPr>
              <w:pStyle w:val="ConsPlusCel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работы с подростками и молодежью</w:t>
            </w:r>
          </w:p>
        </w:tc>
        <w:tc>
          <w:tcPr>
            <w:tcW w:w="1200" w:type="dxa"/>
          </w:tcPr>
          <w:p w:rsidR="00CD7DD3" w:rsidRPr="00E15262" w:rsidRDefault="00CD7DD3" w:rsidP="005D579B">
            <w:pPr>
              <w:rPr>
                <w:sz w:val="16"/>
                <w:szCs w:val="16"/>
              </w:rPr>
            </w:pPr>
            <w:r w:rsidRPr="00E15262">
              <w:rPr>
                <w:sz w:val="16"/>
                <w:szCs w:val="16"/>
              </w:rPr>
              <w:t>Отдел по молодежной политике, МАУ «СГМСЦ»</w:t>
            </w:r>
          </w:p>
        </w:tc>
        <w:tc>
          <w:tcPr>
            <w:tcW w:w="516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D7DD3" w:rsidRPr="00A91661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66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69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3 656 000</w:t>
            </w:r>
          </w:p>
        </w:tc>
        <w:tc>
          <w:tcPr>
            <w:tcW w:w="1178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4 300 474</w:t>
            </w:r>
          </w:p>
        </w:tc>
        <w:tc>
          <w:tcPr>
            <w:tcW w:w="1014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4 093 806 </w:t>
            </w:r>
          </w:p>
        </w:tc>
        <w:tc>
          <w:tcPr>
            <w:tcW w:w="1023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4 035 933</w:t>
            </w:r>
          </w:p>
        </w:tc>
        <w:tc>
          <w:tcPr>
            <w:tcW w:w="1024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4 035 933</w:t>
            </w:r>
          </w:p>
        </w:tc>
        <w:tc>
          <w:tcPr>
            <w:tcW w:w="1023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4 035 933</w:t>
            </w:r>
          </w:p>
        </w:tc>
        <w:tc>
          <w:tcPr>
            <w:tcW w:w="1023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4 035 933</w:t>
            </w:r>
          </w:p>
        </w:tc>
        <w:tc>
          <w:tcPr>
            <w:tcW w:w="1315" w:type="dxa"/>
          </w:tcPr>
          <w:p w:rsidR="00CD7DD3" w:rsidRPr="00EF5A4C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</w:rPr>
            </w:pPr>
          </w:p>
        </w:tc>
      </w:tr>
      <w:tr w:rsidR="00CD7DD3" w:rsidRPr="00AA2ED3" w:rsidTr="005D579B">
        <w:trPr>
          <w:trHeight w:val="693"/>
          <w:tblCellSpacing w:w="5" w:type="nil"/>
        </w:trPr>
        <w:tc>
          <w:tcPr>
            <w:tcW w:w="662" w:type="dxa"/>
          </w:tcPr>
          <w:p w:rsidR="00CD7DD3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00" w:type="dxa"/>
          </w:tcPr>
          <w:p w:rsidR="00CD7DD3" w:rsidRPr="00B33038" w:rsidRDefault="00CD7DD3" w:rsidP="005D579B">
            <w:pPr>
              <w:pStyle w:val="ConsPlusCel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материально-технической базы</w:t>
            </w:r>
          </w:p>
        </w:tc>
        <w:tc>
          <w:tcPr>
            <w:tcW w:w="1200" w:type="dxa"/>
          </w:tcPr>
          <w:p w:rsidR="00CD7DD3" w:rsidRPr="00E15262" w:rsidRDefault="00CD7DD3" w:rsidP="005D579B">
            <w:pPr>
              <w:rPr>
                <w:sz w:val="16"/>
                <w:szCs w:val="16"/>
              </w:rPr>
            </w:pPr>
            <w:r w:rsidRPr="00E15262">
              <w:rPr>
                <w:sz w:val="16"/>
                <w:szCs w:val="16"/>
              </w:rPr>
              <w:t>Отдел по молодежной политике, МАУ «СГМСЦ»</w:t>
            </w:r>
          </w:p>
        </w:tc>
        <w:tc>
          <w:tcPr>
            <w:tcW w:w="516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CD7DD3" w:rsidRPr="00A91661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166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69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8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994 667</w:t>
            </w:r>
          </w:p>
        </w:tc>
        <w:tc>
          <w:tcPr>
            <w:tcW w:w="1014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26 000</w:t>
            </w:r>
          </w:p>
        </w:tc>
        <w:tc>
          <w:tcPr>
            <w:tcW w:w="1023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26 000</w:t>
            </w:r>
          </w:p>
        </w:tc>
        <w:tc>
          <w:tcPr>
            <w:tcW w:w="1024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26 000</w:t>
            </w:r>
          </w:p>
        </w:tc>
        <w:tc>
          <w:tcPr>
            <w:tcW w:w="1023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26 000</w:t>
            </w:r>
          </w:p>
        </w:tc>
        <w:tc>
          <w:tcPr>
            <w:tcW w:w="1023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26 000</w:t>
            </w:r>
          </w:p>
        </w:tc>
        <w:tc>
          <w:tcPr>
            <w:tcW w:w="1315" w:type="dxa"/>
          </w:tcPr>
          <w:p w:rsidR="00CD7DD3" w:rsidRPr="00EF5A4C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</w:rPr>
            </w:pPr>
          </w:p>
        </w:tc>
      </w:tr>
      <w:tr w:rsidR="00CD7DD3" w:rsidRPr="00AA2ED3" w:rsidTr="005D579B">
        <w:trPr>
          <w:trHeight w:val="21"/>
          <w:tblCellSpacing w:w="5" w:type="nil"/>
        </w:trPr>
        <w:tc>
          <w:tcPr>
            <w:tcW w:w="662" w:type="dxa"/>
          </w:tcPr>
          <w:p w:rsidR="00CD7DD3" w:rsidRPr="00B33038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0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2.10</w:t>
            </w:r>
          </w:p>
        </w:tc>
        <w:tc>
          <w:tcPr>
            <w:tcW w:w="2600" w:type="dxa"/>
          </w:tcPr>
          <w:p w:rsidR="00CD7DD3" w:rsidRPr="00B33038" w:rsidRDefault="00CD7DD3" w:rsidP="005D579B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33038">
              <w:rPr>
                <w:rFonts w:ascii="Times New Roman" w:eastAsia="Times New Roman" w:hAnsi="Times New Roman" w:cs="Times New Roman"/>
                <w:b/>
              </w:rPr>
              <w:t>Содержание подведомственного учреждения МАУ «СГМСЦ»</w:t>
            </w:r>
          </w:p>
        </w:tc>
        <w:tc>
          <w:tcPr>
            <w:tcW w:w="1200" w:type="dxa"/>
          </w:tcPr>
          <w:p w:rsidR="00CD7DD3" w:rsidRPr="00E15262" w:rsidRDefault="00CD7DD3" w:rsidP="005D579B">
            <w:pPr>
              <w:rPr>
                <w:sz w:val="16"/>
                <w:szCs w:val="16"/>
              </w:rPr>
            </w:pPr>
            <w:r w:rsidRPr="00E15262">
              <w:rPr>
                <w:sz w:val="16"/>
                <w:szCs w:val="16"/>
              </w:rPr>
              <w:t>Отдел по молодежной политике</w:t>
            </w:r>
          </w:p>
        </w:tc>
        <w:tc>
          <w:tcPr>
            <w:tcW w:w="516" w:type="dxa"/>
          </w:tcPr>
          <w:p w:rsidR="00CD7DD3" w:rsidRPr="009D78F1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CD7DD3" w:rsidRPr="009D78F1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CD7DD3" w:rsidRPr="00A91661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91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69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2B7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2 928 123,79</w:t>
            </w:r>
          </w:p>
        </w:tc>
        <w:tc>
          <w:tcPr>
            <w:tcW w:w="1178" w:type="dxa"/>
          </w:tcPr>
          <w:p w:rsidR="00CD7DD3" w:rsidRPr="00F72B74" w:rsidRDefault="00CD7DD3" w:rsidP="005D57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2 517 398,56</w:t>
            </w:r>
          </w:p>
        </w:tc>
        <w:tc>
          <w:tcPr>
            <w:tcW w:w="1014" w:type="dxa"/>
          </w:tcPr>
          <w:p w:rsidR="00CD7DD3" w:rsidRPr="00F72B74" w:rsidRDefault="00CD7DD3" w:rsidP="005D57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2 587 859</w:t>
            </w:r>
          </w:p>
        </w:tc>
        <w:tc>
          <w:tcPr>
            <w:tcW w:w="1023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2 659 142</w:t>
            </w:r>
          </w:p>
        </w:tc>
        <w:tc>
          <w:tcPr>
            <w:tcW w:w="1024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2 659 142</w:t>
            </w:r>
          </w:p>
        </w:tc>
        <w:tc>
          <w:tcPr>
            <w:tcW w:w="1023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2 659 142</w:t>
            </w:r>
          </w:p>
        </w:tc>
        <w:tc>
          <w:tcPr>
            <w:tcW w:w="1023" w:type="dxa"/>
          </w:tcPr>
          <w:p w:rsidR="00CD7DD3" w:rsidRPr="00F72B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2 659 142</w:t>
            </w:r>
          </w:p>
        </w:tc>
        <w:tc>
          <w:tcPr>
            <w:tcW w:w="1315" w:type="dxa"/>
          </w:tcPr>
          <w:p w:rsidR="00CD7DD3" w:rsidRPr="00BD1774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CD7DD3" w:rsidRPr="00A663AC" w:rsidRDefault="00CD7DD3" w:rsidP="00CD7DD3">
      <w:pPr>
        <w:pageBreakBefore/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CD7DD3" w:rsidRPr="00A663AC" w:rsidRDefault="00CD7DD3" w:rsidP="00CD7DD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663AC">
        <w:rPr>
          <w:sz w:val="24"/>
          <w:szCs w:val="24"/>
        </w:rPr>
        <w:t>к муниципальной программе</w:t>
      </w:r>
    </w:p>
    <w:p w:rsidR="00CD7DD3" w:rsidRPr="0005140C" w:rsidRDefault="00CD7DD3" w:rsidP="00CD7DD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5140C">
        <w:rPr>
          <w:b/>
          <w:sz w:val="24"/>
          <w:szCs w:val="24"/>
        </w:rPr>
        <w:t xml:space="preserve">Целевые показатели (индикаторы) </w:t>
      </w:r>
    </w:p>
    <w:p w:rsidR="00CD7DD3" w:rsidRPr="0005140C" w:rsidRDefault="00CD7DD3" w:rsidP="00CD7DD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5140C"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CD7DD3" w:rsidRPr="00637A50" w:rsidRDefault="00CD7DD3" w:rsidP="00CD7DD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37A50">
        <w:rPr>
          <w:b/>
          <w:sz w:val="24"/>
          <w:szCs w:val="24"/>
        </w:rPr>
        <w:t>«</w:t>
      </w:r>
      <w:r w:rsidRPr="00637A50">
        <w:rPr>
          <w:sz w:val="24"/>
          <w:szCs w:val="24"/>
        </w:rPr>
        <w:t>Физическая культура, спорт и молодежная политика</w:t>
      </w:r>
      <w:r>
        <w:rPr>
          <w:sz w:val="24"/>
          <w:szCs w:val="24"/>
        </w:rPr>
        <w:t xml:space="preserve"> муниципального образования Сосновоборский городской округ на 2014 – 2016 годы</w:t>
      </w:r>
      <w:r w:rsidRPr="00637A50">
        <w:rPr>
          <w:sz w:val="24"/>
          <w:szCs w:val="24"/>
        </w:rPr>
        <w:t>»</w:t>
      </w:r>
    </w:p>
    <w:p w:rsidR="00CD7DD3" w:rsidRPr="003C1381" w:rsidRDefault="00CD7DD3" w:rsidP="00CD7D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C1381">
        <w:rPr>
          <w:rFonts w:ascii="Times New Roman" w:hAnsi="Times New Roman" w:cs="Times New Roman"/>
          <w:sz w:val="24"/>
          <w:szCs w:val="24"/>
        </w:rPr>
        <w:t>наименование программы)</w:t>
      </w:r>
    </w:p>
    <w:tbl>
      <w:tblPr>
        <w:tblW w:w="153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9"/>
        <w:gridCol w:w="3912"/>
        <w:gridCol w:w="763"/>
        <w:gridCol w:w="1442"/>
        <w:gridCol w:w="1201"/>
        <w:gridCol w:w="1201"/>
        <w:gridCol w:w="961"/>
        <w:gridCol w:w="701"/>
        <w:gridCol w:w="819"/>
        <w:gridCol w:w="992"/>
        <w:gridCol w:w="992"/>
        <w:gridCol w:w="1673"/>
      </w:tblGrid>
      <w:tr w:rsidR="00CD7DD3" w:rsidRPr="00AA2ED3" w:rsidTr="005D579B">
        <w:trPr>
          <w:trHeight w:val="271"/>
          <w:tblCellSpacing w:w="5" w:type="nil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(индикаторов)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1</w:t>
            </w:r>
          </w:p>
        </w:tc>
      </w:tr>
      <w:tr w:rsidR="00CD7DD3" w:rsidRPr="00AA2ED3" w:rsidTr="005D579B">
        <w:trPr>
          <w:trHeight w:val="141"/>
          <w:tblCellSpacing w:w="5" w:type="nil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период (20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год)</w:t>
            </w: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68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DD3" w:rsidRPr="00AA2ED3" w:rsidTr="005D579B">
        <w:trPr>
          <w:trHeight w:val="141"/>
          <w:tblCellSpacing w:w="5" w:type="nil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194E09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09">
              <w:rPr>
                <w:rFonts w:ascii="Times New Roman" w:eastAsia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194E09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09">
              <w:rPr>
                <w:rFonts w:ascii="Times New Roman" w:eastAsia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194E09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09"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194E09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09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194E09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09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194E09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09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194E09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E09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  <w:p w:rsidR="00CD7DD3" w:rsidRPr="00194E09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3</w:t>
            </w:r>
          </w:p>
        </w:tc>
      </w:tr>
      <w:tr w:rsidR="00CD7DD3" w:rsidRPr="00AA2ED3" w:rsidTr="005D579B">
        <w:trPr>
          <w:trHeight w:val="271"/>
          <w:tblCellSpacing w:w="5" w:type="nil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D7DD3" w:rsidRPr="00AA2ED3" w:rsidTr="005D579B">
        <w:trPr>
          <w:trHeight w:val="260"/>
          <w:tblCellSpacing w:w="5" w:type="nil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  <w:r w:rsidRPr="00B3786D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 и спорт»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DD3" w:rsidRPr="00AA2ED3" w:rsidTr="005D579B">
        <w:trPr>
          <w:trHeight w:val="1085"/>
          <w:tblCellSpacing w:w="5" w:type="nil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населения Сосновоборского городского округа, систематически занимающегося физической культурой и спортом</w:t>
            </w:r>
          </w:p>
          <w:p w:rsidR="00CD7DD3" w:rsidRPr="00690847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DD3" w:rsidRPr="00AA2ED3" w:rsidTr="005D579B">
        <w:trPr>
          <w:trHeight w:val="1068"/>
          <w:tblCellSpacing w:w="5" w:type="nil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детей, подростков и молодежи, занимающихся в физкультурно-спортивных секциях, клубах (%)</w:t>
            </w:r>
          </w:p>
          <w:p w:rsidR="00CD7DD3" w:rsidRPr="00690847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DD3" w:rsidRPr="00AA2ED3" w:rsidTr="005D579B">
        <w:trPr>
          <w:trHeight w:val="543"/>
          <w:tblCellSpacing w:w="5" w:type="nil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людей с ограниченными возможностями, занимающихся адаптивной физической культурой и спортом (%)</w:t>
            </w:r>
          </w:p>
          <w:p w:rsidR="00CD7DD3" w:rsidRDefault="00CD7DD3" w:rsidP="005D579B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FBD" w:rsidRDefault="00CD7DD3" w:rsidP="005D579B">
            <w:pPr>
              <w:jc w:val="center"/>
              <w:rPr>
                <w:bCs/>
                <w:sz w:val="24"/>
                <w:szCs w:val="24"/>
              </w:rPr>
            </w:pPr>
            <w:r w:rsidRPr="00DA6FBD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FBD" w:rsidRDefault="00CD7DD3" w:rsidP="005D579B">
            <w:pPr>
              <w:jc w:val="center"/>
              <w:rPr>
                <w:bCs/>
                <w:sz w:val="24"/>
                <w:szCs w:val="24"/>
              </w:rPr>
            </w:pPr>
            <w:r w:rsidRPr="00DA6FBD">
              <w:rPr>
                <w:bCs/>
                <w:sz w:val="24"/>
                <w:szCs w:val="24"/>
              </w:rPr>
              <w:t>1,25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FBD" w:rsidRDefault="00CD7DD3" w:rsidP="005D579B">
            <w:pPr>
              <w:jc w:val="center"/>
              <w:rPr>
                <w:bCs/>
                <w:sz w:val="24"/>
                <w:szCs w:val="24"/>
              </w:rPr>
            </w:pPr>
            <w:r w:rsidRPr="00DA6FBD">
              <w:rPr>
                <w:bCs/>
                <w:sz w:val="24"/>
                <w:szCs w:val="24"/>
              </w:rPr>
              <w:t>1,26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FBD" w:rsidRDefault="00CD7DD3" w:rsidP="005D579B">
            <w:pPr>
              <w:jc w:val="center"/>
              <w:rPr>
                <w:bCs/>
                <w:sz w:val="24"/>
                <w:szCs w:val="24"/>
              </w:rPr>
            </w:pPr>
            <w:r w:rsidRPr="00DA6FBD">
              <w:rPr>
                <w:bCs/>
                <w:sz w:val="24"/>
                <w:szCs w:val="24"/>
              </w:rPr>
              <w:t>1,4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FBD" w:rsidRDefault="00CD7DD3" w:rsidP="005D579B">
            <w:pPr>
              <w:jc w:val="center"/>
              <w:rPr>
                <w:bCs/>
                <w:sz w:val="24"/>
                <w:szCs w:val="24"/>
              </w:rPr>
            </w:pPr>
            <w:r w:rsidRPr="00DA6FBD">
              <w:rPr>
                <w:bCs/>
                <w:sz w:val="24"/>
                <w:szCs w:val="24"/>
              </w:rPr>
              <w:t>1,7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FBD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B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FBD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BD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FBD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BD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DA6FBD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B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DD3" w:rsidRPr="00AA2ED3" w:rsidTr="005D579B">
        <w:trPr>
          <w:trHeight w:val="683"/>
          <w:tblCellSpacing w:w="5" w:type="nil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плоскостными спортивными сооружениями 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кв.м/чел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DD3" w:rsidRPr="00AA2ED3" w:rsidTr="005D579B">
        <w:trPr>
          <w:trHeight w:val="271"/>
          <w:tblCellSpacing w:w="5" w:type="nil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  <w:r w:rsidRPr="00B37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«Молодежная политика»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DD3" w:rsidRPr="00AA2ED3" w:rsidTr="005D579B">
        <w:trPr>
          <w:trHeight w:val="620"/>
          <w:tblCellSpacing w:w="5" w:type="nil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E40BD3" w:rsidRDefault="00CD7DD3" w:rsidP="005D579B">
            <w:pPr>
              <w:rPr>
                <w:sz w:val="24"/>
                <w:szCs w:val="24"/>
              </w:rPr>
            </w:pPr>
            <w:r>
              <w:t>Число молодежи, участвующей в различных формах самоорганизации (процент)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DD3" w:rsidRPr="00AA2ED3" w:rsidTr="005D579B">
        <w:trPr>
          <w:trHeight w:val="845"/>
          <w:tblCellSpacing w:w="5" w:type="nil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4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молодежи, участвующей в различных формах организованного досуга (процент)</w:t>
            </w:r>
          </w:p>
          <w:p w:rsidR="00CD7DD3" w:rsidRPr="00690847" w:rsidRDefault="00CD7DD3" w:rsidP="005D579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690847" w:rsidRDefault="00CD7DD3" w:rsidP="005D579B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7DD3" w:rsidRPr="00A663AC" w:rsidRDefault="00CD7DD3" w:rsidP="00CD7DD3">
      <w:pPr>
        <w:pageBreakBefore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bookmarkStart w:id="7" w:name="sub_1400"/>
      <w:r>
        <w:rPr>
          <w:sz w:val="24"/>
          <w:szCs w:val="24"/>
        </w:rPr>
        <w:t>Приложение 3</w:t>
      </w:r>
    </w:p>
    <w:p w:rsidR="00CD7DD3" w:rsidRPr="00A663AC" w:rsidRDefault="00CD7DD3" w:rsidP="00CD7DD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663AC">
        <w:rPr>
          <w:sz w:val="24"/>
          <w:szCs w:val="24"/>
        </w:rPr>
        <w:t>к муниципальной программе</w:t>
      </w:r>
    </w:p>
    <w:p w:rsidR="00CD7DD3" w:rsidRPr="00A663AC" w:rsidRDefault="00CD7DD3" w:rsidP="00CD7DD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7DD3" w:rsidRDefault="00CD7DD3" w:rsidP="00CD7DD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D7DD3" w:rsidRPr="00471B7C" w:rsidRDefault="00CD7DD3" w:rsidP="00CD7DD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71B7C">
        <w:rPr>
          <w:b/>
          <w:sz w:val="24"/>
          <w:szCs w:val="24"/>
        </w:rPr>
        <w:t>ПЛАН РЕАЛИЗАЦИИ на 2015 год</w:t>
      </w:r>
    </w:p>
    <w:p w:rsidR="00CD7DD3" w:rsidRPr="00471B7C" w:rsidRDefault="00CD7DD3" w:rsidP="00CD7DD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71B7C"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CD7DD3" w:rsidRPr="00471B7C" w:rsidRDefault="00CD7DD3" w:rsidP="00CD7D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1B7C">
        <w:rPr>
          <w:rFonts w:ascii="Times New Roman" w:hAnsi="Times New Roman" w:cs="Times New Roman"/>
          <w:b/>
          <w:sz w:val="24"/>
          <w:szCs w:val="24"/>
          <w:u w:val="single"/>
        </w:rPr>
        <w:t>«Физическая культура, спорт и молодежная политика муниципального образования Сосновоборс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кий городской округ на 2014-2020</w:t>
      </w:r>
      <w:r w:rsidRPr="00471B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годы»</w:t>
      </w:r>
    </w:p>
    <w:p w:rsidR="00CD7DD3" w:rsidRPr="00471B7C" w:rsidRDefault="00CD7DD3" w:rsidP="00CD7DD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71B7C">
        <w:rPr>
          <w:rFonts w:ascii="Times New Roman" w:hAnsi="Times New Roman" w:cs="Times New Roman"/>
          <w:sz w:val="16"/>
          <w:szCs w:val="16"/>
        </w:rPr>
        <w:t>(наименование программы)</w:t>
      </w:r>
    </w:p>
    <w:p w:rsidR="00CD7DD3" w:rsidRPr="00471B7C" w:rsidRDefault="00CD7DD3" w:rsidP="00CD7DD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002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01"/>
        <w:gridCol w:w="6024"/>
        <w:gridCol w:w="1664"/>
        <w:gridCol w:w="1713"/>
        <w:gridCol w:w="2124"/>
        <w:gridCol w:w="2676"/>
      </w:tblGrid>
      <w:tr w:rsidR="00CD7DD3" w:rsidRPr="00471B7C" w:rsidTr="00CD7DD3">
        <w:trPr>
          <w:trHeight w:val="71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подпрограмм, основных мероприятий, ведомственных целевых программ и мероприятий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sz w:val="24"/>
                <w:szCs w:val="24"/>
              </w:rPr>
              <w:t>План финансирования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1B7C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руб.</w:t>
            </w:r>
          </w:p>
        </w:tc>
      </w:tr>
      <w:tr w:rsidR="00CD7DD3" w:rsidRPr="00471B7C" w:rsidTr="00CD7DD3">
        <w:trPr>
          <w:trHeight w:val="93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471B7C" w:rsidRDefault="00CD7DD3" w:rsidP="005D579B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471B7C" w:rsidRDefault="00CD7DD3" w:rsidP="005D579B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471B7C" w:rsidRDefault="00CD7DD3" w:rsidP="005D579B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CD7DD3" w:rsidRPr="00471B7C" w:rsidTr="00CD7DD3">
        <w:trPr>
          <w:trHeight w:val="17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7DD3" w:rsidRPr="00471B7C" w:rsidTr="00CD7DD3">
        <w:trPr>
          <w:trHeight w:val="6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D3" w:rsidRPr="007248CD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</w:p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 и спорт»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D3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b/>
                <w:sz w:val="24"/>
                <w:szCs w:val="24"/>
              </w:rPr>
              <w:t>ОФКСиТ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D3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D3" w:rsidRDefault="00CD7DD3" w:rsidP="005D57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D3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D3" w:rsidRPr="00471B7C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23 262 101</w:t>
            </w:r>
          </w:p>
        </w:tc>
      </w:tr>
      <w:tr w:rsidR="00CD7DD3" w:rsidRPr="00471B7C" w:rsidTr="00CD7DD3">
        <w:trPr>
          <w:trHeight w:val="17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D3" w:rsidRPr="00471B7C" w:rsidTr="00CD7DD3">
        <w:trPr>
          <w:trHeight w:val="17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7248CD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CD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физкультурно-оздоровительной и спортивно-массовой работы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A12EA3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EA3">
              <w:rPr>
                <w:rFonts w:ascii="Times New Roman" w:hAnsi="Times New Roman" w:cs="Times New Roman"/>
                <w:sz w:val="18"/>
                <w:szCs w:val="18"/>
              </w:rPr>
              <w:t>ОФКСиТ, МАОУ  ДО СКК «Малахит»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1 026 667</w:t>
            </w:r>
          </w:p>
        </w:tc>
      </w:tr>
      <w:tr w:rsidR="00CD7DD3" w:rsidRPr="00471B7C" w:rsidTr="00CD7DD3">
        <w:trPr>
          <w:trHeight w:val="18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D3" w:rsidRPr="00471B7C" w:rsidTr="00CD7DD3">
        <w:trPr>
          <w:trHeight w:val="17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sz w:val="24"/>
                <w:szCs w:val="24"/>
              </w:rPr>
              <w:t>Оплата работы тренеров-инструкторов по месту жительства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jc w:val="center"/>
            </w:pPr>
            <w:r w:rsidRPr="00F84480">
              <w:rPr>
                <w:sz w:val="18"/>
                <w:szCs w:val="18"/>
              </w:rPr>
              <w:t>ОФКСиТ, МАОУ  ДО СКК «Малахит»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1 026 667</w:t>
            </w:r>
          </w:p>
        </w:tc>
      </w:tr>
      <w:tr w:rsidR="00CD7DD3" w:rsidRPr="00471B7C" w:rsidTr="00CD7DD3">
        <w:trPr>
          <w:trHeight w:val="35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7248CD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CD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Спортивно-массовые мероприятия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jc w:val="center"/>
            </w:pPr>
            <w:r w:rsidRPr="00F84480">
              <w:rPr>
                <w:sz w:val="18"/>
                <w:szCs w:val="18"/>
              </w:rPr>
              <w:t>ОФКСиТ, МАОУ  ДО СКК «Малахит»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2 881 385</w:t>
            </w:r>
          </w:p>
        </w:tc>
      </w:tr>
      <w:tr w:rsidR="00CD7DD3" w:rsidRPr="00471B7C" w:rsidTr="00CD7DD3">
        <w:trPr>
          <w:trHeight w:val="19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jc w:val="center"/>
            </w:pPr>
            <w:r w:rsidRPr="00F84480">
              <w:rPr>
                <w:sz w:val="18"/>
                <w:szCs w:val="18"/>
              </w:rPr>
              <w:t>ОФКСиТ, МАОУ  ДО СКК «Малахит»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D3" w:rsidRPr="00471B7C" w:rsidTr="00CD7DD3">
        <w:trPr>
          <w:trHeight w:val="35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городских спортивных праздников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для лиц зрелого и пожилого возраста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jc w:val="center"/>
            </w:pPr>
            <w:r w:rsidRPr="00F84480">
              <w:rPr>
                <w:sz w:val="18"/>
                <w:szCs w:val="18"/>
              </w:rPr>
              <w:t>ОФКСиТ, МАОУ  ДО СКК «Малахит»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r w:rsidRPr="00EE2D2E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850 000</w:t>
            </w:r>
          </w:p>
        </w:tc>
      </w:tr>
      <w:tr w:rsidR="00CD7DD3" w:rsidRPr="00471B7C" w:rsidTr="00CD7DD3">
        <w:trPr>
          <w:trHeight w:val="35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для лиц с ограниченными возможностями здоровья по адаптивной физической культуре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F84480" w:rsidRDefault="00CD7DD3" w:rsidP="005D579B">
            <w:pPr>
              <w:jc w:val="center"/>
              <w:rPr>
                <w:sz w:val="18"/>
                <w:szCs w:val="18"/>
              </w:rPr>
            </w:pPr>
            <w:r w:rsidRPr="00F84480">
              <w:rPr>
                <w:sz w:val="18"/>
                <w:szCs w:val="18"/>
              </w:rPr>
              <w:t>ОФКСиТ, МАОУ  ДО СКК «Малахит»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EE2D2E" w:rsidRDefault="00CD7DD3" w:rsidP="005D579B">
            <w:pPr>
              <w:rPr>
                <w:sz w:val="24"/>
                <w:szCs w:val="24"/>
              </w:rPr>
            </w:pPr>
            <w:r w:rsidRPr="00EE2D2E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</w:tr>
      <w:tr w:rsidR="00CD7DD3" w:rsidRPr="00471B7C" w:rsidTr="00CD7DD3">
        <w:trPr>
          <w:trHeight w:val="35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городских турниров, чемпионатов и первенств по видам спорта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jc w:val="center"/>
            </w:pPr>
            <w:r w:rsidRPr="00F84480">
              <w:rPr>
                <w:sz w:val="18"/>
                <w:szCs w:val="18"/>
              </w:rPr>
              <w:t>ОФКСиТ, МАОУ  ДО СКК «Малахит»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r w:rsidRPr="00EE2D2E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881 385 </w:t>
            </w:r>
          </w:p>
        </w:tc>
      </w:tr>
      <w:tr w:rsidR="00CD7DD3" w:rsidRPr="00471B7C" w:rsidTr="00CD7DD3">
        <w:trPr>
          <w:trHeight w:val="35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sz w:val="24"/>
                <w:szCs w:val="24"/>
              </w:rPr>
              <w:t>Участие в областных Спартакиадах, чемпионатах, кубках, первенствах и турнирах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jc w:val="center"/>
            </w:pPr>
            <w:r w:rsidRPr="00F84480">
              <w:rPr>
                <w:sz w:val="18"/>
                <w:szCs w:val="18"/>
              </w:rPr>
              <w:t>ОФКСиТ, МАОУ  ДО СКК «Малахит»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r w:rsidRPr="00EE2D2E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600 000</w:t>
            </w:r>
          </w:p>
        </w:tc>
      </w:tr>
      <w:tr w:rsidR="00CD7DD3" w:rsidRPr="00471B7C" w:rsidTr="00CD7DD3">
        <w:trPr>
          <w:trHeight w:val="35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sz w:val="24"/>
                <w:szCs w:val="24"/>
              </w:rPr>
              <w:t>Участие  в учебно-тренировочных сборах и всероссийских соревнованиях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jc w:val="center"/>
            </w:pPr>
            <w:r w:rsidRPr="00F84480">
              <w:rPr>
                <w:sz w:val="18"/>
                <w:szCs w:val="18"/>
              </w:rPr>
              <w:t>ОФКСиТ, МАОУ  ДО СКК «Малахит»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r w:rsidRPr="00EE2D2E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</w:tr>
      <w:tr w:rsidR="00CD7DD3" w:rsidRPr="00471B7C" w:rsidTr="00CD7DD3">
        <w:trPr>
          <w:trHeight w:val="35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материально-технической базы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jc w:val="center"/>
            </w:pPr>
            <w:r w:rsidRPr="00F84480">
              <w:rPr>
                <w:sz w:val="18"/>
                <w:szCs w:val="18"/>
              </w:rPr>
              <w:t>ОФКСиТ, МАОУ  ДО СКК «Малахит»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7248CD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360 877</w:t>
            </w:r>
          </w:p>
        </w:tc>
      </w:tr>
      <w:tr w:rsidR="00CD7DD3" w:rsidRPr="00471B7C" w:rsidTr="00CD7DD3">
        <w:trPr>
          <w:trHeight w:val="16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jc w:val="center"/>
            </w:pPr>
            <w:r w:rsidRPr="00F84480">
              <w:rPr>
                <w:sz w:val="18"/>
                <w:szCs w:val="18"/>
              </w:rPr>
              <w:t>ОФКСиТ, МАОУ  ДО СКК «Малахит»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D3" w:rsidRPr="00471B7C" w:rsidTr="00CD7DD3">
        <w:trPr>
          <w:trHeight w:val="35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077C2A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B7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спортивных объектов</w:t>
            </w:r>
            <w:r w:rsidRPr="00471B7C">
              <w:rPr>
                <w:rFonts w:ascii="Times New Roman" w:hAnsi="Times New Roman" w:cs="Times New Roman"/>
                <w:sz w:val="24"/>
                <w:szCs w:val="24"/>
              </w:rPr>
              <w:t>, работающих в сфере физической культуры и спорта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jc w:val="center"/>
            </w:pPr>
            <w:r w:rsidRPr="00F84480">
              <w:rPr>
                <w:sz w:val="18"/>
                <w:szCs w:val="18"/>
              </w:rPr>
              <w:t>ОФКСиТ, МАОУ  ДО СКК «Малахит»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1 149 477</w:t>
            </w:r>
          </w:p>
        </w:tc>
      </w:tr>
      <w:tr w:rsidR="00CD7DD3" w:rsidRPr="00471B7C" w:rsidTr="00CD7DD3">
        <w:trPr>
          <w:trHeight w:val="35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оснащение (приобретение спортивного инвентаря и оборудования)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jc w:val="center"/>
            </w:pPr>
            <w:r w:rsidRPr="00F84480">
              <w:rPr>
                <w:sz w:val="18"/>
                <w:szCs w:val="18"/>
              </w:rPr>
              <w:t>ОФКСиТ, МАОУ  ДО СКК «Малахит»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211 400</w:t>
            </w:r>
          </w:p>
        </w:tc>
      </w:tr>
      <w:tr w:rsidR="00CD7DD3" w:rsidRPr="00471B7C" w:rsidTr="00CD7DD3">
        <w:trPr>
          <w:trHeight w:val="35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подведомственного учреждения МАОУ ДО СКК «Малахит»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jc w:val="center"/>
            </w:pPr>
            <w:r w:rsidRPr="00F84480">
              <w:rPr>
                <w:sz w:val="18"/>
                <w:szCs w:val="18"/>
              </w:rPr>
              <w:t>ОФКСиТ, МАОУ  ДО СКК «Малахит»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17 993 172</w:t>
            </w:r>
          </w:p>
        </w:tc>
      </w:tr>
      <w:tr w:rsidR="00CD7DD3" w:rsidRPr="00471B7C" w:rsidTr="00CD7DD3">
        <w:trPr>
          <w:trHeight w:val="35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D3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D3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D3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D3" w:rsidRDefault="00CD7DD3" w:rsidP="005D57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D3" w:rsidRDefault="00CD7DD3" w:rsidP="005D57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b/>
                <w:sz w:val="24"/>
                <w:szCs w:val="24"/>
              </w:rPr>
              <w:t>«Молодежная политика»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A12EA3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DD3" w:rsidRPr="00A12EA3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7DD3" w:rsidRPr="00A12EA3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D7DD3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D7DD3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D7DD3" w:rsidRPr="00A12EA3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2EA3">
              <w:rPr>
                <w:rFonts w:ascii="Times New Roman" w:hAnsi="Times New Roman" w:cs="Times New Roman"/>
                <w:b/>
                <w:sz w:val="18"/>
                <w:szCs w:val="18"/>
              </w:rPr>
              <w:t>ОМП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D3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D3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D3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D3" w:rsidRDefault="00CD7DD3" w:rsidP="005D57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D3" w:rsidRDefault="00CD7DD3" w:rsidP="005D57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D3" w:rsidRDefault="00CD7DD3" w:rsidP="005D57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D3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D3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D3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D3" w:rsidRPr="00471B7C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8 344 280,56</w:t>
            </w:r>
          </w:p>
        </w:tc>
      </w:tr>
      <w:tr w:rsidR="00CD7DD3" w:rsidRPr="00471B7C" w:rsidTr="00CD7DD3">
        <w:trPr>
          <w:trHeight w:val="35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tabs>
                <w:tab w:val="left" w:pos="5274"/>
              </w:tabs>
              <w:rPr>
                <w:b/>
                <w:sz w:val="24"/>
                <w:szCs w:val="24"/>
              </w:rPr>
            </w:pPr>
            <w:r w:rsidRPr="00471B7C">
              <w:rPr>
                <w:b/>
                <w:sz w:val="24"/>
                <w:szCs w:val="24"/>
              </w:rPr>
              <w:t xml:space="preserve">Работа с подростками и молодежью по месту  жительства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A12EA3" w:rsidRDefault="00CD7DD3" w:rsidP="005D579B">
            <w:pPr>
              <w:jc w:val="center"/>
              <w:rPr>
                <w:sz w:val="18"/>
                <w:szCs w:val="18"/>
              </w:rPr>
            </w:pPr>
            <w:r w:rsidRPr="00A12EA3">
              <w:rPr>
                <w:sz w:val="18"/>
                <w:szCs w:val="18"/>
              </w:rPr>
              <w:t>ОМП, МАУ «СГМСЦ»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531 741</w:t>
            </w:r>
          </w:p>
        </w:tc>
      </w:tr>
      <w:tr w:rsidR="00CD7DD3" w:rsidRPr="00471B7C" w:rsidTr="00CD7DD3">
        <w:trPr>
          <w:trHeight w:val="18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tabs>
                <w:tab w:val="left" w:pos="5274"/>
              </w:tabs>
              <w:rPr>
                <w:i/>
                <w:sz w:val="24"/>
                <w:szCs w:val="24"/>
              </w:rPr>
            </w:pPr>
            <w:r w:rsidRPr="00471B7C">
              <w:rPr>
                <w:i/>
                <w:sz w:val="24"/>
                <w:szCs w:val="24"/>
              </w:rPr>
              <w:t>В том числе: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A12EA3" w:rsidRDefault="00CD7DD3" w:rsidP="005D57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DD3" w:rsidRPr="00471B7C" w:rsidTr="00CD7DD3">
        <w:trPr>
          <w:trHeight w:val="35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tabs>
                <w:tab w:val="left" w:pos="5274"/>
              </w:tabs>
            </w:pPr>
            <w:r w:rsidRPr="00471B7C">
              <w:rPr>
                <w:sz w:val="24"/>
                <w:szCs w:val="24"/>
              </w:rPr>
              <w:t>Оплата работы инструкторов по месту жительства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A12EA3" w:rsidRDefault="00CD7DD3" w:rsidP="005D579B">
            <w:pPr>
              <w:jc w:val="center"/>
              <w:rPr>
                <w:sz w:val="18"/>
                <w:szCs w:val="18"/>
              </w:rPr>
            </w:pPr>
            <w:r w:rsidRPr="00A12EA3">
              <w:rPr>
                <w:sz w:val="18"/>
                <w:szCs w:val="18"/>
              </w:rPr>
              <w:t>ОМП, МАУ «СГМСЦ»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A20B00" w:rsidRDefault="00CD7DD3" w:rsidP="005D57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531 741</w:t>
            </w:r>
          </w:p>
          <w:p w:rsidR="00CD7DD3" w:rsidRPr="00471B7C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DD3" w:rsidRPr="00471B7C" w:rsidTr="00CD7DD3">
        <w:trPr>
          <w:trHeight w:val="35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tabs>
                <w:tab w:val="left" w:pos="5274"/>
              </w:tabs>
              <w:rPr>
                <w:b/>
                <w:sz w:val="24"/>
                <w:szCs w:val="24"/>
              </w:rPr>
            </w:pPr>
            <w:r w:rsidRPr="00471B7C">
              <w:rPr>
                <w:b/>
                <w:sz w:val="24"/>
                <w:szCs w:val="24"/>
              </w:rPr>
              <w:t>Организация работы с подростками и молодежью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A12EA3" w:rsidRDefault="00CD7DD3" w:rsidP="005D579B">
            <w:pPr>
              <w:jc w:val="center"/>
              <w:rPr>
                <w:sz w:val="18"/>
                <w:szCs w:val="18"/>
              </w:rPr>
            </w:pPr>
            <w:r w:rsidRPr="00A12EA3">
              <w:rPr>
                <w:sz w:val="18"/>
                <w:szCs w:val="18"/>
              </w:rPr>
              <w:t>ОМП, МАУ «СГМСЦ»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4 300 474</w:t>
            </w:r>
          </w:p>
        </w:tc>
      </w:tr>
      <w:tr w:rsidR="00CD7DD3" w:rsidRPr="00471B7C" w:rsidTr="00CD7DD3">
        <w:trPr>
          <w:trHeight w:val="16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tabs>
                <w:tab w:val="left" w:pos="5274"/>
              </w:tabs>
              <w:rPr>
                <w:b/>
                <w:sz w:val="24"/>
                <w:szCs w:val="24"/>
              </w:rPr>
            </w:pPr>
            <w:r w:rsidRPr="00471B7C">
              <w:rPr>
                <w:i/>
                <w:sz w:val="24"/>
                <w:szCs w:val="24"/>
              </w:rPr>
              <w:t>В том числе: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A12EA3" w:rsidRDefault="00CD7DD3" w:rsidP="005D579B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DD3" w:rsidRPr="00471B7C" w:rsidTr="00CD7DD3">
        <w:trPr>
          <w:trHeight w:val="16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7248CD" w:rsidRDefault="00CD7DD3" w:rsidP="005D579B">
            <w:pPr>
              <w:tabs>
                <w:tab w:val="left" w:pos="52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 –патриотическое  воспитание молодежи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A12EA3" w:rsidRDefault="00CD7DD3" w:rsidP="005D579B">
            <w:pPr>
              <w:rPr>
                <w:sz w:val="18"/>
                <w:szCs w:val="18"/>
              </w:rPr>
            </w:pPr>
            <w:r w:rsidRPr="00A12EA3">
              <w:rPr>
                <w:sz w:val="18"/>
                <w:szCs w:val="18"/>
              </w:rPr>
              <w:t>ОМП, МАУ «СГМСЦ»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3C4957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5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3C4957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9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7248CD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</w:rPr>
              <w:t>225 000</w:t>
            </w:r>
          </w:p>
        </w:tc>
      </w:tr>
      <w:tr w:rsidR="00CD7DD3" w:rsidRPr="00471B7C" w:rsidTr="00CD7DD3">
        <w:trPr>
          <w:trHeight w:val="35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молодежных объединений, реализующих молодежную политику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A12EA3" w:rsidRDefault="00CD7DD3" w:rsidP="005D579B">
            <w:pPr>
              <w:rPr>
                <w:sz w:val="18"/>
                <w:szCs w:val="18"/>
              </w:rPr>
            </w:pPr>
            <w:r w:rsidRPr="00A12EA3">
              <w:rPr>
                <w:sz w:val="18"/>
                <w:szCs w:val="18"/>
              </w:rPr>
              <w:t>ОМП, МАУ «СГМСЦ»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7248CD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</w:rPr>
              <w:t>250 000</w:t>
            </w:r>
          </w:p>
        </w:tc>
      </w:tr>
      <w:tr w:rsidR="00CD7DD3" w:rsidRPr="00471B7C" w:rsidTr="00CD7DD3">
        <w:trPr>
          <w:trHeight w:val="35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 студенческой молодежью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A12EA3" w:rsidRDefault="00CD7DD3" w:rsidP="005D579B">
            <w:pPr>
              <w:rPr>
                <w:sz w:val="18"/>
                <w:szCs w:val="18"/>
              </w:rPr>
            </w:pPr>
            <w:r w:rsidRPr="00A12EA3">
              <w:rPr>
                <w:sz w:val="18"/>
                <w:szCs w:val="18"/>
              </w:rPr>
              <w:t>ОМП, МАУ «СГМСЦ»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7248CD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</w:rPr>
              <w:t>326 000</w:t>
            </w:r>
          </w:p>
        </w:tc>
      </w:tr>
      <w:tr w:rsidR="00CD7DD3" w:rsidRPr="00471B7C" w:rsidTr="00CD7DD3">
        <w:trPr>
          <w:trHeight w:val="35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трудовой адаптации и занятости молодежи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A12EA3" w:rsidRDefault="00CD7DD3" w:rsidP="005D579B">
            <w:pPr>
              <w:rPr>
                <w:sz w:val="18"/>
                <w:szCs w:val="18"/>
              </w:rPr>
            </w:pPr>
            <w:r w:rsidRPr="00A12EA3">
              <w:rPr>
                <w:sz w:val="18"/>
                <w:szCs w:val="18"/>
              </w:rPr>
              <w:t>ОМП, МАУ «СГМСЦ»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7248CD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</w:rPr>
              <w:t>1 700 000</w:t>
            </w:r>
          </w:p>
        </w:tc>
      </w:tr>
      <w:tr w:rsidR="00CD7DD3" w:rsidRPr="00471B7C" w:rsidTr="00CD7DD3">
        <w:trPr>
          <w:trHeight w:val="35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информационного и кадрового обеспечения молодежной политики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A12EA3" w:rsidRDefault="00CD7DD3" w:rsidP="005D579B">
            <w:pPr>
              <w:rPr>
                <w:sz w:val="18"/>
                <w:szCs w:val="18"/>
              </w:rPr>
            </w:pPr>
            <w:r w:rsidRPr="00A12EA3">
              <w:rPr>
                <w:sz w:val="18"/>
                <w:szCs w:val="18"/>
              </w:rPr>
              <w:t>ОМП, МАУ «СГМСЦ»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7248CD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48CD">
              <w:rPr>
                <w:rFonts w:ascii="Times New Roman" w:hAnsi="Times New Roman" w:cs="Times New Roman"/>
                <w:sz w:val="24"/>
                <w:szCs w:val="24"/>
              </w:rPr>
              <w:t>210 000</w:t>
            </w:r>
          </w:p>
        </w:tc>
      </w:tr>
      <w:tr w:rsidR="00CD7DD3" w:rsidRPr="00471B7C" w:rsidTr="00CD7DD3">
        <w:trPr>
          <w:trHeight w:val="35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и молодежных мероприятий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A12EA3" w:rsidRDefault="00CD7DD3" w:rsidP="005D579B">
            <w:pPr>
              <w:rPr>
                <w:sz w:val="18"/>
                <w:szCs w:val="18"/>
              </w:rPr>
            </w:pPr>
            <w:r w:rsidRPr="00A12EA3">
              <w:rPr>
                <w:sz w:val="18"/>
                <w:szCs w:val="18"/>
              </w:rPr>
              <w:t>ОМП, МАУ «СГМСЦ»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1 589 474</w:t>
            </w:r>
          </w:p>
        </w:tc>
      </w:tr>
      <w:tr w:rsidR="00CD7DD3" w:rsidRPr="00471B7C" w:rsidTr="00CD7DD3">
        <w:trPr>
          <w:trHeight w:val="18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A20B00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00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материально-технической базы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A12EA3" w:rsidRDefault="00CD7DD3" w:rsidP="005D579B">
            <w:pPr>
              <w:rPr>
                <w:sz w:val="18"/>
                <w:szCs w:val="18"/>
              </w:rPr>
            </w:pPr>
            <w:r w:rsidRPr="00A12EA3">
              <w:rPr>
                <w:sz w:val="18"/>
                <w:szCs w:val="18"/>
              </w:rPr>
              <w:t>ОМП, МАУ «СГМСЦ»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7654BA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994 667</w:t>
            </w:r>
          </w:p>
        </w:tc>
      </w:tr>
      <w:tr w:rsidR="00CD7DD3" w:rsidRPr="00471B7C" w:rsidTr="00CD7DD3">
        <w:trPr>
          <w:trHeight w:val="23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DB0E0A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tabs>
                <w:tab w:val="left" w:pos="5274"/>
              </w:tabs>
              <w:rPr>
                <w:b/>
                <w:sz w:val="24"/>
                <w:szCs w:val="24"/>
              </w:rPr>
            </w:pPr>
            <w:r w:rsidRPr="00471B7C">
              <w:rPr>
                <w:i/>
                <w:sz w:val="24"/>
                <w:szCs w:val="24"/>
              </w:rPr>
              <w:t>В том числе: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A12EA3" w:rsidRDefault="00CD7DD3" w:rsidP="005D579B">
            <w:pPr>
              <w:rPr>
                <w:sz w:val="18"/>
                <w:szCs w:val="18"/>
              </w:rPr>
            </w:pPr>
            <w:r w:rsidRPr="00A12EA3">
              <w:rPr>
                <w:sz w:val="18"/>
                <w:szCs w:val="18"/>
              </w:rPr>
              <w:t>ОМП, МАУ «СГМСЦ»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D3" w:rsidRPr="00471B7C" w:rsidTr="00CD7DD3">
        <w:trPr>
          <w:trHeight w:val="15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A20B00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 городского скейт-парка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A12EA3" w:rsidRDefault="00CD7DD3" w:rsidP="005D579B">
            <w:pPr>
              <w:rPr>
                <w:sz w:val="18"/>
                <w:szCs w:val="18"/>
              </w:rPr>
            </w:pPr>
            <w:r w:rsidRPr="00A12EA3">
              <w:rPr>
                <w:sz w:val="18"/>
                <w:szCs w:val="18"/>
              </w:rPr>
              <w:t>ОМП, МАУ «СГМСЦ»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994 667</w:t>
            </w:r>
          </w:p>
        </w:tc>
      </w:tr>
      <w:tr w:rsidR="00CD7DD3" w:rsidRPr="00471B7C" w:rsidTr="00CD7DD3">
        <w:trPr>
          <w:trHeight w:val="35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7248CD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  <w:r w:rsidRPr="007248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B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подведомственного учреждения МАУ «СГМСЦ»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A12EA3" w:rsidRDefault="00CD7DD3" w:rsidP="005D579B">
            <w:pPr>
              <w:rPr>
                <w:sz w:val="18"/>
                <w:szCs w:val="18"/>
              </w:rPr>
            </w:pPr>
            <w:r w:rsidRPr="00A12EA3">
              <w:rPr>
                <w:sz w:val="18"/>
                <w:szCs w:val="18"/>
              </w:rPr>
              <w:t>ОМП, МАУ «СГМСЦ»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471B7C" w:rsidRDefault="00CD7DD3" w:rsidP="005D5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3" w:rsidRPr="00BA6445" w:rsidRDefault="00CD7DD3" w:rsidP="005D579B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A64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17 398,56</w:t>
            </w:r>
          </w:p>
        </w:tc>
      </w:tr>
    </w:tbl>
    <w:p w:rsidR="00CD7DD3" w:rsidRPr="00471B7C" w:rsidRDefault="00CD7DD3" w:rsidP="00CD7DD3"/>
    <w:p w:rsidR="00CD7DD3" w:rsidRDefault="00CD7DD3" w:rsidP="00CD7DD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D7DD3" w:rsidRDefault="00CD7DD3" w:rsidP="00CD7DD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D7DD3" w:rsidRDefault="00CD7DD3" w:rsidP="00CD7DD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D7DD3" w:rsidRDefault="00CD7DD3" w:rsidP="00CD7DD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bookmarkEnd w:id="7"/>
    <w:p w:rsidR="00CD7DD3" w:rsidRDefault="00CD7DD3" w:rsidP="00CD7DD3">
      <w:pPr>
        <w:jc w:val="center"/>
        <w:outlineLvl w:val="0"/>
        <w:rPr>
          <w:b/>
          <w:sz w:val="24"/>
          <w:szCs w:val="24"/>
        </w:rPr>
      </w:pPr>
    </w:p>
    <w:p w:rsidR="00CD7DD3" w:rsidRDefault="00CD7DD3" w:rsidP="00CD7DD3">
      <w:pPr>
        <w:jc w:val="center"/>
        <w:outlineLvl w:val="0"/>
        <w:rPr>
          <w:b/>
          <w:sz w:val="24"/>
          <w:szCs w:val="24"/>
        </w:rPr>
      </w:pPr>
    </w:p>
    <w:p w:rsidR="00CD7DD3" w:rsidRDefault="00CD7DD3" w:rsidP="00CD7DD3"/>
    <w:p w:rsidR="00CD7DD3" w:rsidRDefault="00CD7DD3" w:rsidP="00CD7DD3"/>
    <w:p w:rsidR="00CD7DD3" w:rsidRDefault="00CD7DD3" w:rsidP="00CD7DD3">
      <w:pPr>
        <w:jc w:val="both"/>
        <w:rPr>
          <w:sz w:val="24"/>
        </w:rPr>
      </w:pPr>
    </w:p>
    <w:p w:rsidR="00AD79EA" w:rsidRDefault="00AD79EA"/>
    <w:sectPr w:rsidR="00AD79EA" w:rsidSect="00AF6B1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1133" w:right="1440" w:bottom="1800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902" w:rsidRDefault="004D6902" w:rsidP="00CD7DD3">
      <w:r>
        <w:separator/>
      </w:r>
    </w:p>
  </w:endnote>
  <w:endnote w:type="continuationSeparator" w:id="0">
    <w:p w:rsidR="004D6902" w:rsidRDefault="004D6902" w:rsidP="00CD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B1F" w:rsidRDefault="004D69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B1F" w:rsidRDefault="004D690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B1F" w:rsidRDefault="004D690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4D6902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4D6902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4D69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902" w:rsidRDefault="004D6902" w:rsidP="00CD7DD3">
      <w:r>
        <w:separator/>
      </w:r>
    </w:p>
  </w:footnote>
  <w:footnote w:type="continuationSeparator" w:id="0">
    <w:p w:rsidR="004D6902" w:rsidRDefault="004D6902" w:rsidP="00CD7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B1F" w:rsidRDefault="004D69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B1F" w:rsidRDefault="004D690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B1F" w:rsidRDefault="004D690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4D6902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4D6902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4D69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4AF"/>
    <w:multiLevelType w:val="multilevel"/>
    <w:tmpl w:val="66F2C75A"/>
    <w:lvl w:ilvl="0">
      <w:start w:val="2"/>
      <w:numFmt w:val="decimal"/>
      <w:lvlText w:val="%1."/>
      <w:lvlJc w:val="left"/>
      <w:pPr>
        <w:ind w:left="928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032C50CE"/>
    <w:multiLevelType w:val="hybridMultilevel"/>
    <w:tmpl w:val="EDFA4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241DD"/>
    <w:multiLevelType w:val="hybridMultilevel"/>
    <w:tmpl w:val="0D0E2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1515B8"/>
    <w:multiLevelType w:val="hybridMultilevel"/>
    <w:tmpl w:val="CAE2F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315D09"/>
    <w:multiLevelType w:val="hybridMultilevel"/>
    <w:tmpl w:val="3B721132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BC1C92"/>
    <w:multiLevelType w:val="hybridMultilevel"/>
    <w:tmpl w:val="95E61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E7A03"/>
    <w:multiLevelType w:val="hybridMultilevel"/>
    <w:tmpl w:val="E8AEDAA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2601D10"/>
    <w:multiLevelType w:val="hybridMultilevel"/>
    <w:tmpl w:val="E43096BE"/>
    <w:lvl w:ilvl="0" w:tplc="A0A44552">
      <w:start w:val="7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AF446C9"/>
    <w:multiLevelType w:val="hybridMultilevel"/>
    <w:tmpl w:val="69205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DE35CF"/>
    <w:multiLevelType w:val="hybridMultilevel"/>
    <w:tmpl w:val="0ACEC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2F6CBA"/>
    <w:multiLevelType w:val="hybridMultilevel"/>
    <w:tmpl w:val="D2ACA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627E83"/>
    <w:multiLevelType w:val="hybridMultilevel"/>
    <w:tmpl w:val="AEAC9A9E"/>
    <w:lvl w:ilvl="0" w:tplc="2488D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FA0C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8BC4C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1FA6B3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AE1A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0F8B0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9DCE98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F2B15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50E62F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282C646B"/>
    <w:multiLevelType w:val="hybridMultilevel"/>
    <w:tmpl w:val="6E426C1C"/>
    <w:lvl w:ilvl="0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3">
    <w:nsid w:val="2BEF2E34"/>
    <w:multiLevelType w:val="hybridMultilevel"/>
    <w:tmpl w:val="A2C884D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1857118"/>
    <w:multiLevelType w:val="hybridMultilevel"/>
    <w:tmpl w:val="3176E862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5">
    <w:nsid w:val="323F4E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6F50C9F"/>
    <w:multiLevelType w:val="hybridMultilevel"/>
    <w:tmpl w:val="3FD65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CC53F3"/>
    <w:multiLevelType w:val="hybridMultilevel"/>
    <w:tmpl w:val="8920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34ED7"/>
    <w:multiLevelType w:val="hybridMultilevel"/>
    <w:tmpl w:val="AA6A2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8B1BC9"/>
    <w:multiLevelType w:val="hybridMultilevel"/>
    <w:tmpl w:val="59A81540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B75531"/>
    <w:multiLevelType w:val="hybridMultilevel"/>
    <w:tmpl w:val="230498FA"/>
    <w:lvl w:ilvl="0" w:tplc="038C6D0A">
      <w:numFmt w:val="bullet"/>
      <w:lvlText w:val="–"/>
      <w:lvlJc w:val="left"/>
      <w:pPr>
        <w:tabs>
          <w:tab w:val="num" w:pos="885"/>
        </w:tabs>
        <w:ind w:left="885" w:hanging="8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142FCC"/>
    <w:multiLevelType w:val="hybridMultilevel"/>
    <w:tmpl w:val="DF8CA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CF0EFA"/>
    <w:multiLevelType w:val="hybridMultilevel"/>
    <w:tmpl w:val="FED870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49E521C7"/>
    <w:multiLevelType w:val="hybridMultilevel"/>
    <w:tmpl w:val="17E87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74339D"/>
    <w:multiLevelType w:val="hybridMultilevel"/>
    <w:tmpl w:val="902A17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DD124D"/>
    <w:multiLevelType w:val="hybridMultilevel"/>
    <w:tmpl w:val="69B60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4741CA"/>
    <w:multiLevelType w:val="hybridMultilevel"/>
    <w:tmpl w:val="59A81540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3785E5A"/>
    <w:multiLevelType w:val="hybridMultilevel"/>
    <w:tmpl w:val="CA3C1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59290E"/>
    <w:multiLevelType w:val="hybridMultilevel"/>
    <w:tmpl w:val="375C1EF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0">
    <w:nsid w:val="589D552A"/>
    <w:multiLevelType w:val="hybridMultilevel"/>
    <w:tmpl w:val="CA5EF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AC4837"/>
    <w:multiLevelType w:val="hybridMultilevel"/>
    <w:tmpl w:val="58089356"/>
    <w:lvl w:ilvl="0" w:tplc="2488DA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5DE323A5"/>
    <w:multiLevelType w:val="hybridMultilevel"/>
    <w:tmpl w:val="6434AA2E"/>
    <w:lvl w:ilvl="0" w:tplc="04190001">
      <w:start w:val="1"/>
      <w:numFmt w:val="bullet"/>
      <w:lvlText w:val=""/>
      <w:lvlJc w:val="left"/>
      <w:pPr>
        <w:tabs>
          <w:tab w:val="num" w:pos="755"/>
        </w:tabs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5"/>
        </w:tabs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5"/>
        </w:tabs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5"/>
        </w:tabs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5"/>
        </w:tabs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5"/>
        </w:tabs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5"/>
        </w:tabs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5"/>
        </w:tabs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5"/>
        </w:tabs>
        <w:ind w:left="6515" w:hanging="360"/>
      </w:pPr>
      <w:rPr>
        <w:rFonts w:ascii="Wingdings" w:hAnsi="Wingdings" w:hint="default"/>
      </w:rPr>
    </w:lvl>
  </w:abstractNum>
  <w:abstractNum w:abstractNumId="33">
    <w:nsid w:val="65717051"/>
    <w:multiLevelType w:val="hybridMultilevel"/>
    <w:tmpl w:val="6336A524"/>
    <w:lvl w:ilvl="0" w:tplc="04190001">
      <w:start w:val="1"/>
      <w:numFmt w:val="bullet"/>
      <w:lvlText w:val=""/>
      <w:lvlJc w:val="left"/>
      <w:pPr>
        <w:tabs>
          <w:tab w:val="num" w:pos="1208"/>
        </w:tabs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8"/>
        </w:tabs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8"/>
        </w:tabs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8"/>
        </w:tabs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8"/>
        </w:tabs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8"/>
        </w:tabs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8"/>
        </w:tabs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8"/>
        </w:tabs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8"/>
        </w:tabs>
        <w:ind w:left="6968" w:hanging="360"/>
      </w:pPr>
      <w:rPr>
        <w:rFonts w:ascii="Wingdings" w:hAnsi="Wingdings" w:hint="default"/>
      </w:rPr>
    </w:lvl>
  </w:abstractNum>
  <w:abstractNum w:abstractNumId="34">
    <w:nsid w:val="658E44A6"/>
    <w:multiLevelType w:val="hybridMultilevel"/>
    <w:tmpl w:val="B0064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4D3CD9"/>
    <w:multiLevelType w:val="hybridMultilevel"/>
    <w:tmpl w:val="1486B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5E7012"/>
    <w:multiLevelType w:val="hybridMultilevel"/>
    <w:tmpl w:val="4F783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BE49FA"/>
    <w:multiLevelType w:val="hybridMultilevel"/>
    <w:tmpl w:val="E43096BE"/>
    <w:lvl w:ilvl="0" w:tplc="A0A44552">
      <w:start w:val="7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8">
    <w:nsid w:val="770C4CB1"/>
    <w:multiLevelType w:val="hybridMultilevel"/>
    <w:tmpl w:val="DCF41A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81465BF"/>
    <w:multiLevelType w:val="hybridMultilevel"/>
    <w:tmpl w:val="58E82A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A747844"/>
    <w:multiLevelType w:val="multilevel"/>
    <w:tmpl w:val="5DCA90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0"/>
  </w:num>
  <w:num w:numId="7">
    <w:abstractNumId w:val="7"/>
  </w:num>
  <w:num w:numId="8">
    <w:abstractNumId w:val="37"/>
  </w:num>
  <w:num w:numId="9">
    <w:abstractNumId w:val="11"/>
  </w:num>
  <w:num w:numId="10">
    <w:abstractNumId w:val="0"/>
  </w:num>
  <w:num w:numId="11">
    <w:abstractNumId w:val="34"/>
  </w:num>
  <w:num w:numId="12">
    <w:abstractNumId w:val="22"/>
  </w:num>
  <w:num w:numId="13">
    <w:abstractNumId w:val="28"/>
  </w:num>
  <w:num w:numId="14">
    <w:abstractNumId w:val="15"/>
  </w:num>
  <w:num w:numId="15">
    <w:abstractNumId w:val="39"/>
  </w:num>
  <w:num w:numId="16">
    <w:abstractNumId w:val="36"/>
  </w:num>
  <w:num w:numId="17">
    <w:abstractNumId w:val="13"/>
  </w:num>
  <w:num w:numId="18">
    <w:abstractNumId w:val="25"/>
  </w:num>
  <w:num w:numId="19">
    <w:abstractNumId w:val="24"/>
  </w:num>
  <w:num w:numId="20">
    <w:abstractNumId w:val="30"/>
  </w:num>
  <w:num w:numId="21">
    <w:abstractNumId w:val="10"/>
  </w:num>
  <w:num w:numId="22">
    <w:abstractNumId w:val="21"/>
  </w:num>
  <w:num w:numId="23">
    <w:abstractNumId w:val="3"/>
  </w:num>
  <w:num w:numId="24">
    <w:abstractNumId w:val="5"/>
  </w:num>
  <w:num w:numId="25">
    <w:abstractNumId w:val="4"/>
  </w:num>
  <w:num w:numId="26">
    <w:abstractNumId w:val="31"/>
  </w:num>
  <w:num w:numId="27">
    <w:abstractNumId w:val="6"/>
  </w:num>
  <w:num w:numId="28">
    <w:abstractNumId w:val="17"/>
  </w:num>
  <w:num w:numId="29">
    <w:abstractNumId w:val="1"/>
  </w:num>
  <w:num w:numId="30">
    <w:abstractNumId w:val="2"/>
  </w:num>
  <w:num w:numId="31">
    <w:abstractNumId w:val="19"/>
  </w:num>
  <w:num w:numId="32">
    <w:abstractNumId w:val="32"/>
  </w:num>
  <w:num w:numId="33">
    <w:abstractNumId w:val="14"/>
  </w:num>
  <w:num w:numId="34">
    <w:abstractNumId w:val="26"/>
  </w:num>
  <w:num w:numId="35">
    <w:abstractNumId w:val="9"/>
  </w:num>
  <w:num w:numId="36">
    <w:abstractNumId w:val="29"/>
  </w:num>
  <w:num w:numId="37">
    <w:abstractNumId w:val="33"/>
  </w:num>
  <w:num w:numId="38">
    <w:abstractNumId w:val="12"/>
  </w:num>
  <w:num w:numId="39">
    <w:abstractNumId w:val="38"/>
  </w:num>
  <w:num w:numId="40">
    <w:abstractNumId w:val="40"/>
  </w:num>
  <w:num w:numId="41">
    <w:abstractNumId w:val="8"/>
  </w:num>
  <w:num w:numId="42">
    <w:abstractNumId w:val="23"/>
  </w:num>
  <w:num w:numId="43">
    <w:abstractNumId w:val="35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ffc718e-f770-4be0-a911-d894858e48f4"/>
  </w:docVars>
  <w:rsids>
    <w:rsidRoot w:val="00CD7DD3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4D2714"/>
    <w:rsid w:val="004D6902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87A7E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90120"/>
    <w:rsid w:val="007A6AA8"/>
    <w:rsid w:val="007B1C4A"/>
    <w:rsid w:val="007B20E8"/>
    <w:rsid w:val="007C2435"/>
    <w:rsid w:val="00802B93"/>
    <w:rsid w:val="00832765"/>
    <w:rsid w:val="00840DF5"/>
    <w:rsid w:val="00847933"/>
    <w:rsid w:val="00854AAF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75FE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D4170"/>
    <w:rsid w:val="00CD7DD3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5602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7D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D7DD3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D7DD3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CD7DD3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DD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7D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7DD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D7DD3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CD7D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7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CD7D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D7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CD7DD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D7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qFormat/>
    <w:rsid w:val="00CD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CD7DD3"/>
    <w:pPr>
      <w:spacing w:after="0" w:line="240" w:lineRule="auto"/>
    </w:pPr>
    <w:rPr>
      <w:rFonts w:ascii="Century Schoolbook" w:eastAsia="Times New Roman" w:hAnsi="Century Schoolbook" w:cs="Century Schoolbook"/>
    </w:rPr>
  </w:style>
  <w:style w:type="paragraph" w:customStyle="1" w:styleId="aa">
    <w:name w:val="Таблицы (моноширинный)"/>
    <w:basedOn w:val="a"/>
    <w:next w:val="a"/>
    <w:rsid w:val="00CD7DD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CD7D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D7D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b">
    <w:name w:val="page number"/>
    <w:rsid w:val="00CD7DD3"/>
    <w:rPr>
      <w:rFonts w:cs="Times New Roman"/>
    </w:rPr>
  </w:style>
  <w:style w:type="paragraph" w:customStyle="1" w:styleId="ac">
    <w:name w:val="Прижатый влево"/>
    <w:basedOn w:val="a"/>
    <w:next w:val="a"/>
    <w:rsid w:val="00CD7DD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1">
    <w:name w:val="Без интервала2"/>
    <w:rsid w:val="00CD7DD3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CD7DD3"/>
    <w:pPr>
      <w:spacing w:after="120"/>
    </w:pPr>
  </w:style>
  <w:style w:type="character" w:customStyle="1" w:styleId="ae">
    <w:name w:val="Основной текст Знак"/>
    <w:basedOn w:val="a0"/>
    <w:link w:val="ad"/>
    <w:rsid w:val="00CD7D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CD7DD3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locked/>
    <w:rsid w:val="00CD7DD3"/>
    <w:rPr>
      <w:rFonts w:ascii="Times New Roman" w:hAnsi="Times New Roman" w:cs="Times New Roman"/>
      <w:b/>
      <w:sz w:val="20"/>
      <w:szCs w:val="20"/>
      <w:lang w:eastAsia="ru-RU"/>
    </w:rPr>
  </w:style>
  <w:style w:type="paragraph" w:styleId="af">
    <w:name w:val="Normal (Web)"/>
    <w:basedOn w:val="a"/>
    <w:rsid w:val="00CD7DD3"/>
    <w:pPr>
      <w:spacing w:after="60"/>
      <w:ind w:firstLine="400"/>
      <w:jc w:val="both"/>
    </w:pPr>
    <w:rPr>
      <w:rFonts w:ascii="Arial" w:eastAsia="Calibri" w:hAnsi="Arial" w:cs="Arial"/>
      <w:sz w:val="24"/>
      <w:szCs w:val="24"/>
    </w:rPr>
  </w:style>
  <w:style w:type="paragraph" w:styleId="31">
    <w:name w:val="Body Text 3"/>
    <w:basedOn w:val="a"/>
    <w:link w:val="32"/>
    <w:rsid w:val="00CD7DD3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D7DD3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locked/>
    <w:rsid w:val="00CD7DD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0">
    <w:name w:val="Àáçàö ñ îòñòóïîì"/>
    <w:basedOn w:val="a"/>
    <w:rsid w:val="00CD7DD3"/>
    <w:pPr>
      <w:spacing w:after="120"/>
      <w:ind w:firstLine="720"/>
      <w:jc w:val="both"/>
    </w:pPr>
    <w:rPr>
      <w:rFonts w:eastAsia="Calibri"/>
      <w:sz w:val="24"/>
      <w:szCs w:val="24"/>
    </w:rPr>
  </w:style>
  <w:style w:type="character" w:styleId="af1">
    <w:name w:val="Strong"/>
    <w:qFormat/>
    <w:rsid w:val="00CD7DD3"/>
    <w:rPr>
      <w:rFonts w:cs="Times New Roman"/>
      <w:b/>
      <w:bCs/>
    </w:rPr>
  </w:style>
  <w:style w:type="character" w:customStyle="1" w:styleId="rvts1">
    <w:name w:val="rvts1"/>
    <w:rsid w:val="00CD7DD3"/>
    <w:rPr>
      <w:rFonts w:ascii="Arial" w:hAnsi="Arial" w:cs="Arial"/>
      <w:color w:val="000000"/>
      <w:sz w:val="20"/>
      <w:szCs w:val="20"/>
      <w:u w:val="none"/>
      <w:effect w:val="none"/>
    </w:rPr>
  </w:style>
  <w:style w:type="character" w:styleId="af2">
    <w:name w:val="Emphasis"/>
    <w:qFormat/>
    <w:rsid w:val="00CD7DD3"/>
    <w:rPr>
      <w:rFonts w:cs="Times New Roman"/>
      <w:i/>
      <w:iCs/>
    </w:rPr>
  </w:style>
  <w:style w:type="table" w:styleId="af3">
    <w:name w:val="Table Grid"/>
    <w:basedOn w:val="a1"/>
    <w:rsid w:val="00CD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Char">
    <w:name w:val="Body Text 3 Char"/>
    <w:locked/>
    <w:rsid w:val="00CD7DD3"/>
    <w:rPr>
      <w:rFonts w:ascii="Times New Roman" w:hAnsi="Times New Roman" w:cs="Times New Roman"/>
      <w:sz w:val="16"/>
      <w:szCs w:val="16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D7DD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D7DD3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CD7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7D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D7DD3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D7DD3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CD7DD3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DD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7D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7DD3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D7DD3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CD7D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7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CD7D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D7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CD7DD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D7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qFormat/>
    <w:rsid w:val="00CD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CD7DD3"/>
    <w:pPr>
      <w:spacing w:after="0" w:line="240" w:lineRule="auto"/>
    </w:pPr>
    <w:rPr>
      <w:rFonts w:ascii="Century Schoolbook" w:eastAsia="Times New Roman" w:hAnsi="Century Schoolbook" w:cs="Century Schoolbook"/>
    </w:rPr>
  </w:style>
  <w:style w:type="paragraph" w:customStyle="1" w:styleId="aa">
    <w:name w:val="Таблицы (моноширинный)"/>
    <w:basedOn w:val="a"/>
    <w:next w:val="a"/>
    <w:rsid w:val="00CD7DD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CD7D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D7D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b">
    <w:name w:val="page number"/>
    <w:rsid w:val="00CD7DD3"/>
    <w:rPr>
      <w:rFonts w:cs="Times New Roman"/>
    </w:rPr>
  </w:style>
  <w:style w:type="paragraph" w:customStyle="1" w:styleId="ac">
    <w:name w:val="Прижатый влево"/>
    <w:basedOn w:val="a"/>
    <w:next w:val="a"/>
    <w:rsid w:val="00CD7DD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1">
    <w:name w:val="Без интервала2"/>
    <w:rsid w:val="00CD7DD3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CD7DD3"/>
    <w:pPr>
      <w:spacing w:after="120"/>
    </w:pPr>
  </w:style>
  <w:style w:type="character" w:customStyle="1" w:styleId="ae">
    <w:name w:val="Основной текст Знак"/>
    <w:basedOn w:val="a0"/>
    <w:link w:val="ad"/>
    <w:rsid w:val="00CD7D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CD7DD3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locked/>
    <w:rsid w:val="00CD7DD3"/>
    <w:rPr>
      <w:rFonts w:ascii="Times New Roman" w:hAnsi="Times New Roman" w:cs="Times New Roman"/>
      <w:b/>
      <w:sz w:val="20"/>
      <w:szCs w:val="20"/>
      <w:lang w:eastAsia="ru-RU"/>
    </w:rPr>
  </w:style>
  <w:style w:type="paragraph" w:styleId="af">
    <w:name w:val="Normal (Web)"/>
    <w:basedOn w:val="a"/>
    <w:rsid w:val="00CD7DD3"/>
    <w:pPr>
      <w:spacing w:after="60"/>
      <w:ind w:firstLine="400"/>
      <w:jc w:val="both"/>
    </w:pPr>
    <w:rPr>
      <w:rFonts w:ascii="Arial" w:eastAsia="Calibri" w:hAnsi="Arial" w:cs="Arial"/>
      <w:sz w:val="24"/>
      <w:szCs w:val="24"/>
    </w:rPr>
  </w:style>
  <w:style w:type="paragraph" w:styleId="31">
    <w:name w:val="Body Text 3"/>
    <w:basedOn w:val="a"/>
    <w:link w:val="32"/>
    <w:rsid w:val="00CD7DD3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D7DD3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locked/>
    <w:rsid w:val="00CD7DD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0">
    <w:name w:val="Àáçàö ñ îòñòóïîì"/>
    <w:basedOn w:val="a"/>
    <w:rsid w:val="00CD7DD3"/>
    <w:pPr>
      <w:spacing w:after="120"/>
      <w:ind w:firstLine="720"/>
      <w:jc w:val="both"/>
    </w:pPr>
    <w:rPr>
      <w:rFonts w:eastAsia="Calibri"/>
      <w:sz w:val="24"/>
      <w:szCs w:val="24"/>
    </w:rPr>
  </w:style>
  <w:style w:type="character" w:styleId="af1">
    <w:name w:val="Strong"/>
    <w:qFormat/>
    <w:rsid w:val="00CD7DD3"/>
    <w:rPr>
      <w:rFonts w:cs="Times New Roman"/>
      <w:b/>
      <w:bCs/>
    </w:rPr>
  </w:style>
  <w:style w:type="character" w:customStyle="1" w:styleId="rvts1">
    <w:name w:val="rvts1"/>
    <w:rsid w:val="00CD7DD3"/>
    <w:rPr>
      <w:rFonts w:ascii="Arial" w:hAnsi="Arial" w:cs="Arial"/>
      <w:color w:val="000000"/>
      <w:sz w:val="20"/>
      <w:szCs w:val="20"/>
      <w:u w:val="none"/>
      <w:effect w:val="none"/>
    </w:rPr>
  </w:style>
  <w:style w:type="character" w:styleId="af2">
    <w:name w:val="Emphasis"/>
    <w:qFormat/>
    <w:rsid w:val="00CD7DD3"/>
    <w:rPr>
      <w:rFonts w:cs="Times New Roman"/>
      <w:i/>
      <w:iCs/>
    </w:rPr>
  </w:style>
  <w:style w:type="table" w:styleId="af3">
    <w:name w:val="Table Grid"/>
    <w:basedOn w:val="a1"/>
    <w:rsid w:val="00CD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Char">
    <w:name w:val="Body Text 3 Char"/>
    <w:locked/>
    <w:rsid w:val="00CD7DD3"/>
    <w:rPr>
      <w:rFonts w:ascii="Times New Roman" w:hAnsi="Times New Roman" w:cs="Times New Roman"/>
      <w:sz w:val="16"/>
      <w:szCs w:val="16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D7DD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D7DD3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CD7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hyperlink" Target="garantF1://7856362.0" TargetMode="External"/><Relationship Id="rId26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yperlink" Target="garantF1://90356.1000" TargetMode="External"/><Relationship Id="rId25" Type="http://schemas.openxmlformats.org/officeDocument/2006/relationships/footer" Target="footer3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90356.0" TargetMode="External"/><Relationship Id="rId20" Type="http://schemas.openxmlformats.org/officeDocument/2006/relationships/header" Target="header1.xm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eader" Target="header3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3544.0" TargetMode="External"/><Relationship Id="rId23" Type="http://schemas.openxmlformats.org/officeDocument/2006/relationships/footer" Target="footer2.xml"/><Relationship Id="rId28" Type="http://schemas.openxmlformats.org/officeDocument/2006/relationships/footer" Target="footer4.xml"/><Relationship Id="rId10" Type="http://schemas.openxmlformats.org/officeDocument/2006/relationships/image" Target="media/image3.wmf"/><Relationship Id="rId19" Type="http://schemas.openxmlformats.org/officeDocument/2006/relationships/hyperlink" Target="garantF1://35259251.0" TargetMode="Externa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Relationship Id="rId22" Type="http://schemas.openxmlformats.org/officeDocument/2006/relationships/footer" Target="footer1.xml"/><Relationship Id="rId27" Type="http://schemas.openxmlformats.org/officeDocument/2006/relationships/header" Target="header5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8788</Words>
  <Characters>50094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2014-11-18T08:50:00Z</dcterms:created>
  <dcterms:modified xsi:type="dcterms:W3CDTF">2014-11-18T09:05:00Z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bffc718e-f770-4be0-a911-d894858e48f4</vt:lpwstr>
  </property>
</Properties>
</file>