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F5E4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F5E4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DF5B06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DF5B06">
        <w:rPr>
          <w:sz w:val="24"/>
        </w:rPr>
        <w:t>12/09/2025 № 2441</w:t>
      </w:r>
    </w:p>
    <w:p w:rsidR="00762166" w:rsidRDefault="00762166" w:rsidP="00762166">
      <w:pPr>
        <w:jc w:val="both"/>
        <w:rPr>
          <w:sz w:val="24"/>
        </w:rPr>
      </w:pPr>
    </w:p>
    <w:p w:rsidR="002B4DEC" w:rsidRDefault="002B4DEC" w:rsidP="002B4DEC">
      <w:pPr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подготовке и проведении </w:t>
      </w:r>
      <w:r w:rsidRPr="0005070C">
        <w:rPr>
          <w:sz w:val="24"/>
          <w:szCs w:val="24"/>
        </w:rPr>
        <w:t>торжественно-траурного мероприятия</w:t>
      </w:r>
      <w:r>
        <w:rPr>
          <w:sz w:val="24"/>
          <w:szCs w:val="24"/>
        </w:rPr>
        <w:t xml:space="preserve">, посвященного    84-ой годовщине образования </w:t>
      </w:r>
      <w:proofErr w:type="spellStart"/>
      <w:r>
        <w:rPr>
          <w:sz w:val="24"/>
          <w:szCs w:val="24"/>
        </w:rPr>
        <w:t>Ораниенбаумского</w:t>
      </w:r>
      <w:proofErr w:type="spellEnd"/>
      <w:r>
        <w:rPr>
          <w:sz w:val="24"/>
          <w:szCs w:val="24"/>
        </w:rPr>
        <w:t xml:space="preserve"> плацдарма</w:t>
      </w:r>
    </w:p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pStyle w:val="115"/>
        <w:ind w:firstLine="709"/>
        <w:rPr>
          <w:b/>
          <w:szCs w:val="24"/>
          <w:lang w:val="ru-RU"/>
        </w:rPr>
      </w:pPr>
      <w:r>
        <w:rPr>
          <w:szCs w:val="24"/>
          <w:lang w:val="ru-RU"/>
        </w:rPr>
        <w:t xml:space="preserve">В целях патриотического воспитания населения, укрепления городских традиций и в соответствии с мероприятиями, запланированными </w:t>
      </w:r>
      <w:r w:rsidRPr="00026E6C">
        <w:rPr>
          <w:szCs w:val="24"/>
          <w:lang w:val="ru-RU"/>
        </w:rPr>
        <w:t>в муниципальной программе «Развитие культуры Сосновоборского городского округа на 2019-202</w:t>
      </w:r>
      <w:r>
        <w:rPr>
          <w:szCs w:val="24"/>
          <w:lang w:val="ru-RU"/>
        </w:rPr>
        <w:t>7</w:t>
      </w:r>
      <w:r w:rsidRPr="00026E6C">
        <w:rPr>
          <w:szCs w:val="24"/>
          <w:lang w:val="ru-RU"/>
        </w:rPr>
        <w:t xml:space="preserve"> годы»</w:t>
      </w:r>
      <w:r>
        <w:rPr>
          <w:szCs w:val="24"/>
          <w:lang w:val="ru-RU"/>
        </w:rPr>
        <w:t xml:space="preserve">, администрация Сосновоборского городского округа  </w:t>
      </w:r>
      <w:proofErr w:type="gramStart"/>
      <w:r>
        <w:rPr>
          <w:b/>
          <w:szCs w:val="24"/>
          <w:lang w:val="ru-RU"/>
        </w:rPr>
        <w:t>п</w:t>
      </w:r>
      <w:proofErr w:type="gramEnd"/>
      <w:r>
        <w:rPr>
          <w:b/>
          <w:szCs w:val="24"/>
          <w:lang w:val="ru-RU"/>
        </w:rPr>
        <w:t xml:space="preserve"> о с т а н о в л я е т: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 w:rsidRPr="00D76130">
        <w:rPr>
          <w:szCs w:val="24"/>
          <w:lang w:val="ru-RU"/>
        </w:rPr>
        <w:t>1.</w:t>
      </w:r>
      <w:r>
        <w:rPr>
          <w:szCs w:val="24"/>
          <w:lang w:val="ru-RU"/>
        </w:rPr>
        <w:t xml:space="preserve"> Муниципальному бюджетному учреждению культуры «</w:t>
      </w:r>
      <w:proofErr w:type="spellStart"/>
      <w:r>
        <w:rPr>
          <w:szCs w:val="24"/>
          <w:lang w:val="ru-RU"/>
        </w:rPr>
        <w:t>Сосновоборский</w:t>
      </w:r>
      <w:proofErr w:type="spellEnd"/>
      <w:r>
        <w:rPr>
          <w:szCs w:val="24"/>
          <w:lang w:val="ru-RU"/>
        </w:rPr>
        <w:t xml:space="preserve"> городской музей» (</w:t>
      </w:r>
      <w:proofErr w:type="spellStart"/>
      <w:r>
        <w:rPr>
          <w:szCs w:val="24"/>
          <w:lang w:val="ru-RU"/>
        </w:rPr>
        <w:t>Алепко</w:t>
      </w:r>
      <w:proofErr w:type="spellEnd"/>
      <w:r>
        <w:rPr>
          <w:szCs w:val="24"/>
          <w:lang w:val="ru-RU"/>
        </w:rPr>
        <w:t xml:space="preserve"> И.С.) провести 16 сентября 2025 года с 12:00 до 13:00 у мемориального комплекса «Берег </w:t>
      </w:r>
      <w:proofErr w:type="gramStart"/>
      <w:r>
        <w:rPr>
          <w:szCs w:val="24"/>
          <w:lang w:val="ru-RU"/>
        </w:rPr>
        <w:t>Мужественных</w:t>
      </w:r>
      <w:proofErr w:type="gramEnd"/>
      <w:r>
        <w:rPr>
          <w:szCs w:val="24"/>
          <w:lang w:val="ru-RU"/>
        </w:rPr>
        <w:t xml:space="preserve">» (р. Воронка) </w:t>
      </w:r>
      <w:r w:rsidRPr="00755C28">
        <w:rPr>
          <w:lang w:val="ru-RU"/>
        </w:rPr>
        <w:t xml:space="preserve">торжественно-траурное мероприятие, посвященное </w:t>
      </w:r>
      <w:r>
        <w:rPr>
          <w:lang w:val="ru-RU"/>
        </w:rPr>
        <w:t>84</w:t>
      </w:r>
      <w:r w:rsidRPr="00755C28">
        <w:rPr>
          <w:lang w:val="ru-RU"/>
        </w:rPr>
        <w:t xml:space="preserve">-й годовщине со дня образования </w:t>
      </w:r>
      <w:proofErr w:type="spellStart"/>
      <w:r w:rsidRPr="00755C28">
        <w:rPr>
          <w:lang w:val="ru-RU"/>
        </w:rPr>
        <w:t>Ораниенбаумского</w:t>
      </w:r>
      <w:proofErr w:type="spellEnd"/>
      <w:r w:rsidRPr="00755C28">
        <w:rPr>
          <w:lang w:val="ru-RU"/>
        </w:rPr>
        <w:t xml:space="preserve"> плацдарма</w:t>
      </w:r>
      <w:r>
        <w:rPr>
          <w:szCs w:val="24"/>
          <w:lang w:val="ru-RU"/>
        </w:rPr>
        <w:t>.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2. Утвердить План </w:t>
      </w:r>
      <w:r w:rsidRPr="00EB28FD">
        <w:rPr>
          <w:szCs w:val="24"/>
          <w:lang w:val="ru-RU"/>
        </w:rPr>
        <w:t xml:space="preserve">проведения </w:t>
      </w:r>
      <w:r w:rsidRPr="00755C28">
        <w:rPr>
          <w:lang w:val="ru-RU"/>
        </w:rPr>
        <w:t>торжественно-траурно</w:t>
      </w:r>
      <w:r>
        <w:rPr>
          <w:lang w:val="ru-RU"/>
        </w:rPr>
        <w:t>го</w:t>
      </w:r>
      <w:r w:rsidRPr="00755C28">
        <w:rPr>
          <w:lang w:val="ru-RU"/>
        </w:rPr>
        <w:t xml:space="preserve"> мероприяти</w:t>
      </w:r>
      <w:r>
        <w:rPr>
          <w:lang w:val="ru-RU"/>
        </w:rPr>
        <w:t>я</w:t>
      </w:r>
      <w:r w:rsidRPr="00755C28">
        <w:rPr>
          <w:lang w:val="ru-RU"/>
        </w:rPr>
        <w:t>, посвященно</w:t>
      </w:r>
      <w:r>
        <w:rPr>
          <w:lang w:val="ru-RU"/>
        </w:rPr>
        <w:t>го</w:t>
      </w:r>
      <w:r w:rsidRPr="00755C28">
        <w:rPr>
          <w:lang w:val="ru-RU"/>
        </w:rPr>
        <w:t xml:space="preserve"> </w:t>
      </w:r>
      <w:r>
        <w:rPr>
          <w:lang w:val="ru-RU"/>
        </w:rPr>
        <w:t>84</w:t>
      </w:r>
      <w:r w:rsidRPr="00755C28">
        <w:rPr>
          <w:lang w:val="ru-RU"/>
        </w:rPr>
        <w:t xml:space="preserve">-й годовщине со дня образования </w:t>
      </w:r>
      <w:proofErr w:type="spellStart"/>
      <w:r w:rsidRPr="00755C28">
        <w:rPr>
          <w:lang w:val="ru-RU"/>
        </w:rPr>
        <w:t>Ораниенбаумского</w:t>
      </w:r>
      <w:proofErr w:type="spellEnd"/>
      <w:r w:rsidRPr="00755C28">
        <w:rPr>
          <w:lang w:val="ru-RU"/>
        </w:rPr>
        <w:t xml:space="preserve"> плацдарма</w:t>
      </w:r>
      <w:r w:rsidRPr="00EB28FD">
        <w:rPr>
          <w:szCs w:val="24"/>
          <w:lang w:val="ru-RU"/>
        </w:rPr>
        <w:t xml:space="preserve"> (Приложение).</w:t>
      </w:r>
    </w:p>
    <w:p w:rsidR="002B4DEC" w:rsidRPr="00EB28FD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 w:rsidRPr="00EB28FD">
        <w:rPr>
          <w:szCs w:val="24"/>
          <w:lang w:val="ru-RU"/>
        </w:rPr>
        <w:t xml:space="preserve">3. ОМВД </w:t>
      </w:r>
      <w:r>
        <w:rPr>
          <w:szCs w:val="24"/>
          <w:lang w:val="ru-RU"/>
        </w:rPr>
        <w:t xml:space="preserve">России </w:t>
      </w:r>
      <w:r w:rsidRPr="00EB28FD">
        <w:rPr>
          <w:szCs w:val="24"/>
          <w:lang w:val="ru-RU"/>
        </w:rPr>
        <w:t>по г.</w:t>
      </w:r>
      <w:r>
        <w:rPr>
          <w:szCs w:val="24"/>
          <w:lang w:val="ru-RU"/>
        </w:rPr>
        <w:t xml:space="preserve"> </w:t>
      </w:r>
      <w:r w:rsidRPr="00EB28FD">
        <w:rPr>
          <w:szCs w:val="24"/>
          <w:lang w:val="ru-RU"/>
        </w:rPr>
        <w:t>Сосновый</w:t>
      </w:r>
      <w:r w:rsidRPr="00CD2D8E">
        <w:rPr>
          <w:szCs w:val="24"/>
          <w:lang w:val="ru-RU"/>
        </w:rPr>
        <w:t xml:space="preserve"> Бор (</w:t>
      </w:r>
      <w:proofErr w:type="spellStart"/>
      <w:r>
        <w:rPr>
          <w:szCs w:val="24"/>
          <w:lang w:val="ru-RU"/>
        </w:rPr>
        <w:t>Бачиев</w:t>
      </w:r>
      <w:proofErr w:type="spellEnd"/>
      <w:r>
        <w:rPr>
          <w:szCs w:val="24"/>
          <w:lang w:val="ru-RU"/>
        </w:rPr>
        <w:t xml:space="preserve"> З.А.</w:t>
      </w:r>
      <w:r w:rsidRPr="00CD2D8E">
        <w:rPr>
          <w:szCs w:val="24"/>
          <w:lang w:val="ru-RU"/>
        </w:rPr>
        <w:t xml:space="preserve">) </w:t>
      </w:r>
      <w:r w:rsidRPr="00CF4C9E">
        <w:rPr>
          <w:szCs w:val="24"/>
          <w:lang w:val="ru-RU"/>
        </w:rPr>
        <w:t>оказать содействие в организации охраны общественного порядка и безопасность участников</w:t>
      </w:r>
      <w:r w:rsidRPr="00CD2D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дорожного движения во время проведения </w:t>
      </w:r>
      <w:r w:rsidRPr="003B10B0">
        <w:rPr>
          <w:lang w:val="ru-RU"/>
        </w:rPr>
        <w:t>торжественно-траурно</w:t>
      </w:r>
      <w:r>
        <w:rPr>
          <w:lang w:val="ru-RU"/>
        </w:rPr>
        <w:t>го</w:t>
      </w:r>
      <w:r w:rsidRPr="003B10B0">
        <w:rPr>
          <w:lang w:val="ru-RU"/>
        </w:rPr>
        <w:t xml:space="preserve"> мероприяти</w:t>
      </w:r>
      <w:r>
        <w:rPr>
          <w:lang w:val="ru-RU"/>
        </w:rPr>
        <w:t>я</w:t>
      </w:r>
      <w:r w:rsidRPr="003B10B0">
        <w:rPr>
          <w:lang w:val="ru-RU"/>
        </w:rPr>
        <w:t>, посвященно</w:t>
      </w:r>
      <w:r>
        <w:rPr>
          <w:lang w:val="ru-RU"/>
        </w:rPr>
        <w:t>го</w:t>
      </w:r>
      <w:r w:rsidRPr="003B10B0">
        <w:rPr>
          <w:lang w:val="ru-RU"/>
        </w:rPr>
        <w:t xml:space="preserve"> </w:t>
      </w:r>
      <w:r>
        <w:rPr>
          <w:lang w:val="ru-RU"/>
        </w:rPr>
        <w:t>84</w:t>
      </w:r>
      <w:r w:rsidRPr="003B10B0">
        <w:rPr>
          <w:lang w:val="ru-RU"/>
        </w:rPr>
        <w:t xml:space="preserve">-й годовщине со дня образования </w:t>
      </w:r>
      <w:proofErr w:type="spellStart"/>
      <w:r w:rsidRPr="003B10B0">
        <w:rPr>
          <w:lang w:val="ru-RU"/>
        </w:rPr>
        <w:t>Ораниенбаумского</w:t>
      </w:r>
      <w:proofErr w:type="spellEnd"/>
      <w:r w:rsidRPr="003B10B0">
        <w:rPr>
          <w:lang w:val="ru-RU"/>
        </w:rPr>
        <w:t xml:space="preserve"> плацдарма</w:t>
      </w:r>
      <w:r>
        <w:rPr>
          <w:szCs w:val="24"/>
          <w:lang w:val="ru-RU"/>
        </w:rPr>
        <w:t>,</w:t>
      </w:r>
      <w:r w:rsidRPr="00AE2D1A">
        <w:rPr>
          <w:szCs w:val="24"/>
          <w:lang w:val="ru-RU"/>
        </w:rPr>
        <w:t xml:space="preserve"> согласно утвержденной Программ</w:t>
      </w:r>
      <w:r>
        <w:rPr>
          <w:szCs w:val="24"/>
          <w:lang w:val="ru-RU"/>
        </w:rPr>
        <w:t>е</w:t>
      </w:r>
      <w:r w:rsidRPr="00AE2D1A">
        <w:rPr>
          <w:szCs w:val="24"/>
          <w:lang w:val="ru-RU"/>
        </w:rPr>
        <w:t>.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Pr="00C73840" w:rsidRDefault="002B4DEC" w:rsidP="002B4DEC">
      <w:pPr>
        <w:pStyle w:val="115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r w:rsidRPr="00026E6C">
        <w:rPr>
          <w:szCs w:val="24"/>
          <w:lang w:val="ru-RU"/>
        </w:rPr>
        <w:t xml:space="preserve">Комитету по управлению жилищно-коммунальным хозяйством </w:t>
      </w:r>
      <w:r>
        <w:rPr>
          <w:szCs w:val="24"/>
          <w:lang w:val="ru-RU"/>
        </w:rPr>
        <w:t xml:space="preserve">администрации </w:t>
      </w:r>
      <w:r w:rsidRPr="00026E6C">
        <w:rPr>
          <w:szCs w:val="24"/>
          <w:lang w:val="ru-RU"/>
        </w:rPr>
        <w:t>(Кобзев А.А.)</w:t>
      </w:r>
      <w:r w:rsidRPr="00C73840">
        <w:rPr>
          <w:szCs w:val="24"/>
          <w:lang w:val="ru-RU"/>
        </w:rPr>
        <w:t>:</w:t>
      </w:r>
    </w:p>
    <w:p w:rsidR="002B4DEC" w:rsidRPr="00C73840" w:rsidRDefault="002B4DEC" w:rsidP="002B4DEC">
      <w:pPr>
        <w:pStyle w:val="115"/>
        <w:ind w:firstLine="709"/>
        <w:rPr>
          <w:szCs w:val="24"/>
          <w:lang w:val="ru-RU"/>
        </w:rPr>
      </w:pPr>
      <w:r w:rsidRPr="00C73840">
        <w:rPr>
          <w:szCs w:val="24"/>
          <w:lang w:val="ru-RU"/>
        </w:rPr>
        <w:t>4.1.</w:t>
      </w:r>
      <w:r w:rsidRPr="00026E6C">
        <w:rPr>
          <w:szCs w:val="24"/>
          <w:lang w:val="ru-RU"/>
        </w:rPr>
        <w:t xml:space="preserve"> </w:t>
      </w:r>
      <w:r w:rsidRPr="00EB28FD">
        <w:rPr>
          <w:szCs w:val="24"/>
          <w:lang w:val="ru-RU"/>
        </w:rPr>
        <w:t>вывесить красные стяги на флагштоках мемориального комплекса «Берег Мужественных»</w:t>
      </w:r>
      <w:r>
        <w:rPr>
          <w:szCs w:val="24"/>
          <w:lang w:val="ru-RU"/>
        </w:rPr>
        <w:t xml:space="preserve"> </w:t>
      </w:r>
      <w:r w:rsidRPr="00026E6C">
        <w:rPr>
          <w:szCs w:val="24"/>
          <w:lang w:val="ru-RU"/>
        </w:rPr>
        <w:t>(СМБУ «</w:t>
      </w:r>
      <w:proofErr w:type="spellStart"/>
      <w:r w:rsidRPr="00026E6C">
        <w:rPr>
          <w:szCs w:val="24"/>
          <w:lang w:val="ru-RU"/>
        </w:rPr>
        <w:t>Спецавтотранс</w:t>
      </w:r>
      <w:proofErr w:type="spellEnd"/>
      <w:r w:rsidRPr="00026E6C">
        <w:rPr>
          <w:szCs w:val="24"/>
          <w:lang w:val="ru-RU"/>
        </w:rPr>
        <w:t>»)</w:t>
      </w:r>
      <w:r w:rsidRPr="00C73840">
        <w:rPr>
          <w:szCs w:val="24"/>
          <w:lang w:val="ru-RU"/>
        </w:rPr>
        <w:t>;</w:t>
      </w:r>
    </w:p>
    <w:p w:rsidR="002B4DEC" w:rsidRPr="00C73840" w:rsidRDefault="002B4DEC" w:rsidP="002B4DEC">
      <w:pPr>
        <w:pStyle w:val="115"/>
        <w:ind w:firstLine="709"/>
        <w:rPr>
          <w:szCs w:val="24"/>
          <w:lang w:val="ru-RU"/>
        </w:rPr>
      </w:pPr>
      <w:r w:rsidRPr="00C73840">
        <w:rPr>
          <w:szCs w:val="24"/>
          <w:lang w:val="ru-RU"/>
        </w:rPr>
        <w:t xml:space="preserve">4.2. обеспечить подключение электрических сетей </w:t>
      </w:r>
      <w:r>
        <w:rPr>
          <w:szCs w:val="24"/>
          <w:lang w:val="ru-RU"/>
        </w:rPr>
        <w:t>на мемориальном комплексе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>
        <w:rPr>
          <w:szCs w:val="24"/>
          <w:lang w:val="ru-RU"/>
        </w:rPr>
        <w:t>«Берег Мужественных» (р. Воронка) с 11:00 до 13:</w:t>
      </w:r>
      <w:r w:rsidRPr="00A759A1">
        <w:rPr>
          <w:szCs w:val="24"/>
          <w:lang w:val="ru-RU"/>
        </w:rPr>
        <w:t>3</w:t>
      </w:r>
      <w:r>
        <w:rPr>
          <w:szCs w:val="24"/>
          <w:lang w:val="ru-RU"/>
        </w:rPr>
        <w:t xml:space="preserve">0 </w:t>
      </w:r>
      <w:r w:rsidRPr="00026E6C">
        <w:rPr>
          <w:szCs w:val="24"/>
          <w:lang w:val="ru-RU"/>
        </w:rPr>
        <w:t>(СМБУ «</w:t>
      </w:r>
      <w:proofErr w:type="spellStart"/>
      <w:r w:rsidRPr="00026E6C">
        <w:rPr>
          <w:szCs w:val="24"/>
          <w:lang w:val="ru-RU"/>
        </w:rPr>
        <w:t>Спецавтотранс</w:t>
      </w:r>
      <w:proofErr w:type="spellEnd"/>
      <w:r w:rsidRPr="00026E6C">
        <w:rPr>
          <w:szCs w:val="24"/>
          <w:lang w:val="ru-RU"/>
        </w:rPr>
        <w:t>»)</w:t>
      </w:r>
      <w:r>
        <w:rPr>
          <w:szCs w:val="24"/>
          <w:lang w:val="ru-RU"/>
        </w:rPr>
        <w:t>;</w:t>
      </w:r>
    </w:p>
    <w:p w:rsidR="002B4DEC" w:rsidRDefault="002B4DEC" w:rsidP="002B4DEC">
      <w:pPr>
        <w:pStyle w:val="115"/>
        <w:tabs>
          <w:tab w:val="left" w:pos="993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4.3. </w:t>
      </w:r>
      <w:r w:rsidRPr="00CD2D8E">
        <w:rPr>
          <w:szCs w:val="24"/>
          <w:lang w:val="ru-RU"/>
        </w:rPr>
        <w:t>приве</w:t>
      </w:r>
      <w:r>
        <w:rPr>
          <w:szCs w:val="24"/>
          <w:lang w:val="ru-RU"/>
        </w:rPr>
        <w:t xml:space="preserve">сти </w:t>
      </w:r>
      <w:r w:rsidRPr="00CD2D8E">
        <w:rPr>
          <w:szCs w:val="24"/>
          <w:lang w:val="ru-RU"/>
        </w:rPr>
        <w:t>в порядок территори</w:t>
      </w:r>
      <w:r>
        <w:rPr>
          <w:szCs w:val="24"/>
          <w:lang w:val="ru-RU"/>
        </w:rPr>
        <w:t>ю</w:t>
      </w:r>
      <w:r w:rsidRPr="00CD2D8E">
        <w:rPr>
          <w:szCs w:val="24"/>
          <w:lang w:val="ru-RU"/>
        </w:rPr>
        <w:t xml:space="preserve"> мемориальн</w:t>
      </w:r>
      <w:r>
        <w:rPr>
          <w:szCs w:val="24"/>
          <w:lang w:val="ru-RU"/>
        </w:rPr>
        <w:t>ого комплекса</w:t>
      </w:r>
      <w:r w:rsidRPr="00CD2D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«</w:t>
      </w:r>
      <w:r w:rsidRPr="00CD2D8E">
        <w:rPr>
          <w:szCs w:val="24"/>
          <w:lang w:val="ru-RU"/>
        </w:rPr>
        <w:t xml:space="preserve">Берег </w:t>
      </w:r>
      <w:proofErr w:type="gramStart"/>
      <w:r w:rsidRPr="00EB28FD">
        <w:rPr>
          <w:szCs w:val="24"/>
          <w:lang w:val="ru-RU"/>
        </w:rPr>
        <w:t>Мужественных</w:t>
      </w:r>
      <w:proofErr w:type="gramEnd"/>
      <w:r>
        <w:rPr>
          <w:szCs w:val="24"/>
          <w:lang w:val="ru-RU"/>
        </w:rPr>
        <w:t xml:space="preserve">» </w:t>
      </w:r>
      <w:r w:rsidRPr="00EB28FD">
        <w:rPr>
          <w:szCs w:val="24"/>
          <w:lang w:val="ru-RU"/>
        </w:rPr>
        <w:t>(р.</w:t>
      </w:r>
      <w:r>
        <w:rPr>
          <w:szCs w:val="24"/>
          <w:lang w:val="ru-RU"/>
        </w:rPr>
        <w:t xml:space="preserve"> </w:t>
      </w:r>
      <w:r w:rsidRPr="00EB28FD">
        <w:rPr>
          <w:szCs w:val="24"/>
          <w:lang w:val="ru-RU"/>
        </w:rPr>
        <w:t>Воронка)</w:t>
      </w:r>
      <w:r>
        <w:rPr>
          <w:szCs w:val="24"/>
          <w:lang w:val="ru-RU"/>
        </w:rPr>
        <w:t xml:space="preserve"> до проведения торжественного-траурного мероприятия.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Default="002B4DEC" w:rsidP="002B4DEC">
      <w:pPr>
        <w:pStyle w:val="a9"/>
        <w:ind w:firstLine="709"/>
        <w:rPr>
          <w:szCs w:val="24"/>
        </w:rPr>
      </w:pPr>
      <w:r>
        <w:rPr>
          <w:szCs w:val="24"/>
        </w:rPr>
        <w:t>5. Отделу социальных программ администрации (Ефремова Ж.И.)</w:t>
      </w:r>
      <w:r w:rsidRPr="00817279">
        <w:rPr>
          <w:szCs w:val="24"/>
        </w:rPr>
        <w:t xml:space="preserve"> организовать </w:t>
      </w:r>
      <w:r w:rsidRPr="00901C7D">
        <w:rPr>
          <w:szCs w:val="24"/>
        </w:rPr>
        <w:t>полевую кухню для</w:t>
      </w:r>
      <w:r w:rsidRPr="00817279">
        <w:rPr>
          <w:szCs w:val="24"/>
        </w:rPr>
        <w:t xml:space="preserve"> ветеранов.</w:t>
      </w:r>
    </w:p>
    <w:p w:rsidR="002B4DEC" w:rsidRPr="00817279" w:rsidRDefault="002B4DEC" w:rsidP="002B4DEC">
      <w:pPr>
        <w:pStyle w:val="a9"/>
        <w:ind w:firstLine="709"/>
        <w:rPr>
          <w:szCs w:val="24"/>
        </w:rPr>
      </w:pP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>
        <w:rPr>
          <w:szCs w:val="24"/>
          <w:lang w:val="ru-RU"/>
        </w:rPr>
        <w:t>6</w:t>
      </w:r>
      <w:r w:rsidRPr="00CD2D8E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Предложить </w:t>
      </w:r>
      <w:r w:rsidRPr="00CD2D8E">
        <w:rPr>
          <w:szCs w:val="24"/>
          <w:lang w:val="ru-RU"/>
        </w:rPr>
        <w:t xml:space="preserve">Комитету образования </w:t>
      </w:r>
      <w:r>
        <w:rPr>
          <w:szCs w:val="24"/>
          <w:lang w:val="ru-RU"/>
        </w:rPr>
        <w:t xml:space="preserve">Сосновоборского городского округа               </w:t>
      </w:r>
      <w:r w:rsidRPr="00CD2D8E">
        <w:rPr>
          <w:szCs w:val="24"/>
          <w:lang w:val="ru-RU"/>
        </w:rPr>
        <w:t>(</w:t>
      </w:r>
      <w:r w:rsidRPr="00D16A0F">
        <w:rPr>
          <w:szCs w:val="24"/>
          <w:lang w:val="ru-RU"/>
        </w:rPr>
        <w:t>Шустрова Н.Н.</w:t>
      </w:r>
      <w:r>
        <w:rPr>
          <w:szCs w:val="24"/>
          <w:lang w:val="ru-RU"/>
        </w:rPr>
        <w:t>),</w:t>
      </w:r>
      <w:r w:rsidRPr="00CD2D8E">
        <w:rPr>
          <w:szCs w:val="24"/>
          <w:lang w:val="ru-RU"/>
        </w:rPr>
        <w:t xml:space="preserve"> Совету ветеранов войны и труда (</w:t>
      </w:r>
      <w:proofErr w:type="spellStart"/>
      <w:r>
        <w:rPr>
          <w:szCs w:val="24"/>
          <w:lang w:val="ru-RU"/>
        </w:rPr>
        <w:t>Тонконожко</w:t>
      </w:r>
      <w:proofErr w:type="spellEnd"/>
      <w:r>
        <w:rPr>
          <w:szCs w:val="24"/>
          <w:lang w:val="ru-RU"/>
        </w:rPr>
        <w:t xml:space="preserve"> А.Х.</w:t>
      </w:r>
      <w:r w:rsidRPr="00EB28FD">
        <w:rPr>
          <w:szCs w:val="24"/>
          <w:lang w:val="ru-RU"/>
        </w:rPr>
        <w:t>), отделу по молодежной по</w:t>
      </w:r>
      <w:r>
        <w:rPr>
          <w:szCs w:val="24"/>
          <w:lang w:val="ru-RU"/>
        </w:rPr>
        <w:t>литике администрации (Корпусова Е.В.</w:t>
      </w:r>
      <w:r w:rsidRPr="00EB28FD">
        <w:rPr>
          <w:szCs w:val="24"/>
          <w:lang w:val="ru-RU"/>
        </w:rPr>
        <w:t>) орга</w:t>
      </w:r>
      <w:r>
        <w:rPr>
          <w:szCs w:val="24"/>
          <w:lang w:val="ru-RU"/>
        </w:rPr>
        <w:t>низовать участие в торжественно-траурном мероприятии</w:t>
      </w:r>
      <w:r w:rsidRPr="00EB28FD">
        <w:rPr>
          <w:szCs w:val="24"/>
          <w:lang w:val="ru-RU"/>
        </w:rPr>
        <w:t xml:space="preserve"> учащихся школ, ветеранов, молодежи.</w:t>
      </w:r>
    </w:p>
    <w:p w:rsidR="002B4DEC" w:rsidRPr="00EB28FD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Pr="00901C7D" w:rsidRDefault="002B4DEC" w:rsidP="002B4DE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01C7D">
        <w:rPr>
          <w:sz w:val="24"/>
          <w:szCs w:val="24"/>
        </w:rPr>
        <w:t>7. Предложить ПСК «Сапсан» (</w:t>
      </w:r>
      <w:proofErr w:type="spellStart"/>
      <w:r w:rsidRPr="00901C7D">
        <w:rPr>
          <w:sz w:val="24"/>
          <w:szCs w:val="24"/>
        </w:rPr>
        <w:t>Аниксон</w:t>
      </w:r>
      <w:proofErr w:type="spellEnd"/>
      <w:r w:rsidRPr="00901C7D">
        <w:rPr>
          <w:sz w:val="24"/>
          <w:szCs w:val="24"/>
        </w:rPr>
        <w:t xml:space="preserve"> А.Б.) обеспечить почетный караул у</w:t>
      </w:r>
      <w:r>
        <w:rPr>
          <w:sz w:val="24"/>
          <w:szCs w:val="24"/>
        </w:rPr>
        <w:t xml:space="preserve"> </w:t>
      </w:r>
      <w:r w:rsidRPr="00901C7D">
        <w:rPr>
          <w:sz w:val="24"/>
          <w:szCs w:val="24"/>
        </w:rPr>
        <w:t xml:space="preserve">мемориального комплекса «Берег Мужественных» (р. Воронка) и </w:t>
      </w:r>
      <w:r>
        <w:rPr>
          <w:sz w:val="24"/>
          <w:szCs w:val="24"/>
        </w:rPr>
        <w:t xml:space="preserve">участие в </w:t>
      </w:r>
      <w:r w:rsidRPr="00901C7D">
        <w:rPr>
          <w:sz w:val="24"/>
          <w:szCs w:val="24"/>
        </w:rPr>
        <w:t xml:space="preserve">торжественно-траурном мероприятии, посвященном 84-й годовщине со дня образования </w:t>
      </w:r>
      <w:proofErr w:type="spellStart"/>
      <w:r w:rsidRPr="00901C7D">
        <w:rPr>
          <w:sz w:val="24"/>
          <w:szCs w:val="24"/>
        </w:rPr>
        <w:t>Ораниенбаумского</w:t>
      </w:r>
      <w:proofErr w:type="spellEnd"/>
      <w:r w:rsidRPr="00901C7D">
        <w:rPr>
          <w:sz w:val="24"/>
          <w:szCs w:val="24"/>
        </w:rPr>
        <w:t xml:space="preserve"> плацдарма</w:t>
      </w:r>
      <w:r>
        <w:rPr>
          <w:sz w:val="24"/>
          <w:szCs w:val="24"/>
        </w:rPr>
        <w:t>.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8. </w:t>
      </w:r>
      <w:r w:rsidRPr="00E27B99">
        <w:rPr>
          <w:szCs w:val="24"/>
          <w:lang w:val="ru-RU"/>
        </w:rPr>
        <w:t xml:space="preserve">Предложить начальнику Учебного центра </w:t>
      </w:r>
      <w:r>
        <w:rPr>
          <w:szCs w:val="24"/>
          <w:lang w:val="ru-RU"/>
        </w:rPr>
        <w:t>(</w:t>
      </w:r>
      <w:proofErr w:type="spellStart"/>
      <w:r>
        <w:rPr>
          <w:szCs w:val="24"/>
          <w:lang w:val="ru-RU"/>
        </w:rPr>
        <w:t>г</w:t>
      </w:r>
      <w:proofErr w:type="gramStart"/>
      <w:r>
        <w:rPr>
          <w:szCs w:val="24"/>
          <w:lang w:val="ru-RU"/>
        </w:rPr>
        <w:t>.С</w:t>
      </w:r>
      <w:proofErr w:type="gramEnd"/>
      <w:r>
        <w:rPr>
          <w:szCs w:val="24"/>
          <w:lang w:val="ru-RU"/>
        </w:rPr>
        <w:t>основый</w:t>
      </w:r>
      <w:proofErr w:type="spellEnd"/>
      <w:r>
        <w:rPr>
          <w:szCs w:val="24"/>
          <w:lang w:val="ru-RU"/>
        </w:rPr>
        <w:t xml:space="preserve"> Бор Ленинградской области) </w:t>
      </w:r>
      <w:r w:rsidRPr="00E27B99">
        <w:rPr>
          <w:szCs w:val="24"/>
          <w:lang w:val="ru-RU"/>
        </w:rPr>
        <w:t>ВУНЦ ВМФ «Военно-морская Академия» (Белобородов С.А.) обеспечить присутствие на мероприятии начальника медицинской службы Учебного центра с медицинским оборудованием для оказания, в случае необходимости, медицинской помощи.</w:t>
      </w: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Pr="00346C42" w:rsidRDefault="002B4DEC" w:rsidP="002B4DE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46C42">
        <w:rPr>
          <w:sz w:val="24"/>
          <w:szCs w:val="24"/>
        </w:rPr>
        <w:t xml:space="preserve">. Учебному центру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A30000">
        <w:rPr>
          <w:sz w:val="24"/>
          <w:szCs w:val="24"/>
        </w:rPr>
        <w:t>С</w:t>
      </w:r>
      <w:proofErr w:type="gramEnd"/>
      <w:r w:rsidRPr="00A30000">
        <w:rPr>
          <w:sz w:val="24"/>
          <w:szCs w:val="24"/>
        </w:rPr>
        <w:t>основый</w:t>
      </w:r>
      <w:proofErr w:type="spellEnd"/>
      <w:r w:rsidRPr="00A30000">
        <w:rPr>
          <w:sz w:val="24"/>
          <w:szCs w:val="24"/>
        </w:rPr>
        <w:t xml:space="preserve"> Бор Ленинградской области) ВУНЦ ВМФ «Военно-морская Академия»</w:t>
      </w:r>
      <w:r>
        <w:rPr>
          <w:sz w:val="24"/>
          <w:szCs w:val="24"/>
        </w:rPr>
        <w:t xml:space="preserve"> (Белобородов С.А.)</w:t>
      </w:r>
      <w:r w:rsidRPr="00A759A1">
        <w:rPr>
          <w:sz w:val="24"/>
          <w:szCs w:val="24"/>
        </w:rPr>
        <w:t xml:space="preserve"> </w:t>
      </w:r>
      <w:r w:rsidRPr="00346C4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C42">
        <w:rPr>
          <w:sz w:val="24"/>
          <w:szCs w:val="24"/>
        </w:rPr>
        <w:t>в/ч 3705 (</w:t>
      </w:r>
      <w:r>
        <w:rPr>
          <w:sz w:val="24"/>
          <w:szCs w:val="24"/>
        </w:rPr>
        <w:t>Калоев Г.Б.</w:t>
      </w:r>
      <w:r w:rsidRPr="00346C42">
        <w:rPr>
          <w:sz w:val="24"/>
          <w:szCs w:val="24"/>
        </w:rPr>
        <w:t xml:space="preserve">) </w:t>
      </w:r>
      <w:r w:rsidRPr="00A9442A">
        <w:rPr>
          <w:sz w:val="24"/>
          <w:szCs w:val="24"/>
        </w:rPr>
        <w:t>обеспечить нахождение знаменной группы</w:t>
      </w:r>
      <w:r w:rsidRPr="00346C4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346C42">
        <w:rPr>
          <w:sz w:val="24"/>
          <w:szCs w:val="24"/>
        </w:rPr>
        <w:t xml:space="preserve"> </w:t>
      </w:r>
      <w:r w:rsidRPr="008662ED">
        <w:rPr>
          <w:sz w:val="24"/>
          <w:szCs w:val="24"/>
        </w:rPr>
        <w:t>торжественно-траурном мероприятии, посвященном</w:t>
      </w:r>
      <w:r w:rsidRPr="00A759A1">
        <w:rPr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 w:rsidRPr="008662ED">
        <w:rPr>
          <w:sz w:val="24"/>
          <w:szCs w:val="24"/>
        </w:rPr>
        <w:t xml:space="preserve">-й годовщине со дня образования </w:t>
      </w:r>
      <w:proofErr w:type="spellStart"/>
      <w:r w:rsidRPr="008662ED">
        <w:rPr>
          <w:sz w:val="24"/>
          <w:szCs w:val="24"/>
        </w:rPr>
        <w:t>Ораниенбаумского</w:t>
      </w:r>
      <w:proofErr w:type="spellEnd"/>
      <w:r w:rsidRPr="008662ED">
        <w:rPr>
          <w:sz w:val="24"/>
          <w:szCs w:val="24"/>
        </w:rPr>
        <w:t xml:space="preserve"> плацдарма</w:t>
      </w:r>
      <w:r w:rsidRPr="00346C42">
        <w:rPr>
          <w:sz w:val="24"/>
          <w:szCs w:val="24"/>
        </w:rPr>
        <w:t xml:space="preserve"> на мемориальном комплексе «Берег Мужественных».</w:t>
      </w:r>
    </w:p>
    <w:p w:rsidR="002B4DEC" w:rsidRPr="00EB28FD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Default="002B4DEC" w:rsidP="002B4DEC">
      <w:pPr>
        <w:pStyle w:val="115"/>
        <w:ind w:firstLine="709"/>
        <w:rPr>
          <w:szCs w:val="24"/>
          <w:lang w:val="ru-RU"/>
        </w:rPr>
      </w:pPr>
      <w:r w:rsidRPr="00EB28FD">
        <w:rPr>
          <w:szCs w:val="24"/>
          <w:lang w:val="ru-RU"/>
        </w:rPr>
        <w:t>1</w:t>
      </w:r>
      <w:r>
        <w:rPr>
          <w:szCs w:val="24"/>
          <w:lang w:val="ru-RU"/>
        </w:rPr>
        <w:t>0</w:t>
      </w:r>
      <w:r w:rsidRPr="00EB28FD">
        <w:rPr>
          <w:szCs w:val="24"/>
          <w:lang w:val="ru-RU"/>
        </w:rPr>
        <w:t xml:space="preserve">. Предложить руководителям </w:t>
      </w:r>
      <w:r>
        <w:rPr>
          <w:szCs w:val="24"/>
          <w:lang w:val="ru-RU"/>
        </w:rPr>
        <w:t xml:space="preserve">предприятий, </w:t>
      </w:r>
      <w:r w:rsidRPr="00EB28FD">
        <w:rPr>
          <w:szCs w:val="24"/>
          <w:lang w:val="ru-RU"/>
        </w:rPr>
        <w:t>организаций</w:t>
      </w:r>
      <w:r>
        <w:rPr>
          <w:szCs w:val="24"/>
          <w:lang w:val="ru-RU"/>
        </w:rPr>
        <w:t xml:space="preserve"> и учреждений </w:t>
      </w:r>
      <w:r w:rsidRPr="00817279">
        <w:rPr>
          <w:szCs w:val="24"/>
          <w:lang w:val="ru-RU"/>
        </w:rPr>
        <w:t xml:space="preserve">города принять участие в </w:t>
      </w:r>
      <w:r w:rsidRPr="008662ED">
        <w:rPr>
          <w:szCs w:val="24"/>
          <w:lang w:val="ru-RU"/>
        </w:rPr>
        <w:t>торжественно-тра</w:t>
      </w:r>
      <w:r>
        <w:rPr>
          <w:szCs w:val="24"/>
          <w:lang w:val="ru-RU"/>
        </w:rPr>
        <w:t>урном мероприятии, посвященном 84</w:t>
      </w:r>
      <w:r w:rsidRPr="008662ED">
        <w:rPr>
          <w:szCs w:val="24"/>
          <w:lang w:val="ru-RU"/>
        </w:rPr>
        <w:t xml:space="preserve">-й годовщине со дня образования </w:t>
      </w:r>
      <w:proofErr w:type="spellStart"/>
      <w:r w:rsidRPr="008662ED">
        <w:rPr>
          <w:szCs w:val="24"/>
          <w:lang w:val="ru-RU"/>
        </w:rPr>
        <w:t>Ораниенбаумского</w:t>
      </w:r>
      <w:proofErr w:type="spellEnd"/>
      <w:r w:rsidRPr="008662ED">
        <w:rPr>
          <w:szCs w:val="24"/>
          <w:lang w:val="ru-RU"/>
        </w:rPr>
        <w:t xml:space="preserve"> плацдарма</w:t>
      </w:r>
      <w:r w:rsidRPr="00817279">
        <w:rPr>
          <w:szCs w:val="24"/>
          <w:lang w:val="ru-RU"/>
        </w:rPr>
        <w:t xml:space="preserve"> на мемориальном комплексе «Берег Мужественных».</w:t>
      </w:r>
    </w:p>
    <w:p w:rsidR="002B4DEC" w:rsidRPr="00817279" w:rsidRDefault="002B4DEC" w:rsidP="002B4DEC">
      <w:pPr>
        <w:pStyle w:val="115"/>
        <w:ind w:firstLine="709"/>
        <w:rPr>
          <w:szCs w:val="24"/>
          <w:lang w:val="ru-RU"/>
        </w:rPr>
      </w:pPr>
    </w:p>
    <w:p w:rsidR="002B4DEC" w:rsidRPr="00717E08" w:rsidRDefault="002B4DEC" w:rsidP="002B4DE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B28F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B28FD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Отделу по связям с общественностью (пресс-центр) администрации</w:t>
      </w:r>
      <w:r w:rsidRPr="00FE79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FE79B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Чичиндаева Т.В.)</w:t>
      </w:r>
      <w:r w:rsidRPr="00725B5E">
        <w:rPr>
          <w:bCs/>
          <w:sz w:val="24"/>
          <w:szCs w:val="24"/>
        </w:rPr>
        <w:t xml:space="preserve"> </w:t>
      </w:r>
      <w:proofErr w:type="gramStart"/>
      <w:r w:rsidRPr="00FE79B3">
        <w:rPr>
          <w:bCs/>
          <w:sz w:val="24"/>
          <w:szCs w:val="24"/>
        </w:rPr>
        <w:t>разместить</w:t>
      </w:r>
      <w:proofErr w:type="gramEnd"/>
      <w:r w:rsidRPr="00FE79B3">
        <w:rPr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>
        <w:rPr>
          <w:bCs/>
          <w:sz w:val="24"/>
          <w:szCs w:val="24"/>
        </w:rPr>
        <w:t>,</w:t>
      </w:r>
      <w:r w:rsidRPr="00FE79B3">
        <w:rPr>
          <w:bCs/>
          <w:sz w:val="24"/>
          <w:szCs w:val="24"/>
        </w:rPr>
        <w:t xml:space="preserve"> </w:t>
      </w:r>
      <w:r w:rsidRPr="00717E08">
        <w:rPr>
          <w:bCs/>
          <w:sz w:val="24"/>
          <w:szCs w:val="24"/>
        </w:rPr>
        <w:t>оказать информационную поддержку данному мероприятию</w:t>
      </w:r>
      <w:r>
        <w:rPr>
          <w:bCs/>
          <w:sz w:val="24"/>
          <w:szCs w:val="24"/>
        </w:rPr>
        <w:t xml:space="preserve"> и </w:t>
      </w:r>
      <w:r w:rsidRPr="00717E08">
        <w:rPr>
          <w:bCs/>
          <w:sz w:val="24"/>
          <w:szCs w:val="24"/>
        </w:rPr>
        <w:t xml:space="preserve">обеспечить звуковое сопровождение </w:t>
      </w:r>
      <w:r>
        <w:rPr>
          <w:bCs/>
          <w:sz w:val="24"/>
          <w:szCs w:val="24"/>
        </w:rPr>
        <w:t>торжественно-траурного мероприятия</w:t>
      </w:r>
      <w:r w:rsidRPr="00717E08">
        <w:rPr>
          <w:bCs/>
          <w:sz w:val="24"/>
          <w:szCs w:val="24"/>
        </w:rPr>
        <w:t>.</w:t>
      </w:r>
    </w:p>
    <w:p w:rsidR="002B4DEC" w:rsidRDefault="002B4DEC" w:rsidP="002B4DEC">
      <w:pPr>
        <w:ind w:firstLine="709"/>
        <w:jc w:val="both"/>
        <w:rPr>
          <w:sz w:val="24"/>
          <w:szCs w:val="24"/>
        </w:rPr>
      </w:pPr>
    </w:p>
    <w:p w:rsidR="002B4DEC" w:rsidRPr="00EB28FD" w:rsidRDefault="002B4DEC" w:rsidP="002B4D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Общему отделу администрации обнародовать настоящее постановление на электронном сайте городской газеты «Маяк».</w:t>
      </w:r>
    </w:p>
    <w:p w:rsidR="002B4DEC" w:rsidRDefault="002B4DEC" w:rsidP="002B4DEC">
      <w:pPr>
        <w:ind w:firstLine="709"/>
        <w:jc w:val="both"/>
        <w:rPr>
          <w:sz w:val="24"/>
          <w:szCs w:val="24"/>
        </w:rPr>
      </w:pPr>
    </w:p>
    <w:p w:rsidR="002B4DEC" w:rsidRDefault="002B4DEC" w:rsidP="002B4DEC">
      <w:pPr>
        <w:ind w:firstLine="709"/>
        <w:jc w:val="both"/>
        <w:rPr>
          <w:sz w:val="24"/>
          <w:szCs w:val="24"/>
        </w:rPr>
      </w:pPr>
      <w:r w:rsidRPr="00EB28F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B28FD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</w:t>
      </w:r>
      <w:r w:rsidRPr="00EB28FD">
        <w:rPr>
          <w:sz w:val="24"/>
          <w:szCs w:val="24"/>
        </w:rPr>
        <w:t>остановление вступает в силу со</w:t>
      </w:r>
      <w:r>
        <w:rPr>
          <w:sz w:val="24"/>
          <w:szCs w:val="24"/>
        </w:rPr>
        <w:t xml:space="preserve"> дня официального обнародования.</w:t>
      </w:r>
    </w:p>
    <w:p w:rsidR="002B4DEC" w:rsidRDefault="002B4DEC" w:rsidP="002B4DEC">
      <w:pPr>
        <w:ind w:firstLine="709"/>
        <w:jc w:val="both"/>
        <w:rPr>
          <w:sz w:val="24"/>
          <w:szCs w:val="24"/>
        </w:rPr>
      </w:pPr>
    </w:p>
    <w:p w:rsidR="002B4DEC" w:rsidRDefault="002B4DEC" w:rsidP="002B4D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2B4DEC" w:rsidRDefault="002B4DEC" w:rsidP="002B4DEC">
      <w:pPr>
        <w:pStyle w:val="115"/>
        <w:ind w:firstLine="720"/>
        <w:rPr>
          <w:szCs w:val="24"/>
          <w:lang w:val="ru-RU"/>
        </w:rPr>
      </w:pPr>
    </w:p>
    <w:p w:rsidR="002B4DEC" w:rsidRDefault="002B4DEC" w:rsidP="002B4DEC">
      <w:pPr>
        <w:ind w:firstLine="720"/>
        <w:jc w:val="both"/>
        <w:rPr>
          <w:sz w:val="24"/>
          <w:szCs w:val="24"/>
        </w:rPr>
      </w:pPr>
    </w:p>
    <w:p w:rsidR="002B4DEC" w:rsidRDefault="002B4DEC" w:rsidP="002B4DEC">
      <w:pPr>
        <w:ind w:firstLine="720"/>
        <w:jc w:val="both"/>
        <w:rPr>
          <w:sz w:val="24"/>
          <w:szCs w:val="24"/>
        </w:rPr>
      </w:pPr>
    </w:p>
    <w:p w:rsidR="002B4DEC" w:rsidRPr="00FE7E13" w:rsidRDefault="002B4DEC" w:rsidP="002B4DEC">
      <w:pPr>
        <w:ind w:right="-1"/>
        <w:jc w:val="both"/>
        <w:rPr>
          <w:sz w:val="24"/>
          <w:szCs w:val="24"/>
        </w:rPr>
      </w:pPr>
      <w:r w:rsidRPr="00FE7E13">
        <w:rPr>
          <w:sz w:val="24"/>
          <w:szCs w:val="24"/>
        </w:rPr>
        <w:t>Глава Сосн</w:t>
      </w:r>
      <w:r>
        <w:rPr>
          <w:sz w:val="24"/>
          <w:szCs w:val="24"/>
        </w:rPr>
        <w:t>овоборского городского округа</w:t>
      </w:r>
      <w:r>
        <w:rPr>
          <w:sz w:val="24"/>
          <w:szCs w:val="24"/>
        </w:rPr>
        <w:tab/>
        <w:t xml:space="preserve">      </w:t>
      </w:r>
      <w:r w:rsidRPr="00FE7E13">
        <w:rPr>
          <w:sz w:val="24"/>
          <w:szCs w:val="24"/>
        </w:rPr>
        <w:tab/>
      </w:r>
      <w:r w:rsidRPr="00FE7E13">
        <w:rPr>
          <w:sz w:val="24"/>
          <w:szCs w:val="24"/>
        </w:rPr>
        <w:tab/>
      </w:r>
      <w:r w:rsidRPr="00FE7E1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FE7E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FE7E13">
        <w:rPr>
          <w:sz w:val="24"/>
          <w:szCs w:val="24"/>
        </w:rPr>
        <w:t>М.В. Воронков</w:t>
      </w:r>
    </w:p>
    <w:p w:rsidR="002B4DEC" w:rsidRPr="00CF0DFA" w:rsidRDefault="002B4DEC" w:rsidP="002B4DEC">
      <w:pPr>
        <w:rPr>
          <w:sz w:val="24"/>
          <w:szCs w:val="24"/>
        </w:rPr>
      </w:pPr>
    </w:p>
    <w:p w:rsidR="002B4DEC" w:rsidRPr="00CF0DFA" w:rsidRDefault="002B4DEC" w:rsidP="002B4DEC">
      <w:pPr>
        <w:jc w:val="both"/>
        <w:rPr>
          <w:sz w:val="24"/>
          <w:szCs w:val="24"/>
        </w:rPr>
      </w:pPr>
    </w:p>
    <w:p w:rsidR="002B4DEC" w:rsidRPr="00CF0DFA" w:rsidRDefault="002B4DEC" w:rsidP="002B4DEC">
      <w:pPr>
        <w:jc w:val="both"/>
        <w:rPr>
          <w:sz w:val="24"/>
          <w:szCs w:val="24"/>
        </w:rPr>
      </w:pPr>
    </w:p>
    <w:p w:rsidR="002B4DEC" w:rsidRPr="00CF0DFA" w:rsidRDefault="002B4DEC" w:rsidP="002B4DEC">
      <w:pPr>
        <w:jc w:val="both"/>
        <w:rPr>
          <w:sz w:val="24"/>
          <w:szCs w:val="24"/>
        </w:rPr>
      </w:pPr>
    </w:p>
    <w:p w:rsidR="002B4DEC" w:rsidRPr="00CF0DFA" w:rsidRDefault="002B4DEC" w:rsidP="002B4DEC">
      <w:pPr>
        <w:rPr>
          <w:sz w:val="24"/>
          <w:szCs w:val="24"/>
        </w:rPr>
      </w:pPr>
    </w:p>
    <w:p w:rsidR="002B4DEC" w:rsidRPr="00CF0DFA" w:rsidRDefault="002B4DEC" w:rsidP="002B4DEC">
      <w:pPr>
        <w:rPr>
          <w:sz w:val="24"/>
          <w:szCs w:val="24"/>
        </w:rPr>
      </w:pPr>
    </w:p>
    <w:p w:rsidR="002B4DEC" w:rsidRPr="00CF0DFA" w:rsidRDefault="002B4DEC" w:rsidP="002B4DEC">
      <w:pPr>
        <w:rPr>
          <w:sz w:val="24"/>
          <w:szCs w:val="24"/>
        </w:rPr>
      </w:pPr>
    </w:p>
    <w:p w:rsidR="002B4DEC" w:rsidRPr="00CF0DFA" w:rsidRDefault="002B4DEC" w:rsidP="002B4DEC">
      <w:pPr>
        <w:rPr>
          <w:sz w:val="24"/>
          <w:szCs w:val="24"/>
        </w:rPr>
      </w:pPr>
    </w:p>
    <w:p w:rsidR="002B4DEC" w:rsidRPr="00CF0DFA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24"/>
          <w:szCs w:val="24"/>
        </w:rPr>
      </w:pPr>
    </w:p>
    <w:p w:rsidR="002B4DEC" w:rsidRPr="00DF0100" w:rsidRDefault="002B4DEC" w:rsidP="002B4DEC">
      <w:pPr>
        <w:jc w:val="right"/>
        <w:rPr>
          <w:sz w:val="24"/>
          <w:szCs w:val="24"/>
        </w:rPr>
      </w:pPr>
      <w:bookmarkStart w:id="0" w:name="_GoBack"/>
      <w:bookmarkEnd w:id="0"/>
      <w:r w:rsidRPr="000E5665">
        <w:br w:type="page"/>
      </w:r>
      <w:r>
        <w:rPr>
          <w:color w:val="EEECE1"/>
        </w:rPr>
        <w:lastRenderedPageBreak/>
        <w:t xml:space="preserve">                                                                                                                            </w:t>
      </w:r>
      <w:r w:rsidRPr="00DF0100">
        <w:rPr>
          <w:sz w:val="24"/>
          <w:szCs w:val="24"/>
        </w:rPr>
        <w:t>УТВЕРЖДЕН</w:t>
      </w:r>
    </w:p>
    <w:p w:rsidR="002B4DEC" w:rsidRPr="003928BE" w:rsidRDefault="002B4DEC" w:rsidP="002B4DEC">
      <w:pPr>
        <w:jc w:val="right"/>
        <w:rPr>
          <w:sz w:val="24"/>
          <w:szCs w:val="24"/>
        </w:rPr>
      </w:pPr>
      <w:r w:rsidRPr="003928BE">
        <w:rPr>
          <w:sz w:val="24"/>
          <w:szCs w:val="24"/>
        </w:rPr>
        <w:t>постановлением администрации</w:t>
      </w:r>
    </w:p>
    <w:p w:rsidR="002B4DEC" w:rsidRPr="003928BE" w:rsidRDefault="002B4DEC" w:rsidP="002B4DEC">
      <w:pPr>
        <w:jc w:val="right"/>
        <w:rPr>
          <w:sz w:val="24"/>
          <w:szCs w:val="24"/>
        </w:rPr>
      </w:pPr>
      <w:r w:rsidRPr="003928BE">
        <w:rPr>
          <w:sz w:val="24"/>
          <w:szCs w:val="24"/>
        </w:rPr>
        <w:t>Сосновоборского городского округа</w:t>
      </w:r>
    </w:p>
    <w:p w:rsidR="002B4DEC" w:rsidRPr="003928BE" w:rsidRDefault="002B4DEC" w:rsidP="002B4DEC">
      <w:pPr>
        <w:jc w:val="right"/>
        <w:rPr>
          <w:sz w:val="24"/>
          <w:szCs w:val="24"/>
        </w:rPr>
      </w:pPr>
      <w:r w:rsidRPr="003928B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от </w:t>
      </w:r>
      <w:r w:rsidR="00DF5B06">
        <w:rPr>
          <w:sz w:val="24"/>
          <w:szCs w:val="24"/>
        </w:rPr>
        <w:t>12/09/2025 № 2441</w:t>
      </w:r>
    </w:p>
    <w:p w:rsidR="002B4DEC" w:rsidRDefault="002B4DEC" w:rsidP="002B4DEC">
      <w:pPr>
        <w:jc w:val="right"/>
        <w:rPr>
          <w:sz w:val="24"/>
          <w:szCs w:val="24"/>
        </w:rPr>
      </w:pPr>
      <w:r w:rsidRPr="003928BE">
        <w:rPr>
          <w:sz w:val="24"/>
          <w:szCs w:val="24"/>
        </w:rPr>
        <w:t xml:space="preserve"> </w:t>
      </w:r>
    </w:p>
    <w:p w:rsidR="002B4DEC" w:rsidRPr="003928BE" w:rsidRDefault="002B4DEC" w:rsidP="002B4DEC">
      <w:pPr>
        <w:jc w:val="right"/>
        <w:rPr>
          <w:sz w:val="24"/>
          <w:szCs w:val="24"/>
        </w:rPr>
      </w:pPr>
      <w:r w:rsidRPr="003928BE">
        <w:rPr>
          <w:sz w:val="24"/>
          <w:szCs w:val="24"/>
        </w:rPr>
        <w:t>(Приложение)</w:t>
      </w:r>
    </w:p>
    <w:p w:rsidR="002B4DEC" w:rsidRDefault="002B4DEC" w:rsidP="002B4DEC">
      <w:pPr>
        <w:jc w:val="right"/>
        <w:rPr>
          <w:sz w:val="24"/>
          <w:szCs w:val="24"/>
        </w:rPr>
      </w:pPr>
    </w:p>
    <w:p w:rsidR="002B4DEC" w:rsidRDefault="002B4DEC" w:rsidP="002B4DEC">
      <w:pPr>
        <w:jc w:val="center"/>
        <w:rPr>
          <w:b/>
          <w:sz w:val="24"/>
          <w:szCs w:val="24"/>
        </w:rPr>
      </w:pPr>
    </w:p>
    <w:p w:rsidR="002B4DEC" w:rsidRPr="0053539A" w:rsidRDefault="002B4DEC" w:rsidP="002B4DEC">
      <w:pPr>
        <w:jc w:val="center"/>
        <w:rPr>
          <w:sz w:val="24"/>
          <w:szCs w:val="24"/>
        </w:rPr>
      </w:pPr>
      <w:r w:rsidRPr="0053539A">
        <w:rPr>
          <w:sz w:val="24"/>
          <w:szCs w:val="24"/>
        </w:rPr>
        <w:t>План проведения торжественно</w:t>
      </w:r>
      <w:r>
        <w:rPr>
          <w:sz w:val="24"/>
          <w:szCs w:val="24"/>
        </w:rPr>
        <w:t>-траурного мероприятия</w:t>
      </w:r>
      <w:r w:rsidRPr="0053539A">
        <w:rPr>
          <w:sz w:val="24"/>
          <w:szCs w:val="24"/>
        </w:rPr>
        <w:t xml:space="preserve">, </w:t>
      </w:r>
    </w:p>
    <w:p w:rsidR="002B4DEC" w:rsidRPr="0053539A" w:rsidRDefault="002B4DEC" w:rsidP="002B4DEC">
      <w:pPr>
        <w:jc w:val="center"/>
        <w:rPr>
          <w:sz w:val="24"/>
          <w:szCs w:val="24"/>
        </w:rPr>
      </w:pPr>
      <w:r w:rsidRPr="0053539A">
        <w:rPr>
          <w:sz w:val="24"/>
          <w:szCs w:val="24"/>
        </w:rPr>
        <w:t xml:space="preserve">посвященного </w:t>
      </w:r>
      <w:r>
        <w:rPr>
          <w:sz w:val="24"/>
          <w:szCs w:val="24"/>
        </w:rPr>
        <w:t>84-о</w:t>
      </w:r>
      <w:r w:rsidRPr="0053539A">
        <w:rPr>
          <w:sz w:val="24"/>
          <w:szCs w:val="24"/>
        </w:rPr>
        <w:t xml:space="preserve">й годовщине образования </w:t>
      </w:r>
      <w:proofErr w:type="spellStart"/>
      <w:r w:rsidRPr="0053539A">
        <w:rPr>
          <w:sz w:val="24"/>
          <w:szCs w:val="24"/>
        </w:rPr>
        <w:t>Ораниенбаумского</w:t>
      </w:r>
      <w:proofErr w:type="spellEnd"/>
      <w:r w:rsidRPr="0053539A">
        <w:rPr>
          <w:sz w:val="24"/>
          <w:szCs w:val="24"/>
        </w:rPr>
        <w:t xml:space="preserve"> плацдарма</w:t>
      </w:r>
    </w:p>
    <w:p w:rsidR="002B4DEC" w:rsidRDefault="002B4DEC" w:rsidP="002B4DEC">
      <w:pPr>
        <w:pStyle w:val="ab"/>
        <w:spacing w:after="0"/>
        <w:ind w:left="0"/>
        <w:rPr>
          <w:sz w:val="24"/>
          <w:szCs w:val="24"/>
          <w:lang w:val="ru-RU"/>
        </w:rPr>
      </w:pPr>
    </w:p>
    <w:p w:rsidR="002B4DEC" w:rsidRDefault="002B4DEC" w:rsidP="002B4DEC">
      <w:pPr>
        <w:pStyle w:val="ab"/>
        <w:spacing w:after="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Дата, время проведения: 16 сентября 2025</w:t>
      </w:r>
      <w:r w:rsidRPr="00CD2D8E">
        <w:rPr>
          <w:sz w:val="24"/>
          <w:szCs w:val="24"/>
          <w:lang w:val="ru-RU"/>
        </w:rPr>
        <w:t xml:space="preserve"> года с</w:t>
      </w:r>
      <w:r>
        <w:rPr>
          <w:sz w:val="24"/>
          <w:szCs w:val="24"/>
          <w:lang w:val="ru-RU"/>
        </w:rPr>
        <w:t xml:space="preserve"> 12:00 до </w:t>
      </w:r>
      <w:r w:rsidRPr="00000729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3:0</w:t>
      </w:r>
      <w:r w:rsidRPr="00000729">
        <w:rPr>
          <w:sz w:val="24"/>
          <w:szCs w:val="24"/>
          <w:lang w:val="ru-RU"/>
        </w:rPr>
        <w:t>0</w:t>
      </w:r>
    </w:p>
    <w:p w:rsidR="002B4DEC" w:rsidRPr="009A369E" w:rsidRDefault="002B4DEC" w:rsidP="002B4DEC">
      <w:pPr>
        <w:pStyle w:val="ab"/>
        <w:spacing w:after="0"/>
        <w:ind w:left="1985" w:hanging="198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проведения: </w:t>
      </w:r>
      <w:r w:rsidRPr="009A369E">
        <w:rPr>
          <w:sz w:val="24"/>
          <w:szCs w:val="24"/>
          <w:lang w:val="ru-RU"/>
        </w:rPr>
        <w:t>мемориальный комплекс</w:t>
      </w:r>
      <w:r>
        <w:rPr>
          <w:sz w:val="24"/>
          <w:szCs w:val="24"/>
          <w:lang w:val="ru-RU"/>
        </w:rPr>
        <w:t xml:space="preserve"> «Берег </w:t>
      </w:r>
      <w:proofErr w:type="gramStart"/>
      <w:r>
        <w:rPr>
          <w:sz w:val="24"/>
          <w:szCs w:val="24"/>
          <w:lang w:val="ru-RU"/>
        </w:rPr>
        <w:t>Мужественных</w:t>
      </w:r>
      <w:proofErr w:type="gramEnd"/>
      <w:r>
        <w:rPr>
          <w:sz w:val="24"/>
          <w:szCs w:val="24"/>
          <w:lang w:val="ru-RU"/>
        </w:rPr>
        <w:t>»</w:t>
      </w:r>
      <w:r w:rsidRPr="003C73B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(р. Воронка)</w:t>
      </w:r>
    </w:p>
    <w:p w:rsidR="002B4DEC" w:rsidRDefault="002B4DEC" w:rsidP="002B4DEC">
      <w:pPr>
        <w:pStyle w:val="ab"/>
        <w:spacing w:after="0"/>
        <w:ind w:left="0"/>
        <w:rPr>
          <w:sz w:val="24"/>
          <w:szCs w:val="24"/>
          <w:lang w:val="ru-RU"/>
        </w:rPr>
      </w:pPr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1"/>
        <w:gridCol w:w="7006"/>
      </w:tblGrid>
      <w:tr w:rsidR="002B4DEC" w:rsidTr="00185231">
        <w:trPr>
          <w:trHeight w:val="1415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1</w:t>
            </w:r>
            <w:r w:rsidRPr="003B4FD1">
              <w:rPr>
                <w:rFonts w:cstheme="minorBidi"/>
                <w:sz w:val="24"/>
                <w:szCs w:val="24"/>
              </w:rPr>
              <w:t>:45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Звучат песни и мелодии военных лет.</w:t>
            </w:r>
          </w:p>
          <w:p w:rsidR="002B4DEC" w:rsidRPr="003B4FD1" w:rsidRDefault="002B4DEC" w:rsidP="00185231">
            <w:pPr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Построение почет</w:t>
            </w:r>
            <w:r>
              <w:rPr>
                <w:rFonts w:cstheme="minorBidi"/>
                <w:sz w:val="24"/>
                <w:szCs w:val="24"/>
              </w:rPr>
              <w:t>ного караула</w:t>
            </w:r>
            <w:r w:rsidRPr="003B4FD1">
              <w:rPr>
                <w:rFonts w:cstheme="minorBidi"/>
                <w:sz w:val="24"/>
                <w:szCs w:val="24"/>
              </w:rPr>
              <w:t>, построение ветеранов ВОВ, воинов, молодежи, школьников, представителей пре</w:t>
            </w:r>
            <w:r>
              <w:rPr>
                <w:rFonts w:cstheme="minorBidi"/>
                <w:sz w:val="24"/>
                <w:szCs w:val="24"/>
              </w:rPr>
              <w:t xml:space="preserve">дприятий, совета депутатов СГО, </w:t>
            </w:r>
            <w:r w:rsidRPr="003B4FD1">
              <w:rPr>
                <w:rFonts w:cstheme="minorBidi"/>
                <w:sz w:val="24"/>
                <w:szCs w:val="24"/>
              </w:rPr>
              <w:t>администрации города Сосновый Бор, Ломоносова и Ломоносовского р-на, жителей города.</w:t>
            </w:r>
          </w:p>
        </w:tc>
      </w:tr>
      <w:tr w:rsidR="002B4DEC" w:rsidTr="00185231">
        <w:trPr>
          <w:trHeight w:val="749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:00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pacing w:line="200" w:lineRule="exact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 xml:space="preserve">Звучат позывные </w:t>
            </w:r>
          </w:p>
        </w:tc>
      </w:tr>
      <w:tr w:rsidR="002B4DEC" w:rsidTr="00185231">
        <w:trPr>
          <w:trHeight w:val="434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:01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pacing w:line="200" w:lineRule="exact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 xml:space="preserve">Слово ведущего. Торжественное открытие </w:t>
            </w:r>
            <w:r>
              <w:rPr>
                <w:sz w:val="24"/>
                <w:szCs w:val="24"/>
              </w:rPr>
              <w:t>мероприятия</w:t>
            </w:r>
            <w:r w:rsidRPr="003B4FD1"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2B4DEC" w:rsidTr="00185231">
        <w:trPr>
          <w:trHeight w:val="425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:0</w:t>
            </w:r>
            <w:r>
              <w:rPr>
                <w:rFonts w:cstheme="minorBidi"/>
                <w:sz w:val="24"/>
                <w:szCs w:val="24"/>
              </w:rPr>
              <w:t>3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pacing w:line="200" w:lineRule="exact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Гимн России.</w:t>
            </w:r>
          </w:p>
        </w:tc>
      </w:tr>
      <w:tr w:rsidR="002B4DEC" w:rsidTr="00185231">
        <w:trPr>
          <w:trHeight w:val="631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:0</w:t>
            </w:r>
            <w:r>
              <w:rPr>
                <w:rFonts w:cstheme="minorBidi"/>
                <w:sz w:val="24"/>
                <w:szCs w:val="24"/>
              </w:rPr>
              <w:t>5</w:t>
            </w:r>
            <w:r w:rsidRPr="003B4FD1">
              <w:rPr>
                <w:rFonts w:cstheme="minorBidi"/>
                <w:sz w:val="24"/>
                <w:szCs w:val="24"/>
              </w:rPr>
              <w:t>-1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0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pacing w:line="200" w:lineRule="exact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 xml:space="preserve">Слово предоставляется участникам </w:t>
            </w:r>
            <w:r>
              <w:rPr>
                <w:rFonts w:cstheme="minorBidi"/>
                <w:sz w:val="24"/>
                <w:szCs w:val="24"/>
              </w:rPr>
              <w:t>мероприятия.</w:t>
            </w:r>
          </w:p>
        </w:tc>
      </w:tr>
      <w:tr w:rsidR="002B4DEC" w:rsidTr="00185231">
        <w:trPr>
          <w:trHeight w:val="466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0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pacing w:line="200" w:lineRule="exact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Минута молчания.</w:t>
            </w:r>
          </w:p>
        </w:tc>
      </w:tr>
      <w:tr w:rsidR="002B4DEC" w:rsidTr="00185231">
        <w:trPr>
          <w:trHeight w:val="578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hd w:val="clear" w:color="auto" w:fill="FFFFFF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 xml:space="preserve">Закрытие </w:t>
            </w:r>
            <w:r>
              <w:rPr>
                <w:rFonts w:cstheme="minorBidi"/>
                <w:sz w:val="24"/>
                <w:szCs w:val="24"/>
              </w:rPr>
              <w:t>мероприятия</w:t>
            </w:r>
            <w:r w:rsidRPr="003B4FD1"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2B4DEC" w:rsidTr="00185231">
        <w:trPr>
          <w:trHeight w:val="436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7006" w:type="dxa"/>
            <w:vAlign w:val="center"/>
          </w:tcPr>
          <w:p w:rsidR="002B4DEC" w:rsidRDefault="002B4DEC" w:rsidP="00185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7FA">
              <w:rPr>
                <w:color w:val="000000"/>
                <w:sz w:val="24"/>
                <w:szCs w:val="24"/>
              </w:rPr>
              <w:t xml:space="preserve">Возложение цветов и венков к мемориалу и спуск на воду </w:t>
            </w:r>
          </w:p>
          <w:p w:rsidR="002B4DEC" w:rsidRPr="004347FA" w:rsidRDefault="002B4DEC" w:rsidP="00185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7FA">
              <w:rPr>
                <w:color w:val="000000"/>
                <w:sz w:val="24"/>
                <w:szCs w:val="24"/>
              </w:rPr>
              <w:t>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47FA">
              <w:rPr>
                <w:color w:val="000000"/>
                <w:sz w:val="24"/>
                <w:szCs w:val="24"/>
              </w:rPr>
              <w:t>Воронка.</w:t>
            </w:r>
          </w:p>
        </w:tc>
      </w:tr>
      <w:tr w:rsidR="002B4DEC" w:rsidTr="00185231">
        <w:trPr>
          <w:trHeight w:val="436"/>
        </w:trPr>
        <w:tc>
          <w:tcPr>
            <w:tcW w:w="2061" w:type="dxa"/>
            <w:vAlign w:val="center"/>
          </w:tcPr>
          <w:p w:rsidR="002B4DEC" w:rsidRPr="003B4FD1" w:rsidRDefault="002B4DEC" w:rsidP="00185231">
            <w:pPr>
              <w:spacing w:line="2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2</w:t>
            </w:r>
            <w:r w:rsidRPr="003B4FD1">
              <w:rPr>
                <w:rFonts w:cstheme="minorBidi"/>
                <w:sz w:val="24"/>
                <w:szCs w:val="24"/>
              </w:rPr>
              <w:t>:</w:t>
            </w:r>
            <w:r>
              <w:rPr>
                <w:rFonts w:cstheme="minorBidi"/>
                <w:sz w:val="24"/>
                <w:szCs w:val="24"/>
              </w:rPr>
              <w:t>3</w:t>
            </w:r>
            <w:r w:rsidRPr="003B4FD1">
              <w:rPr>
                <w:rFonts w:cstheme="minorBidi"/>
                <w:sz w:val="24"/>
                <w:szCs w:val="24"/>
              </w:rPr>
              <w:t>0-1</w:t>
            </w:r>
            <w:r>
              <w:rPr>
                <w:rFonts w:cstheme="minorBidi"/>
                <w:sz w:val="24"/>
                <w:szCs w:val="24"/>
              </w:rPr>
              <w:t>3</w:t>
            </w:r>
            <w:r w:rsidRPr="003B4FD1">
              <w:rPr>
                <w:rFonts w:cstheme="minorBidi"/>
                <w:sz w:val="24"/>
                <w:szCs w:val="24"/>
              </w:rPr>
              <w:t>:</w:t>
            </w:r>
            <w:r>
              <w:rPr>
                <w:rFonts w:cstheme="minorBidi"/>
                <w:sz w:val="24"/>
                <w:szCs w:val="24"/>
              </w:rPr>
              <w:t>0</w:t>
            </w:r>
            <w:r w:rsidRPr="003B4FD1">
              <w:rPr>
                <w:rFonts w:cstheme="minorBidi"/>
                <w:sz w:val="24"/>
                <w:szCs w:val="24"/>
              </w:rPr>
              <w:t>0</w:t>
            </w:r>
          </w:p>
        </w:tc>
        <w:tc>
          <w:tcPr>
            <w:tcW w:w="7006" w:type="dxa"/>
            <w:vAlign w:val="center"/>
          </w:tcPr>
          <w:p w:rsidR="002B4DEC" w:rsidRPr="003B4FD1" w:rsidRDefault="002B4DEC" w:rsidP="00185231">
            <w:pPr>
              <w:spacing w:line="200" w:lineRule="exact"/>
              <w:rPr>
                <w:rFonts w:cstheme="minorBidi"/>
                <w:sz w:val="24"/>
                <w:szCs w:val="24"/>
              </w:rPr>
            </w:pPr>
            <w:r w:rsidRPr="003B4FD1">
              <w:rPr>
                <w:rFonts w:cstheme="minorBidi"/>
                <w:sz w:val="24"/>
                <w:szCs w:val="24"/>
              </w:rPr>
              <w:t>Полевая кухня, угощение ветеранов.</w:t>
            </w:r>
          </w:p>
        </w:tc>
      </w:tr>
    </w:tbl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24"/>
          <w:szCs w:val="24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p w:rsidR="002B4DEC" w:rsidRDefault="002B4DEC" w:rsidP="002B4DEC">
      <w:pPr>
        <w:rPr>
          <w:sz w:val="16"/>
          <w:szCs w:val="16"/>
        </w:rPr>
      </w:pPr>
    </w:p>
    <w:sectPr w:rsidR="002B4DEC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DB" w:rsidRDefault="00A661DB" w:rsidP="00762166">
      <w:r>
        <w:separator/>
      </w:r>
    </w:p>
  </w:endnote>
  <w:endnote w:type="continuationSeparator" w:id="0">
    <w:p w:rsidR="00A661DB" w:rsidRDefault="00A661D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6" w:rsidRDefault="00DF5B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6" w:rsidRDefault="00DF5B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6" w:rsidRDefault="00DF5B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DB" w:rsidRDefault="00A661DB" w:rsidP="00762166">
      <w:r>
        <w:separator/>
      </w:r>
    </w:p>
  </w:footnote>
  <w:footnote w:type="continuationSeparator" w:id="0">
    <w:p w:rsidR="00A661DB" w:rsidRDefault="00A661D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6" w:rsidRDefault="00DF5B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06" w:rsidRDefault="00DF5B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62918bf-20e4-4397-9a25-f7774f8e47fb"/>
  </w:docVars>
  <w:rsids>
    <w:rsidRoot w:val="004B7D5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4DEC"/>
    <w:rsid w:val="002B5888"/>
    <w:rsid w:val="002D1E4E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B7D5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661DB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57998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5B06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5E42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2B4DEC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2B4DEC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1"/>
    <w:unhideWhenUsed/>
    <w:rsid w:val="002B4DEC"/>
    <w:pPr>
      <w:spacing w:after="120"/>
      <w:ind w:left="283"/>
    </w:pPr>
    <w:rPr>
      <w:lang w:val="en-US"/>
    </w:rPr>
  </w:style>
  <w:style w:type="character" w:customStyle="1" w:styleId="ac">
    <w:name w:val="Основной текст с отступом Знак"/>
    <w:basedOn w:val="a0"/>
    <w:uiPriority w:val="99"/>
    <w:semiHidden/>
    <w:rsid w:val="002B4DEC"/>
    <w:rPr>
      <w:rFonts w:ascii="Times New Roman" w:eastAsia="Times New Roman" w:hAnsi="Times New Roman"/>
    </w:rPr>
  </w:style>
  <w:style w:type="paragraph" w:customStyle="1" w:styleId="115">
    <w:name w:val="Стиль 115 пт По ширине"/>
    <w:basedOn w:val="a"/>
    <w:rsid w:val="002B4DEC"/>
    <w:pPr>
      <w:jc w:val="both"/>
    </w:pPr>
    <w:rPr>
      <w:sz w:val="24"/>
      <w:lang w:val="en-US"/>
    </w:rPr>
  </w:style>
  <w:style w:type="character" w:customStyle="1" w:styleId="1">
    <w:name w:val="Основной текст с отступом Знак1"/>
    <w:basedOn w:val="a0"/>
    <w:link w:val="ab"/>
    <w:locked/>
    <w:rsid w:val="002B4DEC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2B4DEC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2B4DEC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1"/>
    <w:unhideWhenUsed/>
    <w:rsid w:val="002B4DEC"/>
    <w:pPr>
      <w:spacing w:after="120"/>
      <w:ind w:left="283"/>
    </w:pPr>
    <w:rPr>
      <w:lang w:val="en-US"/>
    </w:rPr>
  </w:style>
  <w:style w:type="character" w:customStyle="1" w:styleId="ac">
    <w:name w:val="Основной текст с отступом Знак"/>
    <w:basedOn w:val="a0"/>
    <w:uiPriority w:val="99"/>
    <w:semiHidden/>
    <w:rsid w:val="002B4DEC"/>
    <w:rPr>
      <w:rFonts w:ascii="Times New Roman" w:eastAsia="Times New Roman" w:hAnsi="Times New Roman"/>
    </w:rPr>
  </w:style>
  <w:style w:type="paragraph" w:customStyle="1" w:styleId="115">
    <w:name w:val="Стиль 115 пт По ширине"/>
    <w:basedOn w:val="a"/>
    <w:rsid w:val="002B4DEC"/>
    <w:pPr>
      <w:jc w:val="both"/>
    </w:pPr>
    <w:rPr>
      <w:sz w:val="24"/>
      <w:lang w:val="en-US"/>
    </w:rPr>
  </w:style>
  <w:style w:type="character" w:customStyle="1" w:styleId="1">
    <w:name w:val="Основной текст с отступом Знак1"/>
    <w:basedOn w:val="a0"/>
    <w:link w:val="ab"/>
    <w:locked/>
    <w:rsid w:val="002B4DEC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ded408b-c29f-43bc-932b-824974b8920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7ded408b-c29f-43bc-932b-824974b8920c.dot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2025-09-15T07:04:00Z</cp:lastPrinted>
  <dcterms:created xsi:type="dcterms:W3CDTF">2025-09-15T11:25:00Z</dcterms:created>
  <dcterms:modified xsi:type="dcterms:W3CDTF">2025-09-15T11:28:00Z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762918bf-20e4-4397-9a25-f7774f8e47fb</vt:lpwstr>
  </property>
</Properties>
</file>