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45" w:rsidRDefault="00CB6F45" w:rsidP="00CB6F4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F45" w:rsidRDefault="00CB6F45" w:rsidP="00CB6F45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CB6F45" w:rsidRDefault="00DF3D0D" w:rsidP="00CB6F45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B6F45" w:rsidRDefault="00CB6F45" w:rsidP="00CB6F45">
      <w:pPr>
        <w:pStyle w:val="3"/>
      </w:pPr>
      <w:r>
        <w:t>постановление</w:t>
      </w:r>
    </w:p>
    <w:p w:rsidR="00CB6F45" w:rsidRDefault="00CB6F45" w:rsidP="00CB6F45">
      <w:pPr>
        <w:jc w:val="center"/>
        <w:rPr>
          <w:sz w:val="24"/>
        </w:rPr>
      </w:pPr>
    </w:p>
    <w:p w:rsidR="00CB6F45" w:rsidRDefault="00CB6F45" w:rsidP="00CB6F45">
      <w:pPr>
        <w:jc w:val="center"/>
        <w:rPr>
          <w:sz w:val="24"/>
        </w:rPr>
      </w:pPr>
      <w:r>
        <w:rPr>
          <w:sz w:val="24"/>
        </w:rPr>
        <w:t>от 31/07/2014 № 1841</w:t>
      </w:r>
    </w:p>
    <w:p w:rsidR="00CB6F45" w:rsidRPr="00656078" w:rsidRDefault="00CB6F45" w:rsidP="00CB6F45">
      <w:pPr>
        <w:rPr>
          <w:sz w:val="10"/>
          <w:szCs w:val="10"/>
        </w:rPr>
      </w:pPr>
    </w:p>
    <w:p w:rsidR="00CB6F45" w:rsidRDefault="00CB6F45" w:rsidP="00CB6F45">
      <w:pPr>
        <w:rPr>
          <w:sz w:val="24"/>
        </w:rPr>
      </w:pPr>
      <w:r>
        <w:rPr>
          <w:sz w:val="24"/>
        </w:rPr>
        <w:t>О внесении изменений в постановление администрации</w:t>
      </w:r>
    </w:p>
    <w:p w:rsidR="00CB6F45" w:rsidRDefault="00CB6F45" w:rsidP="00CB6F45">
      <w:pPr>
        <w:rPr>
          <w:sz w:val="24"/>
        </w:rPr>
      </w:pPr>
      <w:r>
        <w:rPr>
          <w:sz w:val="24"/>
        </w:rPr>
        <w:t>Сосновоборского городского округа от 23/05/2014 № 1132</w:t>
      </w:r>
    </w:p>
    <w:p w:rsidR="00CB6F45" w:rsidRDefault="00CB6F45" w:rsidP="00CB6F45">
      <w:pPr>
        <w:rPr>
          <w:sz w:val="24"/>
        </w:rPr>
      </w:pPr>
      <w:r>
        <w:rPr>
          <w:sz w:val="24"/>
        </w:rPr>
        <w:t>«</w:t>
      </w:r>
      <w:r>
        <w:rPr>
          <w:sz w:val="24"/>
          <w:szCs w:val="24"/>
        </w:rPr>
        <w:t>Об утверждении муниципальной программы</w:t>
      </w:r>
    </w:p>
    <w:p w:rsidR="00CB6F45" w:rsidRPr="00755D15" w:rsidRDefault="00CB6F45" w:rsidP="00CB6F45">
      <w:pPr>
        <w:rPr>
          <w:sz w:val="24"/>
        </w:rPr>
      </w:pPr>
      <w:r>
        <w:rPr>
          <w:sz w:val="24"/>
          <w:szCs w:val="24"/>
        </w:rPr>
        <w:t>Сосновоборского городского округа</w:t>
      </w:r>
    </w:p>
    <w:p w:rsidR="00CB6F45" w:rsidRDefault="00CB6F45" w:rsidP="00CB6F45">
      <w:pPr>
        <w:rPr>
          <w:sz w:val="24"/>
          <w:szCs w:val="24"/>
        </w:rPr>
      </w:pPr>
      <w:r>
        <w:rPr>
          <w:sz w:val="24"/>
          <w:szCs w:val="24"/>
        </w:rPr>
        <w:t xml:space="preserve">«Развитие информационного общества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CB6F45" w:rsidRDefault="00CB6F45" w:rsidP="00CB6F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Сосновоборском городском округе на 2014-2016 годы»</w:t>
      </w:r>
      <w:proofErr w:type="gramEnd"/>
    </w:p>
    <w:p w:rsidR="00CB6F45" w:rsidRDefault="00CB6F45" w:rsidP="00CB6F45">
      <w:pPr>
        <w:rPr>
          <w:sz w:val="24"/>
          <w:szCs w:val="24"/>
        </w:rPr>
      </w:pPr>
    </w:p>
    <w:p w:rsidR="00CB6F45" w:rsidRDefault="00CB6F45" w:rsidP="00CB6F45">
      <w:pPr>
        <w:rPr>
          <w:sz w:val="24"/>
          <w:szCs w:val="24"/>
        </w:rPr>
      </w:pPr>
    </w:p>
    <w:p w:rsidR="00CB6F45" w:rsidRDefault="00CB6F45" w:rsidP="00CB6F45">
      <w:pPr>
        <w:ind w:firstLine="72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обеспечения качественно нового уровня оперативности и удобства получения гражданами и организациями муниципальных и государственных услуг в электронном виде и информации о деятельности органов местного самоуправления и на основании решения совета депутатов Сосновоборского городского округа от 26.03.2014 № 31 «О внесении изменений в решение Совета депутатов от </w:t>
      </w:r>
      <w:r w:rsidRPr="00656078">
        <w:rPr>
          <w:sz w:val="24"/>
        </w:rPr>
        <w:t xml:space="preserve">25.06.2014 № 50 </w:t>
      </w:r>
      <w:r>
        <w:rPr>
          <w:sz w:val="24"/>
          <w:szCs w:val="24"/>
        </w:rPr>
        <w:t>«О внесении изменений в решение Совета депутатов от 05.12.2013г. № 196</w:t>
      </w:r>
      <w:proofErr w:type="gramEnd"/>
      <w:r>
        <w:rPr>
          <w:sz w:val="24"/>
          <w:szCs w:val="24"/>
        </w:rPr>
        <w:t xml:space="preserve"> «О бюджете Сосновоборского городского округа на 2014 год и на плановый период 2015 и 2016 годов», администрация Сосновоборского городского округа  </w:t>
      </w:r>
      <w:proofErr w:type="gramStart"/>
      <w:r w:rsidRPr="00780663">
        <w:rPr>
          <w:b/>
          <w:sz w:val="24"/>
          <w:szCs w:val="24"/>
        </w:rPr>
        <w:t>п</w:t>
      </w:r>
      <w:proofErr w:type="gramEnd"/>
      <w:r w:rsidRPr="00780663">
        <w:rPr>
          <w:b/>
          <w:sz w:val="24"/>
          <w:szCs w:val="24"/>
        </w:rPr>
        <w:t xml:space="preserve"> о с т а н о в л я е т :</w:t>
      </w:r>
    </w:p>
    <w:p w:rsidR="00CB6F45" w:rsidRPr="00403E9D" w:rsidRDefault="00CB6F45" w:rsidP="00CB6F45">
      <w:pPr>
        <w:ind w:firstLine="720"/>
        <w:jc w:val="both"/>
        <w:rPr>
          <w:b/>
          <w:sz w:val="10"/>
          <w:szCs w:val="10"/>
        </w:rPr>
      </w:pPr>
    </w:p>
    <w:p w:rsidR="00CB6F45" w:rsidRDefault="00CB6F45" w:rsidP="00CB6F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муниципальную программу «Развитие информационного общества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Сосновоборском</w:t>
      </w:r>
      <w:proofErr w:type="gramEnd"/>
      <w:r>
        <w:rPr>
          <w:sz w:val="24"/>
          <w:szCs w:val="24"/>
        </w:rPr>
        <w:t xml:space="preserve"> городском округе на 2014-2016 годы» (далее - Программа) в новой редакции (Приложение).</w:t>
      </w:r>
    </w:p>
    <w:p w:rsidR="00CB6F45" w:rsidRDefault="00CB6F45" w:rsidP="00CB6F45">
      <w:pPr>
        <w:pStyle w:val="a7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D48A5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CB6F45" w:rsidRDefault="00CB6F45" w:rsidP="00CB6F45">
      <w:pPr>
        <w:pStyle w:val="a7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D48A5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FD48A5">
        <w:rPr>
          <w:sz w:val="24"/>
          <w:szCs w:val="24"/>
        </w:rPr>
        <w:t>разместить</w:t>
      </w:r>
      <w:proofErr w:type="gramEnd"/>
      <w:r w:rsidRPr="00FD48A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B6F45" w:rsidRDefault="00CB6F45" w:rsidP="00CB6F45">
      <w:pPr>
        <w:pStyle w:val="a7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D48A5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со дня официального обнародования.</w:t>
      </w:r>
    </w:p>
    <w:p w:rsidR="00CB6F45" w:rsidRDefault="00CB6F45" w:rsidP="00CB6F45">
      <w:pPr>
        <w:pStyle w:val="a7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исполнения настоящего постановления возложить на заместителя главы администрации по безопасности и организационным вопросам  Калюжного А.В.</w:t>
      </w:r>
    </w:p>
    <w:p w:rsidR="00CB6F45" w:rsidRDefault="00CB6F45" w:rsidP="00CB6F45">
      <w:pPr>
        <w:pStyle w:val="a7"/>
        <w:spacing w:after="0"/>
        <w:ind w:left="0" w:firstLine="709"/>
        <w:jc w:val="both"/>
        <w:rPr>
          <w:sz w:val="24"/>
          <w:szCs w:val="24"/>
        </w:rPr>
      </w:pPr>
    </w:p>
    <w:p w:rsidR="00CB6F45" w:rsidRDefault="00CB6F45" w:rsidP="00CB6F45">
      <w:pPr>
        <w:pStyle w:val="a7"/>
        <w:spacing w:after="0"/>
        <w:ind w:left="0" w:firstLine="709"/>
        <w:jc w:val="both"/>
        <w:rPr>
          <w:sz w:val="24"/>
          <w:szCs w:val="24"/>
        </w:rPr>
      </w:pPr>
    </w:p>
    <w:p w:rsidR="00CB6F45" w:rsidRDefault="00CB6F45" w:rsidP="00CB6F45">
      <w:pPr>
        <w:pStyle w:val="a7"/>
        <w:spacing w:after="0"/>
        <w:ind w:left="0" w:firstLine="709"/>
        <w:jc w:val="both"/>
        <w:rPr>
          <w:sz w:val="24"/>
          <w:szCs w:val="24"/>
        </w:rPr>
      </w:pPr>
    </w:p>
    <w:p w:rsidR="00CB6F45" w:rsidRDefault="00CB6F45" w:rsidP="00CB6F45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CB6F45" w:rsidRDefault="00CB6F45" w:rsidP="00CB6F45">
      <w:pPr>
        <w:pStyle w:val="a7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В.И.Голиков</w:t>
      </w:r>
    </w:p>
    <w:p w:rsidR="00CB6F45" w:rsidRDefault="00CB6F45" w:rsidP="00CB6F45">
      <w:pPr>
        <w:pStyle w:val="a7"/>
        <w:spacing w:after="0"/>
        <w:ind w:left="0"/>
        <w:jc w:val="both"/>
        <w:rPr>
          <w:sz w:val="24"/>
          <w:szCs w:val="24"/>
        </w:rPr>
      </w:pPr>
    </w:p>
    <w:p w:rsidR="00CB6F45" w:rsidRDefault="00CB6F45" w:rsidP="00CB6F45">
      <w:pPr>
        <w:pStyle w:val="a7"/>
        <w:spacing w:after="0"/>
        <w:ind w:left="0"/>
        <w:jc w:val="both"/>
        <w:rPr>
          <w:sz w:val="24"/>
          <w:szCs w:val="24"/>
        </w:rPr>
      </w:pPr>
    </w:p>
    <w:p w:rsidR="00CB6F45" w:rsidRDefault="00CB6F45" w:rsidP="00CB6F45">
      <w:pPr>
        <w:pStyle w:val="a7"/>
        <w:spacing w:after="0"/>
        <w:ind w:left="0"/>
        <w:jc w:val="both"/>
        <w:rPr>
          <w:sz w:val="24"/>
          <w:szCs w:val="24"/>
        </w:rPr>
      </w:pPr>
    </w:p>
    <w:p w:rsidR="00CB6F45" w:rsidRDefault="00CB6F45" w:rsidP="00CB6F45">
      <w:pPr>
        <w:pStyle w:val="a7"/>
        <w:spacing w:after="0"/>
        <w:ind w:left="0"/>
        <w:jc w:val="both"/>
        <w:rPr>
          <w:sz w:val="24"/>
          <w:szCs w:val="24"/>
        </w:rPr>
      </w:pPr>
    </w:p>
    <w:p w:rsidR="00CB6F45" w:rsidRDefault="00CB6F45" w:rsidP="00CB6F45">
      <w:pPr>
        <w:pStyle w:val="a7"/>
        <w:spacing w:after="0"/>
        <w:ind w:left="0"/>
        <w:jc w:val="both"/>
        <w:rPr>
          <w:sz w:val="24"/>
          <w:szCs w:val="24"/>
        </w:rPr>
      </w:pPr>
    </w:p>
    <w:p w:rsidR="00CB6F45" w:rsidRDefault="00CB6F45" w:rsidP="00CB6F45">
      <w:pPr>
        <w:pStyle w:val="a7"/>
        <w:spacing w:after="0"/>
        <w:ind w:left="0"/>
        <w:jc w:val="both"/>
        <w:rPr>
          <w:sz w:val="24"/>
          <w:szCs w:val="24"/>
        </w:rPr>
      </w:pPr>
    </w:p>
    <w:p w:rsidR="00CB6F45" w:rsidRDefault="00CB6F45" w:rsidP="00CB6F45">
      <w:pPr>
        <w:pStyle w:val="a7"/>
        <w:spacing w:after="0"/>
        <w:ind w:left="0"/>
        <w:jc w:val="both"/>
        <w:rPr>
          <w:sz w:val="24"/>
          <w:szCs w:val="24"/>
        </w:rPr>
      </w:pPr>
    </w:p>
    <w:p w:rsidR="00CB6F45" w:rsidRDefault="00CB6F45" w:rsidP="00CB6F45">
      <w:pPr>
        <w:pStyle w:val="a7"/>
        <w:spacing w:after="0"/>
        <w:ind w:left="0"/>
        <w:jc w:val="both"/>
        <w:rPr>
          <w:sz w:val="24"/>
          <w:szCs w:val="24"/>
        </w:rPr>
      </w:pPr>
    </w:p>
    <w:p w:rsidR="00CB6F45" w:rsidRPr="00403E9D" w:rsidRDefault="00CB6F45" w:rsidP="00CB6F45">
      <w:pPr>
        <w:pStyle w:val="a7"/>
        <w:spacing w:after="0"/>
        <w:ind w:left="0"/>
        <w:jc w:val="both"/>
        <w:rPr>
          <w:sz w:val="12"/>
          <w:szCs w:val="12"/>
        </w:rPr>
      </w:pPr>
      <w:r w:rsidRPr="00403E9D">
        <w:rPr>
          <w:sz w:val="12"/>
          <w:szCs w:val="12"/>
        </w:rPr>
        <w:t>Исп.  Кукушкин М.П.</w:t>
      </w:r>
    </w:p>
    <w:p w:rsidR="00CB6F45" w:rsidRPr="00403E9D" w:rsidRDefault="00CB6F45" w:rsidP="00CB6F45">
      <w:pPr>
        <w:pStyle w:val="a7"/>
        <w:spacing w:after="0"/>
        <w:ind w:left="0"/>
        <w:jc w:val="both"/>
        <w:rPr>
          <w:sz w:val="12"/>
          <w:szCs w:val="12"/>
        </w:rPr>
      </w:pPr>
      <w:r w:rsidRPr="00403E9D">
        <w:rPr>
          <w:sz w:val="12"/>
          <w:szCs w:val="12"/>
        </w:rPr>
        <w:t>т.20187; СЕ</w:t>
      </w:r>
    </w:p>
    <w:p w:rsidR="00CB6F45" w:rsidRDefault="00CB6F45" w:rsidP="00CB6F45"/>
    <w:p w:rsidR="00CB6F45" w:rsidRPr="009E4593" w:rsidRDefault="00CB6F45" w:rsidP="00CB6F45">
      <w:pPr>
        <w:pStyle w:val="Style2"/>
        <w:shd w:val="clear" w:color="auto" w:fill="auto"/>
        <w:spacing w:line="240" w:lineRule="auto"/>
        <w:ind w:left="4820" w:right="20" w:firstLine="850"/>
        <w:rPr>
          <w:rStyle w:val="CharStyle3"/>
          <w:rFonts w:ascii="Times New Roman" w:hAnsi="Times New Roman"/>
          <w:sz w:val="24"/>
          <w:szCs w:val="24"/>
        </w:rPr>
      </w:pPr>
      <w:bookmarkStart w:id="0" w:name="_GoBack"/>
      <w:bookmarkEnd w:id="0"/>
      <w:r w:rsidRPr="009E4593">
        <w:rPr>
          <w:rStyle w:val="CharStyle3"/>
          <w:rFonts w:ascii="Times New Roman" w:hAnsi="Times New Roman"/>
          <w:sz w:val="24"/>
          <w:szCs w:val="24"/>
        </w:rPr>
        <w:lastRenderedPageBreak/>
        <w:t>Утверждена</w:t>
      </w:r>
    </w:p>
    <w:p w:rsidR="00CB6F45" w:rsidRPr="009E4593" w:rsidRDefault="00CB6F45" w:rsidP="00CB6F45">
      <w:pPr>
        <w:pStyle w:val="Style2"/>
        <w:shd w:val="clear" w:color="auto" w:fill="auto"/>
        <w:spacing w:line="240" w:lineRule="auto"/>
        <w:ind w:left="4820" w:right="20" w:firstLine="0"/>
        <w:rPr>
          <w:rStyle w:val="CharStyle3"/>
          <w:rFonts w:ascii="Times New Roman" w:hAnsi="Times New Roman"/>
          <w:sz w:val="24"/>
          <w:szCs w:val="24"/>
        </w:rPr>
      </w:pPr>
      <w:r w:rsidRPr="009E4593">
        <w:rPr>
          <w:rStyle w:val="CharStyle3"/>
          <w:rFonts w:ascii="Times New Roman" w:hAnsi="Times New Roman"/>
          <w:sz w:val="24"/>
          <w:szCs w:val="24"/>
        </w:rPr>
        <w:t>постановлением администрации</w:t>
      </w:r>
    </w:p>
    <w:p w:rsidR="00CB6F45" w:rsidRPr="009E4593" w:rsidRDefault="00CB6F45" w:rsidP="00CB6F45">
      <w:pPr>
        <w:pStyle w:val="Style2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9E4593">
        <w:rPr>
          <w:rStyle w:val="CharStyle3"/>
          <w:rFonts w:ascii="Times New Roman" w:hAnsi="Times New Roman"/>
          <w:sz w:val="24"/>
          <w:szCs w:val="24"/>
        </w:rPr>
        <w:t xml:space="preserve">                                                                           Сосновоборского городского округа</w:t>
      </w:r>
    </w:p>
    <w:p w:rsidR="00CB6F45" w:rsidRPr="009E4593" w:rsidRDefault="00CB6F45" w:rsidP="00CB6F45">
      <w:pPr>
        <w:pStyle w:val="Style2"/>
        <w:shd w:val="clear" w:color="auto" w:fill="auto"/>
        <w:tabs>
          <w:tab w:val="left" w:leader="dot" w:pos="2065"/>
          <w:tab w:val="left" w:leader="dot" w:pos="3591"/>
        </w:tabs>
        <w:spacing w:line="240" w:lineRule="auto"/>
        <w:ind w:left="4820" w:firstLine="0"/>
        <w:rPr>
          <w:rStyle w:val="CharStyle3"/>
          <w:rFonts w:ascii="Times New Roman" w:hAnsi="Times New Roman"/>
          <w:sz w:val="24"/>
          <w:szCs w:val="24"/>
        </w:rPr>
      </w:pPr>
      <w:r w:rsidRPr="009E4593">
        <w:rPr>
          <w:rStyle w:val="CharStyle3"/>
          <w:rFonts w:ascii="Times New Roman" w:hAnsi="Times New Roman"/>
          <w:sz w:val="24"/>
          <w:szCs w:val="24"/>
        </w:rPr>
        <w:t xml:space="preserve">          от</w:t>
      </w:r>
      <w:r w:rsidRPr="009E4593">
        <w:rPr>
          <w:rStyle w:val="CharStyle3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31/07/2014  № 1841</w:t>
      </w:r>
    </w:p>
    <w:p w:rsidR="00CB6F45" w:rsidRPr="009E4593" w:rsidRDefault="00CB6F45" w:rsidP="00CB6F45">
      <w:pPr>
        <w:pStyle w:val="Style2"/>
        <w:shd w:val="clear" w:color="auto" w:fill="auto"/>
        <w:tabs>
          <w:tab w:val="left" w:leader="dot" w:pos="2065"/>
          <w:tab w:val="left" w:leader="dot" w:pos="3591"/>
        </w:tabs>
        <w:spacing w:line="240" w:lineRule="auto"/>
        <w:ind w:left="4820" w:firstLine="0"/>
        <w:rPr>
          <w:rStyle w:val="CharStyle3"/>
          <w:rFonts w:ascii="Times New Roman" w:hAnsi="Times New Roman"/>
          <w:sz w:val="24"/>
          <w:szCs w:val="24"/>
        </w:rPr>
      </w:pPr>
      <w:r w:rsidRPr="009E4593">
        <w:rPr>
          <w:rStyle w:val="CharStyle3"/>
          <w:rFonts w:ascii="Times New Roman" w:hAnsi="Times New Roman"/>
          <w:sz w:val="24"/>
          <w:szCs w:val="24"/>
        </w:rPr>
        <w:t xml:space="preserve">                                                (Приложение)</w:t>
      </w:r>
      <w:r w:rsidRPr="009E4593">
        <w:rPr>
          <w:rStyle w:val="CharStyle3"/>
          <w:rFonts w:ascii="Times New Roman" w:hAnsi="Times New Roman"/>
          <w:sz w:val="24"/>
          <w:szCs w:val="24"/>
        </w:rPr>
        <w:tab/>
      </w:r>
    </w:p>
    <w:p w:rsidR="00CB6F45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B6F45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B6F45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B6F45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B6F45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B6F45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B6F45" w:rsidRDefault="00CB6F45" w:rsidP="00CB6F4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B6F45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B6F45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129C">
        <w:rPr>
          <w:b/>
          <w:sz w:val="24"/>
          <w:szCs w:val="24"/>
        </w:rPr>
        <w:t>МУНИЦИПАЛЬНАЯ ПРОГРАММА</w:t>
      </w: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129C">
        <w:rPr>
          <w:b/>
          <w:sz w:val="24"/>
          <w:szCs w:val="24"/>
        </w:rPr>
        <w:t>Сосновоборского городского округа</w:t>
      </w: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B6F45" w:rsidRPr="00B7129C" w:rsidRDefault="00CB6F45" w:rsidP="00CB6F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C">
        <w:rPr>
          <w:rFonts w:ascii="Times New Roman" w:hAnsi="Times New Roman" w:cs="Times New Roman"/>
          <w:b/>
          <w:sz w:val="24"/>
          <w:szCs w:val="24"/>
        </w:rPr>
        <w:t xml:space="preserve">«Развитие информационного общества </w:t>
      </w:r>
      <w:proofErr w:type="gramStart"/>
      <w:r w:rsidRPr="00B7129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B6F45" w:rsidRPr="00B7129C" w:rsidRDefault="00CB6F45" w:rsidP="00CB6F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129C">
        <w:rPr>
          <w:rFonts w:ascii="Times New Roman" w:hAnsi="Times New Roman" w:cs="Times New Roman"/>
          <w:b/>
          <w:sz w:val="24"/>
          <w:szCs w:val="24"/>
        </w:rPr>
        <w:t>Сосновоборском городском округе Ленинградской области  на 2014-2016 годы»</w:t>
      </w:r>
      <w:proofErr w:type="gramEnd"/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45" w:rsidRPr="00B7129C" w:rsidRDefault="00CB6F45" w:rsidP="00CB6F4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1" w:name="Par210"/>
      <w:bookmarkEnd w:id="1"/>
    </w:p>
    <w:p w:rsidR="00CB6F45" w:rsidRPr="00B7129C" w:rsidRDefault="00CB6F45" w:rsidP="00CB6F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CB6F45" w:rsidRPr="00656078" w:rsidRDefault="00CB6F45" w:rsidP="00CB6F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6078">
        <w:rPr>
          <w:rFonts w:ascii="Times New Roman" w:hAnsi="Times New Roman" w:cs="Times New Roman"/>
          <w:b/>
          <w:sz w:val="22"/>
          <w:szCs w:val="22"/>
        </w:rPr>
        <w:t>муниципальной программы Сосновоборского городского округа</w:t>
      </w:r>
    </w:p>
    <w:p w:rsidR="00CB6F45" w:rsidRPr="00656078" w:rsidRDefault="00CB6F45" w:rsidP="00CB6F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6078">
        <w:rPr>
          <w:rFonts w:ascii="Times New Roman" w:hAnsi="Times New Roman" w:cs="Times New Roman"/>
          <w:b/>
          <w:sz w:val="22"/>
          <w:szCs w:val="22"/>
        </w:rPr>
        <w:t xml:space="preserve">«Развитие информационного общества </w:t>
      </w:r>
      <w:proofErr w:type="gramStart"/>
      <w:r w:rsidRPr="00656078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CB6F45" w:rsidRPr="00656078" w:rsidRDefault="00CB6F45" w:rsidP="00CB6F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656078">
        <w:rPr>
          <w:rFonts w:ascii="Times New Roman" w:hAnsi="Times New Roman" w:cs="Times New Roman"/>
          <w:b/>
          <w:sz w:val="22"/>
          <w:szCs w:val="22"/>
        </w:rPr>
        <w:t>Сосновоборском городском округе ленинградской области на 2014-2016 годы»</w:t>
      </w:r>
      <w:proofErr w:type="gramEnd"/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CB6F45" w:rsidRPr="00656078" w:rsidTr="008B0F07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Полное наименование 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07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информационного общества в Сосновоборском городском округе на 2014-2016 годы» </w:t>
            </w:r>
            <w:proofErr w:type="gramStart"/>
            <w:r w:rsidRPr="00656078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656078">
              <w:rPr>
                <w:rFonts w:ascii="Times New Roman" w:hAnsi="Times New Roman" w:cs="Times New Roman"/>
                <w:sz w:val="22"/>
                <w:szCs w:val="22"/>
              </w:rPr>
              <w:t>далее – Программа)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  <w:lang w:val="en-US"/>
              </w:rPr>
              <w:t xml:space="preserve">Куратор </w:t>
            </w:r>
            <w:r w:rsidRPr="00656078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56078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по безопасности и организационным вопросам Калюжный А.В.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Ответственный исполнитель 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Информационно-аналитический отдел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Соисполнители муниципальной 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Информационно-аналитический отдел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Участники муниципальной 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Информационно-аналитический отдел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Подпрограммы муниципальной 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 Подпрограмма 1. «Электронный муниципалитет»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 Подпрограмма 2. «Власть и общество»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Цели муниципальной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 Повышение эффективности деятельности органов местного самоуправления Сосновоборского городского округа Ленинградской области и подведомственных организаций за счет использования информационно-коммуникационных технологий.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 Повышения уровня информационной открытости местной власти.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  <w:lang w:val="en-US"/>
              </w:rPr>
              <w:t>3</w:t>
            </w:r>
            <w:r w:rsidRPr="00656078">
              <w:rPr>
                <w:rFonts w:ascii="Times New Roman" w:hAnsi="Times New Roman" w:cs="Times New Roman"/>
              </w:rPr>
              <w:t xml:space="preserve"> Формирование позитивного имиджа города. 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 Приобретение и обслуживание  информационно-аналитических систем, предназначенных для поддержки принятия тактических и стратегических решений в органах местного самоуправления и предоставления  муниципальных услуг населению и исполнения муниципальных функций в электронном виде.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2. Поддержка телекоммуникационной инфраструктуры электронного муниципалитета, в том числе обеспечение всех служб администрации доступом к сети интернет, хостинг официального сайта администрации муниципального образования и содержание домена  </w:t>
            </w:r>
            <w:hyperlink r:id="rId9" w:history="1">
              <w:r w:rsidRPr="00656078">
                <w:rPr>
                  <w:rStyle w:val="ab"/>
                  <w:rFonts w:ascii="Times New Roman" w:hAnsi="Times New Roman" w:cs="Times New Roman"/>
                </w:rPr>
                <w:t>www.sbor.ru</w:t>
              </w:r>
            </w:hyperlink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3.   Развитие системы защиты информации в информационных системах органов местного самоуправления.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7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Развитие технологической инфраструктуры электронного муниципалитета, в том числе обновление парка компьютерной и оргтехники в службах администрации и закупка лицензионного программного обеспечения.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7"/>
              </w:numPr>
              <w:tabs>
                <w:tab w:val="left" w:pos="351"/>
              </w:tabs>
              <w:ind w:left="30" w:firstLine="1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Распределение на конкурсной основе грантов в области науки, культуры, искусства и средств массовой информации.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7"/>
              </w:numPr>
              <w:tabs>
                <w:tab w:val="left" w:pos="351"/>
              </w:tabs>
              <w:ind w:left="30" w:firstLine="1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Обеспечение деятельности подведомственных учреждений в сфере радиовещания.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7"/>
              </w:numPr>
              <w:tabs>
                <w:tab w:val="left" w:pos="351"/>
              </w:tabs>
              <w:ind w:left="30" w:firstLine="1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Организация мероприятий в сфере средств массовой информации и связей с общественностью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 Доля  служащих муниципалитета, использующих автоматизированные информационные системы для выполнения муниципальных функций и оказания муниципальных услуг в электронном виде.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 Процент обновления парка компьютерного и инфокоммуникационного оборудования отчетный период.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3. Уровень удовлетворенности населения информационной открытостью власти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 xml:space="preserve">Этапы и сроки реализации  муниципальной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Сроки реализации Программы: 2014-2016 годы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Объемы бюджетных ассигнований  муниципальной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 год:     10</w:t>
            </w:r>
            <w:r w:rsidRPr="00656078">
              <w:rPr>
                <w:rFonts w:ascii="Times New Roman" w:hAnsi="Times New Roman" w:cs="Times New Roman"/>
                <w:lang w:val="en-US"/>
              </w:rPr>
              <w:t> </w:t>
            </w:r>
            <w:r w:rsidRPr="00656078">
              <w:rPr>
                <w:rFonts w:ascii="Times New Roman" w:hAnsi="Times New Roman" w:cs="Times New Roman"/>
              </w:rPr>
              <w:t>370 810.0 руб.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2015 год:       8</w:t>
            </w:r>
            <w:r w:rsidRPr="00656078">
              <w:rPr>
                <w:rFonts w:ascii="Times New Roman" w:hAnsi="Times New Roman" w:cs="Times New Roman"/>
                <w:lang w:val="en-US"/>
              </w:rPr>
              <w:t> </w:t>
            </w:r>
            <w:r w:rsidRPr="00656078">
              <w:rPr>
                <w:rFonts w:ascii="Times New Roman" w:hAnsi="Times New Roman" w:cs="Times New Roman"/>
              </w:rPr>
              <w:t>944 992.0 руб.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2016 год:       9</w:t>
            </w:r>
            <w:r w:rsidRPr="00656078">
              <w:rPr>
                <w:rFonts w:ascii="Times New Roman" w:hAnsi="Times New Roman" w:cs="Times New Roman"/>
                <w:lang w:val="en-US"/>
              </w:rPr>
              <w:t> </w:t>
            </w:r>
            <w:r w:rsidRPr="00656078">
              <w:rPr>
                <w:rFonts w:ascii="Times New Roman" w:hAnsi="Times New Roman" w:cs="Times New Roman"/>
              </w:rPr>
              <w:t>481 693.0 руб.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numPr>
                <w:ilvl w:val="0"/>
                <w:numId w:val="6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Повышение качества принимаемых  решений органами местного самоуправления.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6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Создание организационного, технологического и нормативно-правого обеспечения органов местного самоуправления при предоставлении муниципальных услуг и исполнении муниципальных функций в электронном виде.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6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Повышение уровня взаимопонимания и взаимодействия власти и общества</w:t>
            </w:r>
          </w:p>
        </w:tc>
      </w:tr>
    </w:tbl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jc w:val="center"/>
        <w:rPr>
          <w:b/>
          <w:sz w:val="22"/>
          <w:szCs w:val="22"/>
        </w:rPr>
      </w:pPr>
      <w:r w:rsidRPr="00656078">
        <w:rPr>
          <w:sz w:val="22"/>
          <w:szCs w:val="22"/>
        </w:rPr>
        <w:t xml:space="preserve">1.  </w:t>
      </w:r>
      <w:r w:rsidRPr="00656078">
        <w:rPr>
          <w:b/>
          <w:sz w:val="22"/>
          <w:szCs w:val="22"/>
        </w:rPr>
        <w:t>ХАРАКТЕРИСТИКА ТЕКУЩЕГО СОСТОЯНИЯ И ОБОСНОВАНИЕ</w:t>
      </w:r>
    </w:p>
    <w:p w:rsidR="00CB6F45" w:rsidRPr="00656078" w:rsidRDefault="00CB6F45" w:rsidP="00CB6F45">
      <w:pPr>
        <w:jc w:val="center"/>
        <w:rPr>
          <w:sz w:val="22"/>
          <w:szCs w:val="22"/>
        </w:rPr>
      </w:pPr>
      <w:r w:rsidRPr="00656078">
        <w:rPr>
          <w:b/>
          <w:sz w:val="22"/>
          <w:szCs w:val="22"/>
        </w:rPr>
        <w:lastRenderedPageBreak/>
        <w:t>НЕОБХОДИМОСТИ  РЕШЕНИЯ  ЗАДАЧ ПРОГРАММНЫМИ МЕТОДАМИ</w:t>
      </w:r>
      <w:r w:rsidRPr="00656078">
        <w:rPr>
          <w:sz w:val="22"/>
          <w:szCs w:val="22"/>
        </w:rPr>
        <w:t>.</w:t>
      </w:r>
    </w:p>
    <w:p w:rsidR="00CB6F45" w:rsidRPr="00656078" w:rsidRDefault="00CB6F45" w:rsidP="00CB6F45">
      <w:pPr>
        <w:pStyle w:val="ae"/>
        <w:ind w:left="1245"/>
        <w:rPr>
          <w:b/>
          <w:sz w:val="22"/>
          <w:szCs w:val="22"/>
        </w:rPr>
      </w:pPr>
    </w:p>
    <w:p w:rsidR="00CB6F45" w:rsidRPr="00656078" w:rsidRDefault="00CB6F45" w:rsidP="00CB6F45">
      <w:pPr>
        <w:shd w:val="clear" w:color="auto" w:fill="FFFFFF"/>
        <w:spacing w:line="312" w:lineRule="exact"/>
        <w:ind w:left="24" w:right="24" w:firstLine="516"/>
        <w:jc w:val="both"/>
        <w:rPr>
          <w:sz w:val="22"/>
          <w:szCs w:val="22"/>
        </w:rPr>
      </w:pPr>
      <w:proofErr w:type="gramStart"/>
      <w:r w:rsidRPr="00656078">
        <w:rPr>
          <w:sz w:val="22"/>
          <w:szCs w:val="22"/>
        </w:rPr>
        <w:t xml:space="preserve">Стратегией развития информационного общества в Российской Федерации, утвержденной Президентом Российской Федерации 7 февраля </w:t>
      </w:r>
      <w:smartTag w:uri="urn:schemas-microsoft-com:office:smarttags" w:element="metricconverter">
        <w:smartTagPr>
          <w:attr w:name="ProductID" w:val="2008 г"/>
        </w:smartTagPr>
        <w:r w:rsidRPr="00656078">
          <w:rPr>
            <w:sz w:val="22"/>
            <w:szCs w:val="22"/>
          </w:rPr>
          <w:t>2008 г</w:t>
        </w:r>
      </w:smartTag>
      <w:r w:rsidRPr="00656078">
        <w:rPr>
          <w:sz w:val="22"/>
          <w:szCs w:val="22"/>
        </w:rPr>
        <w:t>. N Пр-212, определено, что целью формирования и развития информационного общества в Российской Федерации является повышение качества жизни граждан, обеспечение конкурентоспособности, развитие экономической, социально-политической, культурной и духовной сфер жизни общества, совершенствование системы государственного управления на основе использования информационных и телекоммуникационных технологий.</w:t>
      </w:r>
      <w:proofErr w:type="gramEnd"/>
    </w:p>
    <w:p w:rsidR="00CB6F45" w:rsidRPr="00656078" w:rsidRDefault="00CB6F45" w:rsidP="00CB6F45">
      <w:pPr>
        <w:shd w:val="clear" w:color="auto" w:fill="FFFFFF"/>
        <w:spacing w:line="312" w:lineRule="exact"/>
        <w:ind w:left="24" w:right="24" w:firstLine="516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Информационное общество характеризуется высоким уровнем развития информационных технологий и их интенсивным использованием гражданами, бизнесом, органами государственной власти и органами местного самоуправления.</w:t>
      </w:r>
    </w:p>
    <w:p w:rsidR="00CB6F45" w:rsidRPr="00656078" w:rsidRDefault="00CB6F45" w:rsidP="00CB6F45">
      <w:pPr>
        <w:shd w:val="clear" w:color="auto" w:fill="FFFFFF"/>
        <w:spacing w:before="19" w:line="312" w:lineRule="exact"/>
        <w:ind w:left="24" w:right="24" w:firstLine="516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Развитие информационного общества в Сосновоборском городском округе  направлено на реализацию целей и задач, поставленных в Программе социально-экономического развития муниципального образования Сосновоборский городской округ Ленинградской области, а также реализацию ряда правовых актов Российской Федерации и Ленинградской области. К ним относятся:</w:t>
      </w:r>
    </w:p>
    <w:p w:rsidR="00CB6F45" w:rsidRPr="00656078" w:rsidRDefault="00CB6F45" w:rsidP="00CB6F45">
      <w:pPr>
        <w:pStyle w:val="ConsPlusCell"/>
        <w:ind w:left="24" w:firstLine="516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- Федеральный закон от 27.07.2010 N 210-ФЗ "Об организации предоставления государственных и муниципальных услуг". </w:t>
      </w:r>
    </w:p>
    <w:p w:rsidR="00CB6F45" w:rsidRPr="00656078" w:rsidRDefault="00CB6F45" w:rsidP="00CB6F45">
      <w:pPr>
        <w:pStyle w:val="ConsPlusCell"/>
        <w:ind w:left="24" w:firstLine="516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Федеральный закон от 06.10.2003 N 131-ФЗ "Об общих принципах организации местного самоуправления".</w:t>
      </w:r>
    </w:p>
    <w:p w:rsidR="00CB6F45" w:rsidRPr="00656078" w:rsidRDefault="00CB6F45" w:rsidP="00CB6F45">
      <w:pPr>
        <w:pStyle w:val="ConsPlusCell"/>
        <w:ind w:left="24" w:firstLine="516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- Федеральный закон от 09.02.2009 N 8-ФЗ "Об обеспечении доступа к информации о деятельности государственных органов и органов местного самоуправления". </w:t>
      </w:r>
    </w:p>
    <w:p w:rsidR="00CB6F45" w:rsidRPr="00656078" w:rsidRDefault="00CB6F45" w:rsidP="00CB6F45">
      <w:pPr>
        <w:pStyle w:val="ConsPlusCell"/>
        <w:ind w:left="24" w:firstLine="516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- Федеральный закон от 27.07.2006 N 152-ФЗ "О персональных данных". </w:t>
      </w:r>
    </w:p>
    <w:p w:rsidR="00CB6F45" w:rsidRPr="00656078" w:rsidRDefault="00CB6F45" w:rsidP="00CB6F45">
      <w:pPr>
        <w:pStyle w:val="ConsPlusCell"/>
        <w:ind w:left="24" w:firstLine="516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Постановление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Интернет".</w:t>
      </w:r>
    </w:p>
    <w:p w:rsidR="00CB6F45" w:rsidRPr="00656078" w:rsidRDefault="00CB6F45" w:rsidP="00CB6F45">
      <w:pPr>
        <w:shd w:val="clear" w:color="auto" w:fill="FFFFFF"/>
        <w:spacing w:before="5"/>
        <w:ind w:left="24" w:firstLine="516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- государственная  программа «Развитие информационного общества в Ленинградской области» </w:t>
      </w:r>
    </w:p>
    <w:p w:rsidR="00CB6F45" w:rsidRPr="00656078" w:rsidRDefault="00CB6F45" w:rsidP="00CB6F45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sz w:val="22"/>
          <w:szCs w:val="22"/>
        </w:rPr>
        <w:t>Сегодня в администрации Сосновоборского городского округа в</w:t>
      </w:r>
      <w:r w:rsidRPr="00656078">
        <w:rPr>
          <w:rFonts w:eastAsia="Calibri"/>
          <w:sz w:val="22"/>
          <w:szCs w:val="22"/>
        </w:rPr>
        <w:t> рамках реализации административной реформы ведется систематическая работа по описанию функций и процессов муниципального управления, анализу возможностей их оптимизации и совершенствования на основе применения современных ИКТ. Подготовлены нормативные правовые акты, направленные на обеспечение доступа к информации о деятельности органов государственной власти. Официальный сайт Сосновоборского городского округа приведен в соответствие с требованиями Федерального закона от</w:t>
      </w:r>
      <w:r w:rsidRPr="00656078">
        <w:rPr>
          <w:sz w:val="22"/>
          <w:szCs w:val="22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самоуправления". </w:t>
      </w:r>
      <w:r w:rsidRPr="00656078">
        <w:rPr>
          <w:rFonts w:eastAsia="Calibri"/>
          <w:sz w:val="22"/>
          <w:szCs w:val="22"/>
        </w:rPr>
        <w:t>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фонду. Начата работа по наполнению базы информационной системы обеспечения градостроительной деятельности, кадастра недвижимости.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Приоритетной задачей настоящей Программы является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 Поэтому в рамках Программы будет осуществляться работа по обеспечению открытости доступа к информации о деятельности органов местного самоуправления Сосновоборского городского округа, органов власти Ленинградской области. Будут проводится модернизация и развитие официального сайта органов местного самоуправления Сосновоборского городского округа, размещение информации о деятельности на региональных и федеральных специализированных порталах в сети Интернет.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Программой предусмотрен комплекс сбалансированных мероприятий, включающих </w:t>
      </w:r>
      <w:r w:rsidRPr="00656078">
        <w:rPr>
          <w:sz w:val="22"/>
          <w:szCs w:val="22"/>
        </w:rPr>
        <w:lastRenderedPageBreak/>
        <w:t>различные формы и методы информирования населения с использованием городских СМИ и средств коммуникации.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Мероприятия Программы позволяют перераспределять потоки информации по целевым аудиториям, используя СМИ и другие средства коммуникации, наиболее востребованные жителями Соснового Бора. Предусмотрены мероприятия по поддержке СМИ, осуществляющих выпуск теле- и радиопрограмм, газете, публикующим официальную информацию органов местного самоуправления, рассказывающим горожанам о деятельности органов местного самоуправления, на улучшение качества жизни горожан.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Настоящая Программа предусматривает участие Сосновоборского городского округа  в мероприятиях, проводимых в  рамках реализации государственной  программы «Развитие информационного общества в  Ленинградской области». К ним относятся  мероприятия  по развитию функциональных элементов инфраструктуры электронного правительства, в том числе  единого портала и реестра государственных и муниципальных услуг, общественного доступа к информации органов местного самоуправления, многофункциональных центров предоставления услуг, технических средств организации электронного межведомственного взаимодействия при предоставлении муниципальных услуг и исполнении муниципальных функций. 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Развитие и использование информационно-коммуникационных технологий для социально-экономического развития Сосновоборского городского округа является задачей, решение которой требует программно-целевого подхода, так как при этом  необходимо: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решение множества проблем, значительная часть которых имеет межведомственный и межотраслевой характер;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решение общесистемных проблем информатизации администрации Сосновоборского городского округа  на уровне региона;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достаточно длительный период времени;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достаточно большие финансовые и человеческие ресурсы.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Использование программно-целевого метода позволит: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обеспечить концентрацию ресурсов, выделяемых из местного бюджета;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проводить единую техническую политику при решении задач в области развития и использования ИКТ в целях совершенствования деятельности органов местного самоуправления;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обеспечить эффективное взаимодействие в области развития и использования информационных технологий.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повысить эффективность расходования бюджетных средств на развитие и использование ИКТ, в том числе за счет координации работ и ликвидации дублирования мероприятий в области развития и использования ИКТ, реализуемых в рамках различных программ и проектов;</w:t>
      </w:r>
    </w:p>
    <w:p w:rsidR="00CB6F45" w:rsidRPr="00656078" w:rsidRDefault="00CB6F45" w:rsidP="00CB6F45">
      <w:pPr>
        <w:shd w:val="clear" w:color="auto" w:fill="FFFFFF"/>
        <w:spacing w:line="326" w:lineRule="exact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обеспечить эффективное межведомственное взаимодействие в области развития и использования ИКТ.</w:t>
      </w: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pStyle w:val="ae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ЦЕЛИ  И  ЗАДАЧИ  ПРОГРАММЫ.</w:t>
      </w: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sz w:val="22"/>
          <w:szCs w:val="22"/>
        </w:rPr>
      </w:pPr>
      <w:r w:rsidRPr="00656078">
        <w:rPr>
          <w:sz w:val="22"/>
          <w:szCs w:val="22"/>
        </w:rPr>
        <w:t>Основными целями реализации Программы являются:</w:t>
      </w: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pStyle w:val="ConsPlusCell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1. Повышение эффективности деятельности органов местного самоуправления Сосновоборского городского округа Ленинградской области и подведомственных организаций за счет использования информационно-коммуникационных технологий.</w:t>
      </w:r>
    </w:p>
    <w:p w:rsidR="00CB6F45" w:rsidRPr="00656078" w:rsidRDefault="00CB6F45" w:rsidP="00CB6F45">
      <w:pPr>
        <w:pStyle w:val="ConsPlusCell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2. Повышения уровня информационной открытости местной власти.</w:t>
      </w:r>
    </w:p>
    <w:p w:rsidR="00CB6F45" w:rsidRPr="00656078" w:rsidRDefault="00CB6F45" w:rsidP="00CB6F45">
      <w:pPr>
        <w:pStyle w:val="ConsPlusCell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3. Формирование позитивного имиджа города. </w:t>
      </w: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sz w:val="22"/>
          <w:szCs w:val="22"/>
        </w:rPr>
      </w:pPr>
      <w:r w:rsidRPr="00656078">
        <w:rPr>
          <w:sz w:val="22"/>
          <w:szCs w:val="22"/>
        </w:rPr>
        <w:t>Основными задачами, решаемыми в рамках реализации Программы, являются:</w:t>
      </w:r>
    </w:p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pStyle w:val="ConsPlusCell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1.  Приобретение и обслуживание  информационно-аналитических систем, предназначенных для поддержки принятия тактических и стратегических решений в органах местного самоуправления и предоставления  муниципальных услуг населению и исполнения муниципальных функций в электронном виде.</w:t>
      </w:r>
    </w:p>
    <w:p w:rsidR="00CB6F45" w:rsidRPr="00656078" w:rsidRDefault="00CB6F45" w:rsidP="00CB6F45">
      <w:pPr>
        <w:pStyle w:val="ConsPlusCell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2. Поддержка телекоммуникационной инфраструктуры электронного муниципалитета, в том числе обеспечение всех служб администрации доступом к сети интернет, хостинг официального </w:t>
      </w:r>
      <w:r w:rsidRPr="00656078">
        <w:rPr>
          <w:rFonts w:ascii="Times New Roman" w:hAnsi="Times New Roman" w:cs="Times New Roman"/>
        </w:rPr>
        <w:lastRenderedPageBreak/>
        <w:t xml:space="preserve">сайта администрации муниципального образования и содержание домена  </w:t>
      </w:r>
      <w:hyperlink r:id="rId10" w:history="1">
        <w:r w:rsidRPr="00656078">
          <w:rPr>
            <w:rStyle w:val="ab"/>
            <w:rFonts w:ascii="Times New Roman" w:hAnsi="Times New Roman" w:cs="Times New Roman"/>
          </w:rPr>
          <w:t>www.sbor.ru</w:t>
        </w:r>
      </w:hyperlink>
    </w:p>
    <w:p w:rsidR="00CB6F45" w:rsidRPr="00656078" w:rsidRDefault="00CB6F45" w:rsidP="00CB6F45">
      <w:pPr>
        <w:pStyle w:val="ConsPlusCell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3.   Развитие системы защиты информации в информационных системах органов местного самоуправления.</w:t>
      </w:r>
    </w:p>
    <w:p w:rsidR="00CB6F45" w:rsidRPr="00656078" w:rsidRDefault="00CB6F45" w:rsidP="00CB6F45">
      <w:pPr>
        <w:pStyle w:val="ConsPlusCell"/>
        <w:numPr>
          <w:ilvl w:val="0"/>
          <w:numId w:val="7"/>
        </w:numPr>
        <w:tabs>
          <w:tab w:val="left" w:pos="351"/>
        </w:tabs>
        <w:ind w:left="0" w:firstLine="0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Развитие технологической инфраструктуры электронного муниципалитета, в том числе обновление парка компьютерной и оргтехники в службах администрации и закупка лицензионного программного обеспечения.</w:t>
      </w:r>
    </w:p>
    <w:p w:rsidR="00CB6F45" w:rsidRPr="00656078" w:rsidRDefault="00CB6F45" w:rsidP="00CB6F45">
      <w:pPr>
        <w:pStyle w:val="ConsPlusCell"/>
        <w:numPr>
          <w:ilvl w:val="0"/>
          <w:numId w:val="7"/>
        </w:numPr>
        <w:tabs>
          <w:tab w:val="left" w:pos="351"/>
        </w:tabs>
        <w:ind w:left="30" w:firstLine="10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Распределение на конкурсной основе грантов в области науки, культуры, искусства и средств массовой информации.</w:t>
      </w:r>
    </w:p>
    <w:p w:rsidR="00CB6F45" w:rsidRPr="00656078" w:rsidRDefault="00CB6F45" w:rsidP="00CB6F45">
      <w:pPr>
        <w:pStyle w:val="ConsPlusCell"/>
        <w:numPr>
          <w:ilvl w:val="0"/>
          <w:numId w:val="7"/>
        </w:numPr>
        <w:tabs>
          <w:tab w:val="left" w:pos="351"/>
        </w:tabs>
        <w:ind w:left="30" w:firstLine="10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Обеспечение деятельности подведомственных учреждений в сфере радиовещания.</w:t>
      </w:r>
    </w:p>
    <w:p w:rsidR="00CB6F45" w:rsidRPr="00656078" w:rsidRDefault="00CB6F45" w:rsidP="00CB6F45">
      <w:pPr>
        <w:pStyle w:val="ConsPlusCell"/>
        <w:numPr>
          <w:ilvl w:val="0"/>
          <w:numId w:val="7"/>
        </w:numPr>
        <w:tabs>
          <w:tab w:val="left" w:pos="351"/>
        </w:tabs>
        <w:ind w:left="30" w:firstLine="10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Организация мероприятий в сфере средств массовой информации и связей с общественностью</w:t>
      </w:r>
    </w:p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3.  ПОДПРОГРАММЫ.</w:t>
      </w:r>
    </w:p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pStyle w:val="ae"/>
        <w:numPr>
          <w:ilvl w:val="1"/>
          <w:numId w:val="6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lastRenderedPageBreak/>
        <w:t>Подпрограмма  «Электронный муниципалитет».</w:t>
      </w:r>
    </w:p>
    <w:p w:rsidR="00CB6F45" w:rsidRPr="00656078" w:rsidRDefault="00CB6F45" w:rsidP="00CB6F45">
      <w:pPr>
        <w:pStyle w:val="ae"/>
        <w:rPr>
          <w:b/>
          <w:sz w:val="22"/>
          <w:szCs w:val="22"/>
        </w:rPr>
      </w:pPr>
    </w:p>
    <w:p w:rsidR="00CB6F45" w:rsidRPr="00656078" w:rsidRDefault="00CB6F45" w:rsidP="00CB6F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6078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CB6F45" w:rsidRPr="00656078" w:rsidRDefault="00CB6F45" w:rsidP="00CB6F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6078">
        <w:rPr>
          <w:rFonts w:ascii="Times New Roman" w:hAnsi="Times New Roman" w:cs="Times New Roman"/>
          <w:b/>
          <w:sz w:val="22"/>
          <w:szCs w:val="22"/>
        </w:rPr>
        <w:t>Подпрограммы «Электронный муниципалитет»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CB6F45" w:rsidRPr="00656078" w:rsidTr="008B0F07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Полное наименование 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078">
              <w:rPr>
                <w:rFonts w:ascii="Times New Roman" w:hAnsi="Times New Roman" w:cs="Times New Roman"/>
                <w:sz w:val="22"/>
                <w:szCs w:val="22"/>
              </w:rPr>
              <w:t>«Электронный муниципалитет»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Ответственный исполнитель  подпрограммы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Информационно-аналитический отдел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Соисполнители муниципальной 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нет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Цели подпрограммы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 Повышение эффективности деятельности органов местного самоуправления Сосновоборского городского округа Ленинградской области и подведомственных организаций за счет использования информационно-коммуникационных технологий.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 Обеспечение информационной поддержки принятия решений в сфере управления муниципальным образованием на основе межведомственного и межуровневого взаимодействия и аналитической обработки информации посредством автоматизированных информационных систем.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3. Повышение уровня защищенности информационных ресурсов, обрабатываемых в информационных системах органов местного самоуправления. 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1.  Приобретение и обслуживание  информационно-аналитических систем, предназначенных для поддержки принятия тактических и стратегических решений в </w:t>
            </w:r>
            <w:r>
              <w:rPr>
                <w:rFonts w:ascii="Times New Roman" w:hAnsi="Times New Roman" w:cs="Times New Roman"/>
              </w:rPr>
              <w:t>органах местного самоуправления</w:t>
            </w:r>
            <w:r w:rsidRPr="00656078">
              <w:rPr>
                <w:rFonts w:ascii="Times New Roman" w:hAnsi="Times New Roman" w:cs="Times New Roman"/>
              </w:rPr>
              <w:t>,  предоставления  муниципальных услуг и исполнения муниципальных функций в электронном виде  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2. Поддержка телекоммуникационной инфраструктуры электронного муниципалитета, в том числе обеспечение всех служб администрации доступом к сети интернет, хостинг официального сайта администрации муниципального образования и содержание домена  </w:t>
            </w:r>
            <w:hyperlink r:id="rId11" w:history="1">
              <w:r w:rsidRPr="00656078">
                <w:rPr>
                  <w:rStyle w:val="ab"/>
                  <w:rFonts w:ascii="Times New Roman" w:hAnsi="Times New Roman" w:cs="Times New Roman"/>
                </w:rPr>
                <w:t>www.sbor.ru</w:t>
              </w:r>
            </w:hyperlink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3.   Развитие  системы защиты информации в информационных системах органов местного самоуправления.</w:t>
            </w:r>
          </w:p>
          <w:p w:rsidR="00CB6F45" w:rsidRPr="00656078" w:rsidRDefault="00CB6F45" w:rsidP="008B0F07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4.Развитие технологической инфраструктуры электронного муниципалитета, в том числе обновление парка компьютерной и оргтехники в службах администрации и закупка лицензионного программного обеспечения.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Целевые показатели (индикаторы) подпрограммы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 Доля  служащих муниципалитета, использующих автоматизированные информационные системы для выполнения муниципальных функций и оказания муниципальных услуг в электронном виде.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 Процент обновления парка компьютерного и  инфокоммуникационного оборудования отчетный период.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Этапы и сроки реализации  муниципальной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Сроки реализации Программы: 2014-2016 годы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Объемы бюджетных ассигнований  подпрограммы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2014 год : 2140 000.0 руб. 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2015 год : 1 462 800.0 руб. 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2016 год : 1 550 570.0 руб. 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Ожидаемые результаты реализации подпрограммы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numPr>
                <w:ilvl w:val="0"/>
                <w:numId w:val="10"/>
              </w:num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Повышение качества принимаемых  решений органами местного самоуправления.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10"/>
              </w:num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Обеспечение развития электронного документооборота в администрации Сосновоборского городского округа и между органами исполнительной </w:t>
            </w:r>
            <w:r w:rsidRPr="00656078">
              <w:rPr>
                <w:rFonts w:ascii="Times New Roman" w:hAnsi="Times New Roman" w:cs="Times New Roman"/>
              </w:rPr>
              <w:lastRenderedPageBreak/>
              <w:t>власти Ленинградской области и администрацией Сосновоборского городского округа.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10"/>
              </w:num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Создание организационного, технологического и нормативно-правого обеспечения органов местного самоуправления при предоставлении муниципальных услуг и исполнении муниципальных функций в электронном виде.</w:t>
            </w:r>
          </w:p>
        </w:tc>
      </w:tr>
    </w:tbl>
    <w:p w:rsidR="00CB6F45" w:rsidRPr="00656078" w:rsidRDefault="00CB6F45" w:rsidP="00CB6F45">
      <w:pPr>
        <w:pStyle w:val="ae"/>
        <w:jc w:val="center"/>
        <w:rPr>
          <w:b/>
          <w:sz w:val="22"/>
          <w:szCs w:val="22"/>
        </w:rPr>
      </w:pPr>
    </w:p>
    <w:p w:rsidR="00CB6F45" w:rsidRPr="00656078" w:rsidRDefault="00CB6F45" w:rsidP="00CB6F45">
      <w:pPr>
        <w:pStyle w:val="2"/>
        <w:numPr>
          <w:ilvl w:val="2"/>
          <w:numId w:val="6"/>
        </w:numPr>
        <w:ind w:left="360"/>
        <w:rPr>
          <w:sz w:val="22"/>
          <w:szCs w:val="22"/>
        </w:rPr>
      </w:pPr>
      <w:r w:rsidRPr="00656078">
        <w:rPr>
          <w:sz w:val="22"/>
          <w:szCs w:val="22"/>
        </w:rPr>
        <w:t>Анализ текущего состояния   и обоснование необходимости решения задачи программными методами</w:t>
      </w:r>
    </w:p>
    <w:p w:rsidR="00CB6F45" w:rsidRPr="00656078" w:rsidRDefault="00CB6F45" w:rsidP="00CB6F45">
      <w:pPr>
        <w:rPr>
          <w:rFonts w:eastAsia="Calibri"/>
          <w:sz w:val="22"/>
          <w:szCs w:val="22"/>
        </w:rPr>
      </w:pPr>
    </w:p>
    <w:p w:rsidR="00CB6F45" w:rsidRPr="00656078" w:rsidRDefault="00CB6F45" w:rsidP="00CB6F45">
      <w:pPr>
        <w:ind w:firstLine="708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 xml:space="preserve">В настоящее время перед органами </w:t>
      </w:r>
      <w:r w:rsidRPr="00656078">
        <w:rPr>
          <w:sz w:val="22"/>
          <w:szCs w:val="22"/>
        </w:rPr>
        <w:t xml:space="preserve">местного самоуправления Сосновоборского городского округа поставлена </w:t>
      </w:r>
      <w:r w:rsidRPr="00656078">
        <w:rPr>
          <w:rFonts w:eastAsia="Calibri"/>
          <w:sz w:val="22"/>
          <w:szCs w:val="22"/>
        </w:rPr>
        <w:t xml:space="preserve"> задача обеспечить качественно новый уровень оперативности и удобства предоставления </w:t>
      </w:r>
      <w:r w:rsidRPr="00656078">
        <w:rPr>
          <w:sz w:val="22"/>
          <w:szCs w:val="22"/>
        </w:rPr>
        <w:t xml:space="preserve">муниципальных и </w:t>
      </w:r>
      <w:r w:rsidRPr="00656078">
        <w:rPr>
          <w:rFonts w:eastAsia="Calibri"/>
          <w:sz w:val="22"/>
          <w:szCs w:val="22"/>
        </w:rPr>
        <w:t>государственных услуг и исполнения муниципальных функций, в том числе и в электронном виде, на базе широкого применения информационно-коммуникационных технологий.</w:t>
      </w:r>
    </w:p>
    <w:p w:rsidR="00CB6F45" w:rsidRPr="00656078" w:rsidRDefault="00CB6F45" w:rsidP="00CB6F45">
      <w:pPr>
        <w:ind w:firstLine="708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Для выполнения данной задачи необходимо наличие ряда системных элементов – построение системной инфраструктуры «электронного муниципалитета».</w:t>
      </w:r>
    </w:p>
    <w:p w:rsidR="00CB6F45" w:rsidRPr="00656078" w:rsidRDefault="00CB6F45" w:rsidP="00CB6F4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Инфраструктура «электронного муниципалитета» включает в себя ряд основных функциональных элементов:</w:t>
      </w:r>
    </w:p>
    <w:p w:rsidR="00CB6F45" w:rsidRPr="00656078" w:rsidRDefault="00CB6F45" w:rsidP="00CB6F4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- инфраструктура данных - совокупность баз данных, в которых хранятся муниципальные информационные ресурсы ( так, например, регистр населения, регистр субъектов хозяйственной деятельности муниципального образования, база данных нормативно-правовой информации муниципалитета);</w:t>
      </w:r>
    </w:p>
    <w:p w:rsidR="00CB6F45" w:rsidRPr="00656078" w:rsidRDefault="00CB6F45" w:rsidP="00CB6F4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- инфраструктура информационного взаимодействия – информационные системы обеспечения обмена документами и данными при организации муниципального управления (электронный документооборот, межведомственное взаимодействие);</w:t>
      </w:r>
    </w:p>
    <w:p w:rsidR="00CB6F45" w:rsidRPr="00656078" w:rsidRDefault="00CB6F45" w:rsidP="00CB6F4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- инфраструктура доступа- совокупность информационных систем, обеспечивающих доступ  граждан  к информации  о деятельности органов местного самоуправления и взаимодействию с ними при получении муниципальных и государственных услуг;</w:t>
      </w:r>
    </w:p>
    <w:p w:rsidR="00CB6F45" w:rsidRPr="00656078" w:rsidRDefault="00CB6F45" w:rsidP="00CB6F4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- инфраструктура информационной безопасности – совокупность информационных систем и технических средств, обеспечивающих выполнение федеральных законов и нормативов ФСТЭК по защите данных в информационных системах администрации Сосновоборского городского округа;</w:t>
      </w:r>
    </w:p>
    <w:p w:rsidR="00CB6F45" w:rsidRPr="00656078" w:rsidRDefault="00CB6F45" w:rsidP="00CB6F4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 xml:space="preserve">- технологическая инфраструктура – совокупность технических средств обеспечения выполнения мероприятий Программы ( сети передачи данных, серверы, сетевое оборудование) </w:t>
      </w:r>
    </w:p>
    <w:p w:rsidR="00CB6F45" w:rsidRPr="00656078" w:rsidRDefault="00CB6F45" w:rsidP="00CB6F4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CB6F45" w:rsidRPr="00656078" w:rsidRDefault="00CB6F45" w:rsidP="00CB6F45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sz w:val="22"/>
          <w:szCs w:val="22"/>
        </w:rPr>
        <w:t>Сегодня в администрации Сосновоборского городского округа в</w:t>
      </w:r>
      <w:r w:rsidRPr="00656078">
        <w:rPr>
          <w:rFonts w:eastAsia="Calibri"/>
          <w:sz w:val="22"/>
          <w:szCs w:val="22"/>
        </w:rPr>
        <w:t> рамках реализации административной реформы ведется систематическая работа по описанию функций и процессов муниципального управления, анализу возможностей их оптимизации и совершенствования на основе применения современных ИКТ. Подготовлены нормативные правовые акты, направленные на обеспечение доступа к информации о деятельности органов государственной власти. На официальном сайте Сосновоборского городского округа создана отдельная страница с информацией по реализации Федерального закона от</w:t>
      </w:r>
      <w:r w:rsidRPr="00656078">
        <w:rPr>
          <w:sz w:val="22"/>
          <w:szCs w:val="22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самоуправления". </w:t>
      </w:r>
      <w:r w:rsidRPr="00656078">
        <w:rPr>
          <w:rFonts w:eastAsia="Calibri"/>
          <w:sz w:val="22"/>
          <w:szCs w:val="22"/>
        </w:rPr>
        <w:t>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фонду. Начата работа по наполнению базы информационной системы обеспечения градостроительной деятельности, кадастра недвижимости.</w:t>
      </w:r>
    </w:p>
    <w:p w:rsidR="00CB6F45" w:rsidRPr="00656078" w:rsidRDefault="00CB6F45" w:rsidP="00CB6F45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 xml:space="preserve">Однако в современных условиях изменения федерального и регионального законодательства, внедрения новых автоматизированных информационных систем в службах администрации при исполнении муниципальных функций и оказании муниципальных услуг требуется оперативное  развитие всех элементов информационно-телекоммуникационной инфраструктуры. </w:t>
      </w:r>
    </w:p>
    <w:p w:rsidR="00CB6F45" w:rsidRPr="00656078" w:rsidRDefault="00CB6F45" w:rsidP="00CB6F45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lastRenderedPageBreak/>
        <w:t xml:space="preserve">Необходимо обеспечить актуализацию и оперативную поддержку основных информационных ресурсов и информационно-аналитических систем, используемых при принятии управленческих решений.   </w:t>
      </w:r>
    </w:p>
    <w:p w:rsidR="00CB6F45" w:rsidRPr="00656078" w:rsidRDefault="00CB6F45" w:rsidP="00CB6F45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 xml:space="preserve">Требуется развитие  системы  защиты конфиденциальной информации (персональных данных), используемой для служебной деятельности. </w:t>
      </w:r>
    </w:p>
    <w:p w:rsidR="00CB6F45" w:rsidRPr="00656078" w:rsidRDefault="00CB6F45" w:rsidP="00CB6F45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Деятельность служб  муниципалитета по оказанию муниципальных услуг и выполнению муниципальных функций существенно зависит от степени соответствия  технологической инфраструктуры муниципалитета решаемым задачам</w:t>
      </w:r>
    </w:p>
    <w:p w:rsidR="00CB6F45" w:rsidRPr="00656078" w:rsidRDefault="00CB6F45" w:rsidP="00CB6F45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 xml:space="preserve">В результате реализации </w:t>
      </w:r>
      <w:r w:rsidRPr="00656078">
        <w:rPr>
          <w:sz w:val="22"/>
          <w:szCs w:val="22"/>
        </w:rPr>
        <w:t>Подпрограммы</w:t>
      </w:r>
      <w:r w:rsidRPr="00656078">
        <w:rPr>
          <w:rFonts w:eastAsia="Calibri"/>
          <w:sz w:val="22"/>
          <w:szCs w:val="22"/>
        </w:rPr>
        <w:t xml:space="preserve"> будет обеспечено:</w:t>
      </w:r>
    </w:p>
    <w:p w:rsidR="00CB6F45" w:rsidRPr="00656078" w:rsidRDefault="00CB6F45" w:rsidP="00CB6F45">
      <w:pPr>
        <w:pStyle w:val="ConsPlusCell"/>
        <w:tabs>
          <w:tab w:val="left" w:pos="351"/>
        </w:tabs>
        <w:ind w:left="720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повышение качества принимаемых  решений органами местного самоуправления.</w:t>
      </w:r>
    </w:p>
    <w:p w:rsidR="00CB6F45" w:rsidRPr="00656078" w:rsidRDefault="00CB6F45" w:rsidP="00CB6F45">
      <w:pPr>
        <w:pStyle w:val="ConsPlusCell"/>
        <w:tabs>
          <w:tab w:val="left" w:pos="351"/>
        </w:tabs>
        <w:ind w:left="720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обеспечение развития электронного документооборота в администрации Сосновоборского городского округа и между органами исполнительной власти Ленинградской области и администрацией Сосновоборского городского округа.</w:t>
      </w:r>
    </w:p>
    <w:p w:rsidR="00CB6F45" w:rsidRPr="00656078" w:rsidRDefault="00CB6F45" w:rsidP="00CB6F45">
      <w:pPr>
        <w:pStyle w:val="ConsPlusCell"/>
        <w:tabs>
          <w:tab w:val="left" w:pos="351"/>
        </w:tabs>
        <w:ind w:left="720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создание организационного, технологического и нормативно-правого обеспечения органов местного самоуправления при предоставлении муниципальных услуг и исполнении муниципальных функций в электронном виде.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</w:p>
    <w:p w:rsidR="00CB6F45" w:rsidRPr="00656078" w:rsidRDefault="00CB6F45" w:rsidP="00CB6F4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При этом применение программно-целевого метода позволит:</w:t>
      </w:r>
    </w:p>
    <w:p w:rsidR="00CB6F45" w:rsidRPr="00656078" w:rsidRDefault="00CB6F45" w:rsidP="00CB6F45">
      <w:pPr>
        <w:ind w:firstLine="709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определить приоритетность мероприятий, очередность и сроки их реализации, исходя из их социальной и экономической целесообразности, а также с учетом возможности финансирования из бюджетов различного уровня;</w:t>
      </w:r>
    </w:p>
    <w:p w:rsidR="00CB6F45" w:rsidRPr="00656078" w:rsidRDefault="00CB6F45" w:rsidP="00CB6F45">
      <w:pPr>
        <w:ind w:firstLine="709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увязать имеющиеся и планируемые финансовые ресурсы с разрабатываемыми комплексами мероприятий по направлениям Подпрограммы;</w:t>
      </w:r>
    </w:p>
    <w:p w:rsidR="00CB6F45" w:rsidRPr="00656078" w:rsidRDefault="00CB6F45" w:rsidP="00CB6F45">
      <w:pPr>
        <w:ind w:firstLine="709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обеспечить интеграцию мероприятий, носящих различный характер, в общий процесс достижения конечных целей, предусмотренных Подпрограммой;</w:t>
      </w:r>
    </w:p>
    <w:p w:rsidR="00CB6F45" w:rsidRPr="00656078" w:rsidRDefault="00CB6F45" w:rsidP="00CB6F45">
      <w:pPr>
        <w:ind w:firstLine="709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создать условия для оперативного и результативного управления рисками.</w:t>
      </w:r>
    </w:p>
    <w:p w:rsidR="00CB6F45" w:rsidRPr="00656078" w:rsidRDefault="00CB6F45" w:rsidP="00CB6F45">
      <w:pPr>
        <w:ind w:firstLine="709"/>
        <w:jc w:val="both"/>
        <w:rPr>
          <w:sz w:val="22"/>
          <w:szCs w:val="22"/>
        </w:rPr>
      </w:pPr>
    </w:p>
    <w:p w:rsidR="00CB6F45" w:rsidRPr="00656078" w:rsidRDefault="00CB6F45" w:rsidP="00CB6F45">
      <w:pPr>
        <w:pStyle w:val="ae"/>
        <w:numPr>
          <w:ilvl w:val="2"/>
          <w:numId w:val="6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Цели и задачи подпрограммы.</w:t>
      </w:r>
    </w:p>
    <w:p w:rsidR="00CB6F45" w:rsidRPr="00656078" w:rsidRDefault="00CB6F45" w:rsidP="00CB6F45">
      <w:pPr>
        <w:ind w:left="720"/>
        <w:rPr>
          <w:b/>
          <w:sz w:val="22"/>
          <w:szCs w:val="22"/>
        </w:rPr>
      </w:pPr>
    </w:p>
    <w:p w:rsidR="00CB6F45" w:rsidRPr="00656078" w:rsidRDefault="00CB6F45" w:rsidP="00CB6F45">
      <w:pPr>
        <w:ind w:left="72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Программа будет выполняться в течение 2014-2016 годов .</w:t>
      </w:r>
    </w:p>
    <w:p w:rsidR="00CB6F45" w:rsidRPr="00656078" w:rsidRDefault="00CB6F45" w:rsidP="00CB6F45">
      <w:pPr>
        <w:ind w:left="72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Основными целями подпрограммы являются:</w:t>
      </w: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повышение эффективности муниципального управления за счет использования информационно-коммуникационных технологий.</w:t>
      </w: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обеспечение информационной поддержки принятия решений в сфере управления муниципальным образованием на основе межведомственного и межуровневого взаимодействия и аналитической обработки информации посредством автоматизированных информационных систем.</w:t>
      </w: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повышение уровня защищенности информационных ресурсов, обрабатываемых в информационных системах органов местного самоуправления.</w:t>
      </w: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Для достижения поставленных целей необходимо решить следующие задачи:</w:t>
      </w: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 приобретение и обслуживание  информационно-аналитических систем, предназначенных для поддержки принятия тактических и стратегических решений в органах местного самоуправления и предоставления  муниципальных услуг и исполнения муниципальных функций в электронном виде.</w:t>
      </w: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-  поддержка телекоммуникационной инфраструктуры электронного муниципалитета, в том числе обеспечение всех служб администрации доступом к сети интернет, хостинг официального сайта администрации муниципального образования и содержание домена  </w:t>
      </w:r>
      <w:hyperlink r:id="rId12" w:history="1">
        <w:r w:rsidRPr="00656078">
          <w:rPr>
            <w:rStyle w:val="ab"/>
            <w:rFonts w:ascii="Times New Roman" w:hAnsi="Times New Roman" w:cs="Times New Roman"/>
          </w:rPr>
          <w:t>www.sbor.ru</w:t>
        </w:r>
      </w:hyperlink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 развитие  системы защиты информации в информационных системах органов местного самоуправления.</w:t>
      </w: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 развитие технологической инфраструктуры электронного муниципалитета, в том числе обновление парка компьютерной и оргтехники в службах администрации и закупка лицензионного программного обеспечения.</w:t>
      </w:r>
    </w:p>
    <w:p w:rsidR="00CB6F45" w:rsidRPr="00656078" w:rsidRDefault="00CB6F45" w:rsidP="00CB6F45">
      <w:pPr>
        <w:pStyle w:val="ConsPlusCell"/>
        <w:rPr>
          <w:rFonts w:ascii="Times New Roman" w:hAnsi="Times New Roman" w:cs="Times New Roman"/>
        </w:rPr>
      </w:pPr>
    </w:p>
    <w:p w:rsidR="00CB6F45" w:rsidRPr="00656078" w:rsidRDefault="00CB6F45" w:rsidP="00CB6F45">
      <w:pPr>
        <w:pStyle w:val="ae"/>
        <w:numPr>
          <w:ilvl w:val="2"/>
          <w:numId w:val="6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Основные мероприятия подпрограммы.</w:t>
      </w:r>
    </w:p>
    <w:p w:rsidR="00CB6F45" w:rsidRPr="00656078" w:rsidRDefault="00CB6F45" w:rsidP="00CB6F45">
      <w:pPr>
        <w:pStyle w:val="ae"/>
        <w:rPr>
          <w:b/>
          <w:sz w:val="22"/>
          <w:szCs w:val="22"/>
        </w:rPr>
      </w:pPr>
    </w:p>
    <w:p w:rsidR="00CB6F45" w:rsidRPr="00656078" w:rsidRDefault="00CB6F45" w:rsidP="00CB6F45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lastRenderedPageBreak/>
        <w:t>1.  Приобретение и обслуживание программного обеспечения и информационно-аналитических систем, предназначенных для поддержки принятия тактических и стратегических решений органами местного самоуправления, предоставления  муниципальных услуг и исполнения муниципальных функций в электронном виде.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        В рамках реализации настоящей подпрограммы предполагается выполнение работ по развитию и оперативному  обслуживанию следующих информационно-аналитических систем: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система электронного документооборота «Кодекс:Документооборот»;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справочная правовая система «КонсультантПлюс»;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программный комплекс «Население»;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сметно-расчетный комплекс;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программный комплекс «Учет детей в учреждениях дополнительного  образования»</w:t>
      </w:r>
    </w:p>
    <w:p w:rsidR="00CB6F45" w:rsidRPr="00656078" w:rsidRDefault="00CB6F45" w:rsidP="00CB6F45">
      <w:pPr>
        <w:pStyle w:val="ae"/>
        <w:ind w:left="0"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В настоящее время на основе созданной организационно-технической и информационной инфраструктуры обеспечено функционирование подразделений администрации Сосновоборского городского округа с использованием единой технологии работы с документами. Осуществляется полный цикл электронного делопроизводства для нормативно- распорядительной документации, а также служебной корреспонденции и обращений граждан. Установлено 200 рабочих мест системы «Кодекс: Документооборот» в администрации и подведомственных муниципальных учреждениях. Функционируют четыре станции сканирования документов, осуществляется электронное согласование и контроль исполнения.</w:t>
      </w:r>
    </w:p>
    <w:p w:rsidR="00CB6F45" w:rsidRPr="00656078" w:rsidRDefault="00CB6F45" w:rsidP="00CB6F45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Развитие системы электронного документооборота будет осуществляться в направлении организации электронного взаимодействия с системой электронного документооборота, установленной в Правительстве Ленинградской области, т.е. организации единого электронного документооборота в Ленинградской области. Единая информационная среда должна обеспечить доступ к хранилищу  данных по технологии Интернет/Интранет. Работа с документами должна быть ограничена политиками безопасности, поддержкой электронно-цифровых подписей для каждого пользователя, что позволяет предотвратить несанкционированный доступ к документам.</w:t>
      </w:r>
    </w:p>
    <w:p w:rsidR="00CB6F45" w:rsidRPr="00656078" w:rsidRDefault="00CB6F45" w:rsidP="00CB6F45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Важной задачей является поддержка в актуальном состоянии информационных ресурсов, в том числе:</w:t>
      </w:r>
    </w:p>
    <w:p w:rsidR="00CB6F45" w:rsidRPr="00656078" w:rsidRDefault="00CB6F45" w:rsidP="00CB6F45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база данных по  гражданам, зарегистрированным на территории муниципального образования Сосновоборский городской округ Ленинградской области,  позволяет службам социальной защиты населения производить оперативный учет и своевременное оказание социальной помощи всем категориям граждан. Для комитета образования регистр населения служит основой для оперативного и объективного получения  информации и планирования контингента учащихся начальных классов, детских дошкольных учреждений. Регистр населения используется в отделах здравоохранения для учета выдачи льготных лекарств, отделе гражданской защиты для оперативного управления мероприятиями гражданской обороны;</w:t>
      </w:r>
    </w:p>
    <w:p w:rsidR="00CB6F45" w:rsidRPr="00656078" w:rsidRDefault="00CB6F45" w:rsidP="00CB6F45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базы справочной правовой информации используются правовой поддержки принимаемых административных решений. При этом пользователи должны иметь точную, достоверную и актуальную информацию: нормативные акты, консультации, комментарии, судебные решения и специальные подборки документов по темам. Справочная система должна иметь современный пользовательский интерфейс и совершенные поисковые инструменты;</w:t>
      </w:r>
    </w:p>
    <w:p w:rsidR="00CB6F45" w:rsidRPr="00656078" w:rsidRDefault="00CB6F45" w:rsidP="00CB6F45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базы сметно-расчетной системы используются для выполнения задач благоустройства территории муниципального образования и капитального строительства;</w:t>
      </w:r>
    </w:p>
    <w:p w:rsidR="00CB6F45" w:rsidRPr="00656078" w:rsidRDefault="00CB6F45" w:rsidP="00CB6F45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базы данных по детям, посещающих учреждения дополнительного образования используются для оптимизации бюджетного процесса.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        В рамках подпрограммы предполагается  обеспечение всех служб администрации доступом к сети интернет,  хостинг официального сайта администрации муниципального образования и содержание домена </w:t>
      </w:r>
      <w:hyperlink r:id="rId13" w:history="1">
        <w:r w:rsidRPr="00656078">
          <w:rPr>
            <w:rStyle w:val="ab"/>
            <w:sz w:val="22"/>
            <w:szCs w:val="22"/>
          </w:rPr>
          <w:t>www.sbor.ru</w:t>
        </w:r>
      </w:hyperlink>
      <w:r w:rsidRPr="00656078">
        <w:rPr>
          <w:sz w:val="22"/>
          <w:szCs w:val="22"/>
        </w:rPr>
        <w:t>. В результате выполнения данного мероприятия будет обеспечена возможность организации межведомственного и межуровневого взаимодействия  при оказании муниципальных услуг.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Реализация основных требований федерального и регионального законодательства требует выполнения ряда мероприятий для обеспечения необходимого уровня защиты конфиденциальной информации (персональных данных) муниципальных информационных ресурсов, а также при организации информационного взаимодействия как внутри подразделений администрации, так и внешнего информационного обмена. </w:t>
      </w:r>
    </w:p>
    <w:p w:rsidR="00CB6F45" w:rsidRPr="00656078" w:rsidRDefault="00CB6F45" w:rsidP="00CB6F45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Основные  задачи, решаемые в рамках данной подпрограммы :</w:t>
      </w:r>
    </w:p>
    <w:p w:rsidR="00CB6F45" w:rsidRPr="00656078" w:rsidRDefault="00CB6F45" w:rsidP="00CB6F45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развитие системы защиты персональных данных.</w:t>
      </w:r>
    </w:p>
    <w:p w:rsidR="00CB6F45" w:rsidRPr="00656078" w:rsidRDefault="00CB6F45" w:rsidP="00CB6F45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lastRenderedPageBreak/>
        <w:t>- развитие  инфраструктуры информационной безопасности при информационном обмене данными по сетям общего пользования при информационном обмене между службами администрации Сосновоборского городского округа и сторонними учреждениями и организации в рамках межведомственного электронного взаимодействия.</w:t>
      </w:r>
    </w:p>
    <w:p w:rsidR="00CB6F45" w:rsidRPr="00656078" w:rsidRDefault="00CB6F45" w:rsidP="00CB6F45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Будет обеспечено приобретение сертифицированного ФСТЭК России и ФСБ России лицензионного программного обеспечения, необходимого для обеспечения достаточного уровня защищенности информации на объектах информатизации органов местного самоуправления, а также выполнения действующего законодательства Российской Федерации в области защиты информации ограниченного доступа, в том числе персональных данных.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</w:p>
    <w:p w:rsidR="00CB6F45" w:rsidRPr="00656078" w:rsidRDefault="00CB6F45" w:rsidP="00CB6F45">
      <w:pPr>
        <w:pStyle w:val="ae"/>
        <w:ind w:left="0"/>
        <w:jc w:val="both"/>
        <w:rPr>
          <w:i/>
          <w:sz w:val="22"/>
          <w:szCs w:val="22"/>
        </w:rPr>
      </w:pPr>
      <w:r w:rsidRPr="00656078">
        <w:rPr>
          <w:sz w:val="22"/>
          <w:szCs w:val="22"/>
        </w:rPr>
        <w:t>2. Развитие технологической инфраструктуры электронного муниципалитета.</w:t>
      </w:r>
    </w:p>
    <w:p w:rsidR="00CB6F45" w:rsidRPr="00656078" w:rsidRDefault="00CB6F45" w:rsidP="00CB6F45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        В данном разделе решаются задачи по развитию информационно-телекоммуникационной инфраструктуры муниципалитета. Они включают закупку компонентов технологической инфраструктуры взамен устаревшей, в том числе,  приобретение компьютерной техники, оргтехники и телекоммуникационной аппаратуры.»</w:t>
      </w:r>
    </w:p>
    <w:p w:rsidR="00CB6F45" w:rsidRPr="00656078" w:rsidRDefault="00CB6F45" w:rsidP="00CB6F45">
      <w:pPr>
        <w:jc w:val="center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3.1.4.Целевые показатели (индикаторы) Подпрограммы «Электронный муниципалитет»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543"/>
        <w:gridCol w:w="1134"/>
        <w:gridCol w:w="1134"/>
        <w:gridCol w:w="993"/>
        <w:gridCol w:w="992"/>
        <w:gridCol w:w="1106"/>
        <w:gridCol w:w="170"/>
      </w:tblGrid>
      <w:tr w:rsidR="00CB6F45" w:rsidRPr="00656078" w:rsidTr="008B0F07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Ед. изме-рения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56078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56078">
              <w:rPr>
                <w:rFonts w:ascii="Times New Roman" w:hAnsi="Times New Roman" w:cs="Times New Roman"/>
              </w:rPr>
              <w:t>Базовый период (2013 год)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План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Первый год реали-зации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Второй год реали-зации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Третий год </w:t>
            </w:r>
          </w:p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реали-зации</w:t>
            </w: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45" w:rsidRPr="00656078" w:rsidTr="008B0F07">
        <w:trPr>
          <w:tblCellSpacing w:w="5" w:type="nil"/>
        </w:trPr>
        <w:tc>
          <w:tcPr>
            <w:tcW w:w="95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                    Подпрограмма 1  «Электронный муниципалитет»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 Доля  служащих муниципалитета, использующих автоматизированные информационные системы для исполнения муниципальных функций и оказания муниципальных услуг в электронном виде.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 Процент обновления парка компьютерного, инфокоммуникационного оборудования и оргтехники по годам реализации.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B6F45" w:rsidRPr="00656078" w:rsidRDefault="00CB6F45" w:rsidP="00CB6F45">
      <w:pPr>
        <w:pStyle w:val="ae"/>
        <w:numPr>
          <w:ilvl w:val="2"/>
          <w:numId w:val="25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Ожидаемые социально-экономические результаты реализации подпрограммы.</w:t>
      </w:r>
    </w:p>
    <w:p w:rsidR="00CB6F45" w:rsidRPr="00656078" w:rsidRDefault="00CB6F45" w:rsidP="00CB6F45">
      <w:pPr>
        <w:ind w:left="360"/>
        <w:rPr>
          <w:b/>
          <w:sz w:val="22"/>
          <w:szCs w:val="22"/>
        </w:rPr>
      </w:pPr>
    </w:p>
    <w:p w:rsidR="00CB6F45" w:rsidRPr="00656078" w:rsidRDefault="00CB6F45" w:rsidP="00CB6F45">
      <w:pPr>
        <w:ind w:firstLine="36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Реализация мероприятий программы создаст условия для повышения эффективности деятельности органов местного самоуправления Сосновоборского городского округа при исполнении муниципальных функций и оказании муниципальных услуг.  </w:t>
      </w:r>
    </w:p>
    <w:p w:rsidR="00CB6F45" w:rsidRPr="00656078" w:rsidRDefault="00CB6F45" w:rsidP="00CB6F45">
      <w:pPr>
        <w:ind w:firstLine="36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Социально-экономический эффект достигается за счет проведения структурных изменений в регламенте выполнения муниципальных функций и оказания муниципальных услуг населению и бизнесу на основе внедрения новых информационных технологий. Повышение оперативности доступа к информационным ресурсам, увеличение объема получаемой информации, возможность оперативного защищенного  информационного обмена предоставят муниципальным служащим качественно новый уровень доступа к информации при взаимодействии и принятии управленческих решений.</w:t>
      </w:r>
    </w:p>
    <w:p w:rsidR="00CB6F45" w:rsidRPr="00656078" w:rsidRDefault="00CB6F45" w:rsidP="00CB6F45">
      <w:pPr>
        <w:ind w:firstLine="36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При этом происходит снижение  административной  нагрузки на граждан и организации, связанное с сокращением времени получения муниципальных услуг и необходимой информации,  а также снижение стоимости осуществления транзакций между органами местного </w:t>
      </w:r>
      <w:r w:rsidRPr="00656078">
        <w:rPr>
          <w:sz w:val="22"/>
          <w:szCs w:val="22"/>
        </w:rPr>
        <w:lastRenderedPageBreak/>
        <w:t>самоуправления, организациями и  населением в результате интеграции информационных систем.</w:t>
      </w:r>
    </w:p>
    <w:p w:rsidR="00CB6F45" w:rsidRPr="00656078" w:rsidRDefault="00CB6F45" w:rsidP="00CB6F45">
      <w:pPr>
        <w:ind w:left="360"/>
        <w:rPr>
          <w:sz w:val="22"/>
          <w:szCs w:val="22"/>
        </w:rPr>
      </w:pPr>
    </w:p>
    <w:p w:rsidR="00CB6F45" w:rsidRPr="00656078" w:rsidRDefault="00CB6F45" w:rsidP="00CB6F45">
      <w:pPr>
        <w:pStyle w:val="ae"/>
        <w:numPr>
          <w:ilvl w:val="2"/>
          <w:numId w:val="25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Ресурсное обеспечение подпрограммы.</w:t>
      </w:r>
    </w:p>
    <w:p w:rsidR="00CB6F45" w:rsidRPr="00656078" w:rsidRDefault="00CB6F45" w:rsidP="00CB6F45">
      <w:pPr>
        <w:ind w:left="360"/>
        <w:rPr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678"/>
        <w:gridCol w:w="1134"/>
        <w:gridCol w:w="1276"/>
        <w:gridCol w:w="1701"/>
      </w:tblGrid>
      <w:tr w:rsidR="00CB6F45" w:rsidRPr="00656078" w:rsidTr="008B0F07">
        <w:trPr>
          <w:trHeight w:val="470"/>
        </w:trPr>
        <w:tc>
          <w:tcPr>
            <w:tcW w:w="457" w:type="dxa"/>
            <w:vMerge w:val="restart"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  <w:vMerge w:val="restart"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1134" w:type="dxa"/>
            <w:vMerge w:val="restart"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Срок финас. (год)</w:t>
            </w:r>
          </w:p>
        </w:tc>
        <w:tc>
          <w:tcPr>
            <w:tcW w:w="2977" w:type="dxa"/>
            <w:gridSpan w:val="2"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Объем финансирования,  тыс.руб.</w:t>
            </w:r>
          </w:p>
        </w:tc>
      </w:tr>
      <w:tr w:rsidR="00CB6F45" w:rsidRPr="00656078" w:rsidTr="008B0F07">
        <w:trPr>
          <w:trHeight w:val="350"/>
        </w:trPr>
        <w:tc>
          <w:tcPr>
            <w:tcW w:w="457" w:type="dxa"/>
            <w:vMerge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Местный бюджет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CB6F45" w:rsidRPr="00656078" w:rsidRDefault="00CB6F45" w:rsidP="008B0F07">
            <w:pPr>
              <w:pStyle w:val="ConsPlusCell"/>
              <w:rPr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>Приобретение и обслуживание информационно-аналитических систем, предназначенных для поддержки принятия тактических и стратегических решений органами местного самоуправления, предоставления  муниципальных услуг и исполнения муниципальных функций в электронном виде.</w:t>
            </w:r>
          </w:p>
        </w:tc>
        <w:tc>
          <w:tcPr>
            <w:tcW w:w="1134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560.0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562.0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560.57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Поддержка телекоммуникационной инфраструктуры электронного муниципалитета</w:t>
            </w:r>
            <w:r w:rsidRPr="0065607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276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100.0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100.0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100.0</w:t>
            </w:r>
          </w:p>
        </w:tc>
      </w:tr>
      <w:tr w:rsidR="00CB6F45" w:rsidRPr="00656078" w:rsidTr="008B0F07">
        <w:trPr>
          <w:trHeight w:val="717"/>
        </w:trPr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Развитие  системы защиты информации в информационных системах органов местного самоуправления.</w:t>
            </w:r>
          </w:p>
        </w:tc>
        <w:tc>
          <w:tcPr>
            <w:tcW w:w="1134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276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  <w:lang w:val="en-US"/>
              </w:rPr>
              <w:t>300.0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300.0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300.0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Развитие технологической инфраструктуры электронного муниципалитета (приобретение программного обеспечения, компьютерного оборудования и оргтехники).</w:t>
            </w:r>
          </w:p>
        </w:tc>
        <w:tc>
          <w:tcPr>
            <w:tcW w:w="1134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11</w:t>
            </w:r>
            <w:r w:rsidRPr="00656078">
              <w:rPr>
                <w:b/>
                <w:sz w:val="22"/>
                <w:szCs w:val="22"/>
                <w:lang w:val="en-US"/>
              </w:rPr>
              <w:t>80.0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500.8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590.0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               ИТОГО:</w:t>
            </w:r>
          </w:p>
        </w:tc>
        <w:tc>
          <w:tcPr>
            <w:tcW w:w="1134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2014 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276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2140.0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1462.8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1550.57</w:t>
            </w:r>
          </w:p>
        </w:tc>
      </w:tr>
    </w:tbl>
    <w:p w:rsidR="00CB6F45" w:rsidRPr="00656078" w:rsidRDefault="00CB6F45" w:rsidP="00CB6F45">
      <w:pPr>
        <w:pStyle w:val="ae"/>
        <w:numPr>
          <w:ilvl w:val="1"/>
          <w:numId w:val="25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ПОДПРОГРАММА «ВЛАСТЬ И ОБЩЕСТВО»</w:t>
      </w:r>
    </w:p>
    <w:p w:rsidR="00CB6F45" w:rsidRPr="00656078" w:rsidRDefault="00CB6F45" w:rsidP="00CB6F45">
      <w:pPr>
        <w:pStyle w:val="ae"/>
        <w:rPr>
          <w:b/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 xml:space="preserve">ПАСПОРТ 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 xml:space="preserve">подпрограммы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"</w:t>
      </w:r>
      <w:r w:rsidRPr="00656078">
        <w:rPr>
          <w:b/>
          <w:bCs/>
          <w:sz w:val="22"/>
          <w:szCs w:val="22"/>
        </w:rPr>
        <w:t>Власть и общество</w:t>
      </w:r>
      <w:r w:rsidRPr="00656078">
        <w:rPr>
          <w:b/>
          <w:sz w:val="22"/>
          <w:szCs w:val="22"/>
        </w:rPr>
        <w:t>" на 2014-2016 годы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CB6F45" w:rsidRPr="00656078" w:rsidTr="008B0F07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Полное наименование  муниципальной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078">
              <w:rPr>
                <w:rFonts w:ascii="Times New Roman" w:hAnsi="Times New Roman" w:cs="Times New Roman"/>
                <w:sz w:val="22"/>
                <w:szCs w:val="22"/>
              </w:rPr>
              <w:t>«Власть и общество» 2014-2016 годы»</w:t>
            </w:r>
          </w:p>
          <w:p w:rsidR="00CB6F45" w:rsidRPr="00656078" w:rsidRDefault="00CB6F45" w:rsidP="008B0F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078">
              <w:rPr>
                <w:rFonts w:ascii="Times New Roman" w:hAnsi="Times New Roman" w:cs="Times New Roman"/>
                <w:sz w:val="22"/>
                <w:szCs w:val="22"/>
              </w:rPr>
              <w:t xml:space="preserve"> ( далее –Подпрограмма)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Ответственный исполнитель  муниципальной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Участники муниципальной  Подпрограммы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МБУ «ТРК «Балтийский Берег»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Программно-целевые инструменты  муниципальной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B6F45" w:rsidRPr="00656078" w:rsidTr="008B0F07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Цели муниципальной Подпрограммы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Повышения уровня информационной открытости местной власти.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 Формирование благоприятной информационной  среды в целях развития институтов гражданского общества.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3. Формирование позитивного имиджа города. 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numPr>
                <w:ilvl w:val="0"/>
                <w:numId w:val="7"/>
              </w:numPr>
              <w:tabs>
                <w:tab w:val="left" w:pos="282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Организация мероприятий в сфере средств массовой информациии связей с общественностью.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7"/>
              </w:numPr>
              <w:tabs>
                <w:tab w:val="left" w:pos="282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Расширение информационного пространства и каналов коммуникаций органов местного самоуправления. 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7"/>
              </w:numPr>
              <w:tabs>
                <w:tab w:val="left" w:pos="282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Обеспечение деятельности подведомственных учреждений в сфере радиовещания.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 xml:space="preserve">Целевые показатели (индикаторы) муниципальной Подпрограммы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Уровень удовлетворенности населения информационной открытостью власти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Этапы и сроки реализации  муниципальной Подпрограммы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Сроки реализации подпрограммы   2014 – 2016 годы.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Объемы бюджетных ассигнований  муниципальной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 год :</w:t>
            </w:r>
            <w:r w:rsidRPr="00656078">
              <w:rPr>
                <w:rFonts w:ascii="Times New Roman" w:hAnsi="Times New Roman"/>
              </w:rPr>
              <w:t>8 230 810</w:t>
            </w:r>
            <w:r w:rsidRPr="00656078">
              <w:rPr>
                <w:rFonts w:ascii="Times New Roman" w:hAnsi="Times New Roman" w:cs="Times New Roman"/>
              </w:rPr>
              <w:t>руб</w:t>
            </w:r>
            <w:r w:rsidRPr="00656078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2015 год :7</w:t>
            </w:r>
            <w:r w:rsidRPr="00656078">
              <w:rPr>
                <w:rFonts w:ascii="Times New Roman" w:hAnsi="Times New Roman"/>
              </w:rPr>
              <w:t> 482 192</w:t>
            </w:r>
            <w:r w:rsidRPr="00656078">
              <w:rPr>
                <w:rFonts w:ascii="Times New Roman" w:hAnsi="Times New Roman" w:cs="Times New Roman"/>
              </w:rPr>
              <w:t>руб.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2016 год :7</w:t>
            </w:r>
            <w:r w:rsidRPr="00656078">
              <w:rPr>
                <w:rFonts w:ascii="Times New Roman" w:hAnsi="Times New Roman"/>
              </w:rPr>
              <w:t> 931 123</w:t>
            </w:r>
            <w:r w:rsidRPr="00656078">
              <w:rPr>
                <w:rFonts w:ascii="Times New Roman" w:hAnsi="Times New Roman" w:cs="Times New Roman"/>
              </w:rPr>
              <w:t>руб.</w:t>
            </w:r>
          </w:p>
        </w:tc>
      </w:tr>
      <w:tr w:rsidR="00CB6F45" w:rsidRPr="00656078" w:rsidTr="008B0F07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Подпрограммы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numPr>
                <w:ilvl w:val="0"/>
                <w:numId w:val="23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Повышение качества принимаемых  решений</w:t>
            </w:r>
          </w:p>
          <w:p w:rsidR="00CB6F45" w:rsidRPr="00656078" w:rsidRDefault="00CB6F45" w:rsidP="008B0F07">
            <w:pPr>
              <w:pStyle w:val="ConsPlusCell"/>
              <w:numPr>
                <w:ilvl w:val="0"/>
                <w:numId w:val="23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Повышение уровня взаимопонимания и взаимодействия власти и общества</w:t>
            </w:r>
          </w:p>
        </w:tc>
      </w:tr>
    </w:tbl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3.2.1. Анализ ситуации. Обоснование целей и задач Подпрограммы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Подпрограмма "Общество и власть" на 2014-2016 годы"  предусматривает мероприятия, направленные: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на повышение уровня информационной открытости органов местного самоуправления (далее - уровень информационной открытости) путем повышения информированности населения Сосновоборского городского округа о программах, планах и деятельности органов местного самоуправления и расширения информационного поля городского округа;</w:t>
      </w:r>
    </w:p>
    <w:p w:rsidR="00CB6F45" w:rsidRPr="00656078" w:rsidRDefault="00CB6F45" w:rsidP="00CB6F45">
      <w:pPr>
        <w:pStyle w:val="ConsPlusCell"/>
        <w:ind w:firstLine="567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Формирование благоприятной информационной  среды в целях развития институтов гражданского общества.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Формирование позитивного имиджа города Сосновый Бор.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Основой формирования целей и задач подпрограммы являются проводившиеся в рамках региональной целевой </w:t>
      </w:r>
      <w:hyperlink r:id="rId14" w:history="1">
        <w:r w:rsidRPr="00656078">
          <w:rPr>
            <w:sz w:val="22"/>
            <w:szCs w:val="22"/>
          </w:rPr>
          <w:t>программы</w:t>
        </w:r>
      </w:hyperlink>
      <w:r w:rsidRPr="00656078">
        <w:rPr>
          <w:sz w:val="22"/>
          <w:szCs w:val="22"/>
        </w:rPr>
        <w:t xml:space="preserve"> "Общество и власть" исследования общественного мнения населения и медиасреды Сосновоборского городского округа.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Для органов местного самоуправления уровень информационной открытости является средством, позволяющим эффективно решать стоящие перед обществом задачи и обеспечивать закрепленное законодательно право граждан на доступ к информации. Результаты проведенных исследований показывают, что уровень информационной открытости в значительной степени зависит от объемов информационных потоков и количества используемых информационных каналов. На увеличение потоков информации в федеральных, региональных, областных (районных) СМИ влияет сбалансированная информационная политика, которая реализуется с помощью структуризации объемов и потоков информации в соответствии с характером СМИ. Наибольшая эффективность такой работы достигается путем программно-целевого метода.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По данным опросов общественного мнения, проводившихся комитетом по печати и связям с общественностью Ленинградской области в 2010-2012 годах, более 50 процентов жителей города Сосновый Бор, принявших участие в опросах, оценили уровень информационной открытости органов местного самоуправления как достаточный. При этом, если в 2010 году доля удовлетворенных информационной открытостью местной власти составляла 63% от общего количества опрошенных, в 2011 году – 79%, то в 2012 году она значительно уменьшилась, составив лишь 53% опрошенных. Таким образом, несмотря на то, что уровень информационной открытости и степень информированности о деятельности органов местного самоуправления можно считать средним, наблюдается тенденция к снижению доли населения, удовлетворенного этим показателем деятельности местной власти.</w:t>
      </w:r>
    </w:p>
    <w:p w:rsidR="00CB6F45" w:rsidRPr="00656078" w:rsidRDefault="00CB6F45" w:rsidP="00CB6F45">
      <w:pPr>
        <w:pStyle w:val="af1"/>
        <w:spacing w:before="0" w:line="264" w:lineRule="auto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Основным источником информации о деятельности органов МСУ, как показывают результаты проведенных опросов, является телевидение – его в этом качестве указало более половины (59%) респондентов. Около трети (35%) обращаются к местным газетам, почти пятая часть (17%) – к Интернету. </w:t>
      </w:r>
    </w:p>
    <w:p w:rsidR="00CB6F45" w:rsidRPr="00656078" w:rsidRDefault="00CB6F45" w:rsidP="00CB6F45">
      <w:pPr>
        <w:pStyle w:val="af1"/>
        <w:spacing w:before="0" w:line="264" w:lineRule="auto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При этом процент респондентов, получающих информацию о деятельности местной власти из традиционных средств массовой информации, за период проведения исследований снизился. Однако вырос процент респондентов, черпающих указанную информацию из Интернета. О чем свидетельствует и статистика посещаемости официального портала Сосновоборского городского округа (2010 год – более 110 тыс. уникальных посетителей, 2011 – более 112 тыс. уникальных посетителей, более 138 тыс. уникальных посетителей).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Официальный портал Сосновоборского городского округа (</w:t>
      </w:r>
      <w:r w:rsidRPr="00656078">
        <w:rPr>
          <w:sz w:val="22"/>
          <w:szCs w:val="22"/>
          <w:lang w:val="en-US"/>
        </w:rPr>
        <w:t>www</w:t>
      </w:r>
      <w:r w:rsidRPr="00656078">
        <w:rPr>
          <w:sz w:val="22"/>
          <w:szCs w:val="22"/>
        </w:rPr>
        <w:t>.</w:t>
      </w:r>
      <w:r w:rsidRPr="00656078">
        <w:rPr>
          <w:sz w:val="22"/>
          <w:szCs w:val="22"/>
          <w:lang w:val="en-US"/>
        </w:rPr>
        <w:t>sbor</w:t>
      </w:r>
      <w:r w:rsidRPr="00656078">
        <w:rPr>
          <w:sz w:val="22"/>
          <w:szCs w:val="22"/>
        </w:rPr>
        <w:t>.</w:t>
      </w:r>
      <w:r w:rsidRPr="00656078">
        <w:rPr>
          <w:sz w:val="22"/>
          <w:szCs w:val="22"/>
          <w:lang w:val="en-US"/>
        </w:rPr>
        <w:t>ru</w:t>
      </w:r>
      <w:r w:rsidRPr="00656078">
        <w:rPr>
          <w:sz w:val="22"/>
          <w:szCs w:val="22"/>
        </w:rPr>
        <w:t xml:space="preserve">) приобретает все большее значение как источник информации как для СМИ, так и для населения. Число его </w:t>
      </w:r>
      <w:r w:rsidRPr="00656078">
        <w:rPr>
          <w:sz w:val="22"/>
          <w:szCs w:val="22"/>
        </w:rPr>
        <w:lastRenderedPageBreak/>
        <w:t>посетителей неуклонно растет. Сайт неоднократно признавался одним из лучших в регионе. В условиях стремительно развивающегося Интернета сайт требует постоянного обновления. В рамках под</w:t>
      </w:r>
      <w:hyperlink r:id="rId15" w:history="1">
        <w:r w:rsidRPr="00656078">
          <w:rPr>
            <w:sz w:val="22"/>
            <w:szCs w:val="22"/>
          </w:rPr>
          <w:t>программы</w:t>
        </w:r>
      </w:hyperlink>
      <w:r w:rsidRPr="00656078">
        <w:rPr>
          <w:sz w:val="22"/>
          <w:szCs w:val="22"/>
        </w:rPr>
        <w:t xml:space="preserve"> "Общество и власть" на 2014-2016 годы планируется продолжить работы по модернизации официального сайта, начатые ранее.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Подпрограммой предусмотрен комплекс сбалансированных мероприятий, включающих различные формы и методы информирования населения с использованием городских СМИ и средств коммуникации.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Мероприятия подпрограммы позволяют перераспределять потоки информации по целевым аудиториям, используя СМИ и средства коммуникации, наиболее востребованные жителями Соснового Бора.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Кроме того, важное значение для развития Сосновоборского городского округа имеет его позиционирование на региональном, федеральном и международном уровне, предусматривающее размещение информации о г. Сосновый Бор в региональных и федеральных СМИ, издание имиджевой полиграфической продукции.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Мероприятия подпрограммы направлены на пропаганду жизненно важных, общественно значимых, нравственных ценностей, воспитание толерантного сознания, неравнодушного, уважительного отношения к людям, природе, окружающему миру.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Опыт реализации мероприятий социальной рекламы показал ее социальную эффективность и востребованность, возможность решения важных социальных задач. В 2010-2012 годах в качестве носителей социальной рекламы, имеющей узкоцелевую направленность, использовались, помимо полиграфической продукции, полученной от Комитета по печати и связям с общественностью Правительства Ленинградской области, аудио- и видеоролики, транслируемые на городских радиостанциях и телеканалах, рекламные блоки, опубликованные в городских газетах, рекламные щиты размером до 3 x 6 метров, размещенные на фасадах городских зданий.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Подпрограммой предусматриваются мероприятия, направленные на содействие развитию системы СМИ городского округа.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В настоящее время в Сосновом Бору функционируют 6 газет (включая общественно-политические, корпоративные), 2 радиостанции FM-вещания, 2 телекомпании. В условиях рыночной конкуренции на информационном поле, вызванной развитием интернет-технологий, современных каналов коммуникации, способствующих появлению доступного контента, в том числе и новостного, традиционные СМИ постепенно утрачивают былую востребованность среди населения. Между тем сфера СМИ имеет социально важное значение. Программа предусматривает мероприятия по выделению гранта из городского бюджета СМИ, осуществляющим выпуск телепрограмм и газете, а  так же компенсацию выпадающих доходов газете, публикующей официальную информацию органов местного самоуправления.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3.2.2. Цели и основные задачи Подпрограммы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Целями Подпрограммы являются:</w:t>
      </w: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Повышение уровня информационной открытости местной власти.</w:t>
      </w:r>
    </w:p>
    <w:p w:rsidR="00CB6F45" w:rsidRPr="00656078" w:rsidRDefault="00CB6F45" w:rsidP="00CB6F45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Формирование благоприятной информационной  среды в целях развития институтов гражданского общества.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Формирование позитивного имиджа города.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Задачи муниципальной Подпрограммы:</w:t>
      </w:r>
    </w:p>
    <w:p w:rsidR="00CB6F45" w:rsidRPr="00656078" w:rsidRDefault="00CB6F45" w:rsidP="00CB6F45">
      <w:pPr>
        <w:pStyle w:val="ConsPlusCell"/>
        <w:tabs>
          <w:tab w:val="left" w:pos="282"/>
        </w:tabs>
        <w:ind w:left="67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Организация мероприятий в сфере средств массовой информациии связей с общественностью.</w:t>
      </w:r>
    </w:p>
    <w:p w:rsidR="00CB6F45" w:rsidRPr="00656078" w:rsidRDefault="00CB6F45" w:rsidP="00CB6F45">
      <w:pPr>
        <w:pStyle w:val="ConsPlusCell"/>
        <w:tabs>
          <w:tab w:val="left" w:pos="282"/>
        </w:tabs>
        <w:ind w:left="67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- Мониторинг   публикаций   в   средствах   массовой информации и социальных интернет-сетях с целью выявления общественного мнения по наиболее актуальным общественно значимым проблемам. </w:t>
      </w:r>
    </w:p>
    <w:p w:rsidR="00CB6F45" w:rsidRPr="00656078" w:rsidRDefault="00CB6F45" w:rsidP="00CB6F45">
      <w:pPr>
        <w:pStyle w:val="ConsPlusCell"/>
        <w:tabs>
          <w:tab w:val="left" w:pos="282"/>
        </w:tabs>
        <w:ind w:left="67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Обеспечение деятельности подведомственных учреждений в сфере радиовещания.</w:t>
      </w:r>
    </w:p>
    <w:p w:rsidR="00CB6F45" w:rsidRPr="00656078" w:rsidRDefault="00CB6F45" w:rsidP="00CB6F45">
      <w:pPr>
        <w:pStyle w:val="ConsPlusCell"/>
        <w:tabs>
          <w:tab w:val="left" w:pos="282"/>
        </w:tabs>
        <w:ind w:left="67"/>
        <w:rPr>
          <w:rFonts w:ascii="Times New Roman" w:hAnsi="Times New Roman" w:cs="Times New Roman"/>
        </w:rPr>
      </w:pPr>
    </w:p>
    <w:p w:rsidR="00CB6F45" w:rsidRPr="00656078" w:rsidRDefault="00CB6F45" w:rsidP="00CB6F45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Основные мероприятия Подпрограммы.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6078">
        <w:rPr>
          <w:i/>
          <w:sz w:val="22"/>
          <w:szCs w:val="22"/>
        </w:rPr>
        <w:t xml:space="preserve">Организация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спортивной жизни Сосновоборского городского </w:t>
      </w:r>
      <w:r w:rsidRPr="00656078">
        <w:rPr>
          <w:i/>
          <w:sz w:val="22"/>
          <w:szCs w:val="22"/>
        </w:rPr>
        <w:lastRenderedPageBreak/>
        <w:t>округа, вопросов межнационального и межконфессионального взаимодействия, иных социально и общественно значимых вопросов и событий</w:t>
      </w:r>
      <w:r w:rsidRPr="00656078">
        <w:rPr>
          <w:sz w:val="22"/>
          <w:szCs w:val="22"/>
        </w:rPr>
        <w:t>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Мероприятие планируется осуществить путем определения в соответствии с действующим законодательством муниципального задания для МБУ «ТРК «Балтийский Берег», а так же путем организации конкурса </w:t>
      </w:r>
      <w:r w:rsidRPr="00656078">
        <w:rPr>
          <w:bCs/>
          <w:sz w:val="22"/>
          <w:szCs w:val="22"/>
        </w:rPr>
        <w:t>для средств массовой информации в сфере телевидения и печатных изданий на получение муниципальных грантов по тематическим направлениям</w:t>
      </w:r>
      <w:r w:rsidRPr="00656078">
        <w:rPr>
          <w:sz w:val="22"/>
          <w:szCs w:val="22"/>
        </w:rPr>
        <w:t>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Организация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Мероприятие планируется осуществить путем заключения договоров с редакциями региональных СМИ.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 xml:space="preserve">Обеспечение распространения социальной рекламы в СМИ.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Важнейшим направлением информационно-пропагандистской работы органов власти является социальная реклама, предусматривающая пропаганду общечеловеческих ценностей. Темы социальной рекламы: безопасность жизнедеятельности, толерантность (гендерная, возрастная, образовательная, социальная, религиозная, расовая и т.п.), а также иные тематические направления. Распространение социальной рекламы в СМИ планируется в рамках конкурса </w:t>
      </w:r>
      <w:r w:rsidRPr="00656078">
        <w:rPr>
          <w:bCs/>
          <w:sz w:val="22"/>
          <w:szCs w:val="22"/>
        </w:rPr>
        <w:t>для средств массовой информации в сфере телевидения и печатных изданий на получение муниципальных грантов по тематическим направлениям</w:t>
      </w:r>
      <w:r w:rsidRPr="00656078">
        <w:rPr>
          <w:sz w:val="22"/>
          <w:szCs w:val="22"/>
        </w:rPr>
        <w:t>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Обеспечение функционирования (поддержка и модернизация) официального сайта Сосновоборского городского округа.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Мероприятие планируется осуществить путем заключения гражданско-правового договора на обеспечение функционирования (поддержку и модернизацию) сайта.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 xml:space="preserve"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Мероприятие планируется выполнить путем размещения официальной информации в социальных сетях, организации обсуждения актуальных вопросов и событий политической, общественной, экономической, культурной, 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 в социальных сетях, а так же мониторинга контента социальных сетей силами специалиста по работе в социальных сетях, с котороым предполагается заключить гражданско-правовой договор.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 xml:space="preserve">Организация выпуска и распространения имиджевой полиграфической продукции, а так же рекламной полиграфической продукции, направленной укрепление гражданского единства, профилактике экстремизма и ксенофобии, содействия этнокультурному многообразию народов России, социокультурной адаптации мигрантов.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Мероприятие предусматривает издание календарей, буклетов, открыток, буклетов, брошюр, видео- и аудиороликов.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Организация ежегодного фотоконкурса «Город мой».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Мероприятие предусматривает организацию фотоконкурса на сайте Сосновоборского городского округа, работу жюри фотоконкурса (на основании гражданско-правовых договоров с членами жюри), приобретение призов для победителей и лауреатов конкурса, организацию фотовыставок по итогам конкурса.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CB6F45" w:rsidRPr="00656078" w:rsidRDefault="00CB6F45" w:rsidP="00CB6F45">
      <w:pPr>
        <w:jc w:val="both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Возмещение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 xml:space="preserve">Порядок возмещения выпадающих доходов возникающих при опубликовании и обнародовании </w:t>
      </w:r>
      <w:r w:rsidRPr="00656078">
        <w:rPr>
          <w:sz w:val="22"/>
          <w:szCs w:val="22"/>
        </w:rPr>
        <w:lastRenderedPageBreak/>
        <w:t>муниципальных правовых актов и иной официальной информации в средствах массовой информации утвержден постановлением администрации от 17/01/2013 № 120.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Обеспечение деятельности подведомственных учреждений в сфере радиовещания.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Разработка в соответствии с действующим законодательством муниципального задания для МБУ «ТРК «Балтийский Берег» и контроль его выполнения.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Организация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 xml:space="preserve">Разработка тем социологических опросов, направленных на изучение настроения в городском сообществе и потребностей населения, которые позволят учесть общественное мнение при принятии управленческих решений.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CB6F45" w:rsidRPr="00656078" w:rsidRDefault="00CB6F45" w:rsidP="00CB6F45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Финансирование Подпрограммы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Финансирование Подпрограммы осуществляется за счет средств местного бюджета Сосновоборского городского округа.</w:t>
      </w:r>
    </w:p>
    <w:p w:rsidR="00CB6F45" w:rsidRPr="00656078" w:rsidRDefault="00CB6F45" w:rsidP="00CB6F45">
      <w:pPr>
        <w:pStyle w:val="ConsPlusCell"/>
        <w:ind w:firstLine="709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Объем средств, предусмотренных на реализацию мероприятий Подпрограммы, составляет 23 644125 рублей, в том числе: 2014 год :</w:t>
      </w:r>
      <w:r w:rsidRPr="00656078">
        <w:rPr>
          <w:rFonts w:ascii="Times New Roman" w:hAnsi="Times New Roman"/>
        </w:rPr>
        <w:t xml:space="preserve"> 8 230 810</w:t>
      </w:r>
      <w:r w:rsidRPr="00656078">
        <w:rPr>
          <w:rFonts w:ascii="Times New Roman" w:hAnsi="Times New Roman" w:cs="Times New Roman"/>
        </w:rPr>
        <w:t>руб., 2015 год : 7 482192 руб., 2016 год : 7 931123  руб.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Объемы финансирования Подпрограммы определены исходя из средних цен на различные виды работ, услуг по Ленинградской области, Санкт-Петербургу и Сосновому Бору, а также по результатам выполненных работ прошлых лет.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left="720"/>
        <w:rPr>
          <w:rFonts w:cs="Calibri"/>
          <w:sz w:val="22"/>
          <w:szCs w:val="22"/>
        </w:rPr>
      </w:pPr>
    </w:p>
    <w:p w:rsidR="00CB6F45" w:rsidRPr="00656078" w:rsidRDefault="00CB6F45" w:rsidP="00CB6F45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 w:rsidRPr="00656078">
        <w:rPr>
          <w:b/>
          <w:sz w:val="22"/>
          <w:szCs w:val="22"/>
        </w:rPr>
        <w:t>Целевые показатели (индикаторы) Подпрограммы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543"/>
        <w:gridCol w:w="1134"/>
        <w:gridCol w:w="1134"/>
        <w:gridCol w:w="1134"/>
        <w:gridCol w:w="993"/>
        <w:gridCol w:w="1134"/>
      </w:tblGrid>
      <w:tr w:rsidR="00CB6F45" w:rsidRPr="00656078" w:rsidTr="008B0F07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Ед. изме-рения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56078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56078">
              <w:rPr>
                <w:rFonts w:ascii="Times New Roman" w:hAnsi="Times New Roman" w:cs="Times New Roman"/>
              </w:rPr>
              <w:t>Базовый период (2013 год)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План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Первый год реали-зации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Второй год реали-зации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Третий год </w:t>
            </w:r>
          </w:p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реали-зации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Повышение уровня удовлетворенности населения информационной открытостью органов местного самоуправления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71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Бесперебойное вещание на частоте 103.0 </w:t>
            </w:r>
            <w:r w:rsidRPr="00656078">
              <w:rPr>
                <w:rFonts w:ascii="Times New Roman" w:hAnsi="Times New Roman" w:cs="Times New Roman"/>
                <w:lang w:val="en-US"/>
              </w:rPr>
              <w:t>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Бесперебойное вещание по проводному радио в рамках радиопрограммы «Радио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96</w:t>
            </w:r>
          </w:p>
        </w:tc>
      </w:tr>
    </w:tbl>
    <w:p w:rsidR="00CB6F45" w:rsidRPr="00656078" w:rsidRDefault="00CB6F45" w:rsidP="00CB6F45">
      <w:pPr>
        <w:pStyle w:val="ae"/>
        <w:widowControl w:val="0"/>
        <w:autoSpaceDE w:val="0"/>
        <w:autoSpaceDN w:val="0"/>
        <w:adjustRightInd w:val="0"/>
        <w:ind w:left="1080"/>
        <w:outlineLvl w:val="1"/>
        <w:rPr>
          <w:sz w:val="22"/>
          <w:szCs w:val="22"/>
        </w:rPr>
      </w:pPr>
    </w:p>
    <w:p w:rsidR="00CB6F45" w:rsidRPr="00656078" w:rsidRDefault="00CB6F45" w:rsidP="00CB6F45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56078">
        <w:rPr>
          <w:b/>
          <w:sz w:val="22"/>
          <w:szCs w:val="22"/>
        </w:rPr>
        <w:t>Ожидаемые социально-экономические результаты реализации Подпрограммы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Одним из основных инструментов Подпрограммы, позволяющих получить позитивный социально-экономический эффект, является создание и распространение информационного продукта - социально значимых сведений, формирующих позитивное отношение к деятельности органов местного самоуправления. Вариативность форм, методов, каналов подачи информационного продукта, а также количество информационных продуктов, заложенных в Подпрограмме, повышает адаптивность информационного продукта к целевой аудитории. Качественный показатель влияет на уровень информированности населения, способствует социализации личности и адекватности принимаемых социально значимых решений, в том числе в политической сфере. Социально-экономическим критерием, определяющим эффективность </w:t>
      </w:r>
      <w:r w:rsidRPr="00656078">
        <w:rPr>
          <w:sz w:val="22"/>
          <w:szCs w:val="22"/>
        </w:rPr>
        <w:lastRenderedPageBreak/>
        <w:t>мероприятий Подпрограммы является ежегодное повышение уровня информационной открытости органов местного самоуправления: 2014 год - 65 проц., 2015 год - 68 проц., 2016 год - 71 проц.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Критерием экономической и социальной эффективности Подпрограммы является и опубликование позитивных материалов о городе в региональных СМИ, а так же издание имиджевой полиграфической продукции на основе материалов ежегодного фотоконкурса и др., что в свою очередь повышает уровень инвестиционной привлекательности города Сосновый Бор.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</w:p>
    <w:p w:rsidR="00CB6F45" w:rsidRPr="00656078" w:rsidRDefault="00CB6F45" w:rsidP="00CB6F45">
      <w:pPr>
        <w:pStyle w:val="ae"/>
        <w:numPr>
          <w:ilvl w:val="2"/>
          <w:numId w:val="26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Ресурсное обеспечение подпрограммы.</w:t>
      </w:r>
    </w:p>
    <w:p w:rsidR="00CB6F45" w:rsidRPr="00656078" w:rsidRDefault="00CB6F45" w:rsidP="00CB6F45">
      <w:pPr>
        <w:ind w:left="360"/>
        <w:rPr>
          <w:b/>
          <w:sz w:val="22"/>
          <w:szCs w:val="22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36"/>
        <w:gridCol w:w="1418"/>
        <w:gridCol w:w="1134"/>
        <w:gridCol w:w="1701"/>
      </w:tblGrid>
      <w:tr w:rsidR="00CB6F45" w:rsidRPr="00656078" w:rsidTr="008B0F07">
        <w:trPr>
          <w:trHeight w:val="470"/>
        </w:trPr>
        <w:tc>
          <w:tcPr>
            <w:tcW w:w="457" w:type="dxa"/>
            <w:vMerge w:val="restart"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vMerge w:val="restart"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Срок финас. (год)</w:t>
            </w:r>
          </w:p>
        </w:tc>
        <w:tc>
          <w:tcPr>
            <w:tcW w:w="2835" w:type="dxa"/>
            <w:gridSpan w:val="2"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Объем финансирования, руб.</w:t>
            </w:r>
          </w:p>
        </w:tc>
      </w:tr>
      <w:tr w:rsidR="00CB6F45" w:rsidRPr="00656078" w:rsidTr="008B0F07">
        <w:trPr>
          <w:trHeight w:val="350"/>
        </w:trPr>
        <w:tc>
          <w:tcPr>
            <w:tcW w:w="457" w:type="dxa"/>
            <w:vMerge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Местный бюджет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Организация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</w:t>
            </w:r>
            <w:r w:rsidRPr="00656078">
              <w:rPr>
                <w:sz w:val="22"/>
                <w:szCs w:val="22"/>
              </w:rPr>
              <w:t xml:space="preserve">; </w:t>
            </w:r>
            <w:r w:rsidRPr="00656078">
              <w:rPr>
                <w:i/>
                <w:sz w:val="22"/>
                <w:szCs w:val="22"/>
              </w:rPr>
              <w:t>организация семинаров, «круглых столов» по обмену опытом для журналистов.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2 484 905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1 884 905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1 997 999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Организация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тем.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320 000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465 686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499 628 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Обеспечение распространения социальной рекламы в СМИ.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В рамках гранта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-- « --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-- « --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Обеспечение функционирования (поддержка и модернизация) официального сайта Сосновоборского городского округа.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60 000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60 000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63 600  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150 000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159 300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168 858 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Организация выпуска и распространения имиджевой полиграфической продукции, а так же рекламной полиграфической продукции, направленной укрепление гражданского единства, профилактике экстремизма и ксенофобии, содействия этнокультурному многообразию народов России, социокультурной адаптации мигрантов.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132 000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84 464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87 451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Организация ежегодного фотоконкурса «Город мой».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30 000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30 000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30 000 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Возмещение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1 773 750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1 773 750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1 880 175 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Обеспечение деятельности подведомственных учреждений в сфере радиовещания</w:t>
            </w:r>
          </w:p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2 884 191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3 046 362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3 229 144 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Приобретение и обслуживание фото-видеоаппаратуры и комплектующих к ним, предназначенных для создания пресс-центром фотовидеоматериалов, сопровождающих информацию о деятельности органов местного самоуправления.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60 000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60 000 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63 600  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Организация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отношений.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335 964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0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0</w:t>
            </w:r>
          </w:p>
        </w:tc>
      </w:tr>
      <w:tr w:rsidR="00CB6F45" w:rsidRPr="00656078" w:rsidTr="008B0F07">
        <w:tc>
          <w:tcPr>
            <w:tcW w:w="457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 xml:space="preserve">               ИТОГО: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2014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2015</w:t>
            </w: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</w:p>
          <w:p w:rsidR="00CB6F45" w:rsidRPr="00656078" w:rsidRDefault="00CB6F45" w:rsidP="008B0F07">
            <w:pPr>
              <w:jc w:val="both"/>
              <w:rPr>
                <w:b/>
                <w:sz w:val="22"/>
                <w:szCs w:val="22"/>
              </w:rPr>
            </w:pPr>
            <w:r w:rsidRPr="006560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/>
                <w:b/>
              </w:rPr>
            </w:pPr>
            <w:r w:rsidRPr="00656078">
              <w:rPr>
                <w:rFonts w:ascii="Times New Roman" w:hAnsi="Times New Roman"/>
                <w:b/>
              </w:rPr>
              <w:t>8 230 810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b/>
              </w:rPr>
              <w:t>7 482 192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b/>
              </w:rPr>
              <w:t xml:space="preserve">7 931 123 </w:t>
            </w:r>
          </w:p>
        </w:tc>
      </w:tr>
    </w:tbl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pStyle w:val="ae"/>
        <w:numPr>
          <w:ilvl w:val="0"/>
          <w:numId w:val="26"/>
        </w:numPr>
        <w:ind w:left="0" w:firstLine="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ОЖИДАЕМЫЕ  СОЦИАЛЬНО-ЭКОНОМИЧЕСКИЕ  РЕЗУЛЬТАТЫ</w:t>
      </w:r>
    </w:p>
    <w:p w:rsidR="00CB6F45" w:rsidRPr="00656078" w:rsidRDefault="00CB6F45" w:rsidP="00CB6F45">
      <w:pPr>
        <w:pStyle w:val="ae"/>
        <w:ind w:left="54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РЕАЛИЗАЦИИ   ПРОГРАММЫ.</w:t>
      </w:r>
    </w:p>
    <w:p w:rsidR="00CB6F45" w:rsidRPr="00656078" w:rsidRDefault="00CB6F45" w:rsidP="00CB6F45">
      <w:pPr>
        <w:pStyle w:val="ae"/>
        <w:ind w:left="540"/>
        <w:rPr>
          <w:b/>
          <w:sz w:val="22"/>
          <w:szCs w:val="22"/>
        </w:rPr>
      </w:pP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Реализация мероприятий программы «Развитие информационного общества в Сосновоборском городском округе на 2014-2016 годы» создаст условия для повышения эффективности деятельности органов местного самоуправления Сосновоборского городского округа при исполнении муниципальных функций и оказании муниципальных услуг.  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Социально-экономический эффект достигается за счет проведения структурных изменений в регламенте выполнения муниципальных функций и оказания муниципальных услуг населению и бизнесу на основе внедрения новых информационных технологий. Повышение оперативности доступа к информационным ресурсам, увеличение объема получаемой информации, возможность оперативного защищенного  информационного обмена предоставят </w:t>
      </w:r>
      <w:r w:rsidRPr="00656078">
        <w:rPr>
          <w:sz w:val="22"/>
          <w:szCs w:val="22"/>
        </w:rPr>
        <w:lastRenderedPageBreak/>
        <w:t>муниципальным служащим качественно новый уровень доступа к информации при взаимодействии и принятии управленческих решений.</w:t>
      </w:r>
    </w:p>
    <w:p w:rsidR="00CB6F45" w:rsidRPr="00656078" w:rsidRDefault="00CB6F45" w:rsidP="00CB6F45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При этом происходит снижение  административной  нагрузки на граждан и организации, связанное с сокращением времени получения муниципальных услуг и необходимой информации,  а также снижение стоимости осуществления транзакций между органами местного самоуправления, организациями и  населением в результате интеграции информационных систем.</w:t>
      </w:r>
    </w:p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pStyle w:val="ae"/>
        <w:numPr>
          <w:ilvl w:val="0"/>
          <w:numId w:val="26"/>
        </w:numPr>
        <w:ind w:left="0" w:firstLine="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 xml:space="preserve"> МЕХАНИЗМ    РЕАЛИЗАЦИИИ  ПРОГРАММЫ.</w:t>
      </w:r>
    </w:p>
    <w:p w:rsidR="00CB6F45" w:rsidRPr="00656078" w:rsidRDefault="00CB6F45" w:rsidP="00CB6F45">
      <w:pPr>
        <w:rPr>
          <w:b/>
          <w:sz w:val="22"/>
          <w:szCs w:val="22"/>
        </w:rPr>
      </w:pPr>
    </w:p>
    <w:p w:rsidR="00CB6F45" w:rsidRPr="00656078" w:rsidRDefault="00CB6F45" w:rsidP="00CB6F45">
      <w:pPr>
        <w:pStyle w:val="af"/>
        <w:rPr>
          <w:snapToGrid/>
          <w:color w:val="auto"/>
          <w:sz w:val="22"/>
          <w:szCs w:val="22"/>
        </w:rPr>
      </w:pPr>
      <w:r w:rsidRPr="00656078">
        <w:rPr>
          <w:snapToGrid/>
          <w:color w:val="auto"/>
          <w:sz w:val="22"/>
          <w:szCs w:val="22"/>
        </w:rPr>
        <w:t xml:space="preserve">Механизм реализации программы основывается на разработке и внедрении форм и методов работы органов местного самоуправления, учреждений и организаций муниципального образования по осуществлению государственной политики в области построения информационного  общества, пропаганды  и  демонстрации положительного имиджа органов власти в средствах массовой информации и консолидации деятельности всех организаций муниципального образования Сосновоборский городской округ Ленинградской области. </w:t>
      </w:r>
    </w:p>
    <w:p w:rsidR="00CB6F45" w:rsidRPr="00656078" w:rsidRDefault="00CB6F45" w:rsidP="00CB6F45">
      <w:pPr>
        <w:pStyle w:val="af"/>
        <w:rPr>
          <w:snapToGrid/>
          <w:color w:val="auto"/>
          <w:sz w:val="22"/>
          <w:szCs w:val="22"/>
        </w:rPr>
      </w:pPr>
      <w:r w:rsidRPr="00656078">
        <w:rPr>
          <w:snapToGrid/>
          <w:color w:val="auto"/>
          <w:sz w:val="22"/>
          <w:szCs w:val="22"/>
        </w:rPr>
        <w:t>Контроль за выполнением программы осуществляет заместитель главы администрации по безопасности и организационным вопросам А.В.Калюжный.</w:t>
      </w:r>
    </w:p>
    <w:p w:rsidR="00CB6F45" w:rsidRPr="00656078" w:rsidRDefault="00CB6F45" w:rsidP="00CB6F45">
      <w:pPr>
        <w:pStyle w:val="af"/>
        <w:rPr>
          <w:snapToGrid/>
          <w:color w:val="auto"/>
          <w:sz w:val="22"/>
          <w:szCs w:val="22"/>
        </w:rPr>
      </w:pPr>
      <w:r w:rsidRPr="00656078">
        <w:rPr>
          <w:snapToGrid/>
          <w:color w:val="auto"/>
          <w:sz w:val="22"/>
          <w:szCs w:val="22"/>
        </w:rPr>
        <w:t>Информационно-аналитический отдел администрации Сосновоборского городского округа предоставляет отчет о ходе выполнения работ по программе ежеквартально  в отдел экономического развития администрации Сосновоборского городского округа.</w:t>
      </w:r>
    </w:p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rPr>
          <w:sz w:val="22"/>
          <w:szCs w:val="22"/>
        </w:rPr>
      </w:pPr>
    </w:p>
    <w:p w:rsidR="00CB6F45" w:rsidRPr="00656078" w:rsidRDefault="00CB6F45" w:rsidP="00CB6F45">
      <w:pPr>
        <w:pageBreakBefore/>
        <w:widowControl w:val="0"/>
        <w:autoSpaceDE w:val="0"/>
        <w:autoSpaceDN w:val="0"/>
        <w:adjustRightInd w:val="0"/>
        <w:jc w:val="right"/>
        <w:rPr>
          <w:sz w:val="22"/>
          <w:szCs w:val="22"/>
        </w:rPr>
        <w:sectPr w:rsidR="00CB6F45" w:rsidRPr="00656078" w:rsidSect="00D927F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274" w:bottom="1134" w:left="1418" w:header="709" w:footer="709" w:gutter="0"/>
          <w:cols w:space="708"/>
          <w:docGrid w:linePitch="360"/>
        </w:sectPr>
      </w:pPr>
    </w:p>
    <w:p w:rsidR="00CB6F45" w:rsidRPr="00656078" w:rsidRDefault="00CB6F45" w:rsidP="00CB6F45">
      <w:pPr>
        <w:pageBreakBefore/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6078">
        <w:rPr>
          <w:sz w:val="22"/>
          <w:szCs w:val="22"/>
        </w:rPr>
        <w:lastRenderedPageBreak/>
        <w:t>Приложение 1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656078">
        <w:rPr>
          <w:sz w:val="22"/>
          <w:szCs w:val="22"/>
        </w:rPr>
        <w:t xml:space="preserve">к муниципальной программе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6078">
        <w:rPr>
          <w:sz w:val="22"/>
          <w:szCs w:val="22"/>
        </w:rPr>
        <w:t xml:space="preserve">«Развитие информационного общества 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6078">
        <w:rPr>
          <w:sz w:val="22"/>
          <w:szCs w:val="22"/>
        </w:rPr>
        <w:t>в Сосновоборском городском округе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65607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на 2014-2016 г.»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Перечень основных мероприятий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муниципальной программы Сосновоборского городского округа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 xml:space="preserve">                                 «Развитие информационного общества в Сосновоборском городском округе на 2014-2016 годы»</w:t>
      </w:r>
    </w:p>
    <w:p w:rsidR="00CB6F45" w:rsidRPr="00656078" w:rsidRDefault="00CB6F45" w:rsidP="00CB6F4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3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119"/>
        <w:gridCol w:w="1417"/>
        <w:gridCol w:w="1418"/>
        <w:gridCol w:w="850"/>
        <w:gridCol w:w="2127"/>
        <w:gridCol w:w="1417"/>
        <w:gridCol w:w="1418"/>
        <w:gridCol w:w="1559"/>
        <w:gridCol w:w="1417"/>
      </w:tblGrid>
      <w:tr w:rsidR="00CB6F45" w:rsidRPr="00656078" w:rsidTr="008B0F07">
        <w:trPr>
          <w:tblCellSpacing w:w="5" w:type="nil"/>
        </w:trPr>
        <w:tc>
          <w:tcPr>
            <w:tcW w:w="642" w:type="dxa"/>
            <w:vMerge w:val="restart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417" w:type="dxa"/>
            <w:vMerge w:val="restart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1418" w:type="dxa"/>
            <w:vMerge w:val="restart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ГРБС</w:t>
            </w:r>
          </w:p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850" w:type="dxa"/>
            <w:vMerge w:val="restart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7938" w:type="dxa"/>
            <w:gridSpan w:val="5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План финансирования, тыс. руб.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Источник</w:t>
            </w:r>
          </w:p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10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Информационно- аналитический  отдел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10</w:t>
            </w:r>
            <w:r w:rsidRPr="00656078">
              <w:rPr>
                <w:rFonts w:ascii="Times New Roman" w:hAnsi="Times New Roman" w:cs="Times New Roman"/>
                <w:lang w:val="en-US"/>
              </w:rPr>
              <w:t> 370</w:t>
            </w:r>
            <w:r w:rsidRPr="00656078">
              <w:rPr>
                <w:rFonts w:ascii="Times New Roman" w:hAnsi="Times New Roman" w:cs="Times New Roman"/>
              </w:rPr>
              <w:t>.810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8</w:t>
            </w:r>
            <w:r w:rsidRPr="00656078">
              <w:rPr>
                <w:rFonts w:ascii="Times New Roman" w:hAnsi="Times New Roman" w:cs="Times New Roman"/>
                <w:lang w:val="en-US"/>
              </w:rPr>
              <w:t> </w:t>
            </w:r>
            <w:r w:rsidRPr="00656078">
              <w:rPr>
                <w:rFonts w:ascii="Times New Roman" w:hAnsi="Times New Roman" w:cs="Times New Roman"/>
              </w:rPr>
              <w:t>944.992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</w:t>
            </w:r>
            <w:r w:rsidRPr="00656078">
              <w:rPr>
                <w:rFonts w:ascii="Times New Roman" w:hAnsi="Times New Roman" w:cs="Times New Roman"/>
                <w:lang w:val="en-US"/>
              </w:rPr>
              <w:t> </w:t>
            </w:r>
            <w:r w:rsidRPr="00656078">
              <w:rPr>
                <w:rFonts w:ascii="Times New Roman" w:hAnsi="Times New Roman" w:cs="Times New Roman"/>
              </w:rPr>
              <w:t>481.693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  <w:lang w:val="en-US"/>
              </w:rPr>
              <w:t>2</w:t>
            </w:r>
            <w:r w:rsidRPr="00656078">
              <w:rPr>
                <w:rFonts w:ascii="Times New Roman" w:hAnsi="Times New Roman" w:cs="Times New Roman"/>
              </w:rPr>
              <w:t>8 7</w:t>
            </w:r>
            <w:r w:rsidRPr="00656078">
              <w:rPr>
                <w:rFonts w:ascii="Times New Roman" w:hAnsi="Times New Roman" w:cs="Times New Roman"/>
                <w:lang w:val="en-US"/>
              </w:rPr>
              <w:t>97</w:t>
            </w:r>
            <w:r w:rsidRPr="00656078">
              <w:rPr>
                <w:rFonts w:ascii="Times New Roman" w:hAnsi="Times New Roman" w:cs="Times New Roman"/>
              </w:rPr>
              <w:t>. 495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10</w:t>
            </w:r>
            <w:r w:rsidRPr="00656078">
              <w:rPr>
                <w:rFonts w:ascii="Times New Roman" w:hAnsi="Times New Roman" w:cs="Times New Roman"/>
                <w:lang w:val="en-US"/>
              </w:rPr>
              <w:t> 370</w:t>
            </w:r>
            <w:r w:rsidRPr="00656078">
              <w:rPr>
                <w:rFonts w:ascii="Times New Roman" w:hAnsi="Times New Roman" w:cs="Times New Roman"/>
              </w:rPr>
              <w:t>.810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8</w:t>
            </w:r>
            <w:r w:rsidRPr="00656078">
              <w:rPr>
                <w:rFonts w:ascii="Times New Roman" w:hAnsi="Times New Roman" w:cs="Times New Roman"/>
                <w:lang w:val="en-US"/>
              </w:rPr>
              <w:t> </w:t>
            </w:r>
            <w:r w:rsidRPr="00656078">
              <w:rPr>
                <w:rFonts w:ascii="Times New Roman" w:hAnsi="Times New Roman" w:cs="Times New Roman"/>
              </w:rPr>
              <w:t>944.992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</w:t>
            </w:r>
            <w:r w:rsidRPr="00656078">
              <w:rPr>
                <w:rFonts w:ascii="Times New Roman" w:hAnsi="Times New Roman" w:cs="Times New Roman"/>
                <w:lang w:val="en-US"/>
              </w:rPr>
              <w:t> </w:t>
            </w:r>
            <w:r w:rsidRPr="00656078">
              <w:rPr>
                <w:rFonts w:ascii="Times New Roman" w:hAnsi="Times New Roman" w:cs="Times New Roman"/>
              </w:rPr>
              <w:t>481.693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  <w:lang w:val="en-US"/>
              </w:rPr>
              <w:t>2</w:t>
            </w:r>
            <w:r w:rsidRPr="00656078">
              <w:rPr>
                <w:rFonts w:ascii="Times New Roman" w:hAnsi="Times New Roman" w:cs="Times New Roman"/>
              </w:rPr>
              <w:t>8 7</w:t>
            </w:r>
            <w:r w:rsidRPr="00656078">
              <w:rPr>
                <w:rFonts w:ascii="Times New Roman" w:hAnsi="Times New Roman" w:cs="Times New Roman"/>
                <w:lang w:val="en-US"/>
              </w:rPr>
              <w:t>97</w:t>
            </w:r>
            <w:r w:rsidRPr="00656078">
              <w:rPr>
                <w:rFonts w:ascii="Times New Roman" w:hAnsi="Times New Roman" w:cs="Times New Roman"/>
              </w:rPr>
              <w:t>. 495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b/>
              </w:rPr>
              <w:t>Подпрограмма  «Электронный муниципалитет»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Информационно- аналитический  отдел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--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2 140.000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1 462.800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1 550.570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4 553.370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2 140.000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1 462.800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1 550.570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4 553.370</w:t>
            </w:r>
          </w:p>
        </w:tc>
      </w:tr>
      <w:tr w:rsidR="00CB6F45" w:rsidRPr="00656078" w:rsidTr="008B0F07">
        <w:trPr>
          <w:trHeight w:val="210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  <w:i/>
              </w:rPr>
              <w:t xml:space="preserve">Приобретение и обслуживание информационно-аналитических систем, предназначенных для поддержки принятия тактических и </w:t>
            </w:r>
            <w:r w:rsidRPr="00656078">
              <w:rPr>
                <w:rFonts w:ascii="Times New Roman" w:hAnsi="Times New Roman" w:cs="Times New Roman"/>
                <w:i/>
              </w:rPr>
              <w:lastRenderedPageBreak/>
              <w:t>стратегических решений органами местного самоуправления, предоставления  муниципальных услуг и исполнения муниципальных функций в электронном виде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>Информационно- аналитический  отдел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15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--</w:t>
            </w:r>
          </w:p>
        </w:tc>
      </w:tr>
      <w:tr w:rsidR="00CB6F45" w:rsidRPr="00656078" w:rsidTr="008B0F07">
        <w:trPr>
          <w:trHeight w:val="135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1210.0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1219.0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1292.57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3721.57</w:t>
            </w:r>
          </w:p>
        </w:tc>
      </w:tr>
      <w:tr w:rsidR="00CB6F45" w:rsidRPr="00656078" w:rsidTr="008B0F07">
        <w:trPr>
          <w:trHeight w:val="126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135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1210.0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1219.0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1292.57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3721.57</w:t>
            </w:r>
          </w:p>
        </w:tc>
      </w:tr>
      <w:tr w:rsidR="00CB6F45" w:rsidRPr="00656078" w:rsidTr="008B0F07">
        <w:trPr>
          <w:trHeight w:val="360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rPr>
                <w:i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>Развитие технологической инфраструктуры электронного муниципалитета (приобретение компьютерного оборудования и оргтехники).</w:t>
            </w:r>
          </w:p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Информационно- аналитический  отдел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18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--</w:t>
            </w:r>
          </w:p>
        </w:tc>
      </w:tr>
      <w:tr w:rsidR="00CB6F45" w:rsidRPr="00656078" w:rsidTr="008B0F07">
        <w:trPr>
          <w:trHeight w:val="341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930.0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243.8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258.0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831.8</w:t>
            </w:r>
          </w:p>
        </w:tc>
      </w:tr>
      <w:tr w:rsidR="00CB6F45" w:rsidRPr="00656078" w:rsidTr="008B0F07">
        <w:trPr>
          <w:trHeight w:val="343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419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930.0</w:t>
            </w:r>
          </w:p>
        </w:tc>
        <w:tc>
          <w:tcPr>
            <w:tcW w:w="1418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343.8</w:t>
            </w:r>
          </w:p>
        </w:tc>
        <w:tc>
          <w:tcPr>
            <w:tcW w:w="1559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258.0</w:t>
            </w:r>
          </w:p>
        </w:tc>
        <w:tc>
          <w:tcPr>
            <w:tcW w:w="1417" w:type="dxa"/>
            <w:vAlign w:val="center"/>
          </w:tcPr>
          <w:p w:rsidR="00CB6F45" w:rsidRPr="00656078" w:rsidRDefault="00CB6F45" w:rsidP="008B0F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831.8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  <w:b/>
              </w:rPr>
              <w:t>Подпрограмма  «Власть и общество»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/>
              </w:rPr>
              <w:t>8 230 810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7 482.192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7 931.123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23 644.125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/>
              </w:rPr>
              <w:t>8 230 810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7 482.192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7 931.123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23 644.125</w:t>
            </w:r>
          </w:p>
        </w:tc>
      </w:tr>
      <w:tr w:rsidR="00CB6F45" w:rsidRPr="00656078" w:rsidTr="008B0F07">
        <w:trPr>
          <w:trHeight w:val="329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 xml:space="preserve">Организация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спортивной жизни Сосновоборского городского округа, вопросов межнационального и межконфессионального </w:t>
            </w:r>
            <w:r w:rsidRPr="00656078">
              <w:rPr>
                <w:rFonts w:ascii="Times New Roman" w:hAnsi="Times New Roman" w:cs="Times New Roman"/>
                <w:i/>
              </w:rPr>
              <w:lastRenderedPageBreak/>
              <w:t>взаимодействия, иных социально и общественно значимых вопросов и событий</w:t>
            </w:r>
            <w:r w:rsidRPr="00656078">
              <w:rPr>
                <w:rFonts w:ascii="Times New Roman" w:hAnsi="Times New Roman" w:cs="Times New Roman"/>
              </w:rPr>
              <w:t xml:space="preserve">; </w:t>
            </w:r>
            <w:r w:rsidRPr="00656078">
              <w:rPr>
                <w:i/>
              </w:rPr>
              <w:t>организация семинаров, «круглых столов» по обмену опытом для журналистов.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29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29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2 484.905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1 884.905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1 997.999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6 367.809</w:t>
            </w:r>
          </w:p>
        </w:tc>
      </w:tr>
      <w:tr w:rsidR="00CB6F45" w:rsidRPr="00656078" w:rsidTr="008B0F07">
        <w:trPr>
          <w:trHeight w:val="329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29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2 484.905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1 884.905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1 997.999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6 367.809</w:t>
            </w:r>
          </w:p>
        </w:tc>
      </w:tr>
      <w:tr w:rsidR="00CB6F45" w:rsidRPr="00656078" w:rsidTr="008B0F07">
        <w:trPr>
          <w:trHeight w:val="1050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>Организация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тем.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105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105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320.0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jc w:val="center"/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465.686</w:t>
            </w:r>
          </w:p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499.628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1 285.314</w:t>
            </w:r>
          </w:p>
        </w:tc>
      </w:tr>
      <w:tr w:rsidR="00CB6F45" w:rsidRPr="00656078" w:rsidTr="008B0F07">
        <w:trPr>
          <w:trHeight w:val="105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105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320.0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jc w:val="center"/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>465.686</w:t>
            </w:r>
          </w:p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499.628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1 285.314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>Обеспечение распространения социальной рекламы в СМИ.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>Обеспечение функционирования (поддержка и модернизация) официального сайта Сосновоборского городского округа.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63.6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183.6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63.6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183.6</w:t>
            </w:r>
          </w:p>
        </w:tc>
      </w:tr>
      <w:tr w:rsidR="00CB6F45" w:rsidRPr="00656078" w:rsidTr="008B0F07">
        <w:trPr>
          <w:trHeight w:val="441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441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441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159.3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168.858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478.158</w:t>
            </w:r>
          </w:p>
        </w:tc>
      </w:tr>
      <w:tr w:rsidR="00CB6F45" w:rsidRPr="00656078" w:rsidTr="008B0F07">
        <w:trPr>
          <w:trHeight w:val="441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441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159.3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168.858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478.158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>Организация выпуска и распространения имиджевой полиграфической продукции, а так же рекламной полиграфической продукции, направленной укрепление гражданского единства, профилактике экстремизма и ксенофобии, содействия этнокультурному многообразию народов России, социокультурной адаптации мигрантов.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132.0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84.464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87.451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303.915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132.0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84.464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87.451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303.915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>Организация ежегодного фотоконкурса «Город мой».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Администрация Сосновоборского </w:t>
            </w:r>
            <w:r w:rsidRPr="00656078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90.0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90.0</w:t>
            </w:r>
          </w:p>
        </w:tc>
      </w:tr>
      <w:tr w:rsidR="00CB6F45" w:rsidRPr="00656078" w:rsidTr="008B0F07">
        <w:trPr>
          <w:trHeight w:val="498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>Возмещение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498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498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1 773.75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1 773.75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1 880.175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5 427.675</w:t>
            </w:r>
          </w:p>
        </w:tc>
      </w:tr>
      <w:tr w:rsidR="00CB6F45" w:rsidRPr="00656078" w:rsidTr="008B0F07">
        <w:trPr>
          <w:trHeight w:val="498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498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1 773.75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1 773.75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1 880.175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5 427.675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>Обеспечение деятельности подведомственных учреждений в сфере радиовещания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2 884.191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3 046.362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3 229.144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9 159.697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2 844.</w:t>
            </w:r>
            <w:r w:rsidRPr="00656078">
              <w:rPr>
                <w:rFonts w:ascii="Times New Roman" w:hAnsi="Times New Roman" w:cs="Times New Roman"/>
                <w:lang w:val="en-US"/>
              </w:rPr>
              <w:t>191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3 046.362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3 229.144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9 159.697</w:t>
            </w:r>
          </w:p>
        </w:tc>
      </w:tr>
      <w:tr w:rsidR="00CB6F45" w:rsidRPr="00656078" w:rsidTr="008B0F07">
        <w:trPr>
          <w:trHeight w:val="552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6078">
              <w:rPr>
                <w:rFonts w:ascii="Times New Roman" w:hAnsi="Times New Roman" w:cs="Times New Roman"/>
                <w:i/>
              </w:rPr>
              <w:t>Приобретение и обслуживание фото-видеоаппаратуры и комплектующих к ним, предназначенных для создания пресс-центром фотовидеоматериалов, сопровождающих информацию о деятельности органов местного самоуправления.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Администрация Сосновоборского 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552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552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63.6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183.6</w:t>
            </w:r>
          </w:p>
        </w:tc>
      </w:tr>
      <w:tr w:rsidR="00CB6F45" w:rsidRPr="00656078" w:rsidTr="008B0F07">
        <w:trPr>
          <w:trHeight w:val="552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552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63.6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183.6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119" w:type="dxa"/>
            <w:vMerge w:val="restart"/>
          </w:tcPr>
          <w:p w:rsidR="00CB6F45" w:rsidRPr="00656078" w:rsidRDefault="00CB6F45" w:rsidP="008B0F07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2"/>
                <w:szCs w:val="22"/>
              </w:rPr>
            </w:pPr>
            <w:r w:rsidRPr="00656078">
              <w:rPr>
                <w:i/>
                <w:sz w:val="22"/>
                <w:szCs w:val="22"/>
              </w:rPr>
              <w:t xml:space="preserve">Организация социологических опросов, в том числе направленных на изучение состояния межнациональных </w:t>
            </w:r>
            <w:r w:rsidRPr="00656078">
              <w:rPr>
                <w:i/>
                <w:sz w:val="22"/>
                <w:szCs w:val="22"/>
              </w:rPr>
              <w:lastRenderedPageBreak/>
              <w:t>отношений и предупреждения конфликтных ситуаций в сфере межнациональных и межконфессиональных отношений.</w:t>
            </w:r>
          </w:p>
        </w:tc>
        <w:tc>
          <w:tcPr>
            <w:tcW w:w="1417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>Пресс-центр</w:t>
            </w:r>
          </w:p>
        </w:tc>
        <w:tc>
          <w:tcPr>
            <w:tcW w:w="1418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Администрация Сосновоборского </w:t>
            </w:r>
            <w:r w:rsidRPr="00656078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850" w:type="dxa"/>
            <w:vMerge w:val="restart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>2014-2016</w:t>
            </w: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  <w:tr w:rsidR="00CB6F45" w:rsidRPr="00656078" w:rsidTr="008B0F07">
        <w:trPr>
          <w:trHeight w:val="330"/>
          <w:tblCellSpacing w:w="5" w:type="nil"/>
        </w:trPr>
        <w:tc>
          <w:tcPr>
            <w:tcW w:w="642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6F45" w:rsidRPr="00656078" w:rsidRDefault="00CB6F45" w:rsidP="008B0F07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jc w:val="both"/>
              <w:rPr>
                <w:sz w:val="22"/>
                <w:szCs w:val="22"/>
              </w:rPr>
            </w:pPr>
            <w:r w:rsidRPr="00656078">
              <w:rPr>
                <w:sz w:val="22"/>
                <w:szCs w:val="22"/>
              </w:rPr>
              <w:t xml:space="preserve">  335 964</w:t>
            </w:r>
          </w:p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B6F45" w:rsidRPr="00656078" w:rsidRDefault="00CB6F45" w:rsidP="008B0F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-</w:t>
            </w:r>
          </w:p>
        </w:tc>
      </w:tr>
    </w:tbl>
    <w:p w:rsidR="00CB6F45" w:rsidRDefault="00CB6F45" w:rsidP="00CB6F45"/>
    <w:p w:rsidR="00AD79EA" w:rsidRDefault="00AD79EA"/>
    <w:sectPr w:rsidR="00AD79EA" w:rsidSect="0065607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3" w:right="1440" w:bottom="180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27" w:rsidRDefault="00775227" w:rsidP="00CB6F45">
      <w:r>
        <w:separator/>
      </w:r>
    </w:p>
  </w:endnote>
  <w:endnote w:type="continuationSeparator" w:id="0">
    <w:p w:rsidR="00775227" w:rsidRDefault="00775227" w:rsidP="00CB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69" w:rsidRDefault="007752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69" w:rsidRDefault="007752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69" w:rsidRDefault="0077522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75227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75227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752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27" w:rsidRDefault="00775227" w:rsidP="00CB6F45">
      <w:r>
        <w:separator/>
      </w:r>
    </w:p>
  </w:footnote>
  <w:footnote w:type="continuationSeparator" w:id="0">
    <w:p w:rsidR="00775227" w:rsidRDefault="00775227" w:rsidP="00CB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69" w:rsidRDefault="007752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78" w:rsidRDefault="007752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69" w:rsidRDefault="0077522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7522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7522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752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8F7"/>
    <w:multiLevelType w:val="multilevel"/>
    <w:tmpl w:val="4BDA5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602007"/>
    <w:multiLevelType w:val="hybridMultilevel"/>
    <w:tmpl w:val="12300CFC"/>
    <w:lvl w:ilvl="0" w:tplc="D966A0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A6A91"/>
    <w:multiLevelType w:val="hybridMultilevel"/>
    <w:tmpl w:val="F03A6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3A04"/>
    <w:multiLevelType w:val="hybridMultilevel"/>
    <w:tmpl w:val="B04E4EC2"/>
    <w:lvl w:ilvl="0" w:tplc="6B32F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D508A"/>
    <w:multiLevelType w:val="hybridMultilevel"/>
    <w:tmpl w:val="67D6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51574"/>
    <w:multiLevelType w:val="hybridMultilevel"/>
    <w:tmpl w:val="7056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96E4D"/>
    <w:multiLevelType w:val="multilevel"/>
    <w:tmpl w:val="4BDA5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592D27"/>
    <w:multiLevelType w:val="hybridMultilevel"/>
    <w:tmpl w:val="3318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74182"/>
    <w:multiLevelType w:val="hybridMultilevel"/>
    <w:tmpl w:val="6EA65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D7B52"/>
    <w:multiLevelType w:val="multilevel"/>
    <w:tmpl w:val="8C3EA4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B934F3D"/>
    <w:multiLevelType w:val="hybridMultilevel"/>
    <w:tmpl w:val="1712953E"/>
    <w:lvl w:ilvl="0" w:tplc="63867C6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BC436F7"/>
    <w:multiLevelType w:val="hybridMultilevel"/>
    <w:tmpl w:val="A9E2EC62"/>
    <w:lvl w:ilvl="0" w:tplc="AE3E2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A702251"/>
    <w:multiLevelType w:val="hybridMultilevel"/>
    <w:tmpl w:val="7B5C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264CB9"/>
    <w:multiLevelType w:val="multilevel"/>
    <w:tmpl w:val="25324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F912B78"/>
    <w:multiLevelType w:val="hybridMultilevel"/>
    <w:tmpl w:val="AF88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63186"/>
    <w:multiLevelType w:val="hybridMultilevel"/>
    <w:tmpl w:val="1FCAF3DA"/>
    <w:lvl w:ilvl="0" w:tplc="2864FAF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4B97383"/>
    <w:multiLevelType w:val="hybridMultilevel"/>
    <w:tmpl w:val="9A48486E"/>
    <w:lvl w:ilvl="0" w:tplc="12DA738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C6C07"/>
    <w:multiLevelType w:val="hybridMultilevel"/>
    <w:tmpl w:val="5652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96B1E"/>
    <w:multiLevelType w:val="multilevel"/>
    <w:tmpl w:val="5F20D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023617C"/>
    <w:multiLevelType w:val="multilevel"/>
    <w:tmpl w:val="5B22A3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61BF24B9"/>
    <w:multiLevelType w:val="hybridMultilevel"/>
    <w:tmpl w:val="616A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D5F49"/>
    <w:multiLevelType w:val="hybridMultilevel"/>
    <w:tmpl w:val="96EC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57C22"/>
    <w:multiLevelType w:val="multilevel"/>
    <w:tmpl w:val="F7EC9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E5A321D"/>
    <w:multiLevelType w:val="multilevel"/>
    <w:tmpl w:val="ED1CD9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7FCC1510"/>
    <w:multiLevelType w:val="hybridMultilevel"/>
    <w:tmpl w:val="35906124"/>
    <w:lvl w:ilvl="0" w:tplc="DEA60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1"/>
  </w:num>
  <w:num w:numId="6">
    <w:abstractNumId w:val="23"/>
  </w:num>
  <w:num w:numId="7">
    <w:abstractNumId w:val="17"/>
  </w:num>
  <w:num w:numId="8">
    <w:abstractNumId w:val="19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8"/>
  </w:num>
  <w:num w:numId="14">
    <w:abstractNumId w:val="16"/>
  </w:num>
  <w:num w:numId="15">
    <w:abstractNumId w:val="14"/>
  </w:num>
  <w:num w:numId="16">
    <w:abstractNumId w:val="11"/>
  </w:num>
  <w:num w:numId="17">
    <w:abstractNumId w:val="22"/>
  </w:num>
  <w:num w:numId="18">
    <w:abstractNumId w:val="25"/>
  </w:num>
  <w:num w:numId="19">
    <w:abstractNumId w:val="3"/>
  </w:num>
  <w:num w:numId="20">
    <w:abstractNumId w:val="10"/>
  </w:num>
  <w:num w:numId="21">
    <w:abstractNumId w:val="6"/>
  </w:num>
  <w:num w:numId="22">
    <w:abstractNumId w:val="20"/>
  </w:num>
  <w:num w:numId="23">
    <w:abstractNumId w:val="15"/>
  </w:num>
  <w:num w:numId="24">
    <w:abstractNumId w:val="2"/>
  </w:num>
  <w:num w:numId="25">
    <w:abstractNumId w:val="9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343b2da-267e-4704-a538-9e82ea3d2a63"/>
  </w:docVars>
  <w:rsids>
    <w:rsidRoot w:val="00CB6F45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75227"/>
    <w:rsid w:val="007879F3"/>
    <w:rsid w:val="007A6AA8"/>
    <w:rsid w:val="007B1C4A"/>
    <w:rsid w:val="007B20E8"/>
    <w:rsid w:val="007B5E56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B6F45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3D0D"/>
    <w:rsid w:val="00DF484D"/>
    <w:rsid w:val="00E00817"/>
    <w:rsid w:val="00E1064E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4CED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6F4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B6F45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CB6F45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F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6F4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6F45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CB6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6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CB6F45"/>
  </w:style>
  <w:style w:type="character" w:customStyle="1" w:styleId="10">
    <w:name w:val="Стиль1 Знак"/>
    <w:link w:val="1"/>
    <w:rsid w:val="00CB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B6F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B6F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rsid w:val="00CB6F45"/>
    <w:rPr>
      <w:rFonts w:eastAsia="Times New Roman"/>
    </w:rPr>
  </w:style>
  <w:style w:type="paragraph" w:styleId="aa">
    <w:name w:val="Body Text"/>
    <w:basedOn w:val="a"/>
    <w:link w:val="a9"/>
    <w:uiPriority w:val="99"/>
    <w:semiHidden/>
    <w:unhideWhenUsed/>
    <w:rsid w:val="00CB6F45"/>
    <w:pPr>
      <w:spacing w:after="12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B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6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B6F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uiPriority w:val="99"/>
    <w:unhideWhenUsed/>
    <w:rsid w:val="00CB6F45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semiHidden/>
    <w:rsid w:val="00CB6F45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B6F45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B6F4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B6F45"/>
    <w:pPr>
      <w:ind w:left="720"/>
      <w:contextualSpacing/>
    </w:pPr>
  </w:style>
  <w:style w:type="character" w:customStyle="1" w:styleId="FontStyle39">
    <w:name w:val="Font Style39"/>
    <w:rsid w:val="00CB6F45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CB6F45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CB6F45"/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customStyle="1" w:styleId="af1">
    <w:name w:val="Текст отчета"/>
    <w:basedOn w:val="a"/>
    <w:rsid w:val="00CB6F45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CB6F45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CB6F45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Theme="minorHAnsi" w:hAnsi="Arial" w:cs="Arial"/>
      <w:sz w:val="18"/>
      <w:szCs w:val="18"/>
      <w:lang w:eastAsia="en-US"/>
    </w:rPr>
  </w:style>
  <w:style w:type="character" w:styleId="af2">
    <w:name w:val="Strong"/>
    <w:uiPriority w:val="22"/>
    <w:qFormat/>
    <w:rsid w:val="00CB6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6F4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B6F45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CB6F45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F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6F4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6F45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CB6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6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CB6F45"/>
  </w:style>
  <w:style w:type="character" w:customStyle="1" w:styleId="10">
    <w:name w:val="Стиль1 Знак"/>
    <w:link w:val="1"/>
    <w:rsid w:val="00CB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B6F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B6F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rsid w:val="00CB6F45"/>
    <w:rPr>
      <w:rFonts w:eastAsia="Times New Roman"/>
    </w:rPr>
  </w:style>
  <w:style w:type="paragraph" w:styleId="aa">
    <w:name w:val="Body Text"/>
    <w:basedOn w:val="a"/>
    <w:link w:val="a9"/>
    <w:uiPriority w:val="99"/>
    <w:semiHidden/>
    <w:unhideWhenUsed/>
    <w:rsid w:val="00CB6F45"/>
    <w:pPr>
      <w:spacing w:after="12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B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6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B6F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uiPriority w:val="99"/>
    <w:unhideWhenUsed/>
    <w:rsid w:val="00CB6F45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semiHidden/>
    <w:rsid w:val="00CB6F45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B6F45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B6F4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B6F45"/>
    <w:pPr>
      <w:ind w:left="720"/>
      <w:contextualSpacing/>
    </w:pPr>
  </w:style>
  <w:style w:type="character" w:customStyle="1" w:styleId="FontStyle39">
    <w:name w:val="Font Style39"/>
    <w:rsid w:val="00CB6F45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CB6F45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CB6F45"/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customStyle="1" w:styleId="af1">
    <w:name w:val="Текст отчета"/>
    <w:basedOn w:val="a"/>
    <w:rsid w:val="00CB6F45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CB6F45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CB6F45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Theme="minorHAnsi" w:hAnsi="Arial" w:cs="Arial"/>
      <w:sz w:val="18"/>
      <w:szCs w:val="18"/>
      <w:lang w:eastAsia="en-US"/>
    </w:rPr>
  </w:style>
  <w:style w:type="character" w:styleId="af2">
    <w:name w:val="Strong"/>
    <w:uiPriority w:val="22"/>
    <w:qFormat/>
    <w:rsid w:val="00CB6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bor.ru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bor.ru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or.r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70F37F463BF0DEF8668A0D7883DA65EF80CE69CBE8587FE8ACA07F0CE0B6F972DC1D65FEF079F6i7o4G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bor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bor.ru" TargetMode="External"/><Relationship Id="rId14" Type="http://schemas.openxmlformats.org/officeDocument/2006/relationships/hyperlink" Target="consultantplus://offline/ref=0670F37F463BF0DEF8668A0D7883DA65E680CE6ECAE00575E0F5AC7D0BEFE9EE75951164FEF078iFo3G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8961</Words>
  <Characters>51079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2014-08-01T09:56:00Z</dcterms:created>
  <dcterms:modified xsi:type="dcterms:W3CDTF">2014-08-01T10:04:00Z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b343b2da-267e-4704-a538-9e82ea3d2a63</vt:lpwstr>
  </property>
</Properties>
</file>