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82FF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82FF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44E0B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44E0B">
        <w:rPr>
          <w:sz w:val="24"/>
        </w:rPr>
        <w:t>24/07/2025 № 1975</w:t>
      </w:r>
    </w:p>
    <w:p w:rsidR="00FF7B92" w:rsidRDefault="00FF7B92" w:rsidP="00FF7B92">
      <w:pPr>
        <w:jc w:val="both"/>
        <w:rPr>
          <w:sz w:val="10"/>
          <w:szCs w:val="10"/>
        </w:rPr>
      </w:pPr>
    </w:p>
    <w:p w:rsidR="00FF7B92" w:rsidRPr="00EE4DA7" w:rsidRDefault="00FF7B92" w:rsidP="00FF7B92">
      <w:pPr>
        <w:jc w:val="both"/>
        <w:rPr>
          <w:sz w:val="10"/>
          <w:szCs w:val="10"/>
        </w:rPr>
      </w:pP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>О внесении изменений в постановление администрации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>Сосновоборского городского округа от 10.07.2018 № 1620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«Об утверждении административного регламента 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исполнения муниципальной функции по исполнению 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исполнительных документов, предусматривающих обращение взыскания 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>на средства местного бюджета Сосновоборского городского округа»</w:t>
      </w:r>
    </w:p>
    <w:p w:rsidR="00FF7B92" w:rsidRPr="007465FB" w:rsidRDefault="00FF7B92" w:rsidP="00FF7B92">
      <w:pPr>
        <w:ind w:firstLine="708"/>
        <w:jc w:val="both"/>
        <w:rPr>
          <w:b/>
          <w:sz w:val="24"/>
          <w:szCs w:val="24"/>
        </w:rPr>
      </w:pPr>
    </w:p>
    <w:p w:rsidR="00FF7B92" w:rsidRPr="007465FB" w:rsidRDefault="00FF7B92" w:rsidP="00FF7B92">
      <w:pPr>
        <w:ind w:firstLine="708"/>
        <w:jc w:val="both"/>
        <w:rPr>
          <w:b/>
          <w:sz w:val="24"/>
          <w:szCs w:val="24"/>
        </w:rPr>
      </w:pPr>
    </w:p>
    <w:p w:rsidR="00FF7B92" w:rsidRPr="007465FB" w:rsidRDefault="00FF7B92" w:rsidP="00FF7B92">
      <w:pPr>
        <w:ind w:firstLine="708"/>
        <w:jc w:val="both"/>
        <w:rPr>
          <w:b/>
          <w:sz w:val="24"/>
          <w:szCs w:val="24"/>
        </w:rPr>
      </w:pPr>
      <w:r w:rsidRPr="007465FB">
        <w:rPr>
          <w:sz w:val="24"/>
          <w:szCs w:val="24"/>
        </w:rPr>
        <w:t xml:space="preserve">В целях приведения административного регламента исполнения муниципальной функции по исполнению исполнительных документов, предусматривающих обращение взыскания на средства местного бюджета Сосновоборского городского округа в соответствие с действующим законодательством, администрация Сосновоборского городского округа </w:t>
      </w:r>
      <w:r>
        <w:rPr>
          <w:sz w:val="24"/>
          <w:szCs w:val="24"/>
        </w:rPr>
        <w:t xml:space="preserve">       </w:t>
      </w:r>
      <w:proofErr w:type="gramStart"/>
      <w:r w:rsidRPr="007465FB">
        <w:rPr>
          <w:b/>
          <w:sz w:val="24"/>
          <w:szCs w:val="24"/>
        </w:rPr>
        <w:t>п</w:t>
      </w:r>
      <w:proofErr w:type="gramEnd"/>
      <w:r w:rsidRPr="007465FB">
        <w:rPr>
          <w:b/>
          <w:sz w:val="24"/>
          <w:szCs w:val="24"/>
        </w:rPr>
        <w:t xml:space="preserve"> о с т а н о в л я е т:</w:t>
      </w:r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  Внести изменения в постановление администрации Сосновоборского городского округа от 10.07.2018 № 1620 «Об утверждении административного регламента исполнения муниципальной функции по исполнению исполнительных документов, предусматривающих обращение взыскания на средства местного бюджета Сосновоборского городского округа» (далее – постановление):</w:t>
      </w:r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1.1. Дополнить пункт 2.3.1 приложения к постановлению основанием для возврата Взыскателю документов, поступивших на исполнение в Комитет, подпунктом следующего содержания:</w:t>
      </w:r>
    </w:p>
    <w:p w:rsidR="00FF7B92" w:rsidRPr="007465FB" w:rsidRDefault="00FF7B92" w:rsidP="00FF7B92">
      <w:pPr>
        <w:autoSpaceDE w:val="0"/>
        <w:autoSpaceDN w:val="0"/>
        <w:adjustRightInd w:val="0"/>
        <w:jc w:val="both"/>
        <w:outlineLvl w:val="3"/>
        <w:rPr>
          <w:rFonts w:eastAsiaTheme="minorHAnsi"/>
          <w:sz w:val="24"/>
          <w:szCs w:val="24"/>
          <w:lang w:eastAsia="en-US"/>
        </w:rPr>
      </w:pPr>
      <w:r w:rsidRPr="007465FB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465FB">
        <w:rPr>
          <w:rFonts w:eastAsiaTheme="minorHAnsi"/>
          <w:sz w:val="24"/>
          <w:szCs w:val="24"/>
          <w:lang w:eastAsia="en-US"/>
        </w:rPr>
        <w:t xml:space="preserve">- предоставление документов, указанных в </w:t>
      </w:r>
      <w:hyperlink r:id="rId9" w:history="1">
        <w:r w:rsidRPr="007465FB">
          <w:rPr>
            <w:rFonts w:eastAsiaTheme="minorHAnsi"/>
            <w:sz w:val="24"/>
            <w:szCs w:val="24"/>
            <w:lang w:eastAsia="en-US"/>
          </w:rPr>
          <w:t xml:space="preserve">пункте </w:t>
        </w:r>
      </w:hyperlink>
      <w:r w:rsidRPr="007465FB">
        <w:rPr>
          <w:rFonts w:eastAsiaTheme="minorHAnsi"/>
          <w:sz w:val="24"/>
          <w:szCs w:val="24"/>
          <w:lang w:eastAsia="en-US"/>
        </w:rPr>
        <w:t xml:space="preserve">3.1 Регламента, в орган, на который в соответствии с настоящим Регламентом не возложено исполнение </w:t>
      </w:r>
      <w:r>
        <w:rPr>
          <w:rFonts w:eastAsiaTheme="minorHAnsi"/>
          <w:sz w:val="24"/>
          <w:szCs w:val="24"/>
          <w:lang w:eastAsia="en-US"/>
        </w:rPr>
        <w:t>муниципальной функции</w:t>
      </w:r>
      <w:proofErr w:type="gramStart"/>
      <w:r w:rsidRPr="007465FB">
        <w:rPr>
          <w:rFonts w:eastAsiaTheme="minorHAnsi"/>
          <w:sz w:val="24"/>
          <w:szCs w:val="24"/>
          <w:lang w:eastAsia="en-US"/>
        </w:rPr>
        <w:t>.»</w:t>
      </w:r>
      <w:proofErr w:type="gramEnd"/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1.2. Изложить первый абзац пункта 3.1 приложения к постановлению в новой редакции:</w:t>
      </w:r>
    </w:p>
    <w:p w:rsidR="00FF7B92" w:rsidRDefault="00FF7B92" w:rsidP="00FF7B9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65FB">
        <w:rPr>
          <w:sz w:val="24"/>
          <w:szCs w:val="24"/>
        </w:rPr>
        <w:t xml:space="preserve">«3.1. </w:t>
      </w:r>
      <w:proofErr w:type="gramStart"/>
      <w:r w:rsidRPr="007465FB">
        <w:rPr>
          <w:sz w:val="24"/>
          <w:szCs w:val="24"/>
        </w:rPr>
        <w:t>Взыскатель предоставляет в Комитет исполнительные документы, предусматривающие обращение взыскания на средства местного бюджета Сосновоборского городского округа: к</w:t>
      </w:r>
      <w:r w:rsidRPr="007465FB">
        <w:rPr>
          <w:rFonts w:eastAsiaTheme="minorHAnsi"/>
          <w:sz w:val="24"/>
          <w:szCs w:val="24"/>
          <w:lang w:eastAsia="en-US"/>
        </w:rPr>
        <w:t xml:space="preserve">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</w:t>
      </w:r>
      <w:hyperlink r:id="rId10" w:history="1">
        <w:r w:rsidRPr="007465FB">
          <w:rPr>
            <w:rFonts w:eastAsiaTheme="minorHAnsi"/>
            <w:sz w:val="24"/>
            <w:szCs w:val="24"/>
            <w:lang w:eastAsia="en-US"/>
          </w:rPr>
          <w:t>реквизитов</w:t>
        </w:r>
      </w:hyperlink>
      <w:r w:rsidRPr="007465FB">
        <w:rPr>
          <w:rFonts w:eastAsiaTheme="minorHAnsi"/>
          <w:sz w:val="24"/>
          <w:szCs w:val="24"/>
          <w:lang w:eastAsia="en-US"/>
        </w:rPr>
        <w:t xml:space="preserve"> банковского счета взыскателя (реквизитов банковского счета взыскателя при предъявлении</w:t>
      </w:r>
      <w:proofErr w:type="gramEnd"/>
      <w:r w:rsidRPr="007465FB">
        <w:rPr>
          <w:rFonts w:eastAsiaTheme="minorHAnsi"/>
          <w:sz w:val="24"/>
          <w:szCs w:val="24"/>
          <w:lang w:eastAsia="en-US"/>
        </w:rPr>
        <w:t xml:space="preserve"> исполнительного документа в порядке, установленном </w:t>
      </w:r>
      <w:hyperlink r:id="rId11" w:history="1">
        <w:r w:rsidRPr="007465FB">
          <w:rPr>
            <w:rFonts w:eastAsiaTheme="minorHAnsi"/>
            <w:sz w:val="24"/>
            <w:szCs w:val="24"/>
            <w:lang w:eastAsia="en-US"/>
          </w:rPr>
          <w:t>статьей 242.2</w:t>
        </w:r>
      </w:hyperlink>
      <w:r w:rsidRPr="007465FB">
        <w:rPr>
          <w:rFonts w:eastAsiaTheme="minorHAnsi"/>
          <w:sz w:val="24"/>
          <w:szCs w:val="24"/>
          <w:lang w:eastAsia="en-US"/>
        </w:rPr>
        <w:t xml:space="preserve"> настоящего Кодекса), который открыт в российской кредитной организации и на который должны быть перечислены средства, подлежащие взысканию</w:t>
      </w:r>
      <w:proofErr w:type="gramStart"/>
      <w:r w:rsidRPr="007465FB">
        <w:rPr>
          <w:rFonts w:eastAsiaTheme="minorHAnsi"/>
          <w:sz w:val="24"/>
          <w:szCs w:val="24"/>
          <w:lang w:eastAsia="en-US"/>
        </w:rPr>
        <w:t>.»</w:t>
      </w:r>
      <w:proofErr w:type="gramEnd"/>
    </w:p>
    <w:p w:rsidR="00FF7B92" w:rsidRPr="00EE4DA7" w:rsidRDefault="00FF7B92" w:rsidP="00FF7B92">
      <w:pPr>
        <w:tabs>
          <w:tab w:val="left" w:pos="10632"/>
        </w:tabs>
        <w:ind w:firstLine="709"/>
        <w:jc w:val="both"/>
        <w:rPr>
          <w:sz w:val="24"/>
          <w:szCs w:val="24"/>
          <w:lang w:eastAsia="en-US"/>
        </w:rPr>
      </w:pPr>
    </w:p>
    <w:p w:rsidR="00FF7B92" w:rsidRDefault="00FF7B92" w:rsidP="00FF7B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E4DA7">
        <w:rPr>
          <w:sz w:val="24"/>
          <w:szCs w:val="24"/>
        </w:rPr>
        <w:t xml:space="preserve">. Отделу по связям с общественностью (пресс-центр) </w:t>
      </w:r>
      <w:proofErr w:type="gramStart"/>
      <w:r w:rsidRPr="00EE4DA7">
        <w:rPr>
          <w:sz w:val="24"/>
          <w:szCs w:val="24"/>
        </w:rPr>
        <w:t>разместить</w:t>
      </w:r>
      <w:proofErr w:type="gramEnd"/>
      <w:r w:rsidRPr="00EE4DA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F7B92" w:rsidRPr="00EE4DA7" w:rsidRDefault="00FF7B92" w:rsidP="00FF7B92">
      <w:pPr>
        <w:ind w:firstLine="709"/>
        <w:jc w:val="both"/>
        <w:rPr>
          <w:sz w:val="24"/>
          <w:szCs w:val="24"/>
        </w:rPr>
      </w:pPr>
    </w:p>
    <w:p w:rsidR="00FF7B92" w:rsidRDefault="00FF7B92" w:rsidP="00FF7B92">
      <w:pPr>
        <w:pStyle w:val="a9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E4DA7">
        <w:rPr>
          <w:sz w:val="24"/>
          <w:szCs w:val="24"/>
        </w:rPr>
        <w:t xml:space="preserve">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</w:t>
      </w:r>
      <w:r w:rsidRPr="00EE4DA7">
        <w:rPr>
          <w:sz w:val="24"/>
          <w:szCs w:val="24"/>
        </w:rPr>
        <w:t>Маяк</w:t>
      </w:r>
      <w:r>
        <w:rPr>
          <w:sz w:val="24"/>
          <w:szCs w:val="24"/>
        </w:rPr>
        <w:t>»</w:t>
      </w:r>
      <w:r w:rsidRPr="00EE4DA7">
        <w:rPr>
          <w:sz w:val="24"/>
          <w:szCs w:val="24"/>
        </w:rPr>
        <w:t>.</w:t>
      </w:r>
    </w:p>
    <w:p w:rsidR="00FF7B92" w:rsidRPr="00EE4DA7" w:rsidRDefault="00FF7B92" w:rsidP="00FF7B92">
      <w:pPr>
        <w:pStyle w:val="a9"/>
        <w:spacing w:after="0"/>
        <w:ind w:left="0" w:firstLine="709"/>
        <w:jc w:val="both"/>
        <w:rPr>
          <w:sz w:val="24"/>
          <w:szCs w:val="24"/>
        </w:rPr>
      </w:pPr>
    </w:p>
    <w:p w:rsidR="00FF7B92" w:rsidRPr="00EE4DA7" w:rsidRDefault="00FF7B92" w:rsidP="00FF7B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FF7B92" w:rsidRPr="00EE4DA7" w:rsidRDefault="00FF7B92" w:rsidP="00FF7B92">
      <w:pPr>
        <w:ind w:firstLine="708"/>
        <w:jc w:val="both"/>
        <w:rPr>
          <w:sz w:val="24"/>
          <w:szCs w:val="24"/>
        </w:rPr>
      </w:pPr>
    </w:p>
    <w:p w:rsidR="00FF7B92" w:rsidRPr="00EE4DA7" w:rsidRDefault="00FF7B92" w:rsidP="00FF7B92">
      <w:pPr>
        <w:ind w:firstLine="708"/>
        <w:jc w:val="both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>5</w:t>
      </w:r>
      <w:r w:rsidRPr="00EE4DA7">
        <w:rPr>
          <w:sz w:val="24"/>
          <w:szCs w:val="24"/>
        </w:rPr>
        <w:t xml:space="preserve">. </w:t>
      </w:r>
      <w:proofErr w:type="gramStart"/>
      <w:r w:rsidRPr="00EE4DA7">
        <w:rPr>
          <w:sz w:val="24"/>
          <w:szCs w:val="24"/>
        </w:rPr>
        <w:t>Контроль за</w:t>
      </w:r>
      <w:proofErr w:type="gramEnd"/>
      <w:r w:rsidRPr="00EE4DA7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</w:t>
      </w:r>
      <w:r>
        <w:rPr>
          <w:sz w:val="24"/>
          <w:szCs w:val="24"/>
        </w:rPr>
        <w:t xml:space="preserve"> Попову Т.Р.</w:t>
      </w:r>
    </w:p>
    <w:p w:rsidR="00FF7B92" w:rsidRPr="00EE4DA7" w:rsidRDefault="00FF7B92" w:rsidP="00FF7B92">
      <w:pPr>
        <w:rPr>
          <w:sz w:val="24"/>
          <w:szCs w:val="24"/>
        </w:rPr>
      </w:pPr>
    </w:p>
    <w:p w:rsidR="00FF7B92" w:rsidRDefault="00FF7B92" w:rsidP="00FF7B92">
      <w:pPr>
        <w:rPr>
          <w:sz w:val="24"/>
          <w:szCs w:val="24"/>
        </w:rPr>
      </w:pPr>
    </w:p>
    <w:p w:rsidR="00FF7B92" w:rsidRPr="00EE4DA7" w:rsidRDefault="00FF7B92" w:rsidP="00FF7B92">
      <w:pPr>
        <w:rPr>
          <w:sz w:val="24"/>
          <w:szCs w:val="24"/>
        </w:rPr>
      </w:pPr>
    </w:p>
    <w:p w:rsidR="00FF7B92" w:rsidRPr="00810AE6" w:rsidRDefault="00FF7B92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FF7B92" w:rsidRPr="00810AE6" w:rsidRDefault="00FF7B92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FF7B92" w:rsidRDefault="00FF7B92" w:rsidP="00FF7B92">
      <w:pPr>
        <w:rPr>
          <w:sz w:val="24"/>
          <w:szCs w:val="24"/>
        </w:rPr>
      </w:pPr>
    </w:p>
    <w:p w:rsidR="00FF7B92" w:rsidRPr="00EE4DA7" w:rsidRDefault="00FF7B92" w:rsidP="00FF7B92">
      <w:pPr>
        <w:rPr>
          <w:sz w:val="24"/>
          <w:szCs w:val="24"/>
        </w:rPr>
      </w:pPr>
    </w:p>
    <w:p w:rsidR="00FF7B92" w:rsidRPr="00EE4DA7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  <w:bookmarkStart w:id="0" w:name="_GoBack"/>
      <w:bookmarkEnd w:id="0"/>
    </w:p>
    <w:sectPr w:rsidR="00FF7B92" w:rsidSect="00DA72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E2" w:rsidRDefault="00612DE2" w:rsidP="00762166">
      <w:r>
        <w:separator/>
      </w:r>
    </w:p>
  </w:endnote>
  <w:endnote w:type="continuationSeparator" w:id="0">
    <w:p w:rsidR="00612DE2" w:rsidRDefault="00612DE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0B" w:rsidRDefault="00844E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0B" w:rsidRDefault="00844E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0B" w:rsidRDefault="00844E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E2" w:rsidRDefault="00612DE2" w:rsidP="00762166">
      <w:r>
        <w:separator/>
      </w:r>
    </w:p>
  </w:footnote>
  <w:footnote w:type="continuationSeparator" w:id="0">
    <w:p w:rsidR="00612DE2" w:rsidRDefault="00612DE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0B" w:rsidRDefault="00844E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0B" w:rsidRDefault="00844E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b303a7-0350-4815-8a9d-bdc338e21dc6"/>
  </w:docVars>
  <w:rsids>
    <w:rsidRoot w:val="007F00A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2DE2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F00A0"/>
    <w:rsid w:val="00802B93"/>
    <w:rsid w:val="00803CF2"/>
    <w:rsid w:val="00832765"/>
    <w:rsid w:val="00840DF5"/>
    <w:rsid w:val="00844E0B"/>
    <w:rsid w:val="0084639D"/>
    <w:rsid w:val="00847933"/>
    <w:rsid w:val="008740CA"/>
    <w:rsid w:val="00890927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47D43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2FF9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FF7B9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FF7B92"/>
    <w:rPr>
      <w:rFonts w:ascii="Times New Roman" w:hAnsi="Times New Roman"/>
    </w:rPr>
  </w:style>
  <w:style w:type="paragraph" w:styleId="ab">
    <w:name w:val="Body Text"/>
    <w:basedOn w:val="a"/>
    <w:link w:val="ac"/>
    <w:rsid w:val="00FF7B92"/>
    <w:pPr>
      <w:spacing w:after="120"/>
    </w:pPr>
  </w:style>
  <w:style w:type="character" w:customStyle="1" w:styleId="ac">
    <w:name w:val="Основной текст Знак"/>
    <w:basedOn w:val="a0"/>
    <w:link w:val="ab"/>
    <w:rsid w:val="00FF7B9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FF7B9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FF7B92"/>
    <w:rPr>
      <w:rFonts w:ascii="Times New Roman" w:hAnsi="Times New Roman"/>
    </w:rPr>
  </w:style>
  <w:style w:type="paragraph" w:styleId="ab">
    <w:name w:val="Body Text"/>
    <w:basedOn w:val="a"/>
    <w:link w:val="ac"/>
    <w:rsid w:val="00FF7B92"/>
    <w:pPr>
      <w:spacing w:after="120"/>
    </w:pPr>
  </w:style>
  <w:style w:type="character" w:customStyle="1" w:styleId="ac">
    <w:name w:val="Основной текст Знак"/>
    <w:basedOn w:val="a0"/>
    <w:link w:val="ab"/>
    <w:rsid w:val="00FF7B9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8374&amp;dst=10299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25778&amp;dst=100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8374&amp;dst=665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4bee358-447e-4ea0-93b6-e84e1069505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74bee358-447e-4ea0-93b6-e84e10695051.dot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2025-07-24T08:55:00Z</cp:lastPrinted>
  <dcterms:created xsi:type="dcterms:W3CDTF">2025-07-25T14:41:00Z</dcterms:created>
  <dcterms:modified xsi:type="dcterms:W3CDTF">2025-07-25T14:48:00Z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f4b303a7-0350-4815-8a9d-bdc338e21dc6</vt:lpwstr>
  </property>
</Properties>
</file>