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D327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D327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6A7679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6A7679">
        <w:rPr>
          <w:sz w:val="24"/>
        </w:rPr>
        <w:t>05/06/2025 № 1555</w:t>
      </w:r>
    </w:p>
    <w:p w:rsidR="004A4D45" w:rsidRPr="004A4D45" w:rsidRDefault="004A4D45" w:rsidP="004A4D45">
      <w:pPr>
        <w:jc w:val="center"/>
        <w:rPr>
          <w:sz w:val="24"/>
          <w:szCs w:val="24"/>
        </w:rPr>
      </w:pP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>О внесении изменений в постановление администрации</w:t>
      </w: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>Сосновоборского городского округа от 26.10.2020 № 2118</w:t>
      </w: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>«Об утверждении Положения о системах оплаты труда</w:t>
      </w: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>в муниципальных учреждениях Сосновоборского</w:t>
      </w: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>городского округа по видам экономической деятельности»</w:t>
      </w:r>
      <w:r w:rsidRPr="004A4D45">
        <w:rPr>
          <w:sz w:val="24"/>
          <w:szCs w:val="24"/>
        </w:rPr>
        <w:tab/>
      </w: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ab/>
      </w:r>
    </w:p>
    <w:p w:rsidR="004A4D45" w:rsidRPr="004A4D45" w:rsidRDefault="004A4D45" w:rsidP="004A4D45">
      <w:pPr>
        <w:jc w:val="both"/>
        <w:rPr>
          <w:sz w:val="24"/>
          <w:szCs w:val="24"/>
        </w:rPr>
      </w:pPr>
    </w:p>
    <w:p w:rsidR="004A4D45" w:rsidRPr="004A4D45" w:rsidRDefault="004A4D45" w:rsidP="004A4D45">
      <w:pPr>
        <w:jc w:val="both"/>
        <w:rPr>
          <w:sz w:val="24"/>
          <w:szCs w:val="24"/>
        </w:rPr>
      </w:pP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  <w:r w:rsidRPr="004A4D45">
        <w:rPr>
          <w:sz w:val="24"/>
          <w:szCs w:val="24"/>
        </w:rPr>
        <w:t xml:space="preserve"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 (с изменениями), администрация Сосновоборского городского округа </w:t>
      </w:r>
      <w:proofErr w:type="gramStart"/>
      <w:r w:rsidRPr="004A4D45">
        <w:rPr>
          <w:b/>
          <w:sz w:val="24"/>
          <w:szCs w:val="24"/>
        </w:rPr>
        <w:t>п</w:t>
      </w:r>
      <w:proofErr w:type="gramEnd"/>
      <w:r w:rsidRPr="004A4D45">
        <w:rPr>
          <w:b/>
          <w:sz w:val="24"/>
          <w:szCs w:val="24"/>
        </w:rPr>
        <w:t xml:space="preserve"> о с т а н о в л я е т:</w:t>
      </w:r>
    </w:p>
    <w:p w:rsidR="004A4D45" w:rsidRPr="006E5B55" w:rsidRDefault="004A4D45" w:rsidP="004A4D45">
      <w:pPr>
        <w:jc w:val="both"/>
        <w:rPr>
          <w:b/>
        </w:rPr>
      </w:pPr>
    </w:p>
    <w:p w:rsidR="004A4D45" w:rsidRPr="006E5B55" w:rsidRDefault="004A4D45" w:rsidP="004A4D45">
      <w:pPr>
        <w:pStyle w:val="aa"/>
        <w:numPr>
          <w:ilvl w:val="0"/>
          <w:numId w:val="2"/>
        </w:numPr>
        <w:ind w:left="0" w:firstLine="709"/>
        <w:jc w:val="both"/>
      </w:pPr>
      <w:r w:rsidRPr="006E5B55">
        <w:t>Внести в постановление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 и дополнения:</w:t>
      </w:r>
    </w:p>
    <w:p w:rsidR="004A4D45" w:rsidRPr="004A4D45" w:rsidRDefault="004A4D45" w:rsidP="004A4D45">
      <w:pPr>
        <w:pStyle w:val="a9"/>
        <w:numPr>
          <w:ilvl w:val="1"/>
          <w:numId w:val="2"/>
        </w:numPr>
        <w:tabs>
          <w:tab w:val="left" w:pos="1134"/>
        </w:tabs>
        <w:ind w:hanging="279"/>
        <w:jc w:val="both"/>
        <w:rPr>
          <w:rFonts w:eastAsia="Calibri"/>
          <w:lang w:eastAsia="en-US"/>
        </w:rPr>
      </w:pPr>
      <w:r w:rsidRPr="004A4D45">
        <w:rPr>
          <w:rFonts w:eastAsia="Calibri"/>
          <w:lang w:eastAsia="en-US"/>
        </w:rPr>
        <w:t>Пункт 4.21 дополнить абзацем следующего содержания:</w:t>
      </w:r>
    </w:p>
    <w:p w:rsidR="004A4D45" w:rsidRPr="004A4D45" w:rsidRDefault="004A4D45" w:rsidP="004A4D45">
      <w:pPr>
        <w:pStyle w:val="a9"/>
        <w:tabs>
          <w:tab w:val="left" w:pos="1134"/>
        </w:tabs>
        <w:jc w:val="both"/>
        <w:rPr>
          <w:rFonts w:eastAsia="Calibri"/>
          <w:lang w:eastAsia="en-US"/>
        </w:rPr>
      </w:pPr>
      <w:r w:rsidRPr="004A4D45">
        <w:rPr>
          <w:rFonts w:eastAsia="Calibri"/>
          <w:lang w:eastAsia="en-US"/>
        </w:rPr>
        <w:t>«Профессиональная стимулирующая надбавка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за счет межбюджетных трансфертов из федерального бюджета (при наличии нормативного правового акта Российской Федерации) устанавливается в размере 5000 рублей</w:t>
      </w:r>
      <w:proofErr w:type="gramStart"/>
      <w:r w:rsidRPr="004A4D45">
        <w:rPr>
          <w:rFonts w:eastAsia="Calibri"/>
          <w:lang w:eastAsia="en-US"/>
        </w:rPr>
        <w:t xml:space="preserve">.». </w:t>
      </w:r>
      <w:proofErr w:type="gramEnd"/>
    </w:p>
    <w:p w:rsidR="004A4D45" w:rsidRDefault="004A4D45" w:rsidP="004A4D45">
      <w:pPr>
        <w:pStyle w:val="a9"/>
        <w:tabs>
          <w:tab w:val="left" w:pos="709"/>
        </w:tabs>
        <w:jc w:val="both"/>
        <w:rPr>
          <w:rFonts w:eastAsia="Calibri"/>
          <w:lang w:eastAsia="en-US"/>
        </w:rPr>
      </w:pPr>
      <w:r w:rsidRPr="004A4D45">
        <w:rPr>
          <w:rFonts w:eastAsia="Calibri"/>
          <w:lang w:eastAsia="en-US"/>
        </w:rPr>
        <w:tab/>
        <w:t>1.2.  Пункт «Должности, не включенные в ПКГ» раздела 2 (Межуровневые коэффициенты по должностям работников культуры, искусства и кинематографии) приложения 4 к Положению дополнить строкой следующего содержания:</w:t>
      </w:r>
    </w:p>
    <w:p w:rsidR="004A4D45" w:rsidRDefault="004A4D45" w:rsidP="004A4D45">
      <w:pPr>
        <w:pStyle w:val="a9"/>
        <w:tabs>
          <w:tab w:val="left" w:pos="709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839"/>
        <w:gridCol w:w="1984"/>
      </w:tblGrid>
      <w:tr w:rsidR="004A4D45" w:rsidRPr="004A4274" w:rsidTr="00032287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A4D45" w:rsidRPr="004A4D45" w:rsidRDefault="004A4D45" w:rsidP="00032287">
            <w:pPr>
              <w:widowControl w:val="0"/>
              <w:autoSpaceDE w:val="0"/>
              <w:autoSpaceDN w:val="0"/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A4D45" w:rsidRPr="004A4D45" w:rsidRDefault="004A4D45" w:rsidP="000322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A4D45">
              <w:rPr>
                <w:sz w:val="24"/>
                <w:szCs w:val="24"/>
              </w:rPr>
              <w:t>Президент организации культуры и искусства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4D45" w:rsidRPr="004A4D45" w:rsidRDefault="004A4D45" w:rsidP="000322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A4D45">
              <w:rPr>
                <w:sz w:val="24"/>
                <w:szCs w:val="24"/>
              </w:rPr>
              <w:t>3,00</w:t>
            </w:r>
          </w:p>
        </w:tc>
      </w:tr>
    </w:tbl>
    <w:p w:rsidR="004A4D45" w:rsidRPr="004A4D45" w:rsidRDefault="004A4D45" w:rsidP="004A4D45">
      <w:pPr>
        <w:pStyle w:val="a9"/>
        <w:tabs>
          <w:tab w:val="left" w:pos="993"/>
        </w:tabs>
        <w:ind w:left="709" w:hanging="142"/>
        <w:jc w:val="both"/>
        <w:rPr>
          <w:rFonts w:eastAsia="Calibri"/>
          <w:lang w:eastAsia="en-US"/>
        </w:rPr>
      </w:pPr>
    </w:p>
    <w:p w:rsidR="004A4D45" w:rsidRDefault="004A4D45" w:rsidP="004A4D45">
      <w:pPr>
        <w:pStyle w:val="a9"/>
        <w:tabs>
          <w:tab w:val="left" w:pos="709"/>
        </w:tabs>
        <w:jc w:val="both"/>
      </w:pPr>
      <w:r w:rsidRPr="004A4D45">
        <w:rPr>
          <w:rFonts w:eastAsia="Calibri"/>
          <w:lang w:eastAsia="en-US"/>
        </w:rPr>
        <w:tab/>
        <w:t xml:space="preserve">1.3.  </w:t>
      </w:r>
      <w:r w:rsidRPr="006E5B55">
        <w:t xml:space="preserve">В </w:t>
      </w:r>
      <w:hyperlink r:id="rId9">
        <w:r w:rsidRPr="006E5B55">
          <w:t>строке 1</w:t>
        </w:r>
      </w:hyperlink>
      <w:r w:rsidRPr="006E5B55">
        <w:t xml:space="preserve"> (Музеи) раздела 3 (Перечень должностей работников учреждений культуры, относимых к основному персоналу, для определения размеров окладов руководителей учреждений) прило</w:t>
      </w:r>
      <w:r>
        <w:t>жения 4 к Положению после слов «научный сотрудник» дополнить словами «(все уровни)»</w:t>
      </w:r>
      <w:r w:rsidRPr="006E5B55">
        <w:t>.</w:t>
      </w:r>
    </w:p>
    <w:p w:rsidR="004A4D45" w:rsidRPr="004A4D45" w:rsidRDefault="004A4D45" w:rsidP="004A4D45">
      <w:pPr>
        <w:pStyle w:val="a9"/>
        <w:tabs>
          <w:tab w:val="left" w:pos="709"/>
        </w:tabs>
        <w:jc w:val="both"/>
        <w:rPr>
          <w:rFonts w:eastAsia="Calibri"/>
          <w:lang w:eastAsia="en-US"/>
        </w:rPr>
      </w:pPr>
    </w:p>
    <w:p w:rsidR="004A4D45" w:rsidRDefault="004A4D45" w:rsidP="004A4D45">
      <w:pPr>
        <w:ind w:firstLine="709"/>
        <w:jc w:val="both"/>
        <w:rPr>
          <w:sz w:val="24"/>
          <w:szCs w:val="24"/>
        </w:rPr>
      </w:pPr>
      <w:r w:rsidRPr="004A4D4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</w:p>
    <w:p w:rsidR="004A4D45" w:rsidRDefault="004A4D45" w:rsidP="004A4D45">
      <w:pPr>
        <w:pStyle w:val="a9"/>
        <w:ind w:firstLine="709"/>
        <w:jc w:val="both"/>
      </w:pPr>
      <w:r w:rsidRPr="006E5B55">
        <w:lastRenderedPageBreak/>
        <w:t xml:space="preserve">3. Отделу по связям с общественностью (пресс-центр) администрации </w:t>
      </w:r>
      <w:proofErr w:type="gramStart"/>
      <w:r w:rsidRPr="006E5B55">
        <w:t>разместить</w:t>
      </w:r>
      <w:proofErr w:type="gramEnd"/>
      <w:r w:rsidRPr="006E5B55">
        <w:t xml:space="preserve"> настоящее постановление на официальном сайте Сосновоборского городского округа.</w:t>
      </w:r>
    </w:p>
    <w:p w:rsidR="004A4D45" w:rsidRPr="006E5B55" w:rsidRDefault="004A4D45" w:rsidP="004A4D45">
      <w:pPr>
        <w:pStyle w:val="a9"/>
        <w:ind w:firstLine="709"/>
        <w:jc w:val="both"/>
      </w:pPr>
    </w:p>
    <w:p w:rsidR="004A4D45" w:rsidRDefault="004A4D45" w:rsidP="004A4D45">
      <w:pPr>
        <w:pStyle w:val="a9"/>
        <w:ind w:firstLine="708"/>
        <w:jc w:val="both"/>
      </w:pPr>
      <w:r w:rsidRPr="006E5B55">
        <w:t xml:space="preserve">4. Настоящее постановление вступает в силу со дня официального обнародования. Действие </w:t>
      </w:r>
      <w:hyperlink w:anchor="P45">
        <w:r w:rsidRPr="006E5B55">
          <w:t>пункта</w:t>
        </w:r>
      </w:hyperlink>
      <w:r w:rsidRPr="006E5B55">
        <w:t xml:space="preserve"> 1.1 настоящего постановления распространяется на правоотношения, возникшие с 1 января 2025 года.</w:t>
      </w:r>
    </w:p>
    <w:p w:rsidR="004A4D45" w:rsidRPr="006E5B55" w:rsidRDefault="004A4D45" w:rsidP="004A4D45">
      <w:pPr>
        <w:pStyle w:val="a9"/>
        <w:ind w:firstLine="708"/>
        <w:jc w:val="both"/>
      </w:pP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  <w:r w:rsidRPr="004A4D45">
        <w:rPr>
          <w:sz w:val="24"/>
          <w:szCs w:val="24"/>
        </w:rPr>
        <w:t xml:space="preserve">5. </w:t>
      </w:r>
      <w:proofErr w:type="gramStart"/>
      <w:r w:rsidRPr="004A4D45">
        <w:rPr>
          <w:sz w:val="24"/>
          <w:szCs w:val="24"/>
        </w:rPr>
        <w:t>Контроль за</w:t>
      </w:r>
      <w:proofErr w:type="gramEnd"/>
      <w:r w:rsidRPr="004A4D4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</w:p>
    <w:p w:rsidR="004A4D45" w:rsidRPr="004A4D45" w:rsidRDefault="004A4D45" w:rsidP="004A4D45">
      <w:pPr>
        <w:ind w:firstLine="709"/>
        <w:jc w:val="both"/>
        <w:rPr>
          <w:sz w:val="24"/>
          <w:szCs w:val="24"/>
        </w:rPr>
      </w:pPr>
    </w:p>
    <w:p w:rsidR="004A4D45" w:rsidRPr="004A4D45" w:rsidRDefault="004A4D45" w:rsidP="004A4D45">
      <w:pPr>
        <w:jc w:val="both"/>
        <w:rPr>
          <w:sz w:val="24"/>
          <w:szCs w:val="24"/>
        </w:rPr>
      </w:pPr>
      <w:r w:rsidRPr="004A4D45">
        <w:rPr>
          <w:sz w:val="24"/>
          <w:szCs w:val="24"/>
        </w:rPr>
        <w:t xml:space="preserve">Глава Сосновоборского городского округа           </w:t>
      </w:r>
      <w:r w:rsidRPr="004A4D45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</w:t>
      </w:r>
      <w:r w:rsidRPr="004A4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4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4D45">
        <w:rPr>
          <w:sz w:val="24"/>
          <w:szCs w:val="24"/>
        </w:rPr>
        <w:t xml:space="preserve">      М.В. Воронков</w:t>
      </w: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Pr="004A4D45" w:rsidRDefault="004A4D45" w:rsidP="004A4D45">
      <w:pPr>
        <w:jc w:val="both"/>
        <w:rPr>
          <w:color w:val="000000"/>
        </w:rPr>
      </w:pPr>
    </w:p>
    <w:p w:rsidR="004A4D45" w:rsidRDefault="004A4D45" w:rsidP="004A4D45">
      <w:pPr>
        <w:jc w:val="both"/>
        <w:rPr>
          <w:color w:val="000000"/>
        </w:rPr>
      </w:pPr>
    </w:p>
    <w:p w:rsidR="004A4D45" w:rsidRDefault="004A4D45" w:rsidP="004A4D45">
      <w:pPr>
        <w:jc w:val="both"/>
        <w:rPr>
          <w:color w:val="000000"/>
        </w:rPr>
      </w:pPr>
      <w:bookmarkStart w:id="0" w:name="_GoBack"/>
      <w:bookmarkEnd w:id="0"/>
    </w:p>
    <w:sectPr w:rsidR="004A4D45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83" w:rsidRDefault="00FC6783" w:rsidP="00762166">
      <w:r>
        <w:separator/>
      </w:r>
    </w:p>
  </w:endnote>
  <w:endnote w:type="continuationSeparator" w:id="0">
    <w:p w:rsidR="00FC6783" w:rsidRDefault="00FC678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9" w:rsidRDefault="006A7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9" w:rsidRDefault="006A7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9" w:rsidRDefault="006A7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83" w:rsidRDefault="00FC6783" w:rsidP="00762166">
      <w:r>
        <w:separator/>
      </w:r>
    </w:p>
  </w:footnote>
  <w:footnote w:type="continuationSeparator" w:id="0">
    <w:p w:rsidR="00FC6783" w:rsidRDefault="00FC678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9" w:rsidRDefault="006A7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79" w:rsidRDefault="006A7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70eca79-7785-4a4f-88d0-e0a5720104b2"/>
  </w:docVars>
  <w:rsids>
    <w:rsidRoot w:val="004A4D4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327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4D45"/>
    <w:rsid w:val="004B0515"/>
    <w:rsid w:val="004B2D19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A7679"/>
    <w:rsid w:val="006B4AEA"/>
    <w:rsid w:val="006E3100"/>
    <w:rsid w:val="006E325D"/>
    <w:rsid w:val="006E3D3E"/>
    <w:rsid w:val="006E6C7A"/>
    <w:rsid w:val="006F1E29"/>
    <w:rsid w:val="00714664"/>
    <w:rsid w:val="007265A4"/>
    <w:rsid w:val="007272F6"/>
    <w:rsid w:val="00762166"/>
    <w:rsid w:val="00767E39"/>
    <w:rsid w:val="00772D7A"/>
    <w:rsid w:val="007879F3"/>
    <w:rsid w:val="007A6AA8"/>
    <w:rsid w:val="007B1C4A"/>
    <w:rsid w:val="007B20E8"/>
    <w:rsid w:val="007D4889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C678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A4D45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4A4D45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4A4D4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A4D45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4A4D45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4A4D4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02776&amp;dst=100636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6ebe621-1a54-4ecd-a497-8f1c0429e7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26ebe621-1a54-4ecd-a497-8f1c0429e773.dot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2025-06-05T11:31:00Z</cp:lastPrinted>
  <dcterms:created xsi:type="dcterms:W3CDTF">2025-06-06T12:48:00Z</dcterms:created>
  <dcterms:modified xsi:type="dcterms:W3CDTF">2025-06-06T13:14:00Z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a70eca79-7785-4a4f-88d0-e0a5720104b2</vt:lpwstr>
  </property>
</Properties>
</file>