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666A8C"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666A8C"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4D782E">
        <w:rPr>
          <w:sz w:val="24"/>
        </w:rPr>
        <w:t xml:space="preserve">     </w:t>
      </w:r>
      <w:r>
        <w:rPr>
          <w:sz w:val="24"/>
        </w:rPr>
        <w:t xml:space="preserve">   </w:t>
      </w:r>
      <w:r w:rsidR="00762166">
        <w:rPr>
          <w:sz w:val="24"/>
        </w:rPr>
        <w:t xml:space="preserve">от </w:t>
      </w:r>
      <w:r w:rsidR="004D782E">
        <w:rPr>
          <w:sz w:val="24"/>
        </w:rPr>
        <w:t>16/06/2025 № 1627</w:t>
      </w:r>
    </w:p>
    <w:p w:rsidR="00B13498" w:rsidRDefault="00B13498" w:rsidP="00B13498">
      <w:pPr>
        <w:jc w:val="both"/>
        <w:rPr>
          <w:sz w:val="24"/>
        </w:rPr>
      </w:pPr>
    </w:p>
    <w:p w:rsidR="00B13498" w:rsidRPr="00B13498" w:rsidRDefault="00B13498" w:rsidP="00B13498">
      <w:pPr>
        <w:jc w:val="both"/>
        <w:rPr>
          <w:sz w:val="24"/>
          <w:szCs w:val="24"/>
        </w:rPr>
      </w:pPr>
      <w:r w:rsidRPr="00B13498">
        <w:rPr>
          <w:sz w:val="24"/>
          <w:szCs w:val="24"/>
        </w:rPr>
        <w:t>Об утверждении административного регламента</w:t>
      </w:r>
    </w:p>
    <w:p w:rsidR="00B13498" w:rsidRDefault="00B13498" w:rsidP="00B13498">
      <w:pPr>
        <w:jc w:val="both"/>
        <w:rPr>
          <w:sz w:val="24"/>
          <w:szCs w:val="24"/>
        </w:rPr>
      </w:pPr>
      <w:r w:rsidRPr="00B13498">
        <w:rPr>
          <w:sz w:val="24"/>
          <w:szCs w:val="24"/>
        </w:rPr>
        <w:t xml:space="preserve">по исполнению муниципальной функции по приему </w:t>
      </w:r>
    </w:p>
    <w:p w:rsidR="00B13498" w:rsidRPr="00B13498" w:rsidRDefault="00B13498" w:rsidP="00B13498">
      <w:pPr>
        <w:jc w:val="both"/>
        <w:rPr>
          <w:sz w:val="24"/>
          <w:szCs w:val="24"/>
        </w:rPr>
      </w:pPr>
      <w:r w:rsidRPr="00B13498">
        <w:rPr>
          <w:sz w:val="24"/>
          <w:szCs w:val="24"/>
        </w:rPr>
        <w:t>имущества</w:t>
      </w:r>
      <w:r>
        <w:rPr>
          <w:sz w:val="24"/>
          <w:szCs w:val="24"/>
        </w:rPr>
        <w:t xml:space="preserve"> </w:t>
      </w:r>
      <w:r w:rsidRPr="00B13498">
        <w:rPr>
          <w:sz w:val="24"/>
          <w:szCs w:val="24"/>
        </w:rPr>
        <w:t>в собственность муниципального образования</w:t>
      </w:r>
    </w:p>
    <w:p w:rsidR="00B13498" w:rsidRPr="00B13498" w:rsidRDefault="00B13498" w:rsidP="00B13498">
      <w:pPr>
        <w:jc w:val="both"/>
        <w:rPr>
          <w:sz w:val="24"/>
          <w:szCs w:val="24"/>
        </w:rPr>
      </w:pPr>
      <w:proofErr w:type="spellStart"/>
      <w:r w:rsidRPr="00B13498">
        <w:rPr>
          <w:sz w:val="24"/>
          <w:szCs w:val="24"/>
        </w:rPr>
        <w:t>Сосновоборский</w:t>
      </w:r>
      <w:proofErr w:type="spellEnd"/>
      <w:r w:rsidRPr="00B13498">
        <w:rPr>
          <w:sz w:val="24"/>
          <w:szCs w:val="24"/>
        </w:rPr>
        <w:t xml:space="preserve"> городской округ Ленинградской области </w:t>
      </w:r>
    </w:p>
    <w:p w:rsidR="00B13498" w:rsidRDefault="00B13498" w:rsidP="00B13498">
      <w:pPr>
        <w:tabs>
          <w:tab w:val="left" w:pos="2355"/>
        </w:tabs>
        <w:jc w:val="both"/>
        <w:rPr>
          <w:sz w:val="24"/>
          <w:szCs w:val="24"/>
        </w:rPr>
      </w:pPr>
    </w:p>
    <w:p w:rsidR="00B13498" w:rsidRDefault="00B13498" w:rsidP="00B13498">
      <w:pPr>
        <w:tabs>
          <w:tab w:val="left" w:pos="2355"/>
        </w:tabs>
        <w:jc w:val="both"/>
        <w:rPr>
          <w:sz w:val="24"/>
          <w:szCs w:val="24"/>
        </w:rPr>
      </w:pPr>
    </w:p>
    <w:p w:rsidR="00B13498" w:rsidRPr="00783151" w:rsidRDefault="00B13498" w:rsidP="00B13498">
      <w:pPr>
        <w:tabs>
          <w:tab w:val="left" w:pos="2355"/>
        </w:tabs>
        <w:jc w:val="both"/>
        <w:rPr>
          <w:sz w:val="24"/>
          <w:szCs w:val="24"/>
        </w:rPr>
      </w:pPr>
    </w:p>
    <w:p w:rsidR="00B13498" w:rsidRPr="00CD77AE" w:rsidRDefault="00B13498" w:rsidP="00B13498">
      <w:pPr>
        <w:ind w:firstLine="709"/>
        <w:jc w:val="both"/>
        <w:rPr>
          <w:b/>
          <w:sz w:val="24"/>
          <w:szCs w:val="24"/>
        </w:rPr>
      </w:pPr>
      <w:r w:rsidRPr="007318B0">
        <w:rPr>
          <w:sz w:val="24"/>
          <w:szCs w:val="24"/>
        </w:rPr>
        <w:t>На основании Федерального закона от 06.10.2003 N 131</w:t>
      </w:r>
      <w:r>
        <w:rPr>
          <w:sz w:val="24"/>
          <w:szCs w:val="24"/>
        </w:rPr>
        <w:t>-ФЗ «</w:t>
      </w:r>
      <w:r w:rsidRPr="007318B0">
        <w:rPr>
          <w:sz w:val="24"/>
          <w:szCs w:val="24"/>
        </w:rPr>
        <w:t>Об общих принципах организации местного самоуправления в</w:t>
      </w:r>
      <w:r>
        <w:rPr>
          <w:sz w:val="24"/>
          <w:szCs w:val="24"/>
        </w:rPr>
        <w:t xml:space="preserve"> Российской Федерации»</w:t>
      </w:r>
      <w:r w:rsidRPr="007318B0">
        <w:rPr>
          <w:sz w:val="24"/>
          <w:szCs w:val="24"/>
        </w:rPr>
        <w:t xml:space="preserve">, </w:t>
      </w:r>
      <w:r>
        <w:rPr>
          <w:sz w:val="24"/>
          <w:szCs w:val="24"/>
        </w:rPr>
        <w:t>в целях приведения административного регламента по предоставлению муниципальной функции в соответствие действующему законодательству Российской Федерации</w:t>
      </w:r>
      <w:r w:rsidRPr="007318B0">
        <w:rPr>
          <w:sz w:val="24"/>
          <w:szCs w:val="24"/>
        </w:rPr>
        <w:t xml:space="preserve">, администрация Сосновоборского городского округа </w:t>
      </w:r>
      <w:proofErr w:type="gramStart"/>
      <w:r w:rsidRPr="007318B0">
        <w:rPr>
          <w:b/>
          <w:sz w:val="24"/>
          <w:szCs w:val="24"/>
        </w:rPr>
        <w:t>п</w:t>
      </w:r>
      <w:proofErr w:type="gramEnd"/>
      <w:r w:rsidRPr="00CD77AE">
        <w:rPr>
          <w:b/>
          <w:sz w:val="24"/>
          <w:szCs w:val="24"/>
        </w:rPr>
        <w:t xml:space="preserve"> о с т а н о в л я е т:</w:t>
      </w:r>
    </w:p>
    <w:p w:rsidR="00B13498" w:rsidRPr="00CD77AE" w:rsidRDefault="00B13498" w:rsidP="00B13498">
      <w:pPr>
        <w:ind w:firstLine="709"/>
        <w:jc w:val="both"/>
        <w:rPr>
          <w:b/>
          <w:sz w:val="24"/>
          <w:szCs w:val="24"/>
        </w:rPr>
      </w:pPr>
    </w:p>
    <w:p w:rsidR="00B13498" w:rsidRDefault="00B13498" w:rsidP="00B13498">
      <w:pPr>
        <w:pStyle w:val="a9"/>
        <w:numPr>
          <w:ilvl w:val="0"/>
          <w:numId w:val="2"/>
        </w:numPr>
        <w:tabs>
          <w:tab w:val="left" w:pos="993"/>
        </w:tabs>
        <w:autoSpaceDE w:val="0"/>
        <w:autoSpaceDN w:val="0"/>
        <w:adjustRightInd w:val="0"/>
        <w:ind w:left="0" w:firstLine="709"/>
        <w:jc w:val="both"/>
      </w:pPr>
      <w:r>
        <w:t>Утвердить административный регламент</w:t>
      </w:r>
      <w:r w:rsidRPr="00976923">
        <w:t xml:space="preserve"> </w:t>
      </w:r>
      <w:r>
        <w:t>по исполнению муниципальной функции по приему имущества</w:t>
      </w:r>
      <w:r w:rsidRPr="00976923">
        <w:t xml:space="preserve"> </w:t>
      </w:r>
      <w:r>
        <w:t>в собственность муниципального образования</w:t>
      </w:r>
      <w:r w:rsidRPr="00976923">
        <w:t xml:space="preserve"> </w:t>
      </w:r>
      <w:proofErr w:type="spellStart"/>
      <w:r>
        <w:t>Сосновоборский</w:t>
      </w:r>
      <w:proofErr w:type="spellEnd"/>
      <w:r>
        <w:t xml:space="preserve"> городской округ Ленинградской области согласно приложению к настоящему постановлению.</w:t>
      </w:r>
    </w:p>
    <w:p w:rsidR="00B13498" w:rsidRDefault="00B13498" w:rsidP="00B13498">
      <w:pPr>
        <w:pStyle w:val="a9"/>
        <w:numPr>
          <w:ilvl w:val="0"/>
          <w:numId w:val="2"/>
        </w:numPr>
        <w:tabs>
          <w:tab w:val="left" w:pos="993"/>
        </w:tabs>
        <w:autoSpaceDE w:val="0"/>
        <w:autoSpaceDN w:val="0"/>
        <w:adjustRightInd w:val="0"/>
        <w:ind w:left="0" w:firstLine="709"/>
        <w:jc w:val="both"/>
      </w:pPr>
      <w:r>
        <w:t xml:space="preserve">Признать утратившим силу </w:t>
      </w:r>
      <w:r w:rsidRPr="007705FC">
        <w:t>постановление администрации Сосновоборского городского округа от</w:t>
      </w:r>
      <w:r>
        <w:t xml:space="preserve"> 04.06.2018 № 1286 «Об утверждении административного регламента</w:t>
      </w:r>
      <w:r w:rsidRPr="00976923">
        <w:t xml:space="preserve"> </w:t>
      </w:r>
      <w:r>
        <w:t>по исполнению муниципальной функции по приему имущества</w:t>
      </w:r>
      <w:r w:rsidRPr="00976923">
        <w:t xml:space="preserve"> </w:t>
      </w:r>
      <w:r>
        <w:t>в собственность муниципального образования</w:t>
      </w:r>
      <w:r w:rsidRPr="00976923">
        <w:t xml:space="preserve"> </w:t>
      </w:r>
      <w:proofErr w:type="spellStart"/>
      <w:r>
        <w:t>Сосновоборский</w:t>
      </w:r>
      <w:proofErr w:type="spellEnd"/>
      <w:r>
        <w:t xml:space="preserve"> городской округ Ленинградской области».</w:t>
      </w:r>
    </w:p>
    <w:p w:rsidR="00B13498" w:rsidRDefault="00B13498" w:rsidP="00B13498">
      <w:pPr>
        <w:pStyle w:val="a9"/>
        <w:numPr>
          <w:ilvl w:val="0"/>
          <w:numId w:val="2"/>
        </w:numPr>
        <w:tabs>
          <w:tab w:val="left" w:pos="993"/>
        </w:tabs>
        <w:autoSpaceDE w:val="0"/>
        <w:autoSpaceDN w:val="0"/>
        <w:adjustRightInd w:val="0"/>
        <w:ind w:left="0" w:firstLine="709"/>
        <w:jc w:val="both"/>
      </w:pPr>
      <w:r w:rsidRPr="00E839EF">
        <w:t xml:space="preserve">Общему отделу администрации обнародовать настоящее постановление на электронном </w:t>
      </w:r>
      <w:r>
        <w:t>сайте городской газеты «Маяк».</w:t>
      </w:r>
    </w:p>
    <w:p w:rsidR="00B13498" w:rsidRDefault="00B13498" w:rsidP="00B13498">
      <w:pPr>
        <w:pStyle w:val="a9"/>
        <w:numPr>
          <w:ilvl w:val="0"/>
          <w:numId w:val="2"/>
        </w:numPr>
        <w:tabs>
          <w:tab w:val="left" w:pos="993"/>
        </w:tabs>
        <w:autoSpaceDE w:val="0"/>
        <w:autoSpaceDN w:val="0"/>
        <w:adjustRightInd w:val="0"/>
        <w:ind w:left="0" w:firstLine="709"/>
        <w:jc w:val="both"/>
      </w:pPr>
      <w:r w:rsidRPr="00E839EF">
        <w:t xml:space="preserve">Отделу по связям с общественностью (пресс-центр) </w:t>
      </w:r>
      <w:proofErr w:type="gramStart"/>
      <w:r w:rsidRPr="00E839EF">
        <w:t>разместить</w:t>
      </w:r>
      <w:proofErr w:type="gramEnd"/>
      <w:r w:rsidRPr="00E839EF">
        <w:t xml:space="preserve"> настоящее постановление на официальном сайте Сос</w:t>
      </w:r>
      <w:r>
        <w:t>новоборского городского округа.</w:t>
      </w:r>
    </w:p>
    <w:p w:rsidR="00B13498" w:rsidRDefault="00B13498" w:rsidP="00B13498">
      <w:pPr>
        <w:pStyle w:val="a9"/>
        <w:numPr>
          <w:ilvl w:val="0"/>
          <w:numId w:val="2"/>
        </w:numPr>
        <w:tabs>
          <w:tab w:val="left" w:pos="993"/>
        </w:tabs>
        <w:autoSpaceDE w:val="0"/>
        <w:autoSpaceDN w:val="0"/>
        <w:adjustRightInd w:val="0"/>
        <w:ind w:left="0" w:firstLine="709"/>
        <w:jc w:val="both"/>
      </w:pPr>
      <w:r>
        <w:t>Настоящее постановление вступает в силу со дня официального обнародования.</w:t>
      </w:r>
    </w:p>
    <w:p w:rsidR="00B13498" w:rsidRPr="00E5721E" w:rsidRDefault="00B13498" w:rsidP="00B13498">
      <w:pPr>
        <w:pStyle w:val="a9"/>
        <w:numPr>
          <w:ilvl w:val="0"/>
          <w:numId w:val="2"/>
        </w:numPr>
        <w:tabs>
          <w:tab w:val="left" w:pos="993"/>
        </w:tabs>
        <w:autoSpaceDE w:val="0"/>
        <w:autoSpaceDN w:val="0"/>
        <w:adjustRightInd w:val="0"/>
        <w:ind w:left="0" w:firstLine="709"/>
        <w:jc w:val="both"/>
      </w:pPr>
      <w:proofErr w:type="gramStart"/>
      <w:r w:rsidRPr="00E5721E">
        <w:t>Контроль за</w:t>
      </w:r>
      <w:proofErr w:type="gramEnd"/>
      <w:r w:rsidRPr="00E5721E">
        <w:t xml:space="preserve"> исполнением настоящего постановления возложить на первого заместителя главы администрации Сосновоборского городского округа Лютикова С.Г.</w:t>
      </w:r>
    </w:p>
    <w:p w:rsidR="00B13498" w:rsidRPr="00CD77AE" w:rsidRDefault="00B13498" w:rsidP="00B13498">
      <w:pPr>
        <w:rPr>
          <w:sz w:val="24"/>
          <w:szCs w:val="24"/>
        </w:rPr>
      </w:pPr>
    </w:p>
    <w:p w:rsidR="00B13498" w:rsidRDefault="00B13498" w:rsidP="00B13498">
      <w:pPr>
        <w:rPr>
          <w:sz w:val="24"/>
          <w:szCs w:val="24"/>
        </w:rPr>
      </w:pPr>
    </w:p>
    <w:p w:rsidR="00B13498" w:rsidRPr="00CD77AE" w:rsidRDefault="00B13498" w:rsidP="00B13498">
      <w:pPr>
        <w:rPr>
          <w:sz w:val="24"/>
          <w:szCs w:val="24"/>
        </w:rPr>
      </w:pPr>
    </w:p>
    <w:p w:rsidR="00B13498" w:rsidRPr="00CD77AE" w:rsidRDefault="00B13498" w:rsidP="00B13498">
      <w:pPr>
        <w:rPr>
          <w:sz w:val="24"/>
          <w:szCs w:val="24"/>
        </w:rPr>
      </w:pPr>
      <w:r w:rsidRPr="00CD77AE">
        <w:rPr>
          <w:sz w:val="24"/>
          <w:szCs w:val="24"/>
        </w:rPr>
        <w:t>Глава Со</w:t>
      </w:r>
      <w:r>
        <w:rPr>
          <w:sz w:val="24"/>
          <w:szCs w:val="24"/>
        </w:rPr>
        <w:t>сновоборского городского округа</w:t>
      </w:r>
      <w:r>
        <w:rPr>
          <w:sz w:val="24"/>
          <w:szCs w:val="24"/>
        </w:rPr>
        <w:tab/>
      </w:r>
      <w:r>
        <w:rPr>
          <w:sz w:val="24"/>
          <w:szCs w:val="24"/>
        </w:rPr>
        <w:tab/>
        <w:t xml:space="preserve"> </w:t>
      </w:r>
      <w:r>
        <w:rPr>
          <w:sz w:val="24"/>
          <w:szCs w:val="24"/>
        </w:rPr>
        <w:tab/>
      </w:r>
      <w:r>
        <w:rPr>
          <w:sz w:val="24"/>
          <w:szCs w:val="24"/>
        </w:rPr>
        <w:tab/>
        <w:t xml:space="preserve">    </w:t>
      </w:r>
      <w:r>
        <w:rPr>
          <w:sz w:val="24"/>
          <w:szCs w:val="24"/>
        </w:rPr>
        <w:tab/>
        <w:t xml:space="preserve">    </w:t>
      </w:r>
      <w:r w:rsidRPr="00CD77AE">
        <w:rPr>
          <w:sz w:val="24"/>
          <w:szCs w:val="24"/>
        </w:rPr>
        <w:t>М.В.</w:t>
      </w:r>
      <w:r>
        <w:rPr>
          <w:sz w:val="24"/>
          <w:szCs w:val="24"/>
        </w:rPr>
        <w:t xml:space="preserve"> </w:t>
      </w:r>
      <w:r w:rsidRPr="00CD77AE">
        <w:rPr>
          <w:sz w:val="24"/>
          <w:szCs w:val="24"/>
        </w:rPr>
        <w:t>Воронков</w:t>
      </w:r>
    </w:p>
    <w:p w:rsidR="00B13498" w:rsidRDefault="00B13498" w:rsidP="00B13498">
      <w:pPr>
        <w:rPr>
          <w:sz w:val="24"/>
          <w:szCs w:val="24"/>
        </w:rPr>
      </w:pPr>
    </w:p>
    <w:p w:rsidR="00B13498" w:rsidRDefault="00B13498" w:rsidP="00B13498">
      <w:pPr>
        <w:rPr>
          <w:sz w:val="24"/>
          <w:szCs w:val="24"/>
        </w:rPr>
      </w:pPr>
    </w:p>
    <w:p w:rsidR="00B13498" w:rsidRDefault="00B13498" w:rsidP="00B13498">
      <w:pPr>
        <w:rPr>
          <w:sz w:val="24"/>
          <w:szCs w:val="24"/>
        </w:rPr>
      </w:pPr>
    </w:p>
    <w:p w:rsidR="00B13498" w:rsidRDefault="00B13498" w:rsidP="00B13498">
      <w:pPr>
        <w:rPr>
          <w:sz w:val="24"/>
          <w:szCs w:val="24"/>
        </w:rPr>
      </w:pPr>
    </w:p>
    <w:p w:rsidR="00B13498" w:rsidRDefault="00B13498" w:rsidP="00B13498">
      <w:pPr>
        <w:rPr>
          <w:sz w:val="24"/>
          <w:szCs w:val="24"/>
        </w:rPr>
      </w:pPr>
    </w:p>
    <w:p w:rsidR="00B13498" w:rsidRDefault="00B13498" w:rsidP="00B13498">
      <w:pPr>
        <w:rPr>
          <w:sz w:val="16"/>
          <w:szCs w:val="16"/>
        </w:rPr>
      </w:pPr>
    </w:p>
    <w:p w:rsidR="00D33CFC" w:rsidRDefault="00D33CFC" w:rsidP="00B13498">
      <w:pPr>
        <w:rPr>
          <w:sz w:val="16"/>
          <w:szCs w:val="16"/>
        </w:rPr>
      </w:pPr>
    </w:p>
    <w:p w:rsidR="00D33CFC" w:rsidRDefault="00D33CFC" w:rsidP="00B13498">
      <w:pPr>
        <w:rPr>
          <w:sz w:val="16"/>
          <w:szCs w:val="16"/>
        </w:rPr>
      </w:pPr>
    </w:p>
    <w:p w:rsidR="00D33CFC" w:rsidRDefault="00D33CFC" w:rsidP="00B13498">
      <w:pPr>
        <w:rPr>
          <w:sz w:val="16"/>
          <w:szCs w:val="16"/>
        </w:rPr>
      </w:pPr>
    </w:p>
    <w:p w:rsidR="00D33CFC" w:rsidRPr="00955A83" w:rsidRDefault="00D33CFC" w:rsidP="00B13498">
      <w:pPr>
        <w:rPr>
          <w:sz w:val="16"/>
          <w:szCs w:val="16"/>
        </w:rPr>
      </w:pPr>
      <w:bookmarkStart w:id="0" w:name="_GoBack"/>
      <w:bookmarkEnd w:id="0"/>
    </w:p>
    <w:p w:rsidR="00B13498" w:rsidRPr="0036712E" w:rsidRDefault="00B13498" w:rsidP="00B13498">
      <w:pPr>
        <w:jc w:val="right"/>
        <w:rPr>
          <w:sz w:val="24"/>
          <w:szCs w:val="24"/>
        </w:rPr>
      </w:pPr>
      <w:r w:rsidRPr="0036712E">
        <w:rPr>
          <w:sz w:val="24"/>
          <w:szCs w:val="24"/>
        </w:rPr>
        <w:lastRenderedPageBreak/>
        <w:t>УТВЕРЖДЕН</w:t>
      </w:r>
    </w:p>
    <w:p w:rsidR="00B13498" w:rsidRPr="0036712E" w:rsidRDefault="00B13498" w:rsidP="00B13498">
      <w:pPr>
        <w:ind w:left="5103"/>
        <w:jc w:val="right"/>
        <w:rPr>
          <w:sz w:val="24"/>
          <w:szCs w:val="24"/>
        </w:rPr>
      </w:pPr>
      <w:r w:rsidRPr="0036712E">
        <w:rPr>
          <w:sz w:val="24"/>
          <w:szCs w:val="24"/>
        </w:rPr>
        <w:t>постановлением администрации</w:t>
      </w:r>
    </w:p>
    <w:p w:rsidR="00B13498" w:rsidRPr="0036712E" w:rsidRDefault="00B13498" w:rsidP="00B13498">
      <w:pPr>
        <w:ind w:left="5103"/>
        <w:jc w:val="right"/>
        <w:rPr>
          <w:sz w:val="24"/>
        </w:rPr>
      </w:pPr>
      <w:r w:rsidRPr="0036712E">
        <w:rPr>
          <w:sz w:val="24"/>
        </w:rPr>
        <w:t>Сосновоборского городского округа</w:t>
      </w:r>
    </w:p>
    <w:p w:rsidR="00B13498" w:rsidRPr="0036712E" w:rsidRDefault="00B13498" w:rsidP="00B13498">
      <w:pPr>
        <w:ind w:left="5103"/>
        <w:jc w:val="right"/>
        <w:rPr>
          <w:sz w:val="24"/>
        </w:rPr>
      </w:pPr>
      <w:r w:rsidRPr="0036712E">
        <w:rPr>
          <w:sz w:val="24"/>
        </w:rPr>
        <w:t xml:space="preserve">от </w:t>
      </w:r>
      <w:r w:rsidR="004D782E">
        <w:rPr>
          <w:sz w:val="24"/>
        </w:rPr>
        <w:t>16/06/2025 № 1627</w:t>
      </w:r>
    </w:p>
    <w:p w:rsidR="00B13498" w:rsidRPr="0036712E" w:rsidRDefault="00B13498" w:rsidP="00B13498">
      <w:pPr>
        <w:ind w:left="5103"/>
        <w:jc w:val="right"/>
        <w:rPr>
          <w:sz w:val="24"/>
          <w:szCs w:val="24"/>
        </w:rPr>
      </w:pPr>
      <w:r w:rsidRPr="0036712E">
        <w:rPr>
          <w:sz w:val="24"/>
          <w:szCs w:val="24"/>
        </w:rPr>
        <w:t>(Приложение)</w:t>
      </w:r>
    </w:p>
    <w:p w:rsidR="00B13498" w:rsidRPr="0036712E" w:rsidRDefault="00B13498" w:rsidP="00B13498">
      <w:pPr>
        <w:widowControl w:val="0"/>
        <w:autoSpaceDE w:val="0"/>
        <w:autoSpaceDN w:val="0"/>
        <w:adjustRightInd w:val="0"/>
        <w:jc w:val="center"/>
        <w:rPr>
          <w:rFonts w:eastAsia="Calibri"/>
          <w:b/>
          <w:bCs/>
          <w:sz w:val="24"/>
          <w:szCs w:val="24"/>
        </w:rPr>
      </w:pPr>
    </w:p>
    <w:p w:rsidR="00B13498" w:rsidRPr="0036712E" w:rsidRDefault="00B13498" w:rsidP="00B13498">
      <w:pPr>
        <w:widowControl w:val="0"/>
        <w:autoSpaceDE w:val="0"/>
        <w:autoSpaceDN w:val="0"/>
        <w:adjustRightInd w:val="0"/>
        <w:jc w:val="center"/>
        <w:rPr>
          <w:rFonts w:eastAsia="Calibri"/>
          <w:b/>
          <w:bCs/>
          <w:sz w:val="24"/>
          <w:szCs w:val="24"/>
        </w:rPr>
      </w:pPr>
      <w:r w:rsidRPr="0036712E">
        <w:rPr>
          <w:rFonts w:eastAsia="Calibri"/>
          <w:b/>
          <w:bCs/>
          <w:sz w:val="24"/>
          <w:szCs w:val="24"/>
        </w:rPr>
        <w:t>АДМИНИСТРАТИВНЫЙ РЕГЛАМЕНТ</w:t>
      </w:r>
    </w:p>
    <w:p w:rsidR="00B13498" w:rsidRPr="0036712E" w:rsidRDefault="00B13498" w:rsidP="00B13498">
      <w:pPr>
        <w:autoSpaceDE w:val="0"/>
        <w:autoSpaceDN w:val="0"/>
        <w:adjustRightInd w:val="0"/>
        <w:jc w:val="center"/>
        <w:rPr>
          <w:b/>
          <w:bCs/>
          <w:sz w:val="24"/>
          <w:szCs w:val="24"/>
        </w:rPr>
      </w:pPr>
      <w:r w:rsidRPr="0036712E">
        <w:rPr>
          <w:b/>
          <w:bCs/>
          <w:sz w:val="24"/>
          <w:szCs w:val="24"/>
        </w:rPr>
        <w:t xml:space="preserve">по исполнению муниципальной функции по приему имущества </w:t>
      </w:r>
    </w:p>
    <w:p w:rsidR="00B13498" w:rsidRPr="0036712E" w:rsidRDefault="00B13498" w:rsidP="00B13498">
      <w:pPr>
        <w:autoSpaceDE w:val="0"/>
        <w:autoSpaceDN w:val="0"/>
        <w:adjustRightInd w:val="0"/>
        <w:jc w:val="center"/>
        <w:rPr>
          <w:b/>
          <w:bCs/>
          <w:sz w:val="24"/>
          <w:szCs w:val="24"/>
        </w:rPr>
      </w:pPr>
      <w:r w:rsidRPr="0036712E">
        <w:rPr>
          <w:b/>
          <w:bCs/>
          <w:sz w:val="24"/>
          <w:szCs w:val="24"/>
        </w:rPr>
        <w:t xml:space="preserve">в собственность муниципального образования </w:t>
      </w:r>
    </w:p>
    <w:p w:rsidR="00B13498" w:rsidRPr="0036712E" w:rsidRDefault="00B13498" w:rsidP="00B13498">
      <w:pPr>
        <w:autoSpaceDE w:val="0"/>
        <w:autoSpaceDN w:val="0"/>
        <w:adjustRightInd w:val="0"/>
        <w:jc w:val="center"/>
        <w:rPr>
          <w:b/>
          <w:bCs/>
          <w:sz w:val="24"/>
          <w:szCs w:val="24"/>
        </w:rPr>
      </w:pPr>
      <w:proofErr w:type="spellStart"/>
      <w:r w:rsidRPr="0036712E">
        <w:rPr>
          <w:b/>
          <w:bCs/>
          <w:sz w:val="24"/>
          <w:szCs w:val="24"/>
        </w:rPr>
        <w:t>Сосновоборский</w:t>
      </w:r>
      <w:proofErr w:type="spellEnd"/>
      <w:r w:rsidRPr="0036712E">
        <w:rPr>
          <w:b/>
          <w:bCs/>
          <w:sz w:val="24"/>
          <w:szCs w:val="24"/>
        </w:rPr>
        <w:t xml:space="preserve"> городской округ Ленинградской области.</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autoSpaceDE w:val="0"/>
        <w:autoSpaceDN w:val="0"/>
        <w:adjustRightInd w:val="0"/>
        <w:jc w:val="center"/>
        <w:outlineLvl w:val="1"/>
        <w:rPr>
          <w:b/>
          <w:sz w:val="24"/>
          <w:szCs w:val="24"/>
        </w:rPr>
      </w:pPr>
      <w:r w:rsidRPr="0036712E">
        <w:rPr>
          <w:b/>
          <w:sz w:val="24"/>
          <w:szCs w:val="24"/>
        </w:rPr>
        <w:t>1. Общие положения</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ind w:firstLine="567"/>
        <w:jc w:val="both"/>
        <w:rPr>
          <w:b/>
          <w:spacing w:val="2"/>
          <w:sz w:val="24"/>
          <w:szCs w:val="24"/>
        </w:rPr>
      </w:pPr>
      <w:r w:rsidRPr="0036712E">
        <w:rPr>
          <w:b/>
          <w:sz w:val="24"/>
          <w:szCs w:val="24"/>
        </w:rPr>
        <w:t xml:space="preserve">1. </w:t>
      </w:r>
      <w:r w:rsidRPr="0036712E">
        <w:rPr>
          <w:b/>
          <w:spacing w:val="2"/>
          <w:sz w:val="24"/>
          <w:szCs w:val="24"/>
        </w:rPr>
        <w:t>Наименование муниципальной функции:</w:t>
      </w:r>
    </w:p>
    <w:p w:rsidR="00B13498" w:rsidRPr="0036712E" w:rsidRDefault="00B13498" w:rsidP="00B13498">
      <w:pPr>
        <w:ind w:firstLine="567"/>
        <w:jc w:val="both"/>
        <w:rPr>
          <w:sz w:val="24"/>
          <w:szCs w:val="24"/>
        </w:rPr>
      </w:pPr>
      <w:r w:rsidRPr="0036712E">
        <w:rPr>
          <w:spacing w:val="2"/>
          <w:sz w:val="24"/>
          <w:szCs w:val="24"/>
        </w:rPr>
        <w:t>«</w:t>
      </w:r>
      <w:r w:rsidRPr="0036712E">
        <w:rPr>
          <w:sz w:val="24"/>
          <w:szCs w:val="24"/>
        </w:rPr>
        <w:t xml:space="preserve">Прием имущества в собственность муниципального образования </w:t>
      </w:r>
      <w:proofErr w:type="spellStart"/>
      <w:r w:rsidRPr="0036712E">
        <w:rPr>
          <w:sz w:val="24"/>
          <w:szCs w:val="24"/>
        </w:rPr>
        <w:t>Сосновоборский</w:t>
      </w:r>
      <w:proofErr w:type="spellEnd"/>
      <w:r w:rsidRPr="0036712E">
        <w:rPr>
          <w:sz w:val="24"/>
          <w:szCs w:val="24"/>
        </w:rPr>
        <w:t xml:space="preserve"> городской округ Ленинградской области».</w:t>
      </w:r>
    </w:p>
    <w:p w:rsidR="00B13498" w:rsidRPr="0036712E" w:rsidRDefault="00B13498" w:rsidP="00B13498">
      <w:pPr>
        <w:autoSpaceDE w:val="0"/>
        <w:autoSpaceDN w:val="0"/>
        <w:adjustRightInd w:val="0"/>
        <w:ind w:firstLine="567"/>
        <w:jc w:val="both"/>
        <w:rPr>
          <w:sz w:val="24"/>
          <w:szCs w:val="24"/>
        </w:rPr>
      </w:pPr>
      <w:r w:rsidRPr="0036712E">
        <w:rPr>
          <w:sz w:val="24"/>
          <w:szCs w:val="24"/>
        </w:rPr>
        <w:t>В муниципальную собственность имущество может приниматься в следующих случаях:</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если нахождение имущества в федеральной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если имущество предназначено и используется для решения вопросов местного значения и осуществления полномочий органов местного самоуправления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если имущество предназначено и используется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если имущество необходимо для решения вопросов, право </w:t>
      </w:r>
      <w:proofErr w:type="gramStart"/>
      <w:r w:rsidRPr="0036712E">
        <w:rPr>
          <w:sz w:val="24"/>
          <w:szCs w:val="24"/>
        </w:rPr>
        <w:t>решения</w:t>
      </w:r>
      <w:proofErr w:type="gramEnd"/>
      <w:r w:rsidRPr="0036712E">
        <w:rPr>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13498" w:rsidRPr="0036712E" w:rsidRDefault="00B13498" w:rsidP="00B13498">
      <w:pPr>
        <w:ind w:firstLine="708"/>
        <w:jc w:val="both"/>
        <w:rPr>
          <w:spacing w:val="2"/>
          <w:sz w:val="24"/>
          <w:szCs w:val="24"/>
        </w:rPr>
      </w:pPr>
    </w:p>
    <w:p w:rsidR="00B13498" w:rsidRPr="0036712E" w:rsidRDefault="00B13498" w:rsidP="00B13498">
      <w:pPr>
        <w:autoSpaceDE w:val="0"/>
        <w:autoSpaceDN w:val="0"/>
        <w:adjustRightInd w:val="0"/>
        <w:ind w:firstLine="567"/>
        <w:jc w:val="both"/>
        <w:rPr>
          <w:rFonts w:eastAsia="Calibri"/>
          <w:b/>
          <w:sz w:val="24"/>
          <w:szCs w:val="24"/>
        </w:rPr>
      </w:pPr>
      <w:r w:rsidRPr="0036712E">
        <w:rPr>
          <w:b/>
          <w:sz w:val="24"/>
          <w:szCs w:val="24"/>
        </w:rPr>
        <w:t>2. Н</w:t>
      </w:r>
      <w:r w:rsidRPr="0036712E">
        <w:rPr>
          <w:rFonts w:eastAsia="Calibri"/>
          <w:b/>
          <w:sz w:val="24"/>
          <w:szCs w:val="24"/>
        </w:rPr>
        <w:t>аименование органа местного самоуправления, исполняющего муниципальную функцию, и его структурных подразделений, ответственных за исполнение муниципальной функции.</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 xml:space="preserve">Исполнение муниципальной функции осуществляет администрация муниципального образования </w:t>
      </w:r>
      <w:proofErr w:type="spellStart"/>
      <w:r w:rsidRPr="0036712E">
        <w:rPr>
          <w:rFonts w:eastAsia="Calibri"/>
          <w:sz w:val="24"/>
          <w:szCs w:val="24"/>
        </w:rPr>
        <w:t>Сосновоборский</w:t>
      </w:r>
      <w:proofErr w:type="spellEnd"/>
      <w:r w:rsidRPr="0036712E">
        <w:rPr>
          <w:rFonts w:eastAsia="Calibri"/>
          <w:sz w:val="24"/>
          <w:szCs w:val="24"/>
        </w:rPr>
        <w:t xml:space="preserve"> городской округ Ленинградской области (далее – администрация). Отраслевым (функциональным) органом администрации, ответственным за исполнение муниципальной функции, является комитет по управлению муниципальным имуществом администрации (далее – КУМИ).</w:t>
      </w:r>
    </w:p>
    <w:p w:rsidR="00B13498" w:rsidRPr="0036712E" w:rsidRDefault="00B13498" w:rsidP="00B13498">
      <w:pPr>
        <w:ind w:firstLine="567"/>
        <w:jc w:val="both"/>
        <w:rPr>
          <w:sz w:val="24"/>
          <w:szCs w:val="24"/>
        </w:rPr>
      </w:pPr>
      <w:r w:rsidRPr="0036712E">
        <w:rPr>
          <w:sz w:val="24"/>
          <w:szCs w:val="24"/>
        </w:rPr>
        <w:t xml:space="preserve">При осуществлении муниципальной функции администрация (КУМИ) осуществляет взаимодействие </w:t>
      </w:r>
      <w:proofErr w:type="gramStart"/>
      <w:r w:rsidRPr="0036712E">
        <w:rPr>
          <w:sz w:val="24"/>
          <w:szCs w:val="24"/>
        </w:rPr>
        <w:t>с</w:t>
      </w:r>
      <w:proofErr w:type="gramEnd"/>
      <w:r w:rsidRPr="0036712E">
        <w:rPr>
          <w:sz w:val="24"/>
          <w:szCs w:val="24"/>
        </w:rPr>
        <w:t>:</w:t>
      </w:r>
    </w:p>
    <w:p w:rsidR="00B13498" w:rsidRPr="0036712E" w:rsidRDefault="00B13498" w:rsidP="00B13498">
      <w:pPr>
        <w:ind w:firstLine="567"/>
        <w:jc w:val="both"/>
        <w:rPr>
          <w:sz w:val="24"/>
          <w:szCs w:val="24"/>
        </w:rPr>
      </w:pPr>
      <w:r w:rsidRPr="0036712E">
        <w:rPr>
          <w:sz w:val="24"/>
          <w:szCs w:val="24"/>
        </w:rPr>
        <w:t>1) органами (организациями) технического учета и технической инвентаризации, кадастровыми инженерами;</w:t>
      </w:r>
    </w:p>
    <w:p w:rsidR="00B13498" w:rsidRPr="0036712E" w:rsidRDefault="00B13498" w:rsidP="00B13498">
      <w:pPr>
        <w:autoSpaceDE w:val="0"/>
        <w:autoSpaceDN w:val="0"/>
        <w:adjustRightInd w:val="0"/>
        <w:ind w:firstLine="540"/>
        <w:jc w:val="both"/>
        <w:rPr>
          <w:sz w:val="24"/>
          <w:szCs w:val="24"/>
        </w:rPr>
      </w:pPr>
      <w:r w:rsidRPr="0036712E">
        <w:rPr>
          <w:sz w:val="24"/>
          <w:szCs w:val="24"/>
        </w:rPr>
        <w:t>2) органом, осуществляющим деятельность по ведению государственного кадастра недвижимости и государственной регистрации прав на недвижимое имущество и сделок с ним (</w:t>
      </w:r>
      <w:proofErr w:type="spellStart"/>
      <w:r w:rsidRPr="0036712E">
        <w:rPr>
          <w:sz w:val="24"/>
          <w:szCs w:val="24"/>
        </w:rPr>
        <w:t>Росреестр</w:t>
      </w:r>
      <w:proofErr w:type="spellEnd"/>
      <w:r w:rsidRPr="0036712E">
        <w:rPr>
          <w:sz w:val="24"/>
          <w:szCs w:val="24"/>
        </w:rPr>
        <w:t>);</w:t>
      </w:r>
    </w:p>
    <w:p w:rsidR="00B13498" w:rsidRPr="0036712E" w:rsidRDefault="00B13498" w:rsidP="00B13498">
      <w:pPr>
        <w:autoSpaceDE w:val="0"/>
        <w:autoSpaceDN w:val="0"/>
        <w:adjustRightInd w:val="0"/>
        <w:ind w:firstLine="540"/>
        <w:jc w:val="both"/>
        <w:rPr>
          <w:sz w:val="24"/>
          <w:szCs w:val="24"/>
        </w:rPr>
      </w:pPr>
      <w:r w:rsidRPr="0036712E">
        <w:rPr>
          <w:sz w:val="24"/>
          <w:szCs w:val="24"/>
        </w:rPr>
        <w:t>3) Министерством экономического развития Российской Федерации;</w:t>
      </w:r>
    </w:p>
    <w:p w:rsidR="00B13498" w:rsidRPr="0036712E" w:rsidRDefault="00B13498" w:rsidP="00B13498">
      <w:pPr>
        <w:autoSpaceDE w:val="0"/>
        <w:autoSpaceDN w:val="0"/>
        <w:adjustRightInd w:val="0"/>
        <w:ind w:firstLine="540"/>
        <w:jc w:val="both"/>
        <w:rPr>
          <w:sz w:val="24"/>
          <w:szCs w:val="24"/>
        </w:rPr>
      </w:pPr>
      <w:r w:rsidRPr="0036712E">
        <w:rPr>
          <w:sz w:val="24"/>
          <w:szCs w:val="24"/>
        </w:rPr>
        <w:t>4) иными федеральными органами исполнительной власти;</w:t>
      </w:r>
    </w:p>
    <w:p w:rsidR="00B13498" w:rsidRPr="0036712E" w:rsidRDefault="00B13498" w:rsidP="00B13498">
      <w:pPr>
        <w:autoSpaceDE w:val="0"/>
        <w:autoSpaceDN w:val="0"/>
        <w:adjustRightInd w:val="0"/>
        <w:ind w:firstLine="540"/>
        <w:jc w:val="both"/>
        <w:rPr>
          <w:sz w:val="24"/>
          <w:szCs w:val="24"/>
        </w:rPr>
      </w:pPr>
      <w:r w:rsidRPr="0036712E">
        <w:rPr>
          <w:sz w:val="24"/>
          <w:szCs w:val="24"/>
        </w:rPr>
        <w:t>5) органами государственной власти Ленинградской области;</w:t>
      </w:r>
    </w:p>
    <w:p w:rsidR="00B13498" w:rsidRPr="0036712E" w:rsidRDefault="00B13498" w:rsidP="00B13498">
      <w:pPr>
        <w:autoSpaceDE w:val="0"/>
        <w:autoSpaceDN w:val="0"/>
        <w:adjustRightInd w:val="0"/>
        <w:ind w:firstLine="540"/>
        <w:jc w:val="both"/>
        <w:rPr>
          <w:sz w:val="24"/>
          <w:szCs w:val="24"/>
        </w:rPr>
      </w:pPr>
      <w:r w:rsidRPr="0036712E">
        <w:rPr>
          <w:sz w:val="24"/>
          <w:szCs w:val="24"/>
        </w:rPr>
        <w:lastRenderedPageBreak/>
        <w:t>6) органами местного самоуправления;</w:t>
      </w:r>
    </w:p>
    <w:p w:rsidR="00B13498" w:rsidRPr="0036712E" w:rsidRDefault="00B13498" w:rsidP="00B13498">
      <w:pPr>
        <w:autoSpaceDE w:val="0"/>
        <w:autoSpaceDN w:val="0"/>
        <w:adjustRightInd w:val="0"/>
        <w:ind w:firstLine="540"/>
        <w:jc w:val="both"/>
        <w:rPr>
          <w:sz w:val="24"/>
          <w:szCs w:val="24"/>
        </w:rPr>
      </w:pPr>
      <w:r w:rsidRPr="0036712E">
        <w:rPr>
          <w:sz w:val="24"/>
          <w:szCs w:val="24"/>
        </w:rPr>
        <w:t>7) федеральными государственными унитарными предприятиями, федеральными государственными учреждениями и иными заинтересованными физическими и юридическими лицами;</w:t>
      </w:r>
    </w:p>
    <w:p w:rsidR="00B13498" w:rsidRPr="0036712E" w:rsidRDefault="00B13498" w:rsidP="00B13498">
      <w:pPr>
        <w:autoSpaceDE w:val="0"/>
        <w:autoSpaceDN w:val="0"/>
        <w:adjustRightInd w:val="0"/>
        <w:ind w:firstLine="567"/>
        <w:jc w:val="both"/>
        <w:rPr>
          <w:sz w:val="24"/>
          <w:szCs w:val="24"/>
        </w:rPr>
      </w:pPr>
      <w:r w:rsidRPr="0036712E">
        <w:rPr>
          <w:sz w:val="24"/>
          <w:szCs w:val="24"/>
        </w:rPr>
        <w:t>8) Ленинградским областным комитетом по управлению государственным имуществом (</w:t>
      </w:r>
      <w:proofErr w:type="spellStart"/>
      <w:r w:rsidRPr="0036712E">
        <w:rPr>
          <w:sz w:val="24"/>
          <w:szCs w:val="24"/>
        </w:rPr>
        <w:t>Леноблкомимущество</w:t>
      </w:r>
      <w:proofErr w:type="spellEnd"/>
      <w:r w:rsidRPr="0036712E">
        <w:rPr>
          <w:sz w:val="24"/>
          <w:szCs w:val="24"/>
        </w:rPr>
        <w:t>);</w:t>
      </w:r>
    </w:p>
    <w:p w:rsidR="00B13498" w:rsidRDefault="00B13498" w:rsidP="00B13498">
      <w:pPr>
        <w:autoSpaceDE w:val="0"/>
        <w:autoSpaceDN w:val="0"/>
        <w:adjustRightInd w:val="0"/>
        <w:ind w:firstLine="567"/>
        <w:jc w:val="both"/>
        <w:rPr>
          <w:sz w:val="24"/>
          <w:szCs w:val="24"/>
        </w:rPr>
      </w:pPr>
      <w:r>
        <w:rPr>
          <w:sz w:val="24"/>
          <w:szCs w:val="24"/>
        </w:rPr>
        <w:t>9</w:t>
      </w:r>
      <w:r w:rsidRPr="0036712E">
        <w:rPr>
          <w:sz w:val="24"/>
          <w:szCs w:val="24"/>
        </w:rPr>
        <w:t xml:space="preserve">) Межрегиональным территориальным управлением Федерального агентства по управлению государственным имуществом в городе Санкт-Петербурге и Ленинградской области (МТУ </w:t>
      </w:r>
      <w:proofErr w:type="spellStart"/>
      <w:r w:rsidRPr="0036712E">
        <w:rPr>
          <w:sz w:val="24"/>
          <w:szCs w:val="24"/>
        </w:rPr>
        <w:t>Росимущества</w:t>
      </w:r>
      <w:proofErr w:type="spellEnd"/>
      <w:r w:rsidRPr="0036712E">
        <w:rPr>
          <w:sz w:val="24"/>
          <w:szCs w:val="24"/>
        </w:rPr>
        <w:t xml:space="preserve"> в городе Санкт-Петербурге и Ленинградской области);</w:t>
      </w:r>
    </w:p>
    <w:p w:rsidR="00B13498" w:rsidRPr="0036712E" w:rsidRDefault="00B13498" w:rsidP="00B13498">
      <w:pPr>
        <w:autoSpaceDE w:val="0"/>
        <w:autoSpaceDN w:val="0"/>
        <w:adjustRightInd w:val="0"/>
        <w:ind w:firstLine="567"/>
        <w:jc w:val="both"/>
        <w:rPr>
          <w:sz w:val="24"/>
          <w:szCs w:val="24"/>
        </w:rPr>
      </w:pPr>
      <w:r w:rsidRPr="00EA310B">
        <w:rPr>
          <w:sz w:val="24"/>
          <w:szCs w:val="24"/>
        </w:rPr>
        <w:t>10) службой судебных приставов;</w:t>
      </w:r>
    </w:p>
    <w:p w:rsidR="00B13498" w:rsidRPr="0036712E" w:rsidRDefault="00B13498" w:rsidP="00B13498">
      <w:pPr>
        <w:autoSpaceDE w:val="0"/>
        <w:autoSpaceDN w:val="0"/>
        <w:adjustRightInd w:val="0"/>
        <w:ind w:firstLine="540"/>
        <w:jc w:val="both"/>
        <w:rPr>
          <w:sz w:val="24"/>
          <w:szCs w:val="24"/>
        </w:rPr>
      </w:pPr>
      <w:r>
        <w:rPr>
          <w:sz w:val="24"/>
          <w:szCs w:val="24"/>
        </w:rPr>
        <w:t>11</w:t>
      </w:r>
      <w:r w:rsidRPr="0036712E">
        <w:rPr>
          <w:sz w:val="24"/>
          <w:szCs w:val="24"/>
        </w:rPr>
        <w:t xml:space="preserve">) нотариусами или другими </w:t>
      </w:r>
      <w:r w:rsidRPr="0036712E">
        <w:rPr>
          <w:rFonts w:eastAsia="Calibri"/>
          <w:sz w:val="24"/>
          <w:szCs w:val="24"/>
        </w:rPr>
        <w:t>удостоверяющими завещание лицами, исполнителями завещания в соответствии с гражданским законодательством;</w:t>
      </w:r>
    </w:p>
    <w:p w:rsidR="00B13498" w:rsidRPr="0036712E" w:rsidRDefault="00B13498" w:rsidP="00B13498">
      <w:pPr>
        <w:autoSpaceDE w:val="0"/>
        <w:autoSpaceDN w:val="0"/>
        <w:adjustRightInd w:val="0"/>
        <w:ind w:firstLine="567"/>
        <w:jc w:val="both"/>
        <w:rPr>
          <w:sz w:val="24"/>
          <w:szCs w:val="24"/>
        </w:rPr>
      </w:pPr>
      <w:r>
        <w:rPr>
          <w:sz w:val="24"/>
          <w:szCs w:val="24"/>
        </w:rPr>
        <w:t>12</w:t>
      </w:r>
      <w:r w:rsidRPr="0036712E">
        <w:rPr>
          <w:sz w:val="24"/>
          <w:szCs w:val="24"/>
        </w:rPr>
        <w:t xml:space="preserve">) </w:t>
      </w:r>
      <w:proofErr w:type="spellStart"/>
      <w:r w:rsidRPr="0036712E">
        <w:rPr>
          <w:sz w:val="24"/>
          <w:szCs w:val="24"/>
        </w:rPr>
        <w:t>ресурсоснабжающими</w:t>
      </w:r>
      <w:proofErr w:type="spellEnd"/>
      <w:r w:rsidRPr="0036712E">
        <w:rPr>
          <w:sz w:val="24"/>
          <w:szCs w:val="24"/>
        </w:rPr>
        <w:t xml:space="preserve"> организациями и организациями, осуществляющими содержание и обслуживание сетей тепл</w:t>
      </w:r>
      <w:proofErr w:type="gramStart"/>
      <w:r w:rsidRPr="0036712E">
        <w:rPr>
          <w:sz w:val="24"/>
          <w:szCs w:val="24"/>
        </w:rPr>
        <w:t>о-</w:t>
      </w:r>
      <w:proofErr w:type="gramEnd"/>
      <w:r>
        <w:rPr>
          <w:sz w:val="24"/>
          <w:szCs w:val="24"/>
        </w:rPr>
        <w:t>, газо-</w:t>
      </w:r>
      <w:r w:rsidRPr="0036712E">
        <w:rPr>
          <w:sz w:val="24"/>
          <w:szCs w:val="24"/>
        </w:rPr>
        <w:t xml:space="preserve"> и водоснабжения, водоотведения (канализации), электрических сет</w:t>
      </w:r>
      <w:r>
        <w:rPr>
          <w:sz w:val="24"/>
          <w:szCs w:val="24"/>
        </w:rPr>
        <w:t>ей на территории муниципального</w:t>
      </w:r>
      <w:r w:rsidRPr="0036712E">
        <w:rPr>
          <w:sz w:val="24"/>
          <w:szCs w:val="24"/>
        </w:rPr>
        <w:t xml:space="preserve">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1</w:t>
      </w:r>
      <w:r>
        <w:rPr>
          <w:sz w:val="24"/>
          <w:szCs w:val="24"/>
        </w:rPr>
        <w:t>3</w:t>
      </w:r>
      <w:r w:rsidRPr="0036712E">
        <w:rPr>
          <w:sz w:val="24"/>
          <w:szCs w:val="24"/>
        </w:rPr>
        <w:t>) городскими и областными архивами;</w:t>
      </w:r>
    </w:p>
    <w:p w:rsidR="00B13498" w:rsidRPr="0036712E" w:rsidRDefault="00B13498" w:rsidP="00B13498">
      <w:pPr>
        <w:autoSpaceDE w:val="0"/>
        <w:autoSpaceDN w:val="0"/>
        <w:adjustRightInd w:val="0"/>
        <w:ind w:firstLine="567"/>
        <w:jc w:val="both"/>
        <w:rPr>
          <w:sz w:val="24"/>
          <w:szCs w:val="24"/>
        </w:rPr>
      </w:pPr>
      <w:r>
        <w:rPr>
          <w:sz w:val="24"/>
          <w:szCs w:val="24"/>
        </w:rPr>
        <w:t>14</w:t>
      </w:r>
      <w:r w:rsidRPr="0036712E">
        <w:rPr>
          <w:sz w:val="24"/>
          <w:szCs w:val="24"/>
        </w:rPr>
        <w:t>) отра</w:t>
      </w:r>
      <w:r>
        <w:rPr>
          <w:sz w:val="24"/>
          <w:szCs w:val="24"/>
        </w:rPr>
        <w:t>слевыми (функциональными) органами</w:t>
      </w:r>
      <w:r w:rsidRPr="0036712E">
        <w:rPr>
          <w:sz w:val="24"/>
          <w:szCs w:val="24"/>
        </w:rPr>
        <w:t xml:space="preserve"> администрации, в том числе с правами юридического лица;</w:t>
      </w:r>
    </w:p>
    <w:p w:rsidR="00B13498" w:rsidRPr="0036712E" w:rsidRDefault="00B13498" w:rsidP="00B13498">
      <w:pPr>
        <w:autoSpaceDE w:val="0"/>
        <w:autoSpaceDN w:val="0"/>
        <w:adjustRightInd w:val="0"/>
        <w:ind w:firstLine="567"/>
        <w:jc w:val="both"/>
        <w:rPr>
          <w:sz w:val="24"/>
          <w:szCs w:val="24"/>
        </w:rPr>
      </w:pPr>
      <w:r>
        <w:rPr>
          <w:sz w:val="24"/>
          <w:szCs w:val="24"/>
        </w:rPr>
        <w:t>15</w:t>
      </w:r>
      <w:r w:rsidRPr="0036712E">
        <w:rPr>
          <w:sz w:val="24"/>
          <w:szCs w:val="24"/>
        </w:rPr>
        <w:t>) иными юридическими и физическими лицами.</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widowControl w:val="0"/>
        <w:autoSpaceDE w:val="0"/>
        <w:autoSpaceDN w:val="0"/>
        <w:adjustRightInd w:val="0"/>
        <w:ind w:firstLine="567"/>
        <w:jc w:val="both"/>
        <w:rPr>
          <w:rFonts w:eastAsia="Calibri"/>
          <w:b/>
          <w:sz w:val="24"/>
          <w:szCs w:val="24"/>
        </w:rPr>
      </w:pPr>
      <w:r w:rsidRPr="0036712E">
        <w:rPr>
          <w:rFonts w:eastAsia="Calibri"/>
          <w:b/>
          <w:sz w:val="24"/>
          <w:szCs w:val="24"/>
        </w:rPr>
        <w:t>3. Перечень нормативно-правовых актов, регулирующих исполнение муниципальной функции.</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  Гражданский Кодекс Российской Федерации;</w:t>
      </w:r>
    </w:p>
    <w:p w:rsidR="00B13498" w:rsidRPr="0036712E" w:rsidRDefault="00B13498" w:rsidP="00B13498">
      <w:pPr>
        <w:autoSpaceDE w:val="0"/>
        <w:autoSpaceDN w:val="0"/>
        <w:adjustRightInd w:val="0"/>
        <w:ind w:firstLine="567"/>
        <w:jc w:val="both"/>
        <w:rPr>
          <w:sz w:val="24"/>
          <w:szCs w:val="24"/>
        </w:rPr>
      </w:pPr>
      <w:r w:rsidRPr="0036712E">
        <w:rPr>
          <w:sz w:val="24"/>
          <w:szCs w:val="24"/>
        </w:rPr>
        <w:t>- Федеральный закон от 06.10.2003 № 131-ФЗ «Об общих принципах организации местного самоуправления в Российской Федерации» (с учетом изменений);</w:t>
      </w:r>
    </w:p>
    <w:p w:rsidR="00B13498" w:rsidRPr="0036712E" w:rsidRDefault="00B13498" w:rsidP="00B13498">
      <w:pPr>
        <w:autoSpaceDE w:val="0"/>
        <w:autoSpaceDN w:val="0"/>
        <w:adjustRightInd w:val="0"/>
        <w:ind w:firstLine="540"/>
        <w:jc w:val="both"/>
        <w:rPr>
          <w:sz w:val="24"/>
          <w:szCs w:val="24"/>
        </w:rPr>
      </w:pPr>
      <w:r w:rsidRPr="0036712E">
        <w:rPr>
          <w:rFonts w:eastAsia="Calibri"/>
          <w:sz w:val="24"/>
          <w:szCs w:val="24"/>
        </w:rPr>
        <w:t>- Федеральны</w:t>
      </w:r>
      <w:r>
        <w:rPr>
          <w:rFonts w:eastAsia="Calibri"/>
          <w:sz w:val="24"/>
          <w:szCs w:val="24"/>
        </w:rPr>
        <w:t>й закон от 27.07.2010 N 210-ФЗ «</w:t>
      </w:r>
      <w:r w:rsidRPr="0036712E">
        <w:rPr>
          <w:rFonts w:eastAsia="Calibri"/>
          <w:sz w:val="24"/>
          <w:szCs w:val="24"/>
        </w:rPr>
        <w:t>Об организации предоставления госуда</w:t>
      </w:r>
      <w:r>
        <w:rPr>
          <w:rFonts w:eastAsia="Calibri"/>
          <w:sz w:val="24"/>
          <w:szCs w:val="24"/>
        </w:rPr>
        <w:t xml:space="preserve">рственных и муниципальных услуг» </w:t>
      </w:r>
      <w:r w:rsidRPr="0036712E">
        <w:rPr>
          <w:sz w:val="24"/>
          <w:szCs w:val="24"/>
        </w:rPr>
        <w:t>(с учетом изменений)</w:t>
      </w:r>
      <w:r w:rsidRPr="0036712E">
        <w:rPr>
          <w:rFonts w:eastAsia="Calibri"/>
          <w:sz w:val="24"/>
          <w:szCs w:val="24"/>
        </w:rPr>
        <w:t>;</w:t>
      </w:r>
    </w:p>
    <w:p w:rsidR="00B13498" w:rsidRPr="0036712E" w:rsidRDefault="00B13498" w:rsidP="00B13498">
      <w:pPr>
        <w:autoSpaceDE w:val="0"/>
        <w:autoSpaceDN w:val="0"/>
        <w:adjustRightInd w:val="0"/>
        <w:ind w:firstLine="567"/>
        <w:jc w:val="both"/>
        <w:rPr>
          <w:rFonts w:eastAsia="Calibri"/>
          <w:sz w:val="24"/>
          <w:szCs w:val="24"/>
        </w:rPr>
      </w:pPr>
      <w:r w:rsidRPr="0036712E">
        <w:rPr>
          <w:rFonts w:eastAsia="Calibri"/>
          <w:sz w:val="24"/>
          <w:szCs w:val="24"/>
        </w:rPr>
        <w:t>- Федеральны</w:t>
      </w:r>
      <w:r>
        <w:rPr>
          <w:rFonts w:eastAsia="Calibri"/>
          <w:sz w:val="24"/>
          <w:szCs w:val="24"/>
        </w:rPr>
        <w:t>й закон от 13.07.2015 N 218-ФЗ «</w:t>
      </w:r>
      <w:r w:rsidRPr="0036712E">
        <w:rPr>
          <w:rFonts w:eastAsia="Calibri"/>
          <w:sz w:val="24"/>
          <w:szCs w:val="24"/>
        </w:rPr>
        <w:t>О государст</w:t>
      </w:r>
      <w:r>
        <w:rPr>
          <w:rFonts w:eastAsia="Calibri"/>
          <w:sz w:val="24"/>
          <w:szCs w:val="24"/>
        </w:rPr>
        <w:t xml:space="preserve">венной регистрации недвижимости» </w:t>
      </w:r>
      <w:r w:rsidRPr="0036712E">
        <w:rPr>
          <w:sz w:val="24"/>
          <w:szCs w:val="24"/>
        </w:rPr>
        <w:t>(с учетом изменений)</w:t>
      </w:r>
      <w:r w:rsidRPr="0036712E">
        <w:rPr>
          <w:rFonts w:eastAsia="Calibri"/>
          <w:sz w:val="24"/>
          <w:szCs w:val="24"/>
        </w:rPr>
        <w:t>;</w:t>
      </w:r>
    </w:p>
    <w:p w:rsidR="00B13498" w:rsidRPr="0036712E" w:rsidRDefault="00B13498" w:rsidP="00B13498">
      <w:pPr>
        <w:autoSpaceDE w:val="0"/>
        <w:autoSpaceDN w:val="0"/>
        <w:adjustRightInd w:val="0"/>
        <w:ind w:firstLine="567"/>
        <w:jc w:val="both"/>
        <w:rPr>
          <w:rFonts w:eastAsia="Calibri"/>
          <w:sz w:val="24"/>
          <w:szCs w:val="24"/>
        </w:rPr>
      </w:pPr>
      <w:r w:rsidRPr="0036712E">
        <w:rPr>
          <w:rFonts w:eastAsia="Calibri"/>
          <w:sz w:val="24"/>
          <w:szCs w:val="24"/>
        </w:rPr>
        <w:t>- Федеральны</w:t>
      </w:r>
      <w:r>
        <w:rPr>
          <w:rFonts w:eastAsia="Calibri"/>
          <w:sz w:val="24"/>
          <w:szCs w:val="24"/>
        </w:rPr>
        <w:t>й закон от 03.07.2016 N 361-ФЗ «</w:t>
      </w:r>
      <w:r w:rsidRPr="0036712E">
        <w:rPr>
          <w:rFonts w:eastAsia="Calibri"/>
          <w:sz w:val="24"/>
          <w:szCs w:val="24"/>
        </w:rPr>
        <w:t xml:space="preserve">О внесении изменений в отдельные законодательные акты Российской Федерации и признании </w:t>
      </w:r>
      <w:proofErr w:type="gramStart"/>
      <w:r w:rsidRPr="0036712E">
        <w:rPr>
          <w:rFonts w:eastAsia="Calibri"/>
          <w:sz w:val="24"/>
          <w:szCs w:val="24"/>
        </w:rPr>
        <w:t>утратившими</w:t>
      </w:r>
      <w:proofErr w:type="gramEnd"/>
      <w:r w:rsidRPr="0036712E">
        <w:rPr>
          <w:rFonts w:eastAsia="Calibri"/>
          <w:sz w:val="24"/>
          <w:szCs w:val="24"/>
        </w:rPr>
        <w:t xml:space="preserve"> силу отдельных законодательных актов (положений законодатель</w:t>
      </w:r>
      <w:r>
        <w:rPr>
          <w:rFonts w:eastAsia="Calibri"/>
          <w:sz w:val="24"/>
          <w:szCs w:val="24"/>
        </w:rPr>
        <w:t xml:space="preserve">ных актов) Российской Федерации» </w:t>
      </w:r>
      <w:r w:rsidRPr="0036712E">
        <w:rPr>
          <w:sz w:val="24"/>
          <w:szCs w:val="24"/>
        </w:rPr>
        <w:t>(с учетом изменений)</w:t>
      </w:r>
      <w:r w:rsidRPr="0036712E">
        <w:rPr>
          <w:rFonts w:eastAsia="Calibri"/>
          <w:sz w:val="24"/>
          <w:szCs w:val="24"/>
        </w:rPr>
        <w:t>;</w:t>
      </w:r>
    </w:p>
    <w:p w:rsidR="00B13498" w:rsidRPr="0036712E" w:rsidRDefault="00B13498" w:rsidP="00B13498">
      <w:pPr>
        <w:widowControl w:val="0"/>
        <w:autoSpaceDE w:val="0"/>
        <w:autoSpaceDN w:val="0"/>
        <w:adjustRightInd w:val="0"/>
        <w:ind w:firstLine="708"/>
        <w:jc w:val="both"/>
        <w:rPr>
          <w:rFonts w:eastAsia="Calibri"/>
          <w:sz w:val="24"/>
          <w:szCs w:val="24"/>
        </w:rPr>
      </w:pPr>
      <w:proofErr w:type="gramStart"/>
      <w:r w:rsidRPr="0036712E">
        <w:rPr>
          <w:rFonts w:eastAsia="Calibri"/>
          <w:sz w:val="24"/>
          <w:szCs w:val="24"/>
        </w:rPr>
        <w:t>- Федеральный закон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rsidRPr="0036712E">
        <w:rPr>
          <w:rFonts w:eastAsia="Calibri"/>
          <w:sz w:val="24"/>
          <w:szCs w:val="24"/>
        </w:rPr>
        <w:t xml:space="preserve"> Федерации»</w:t>
      </w:r>
      <w:r w:rsidRPr="00E273CF">
        <w:rPr>
          <w:sz w:val="24"/>
          <w:szCs w:val="24"/>
        </w:rPr>
        <w:t xml:space="preserve"> </w:t>
      </w:r>
      <w:r w:rsidRPr="0036712E">
        <w:rPr>
          <w:sz w:val="24"/>
          <w:szCs w:val="24"/>
        </w:rPr>
        <w:t>(с учетом изменений)</w:t>
      </w:r>
      <w:r w:rsidRPr="0036712E">
        <w:rPr>
          <w:rFonts w:eastAsia="Calibri"/>
          <w:sz w:val="24"/>
          <w:szCs w:val="24"/>
        </w:rPr>
        <w:t>;</w:t>
      </w:r>
    </w:p>
    <w:p w:rsidR="00B13498" w:rsidRPr="0036712E" w:rsidRDefault="00B13498" w:rsidP="00B13498">
      <w:pPr>
        <w:autoSpaceDE w:val="0"/>
        <w:autoSpaceDN w:val="0"/>
        <w:adjustRightInd w:val="0"/>
        <w:ind w:firstLine="540"/>
        <w:jc w:val="both"/>
        <w:rPr>
          <w:rFonts w:eastAsia="Calibri"/>
          <w:sz w:val="24"/>
          <w:szCs w:val="24"/>
        </w:rPr>
      </w:pPr>
      <w:r w:rsidRPr="00EA310B">
        <w:rPr>
          <w:sz w:val="24"/>
          <w:szCs w:val="24"/>
        </w:rPr>
        <w:t xml:space="preserve">- </w:t>
      </w:r>
      <w:r w:rsidRPr="00EA310B">
        <w:rPr>
          <w:rFonts w:eastAsia="Calibri"/>
          <w:sz w:val="24"/>
          <w:szCs w:val="24"/>
        </w:rPr>
        <w:t>Федеральный закон от 02.10.2007 N 229-ФЗ «Об исполнительном производстве»</w:t>
      </w:r>
      <w:r w:rsidRPr="00EA310B">
        <w:rPr>
          <w:sz w:val="24"/>
          <w:szCs w:val="24"/>
        </w:rPr>
        <w:t xml:space="preserve"> (с учетом изменений)</w:t>
      </w:r>
      <w:r w:rsidRPr="00EA310B">
        <w:rPr>
          <w:rFonts w:eastAsia="Calibri"/>
          <w:sz w:val="24"/>
          <w:szCs w:val="24"/>
        </w:rPr>
        <w:t>;</w:t>
      </w:r>
    </w:p>
    <w:p w:rsidR="00B13498" w:rsidRPr="0036712E" w:rsidRDefault="00B13498" w:rsidP="00B13498">
      <w:pPr>
        <w:widowControl w:val="0"/>
        <w:autoSpaceDE w:val="0"/>
        <w:autoSpaceDN w:val="0"/>
        <w:adjustRightInd w:val="0"/>
        <w:ind w:firstLine="567"/>
        <w:jc w:val="both"/>
        <w:rPr>
          <w:rFonts w:eastAsia="Calibri"/>
          <w:sz w:val="24"/>
          <w:szCs w:val="24"/>
        </w:rPr>
      </w:pPr>
      <w:proofErr w:type="gramStart"/>
      <w:r w:rsidRPr="0036712E">
        <w:rPr>
          <w:rFonts w:eastAsia="Calibri"/>
          <w:sz w:val="24"/>
          <w:szCs w:val="24"/>
        </w:rPr>
        <w:t>-  Постановление Правительства Российской Федерации от 13.06.2006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(с учетом изменений и дополнений) (далее - Постановление N 374);</w:t>
      </w:r>
      <w:proofErr w:type="gramEnd"/>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xml:space="preserve">- Приказ </w:t>
      </w:r>
      <w:proofErr w:type="spellStart"/>
      <w:r>
        <w:rPr>
          <w:rFonts w:eastAsia="Calibri"/>
          <w:sz w:val="24"/>
          <w:szCs w:val="24"/>
        </w:rPr>
        <w:t>Росимущества</w:t>
      </w:r>
      <w:proofErr w:type="spellEnd"/>
      <w:r>
        <w:rPr>
          <w:rFonts w:eastAsia="Calibri"/>
          <w:sz w:val="24"/>
          <w:szCs w:val="24"/>
        </w:rPr>
        <w:t xml:space="preserve"> от 21.02.2025 N 24 «</w:t>
      </w:r>
      <w:r w:rsidRPr="0036712E">
        <w:rPr>
          <w:rFonts w:eastAsia="Calibri"/>
          <w:sz w:val="24"/>
          <w:szCs w:val="24"/>
        </w:rPr>
        <w:t xml:space="preserve">Об утверждении </w:t>
      </w:r>
      <w:r>
        <w:rPr>
          <w:rFonts w:eastAsia="Calibri"/>
          <w:sz w:val="24"/>
          <w:szCs w:val="24"/>
        </w:rPr>
        <w:t>Порядка организации</w:t>
      </w:r>
      <w:r w:rsidRPr="0036712E">
        <w:rPr>
          <w:rFonts w:eastAsia="Calibri"/>
          <w:sz w:val="24"/>
          <w:szCs w:val="24"/>
        </w:rPr>
        <w:t xml:space="preserve"> </w:t>
      </w:r>
      <w:r>
        <w:rPr>
          <w:rFonts w:eastAsia="Calibri"/>
          <w:sz w:val="24"/>
          <w:szCs w:val="24"/>
        </w:rPr>
        <w:t>работы</w:t>
      </w:r>
      <w:r w:rsidRPr="0036712E">
        <w:rPr>
          <w:rFonts w:eastAsia="Calibri"/>
          <w:sz w:val="24"/>
          <w:szCs w:val="24"/>
        </w:rPr>
        <w:t xml:space="preserve"> Федерального агентства по управлению государственным имуществом</w:t>
      </w:r>
      <w:r>
        <w:rPr>
          <w:rFonts w:eastAsia="Calibri"/>
          <w:sz w:val="24"/>
          <w:szCs w:val="24"/>
        </w:rPr>
        <w:t xml:space="preserve"> (его территориальных органов)</w:t>
      </w:r>
      <w:r w:rsidRPr="0036712E">
        <w:rPr>
          <w:rFonts w:eastAsia="Calibri"/>
          <w:sz w:val="24"/>
          <w:szCs w:val="24"/>
        </w:rPr>
        <w:t xml:space="preserve"> по </w:t>
      </w:r>
      <w:r>
        <w:rPr>
          <w:rFonts w:eastAsia="Calibri"/>
          <w:sz w:val="24"/>
          <w:szCs w:val="24"/>
        </w:rPr>
        <w:t>безвозмездной передаче</w:t>
      </w:r>
      <w:r w:rsidRPr="0036712E">
        <w:rPr>
          <w:rFonts w:eastAsia="Calibri"/>
          <w:sz w:val="24"/>
          <w:szCs w:val="24"/>
        </w:rPr>
        <w:t xml:space="preserve"> имущества </w:t>
      </w:r>
      <w:r>
        <w:rPr>
          <w:rFonts w:eastAsia="Calibri"/>
          <w:sz w:val="24"/>
          <w:szCs w:val="24"/>
        </w:rPr>
        <w:t xml:space="preserve">из федеральной </w:t>
      </w:r>
      <w:r>
        <w:rPr>
          <w:rFonts w:eastAsia="Calibri"/>
          <w:sz w:val="24"/>
          <w:szCs w:val="24"/>
        </w:rPr>
        <w:lastRenderedPageBreak/>
        <w:t>собственности</w:t>
      </w:r>
      <w:r w:rsidRPr="0036712E">
        <w:rPr>
          <w:rFonts w:eastAsia="Calibri"/>
          <w:sz w:val="24"/>
          <w:szCs w:val="24"/>
        </w:rPr>
        <w:t xml:space="preserve"> в собственность субъектов Российской Федерации и</w:t>
      </w:r>
      <w:r>
        <w:rPr>
          <w:rFonts w:eastAsia="Calibri"/>
          <w:sz w:val="24"/>
          <w:szCs w:val="24"/>
        </w:rPr>
        <w:t>ли</w:t>
      </w:r>
      <w:r w:rsidRPr="0036712E">
        <w:rPr>
          <w:rFonts w:eastAsia="Calibri"/>
          <w:sz w:val="24"/>
          <w:szCs w:val="24"/>
        </w:rPr>
        <w:t xml:space="preserve"> муниципальную собстве</w:t>
      </w:r>
      <w:r>
        <w:rPr>
          <w:rFonts w:eastAsia="Calibri"/>
          <w:sz w:val="24"/>
          <w:szCs w:val="24"/>
        </w:rPr>
        <w:t>нность»</w:t>
      </w:r>
      <w:r w:rsidRPr="0036712E">
        <w:rPr>
          <w:rFonts w:eastAsia="Calibri"/>
          <w:sz w:val="24"/>
          <w:szCs w:val="24"/>
        </w:rPr>
        <w:t xml:space="preserve"> (далее - Приказ </w:t>
      </w:r>
      <w:proofErr w:type="spellStart"/>
      <w:r>
        <w:rPr>
          <w:rFonts w:eastAsia="Calibri"/>
          <w:sz w:val="24"/>
          <w:szCs w:val="24"/>
        </w:rPr>
        <w:t>Росимущества</w:t>
      </w:r>
      <w:proofErr w:type="spellEnd"/>
      <w:r>
        <w:rPr>
          <w:rFonts w:eastAsia="Calibri"/>
          <w:sz w:val="24"/>
          <w:szCs w:val="24"/>
        </w:rPr>
        <w:t xml:space="preserve"> N 24</w:t>
      </w:r>
      <w:r w:rsidRPr="0036712E">
        <w:rPr>
          <w:rFonts w:eastAsia="Calibri"/>
          <w:sz w:val="24"/>
          <w:szCs w:val="24"/>
        </w:rPr>
        <w:t>);</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xml:space="preserve">- Приказ </w:t>
      </w:r>
      <w:proofErr w:type="spellStart"/>
      <w:r>
        <w:rPr>
          <w:rFonts w:eastAsia="Calibri"/>
          <w:sz w:val="24"/>
          <w:szCs w:val="24"/>
        </w:rPr>
        <w:t>Росреестра</w:t>
      </w:r>
      <w:proofErr w:type="spellEnd"/>
      <w:r>
        <w:rPr>
          <w:rFonts w:eastAsia="Calibri"/>
          <w:sz w:val="24"/>
          <w:szCs w:val="24"/>
        </w:rPr>
        <w:t xml:space="preserve"> от 15.03.2023</w:t>
      </w:r>
      <w:r w:rsidRPr="0036712E">
        <w:rPr>
          <w:rFonts w:eastAsia="Calibri"/>
          <w:sz w:val="24"/>
          <w:szCs w:val="24"/>
        </w:rPr>
        <w:t xml:space="preserve"> N </w:t>
      </w:r>
      <w:proofErr w:type="gramStart"/>
      <w:r>
        <w:rPr>
          <w:rFonts w:eastAsia="Calibri"/>
          <w:sz w:val="24"/>
          <w:szCs w:val="24"/>
        </w:rPr>
        <w:t>П</w:t>
      </w:r>
      <w:proofErr w:type="gramEnd"/>
      <w:r>
        <w:rPr>
          <w:rFonts w:eastAsia="Calibri"/>
          <w:sz w:val="24"/>
          <w:szCs w:val="24"/>
        </w:rPr>
        <w:t>/0086 «</w:t>
      </w:r>
      <w:r w:rsidRPr="0036712E">
        <w:rPr>
          <w:rFonts w:eastAsia="Calibri"/>
          <w:sz w:val="24"/>
          <w:szCs w:val="24"/>
        </w:rPr>
        <w:t>Об установлении Порядка принятия на уч</w:t>
      </w:r>
      <w:r>
        <w:rPr>
          <w:rFonts w:eastAsia="Calibri"/>
          <w:sz w:val="24"/>
          <w:szCs w:val="24"/>
        </w:rPr>
        <w:t>ет бесхозяйных недвижимых вещей»</w:t>
      </w:r>
      <w:r w:rsidRPr="0036712E">
        <w:rPr>
          <w:rFonts w:eastAsia="Calibri"/>
          <w:sz w:val="24"/>
          <w:szCs w:val="24"/>
        </w:rPr>
        <w:t>;</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xml:space="preserve">- Приказ </w:t>
      </w:r>
      <w:proofErr w:type="spellStart"/>
      <w:r w:rsidRPr="0036712E">
        <w:rPr>
          <w:rFonts w:eastAsia="Calibri"/>
          <w:sz w:val="24"/>
          <w:szCs w:val="24"/>
        </w:rPr>
        <w:t>Ро</w:t>
      </w:r>
      <w:r>
        <w:rPr>
          <w:rFonts w:eastAsia="Calibri"/>
          <w:sz w:val="24"/>
          <w:szCs w:val="24"/>
        </w:rPr>
        <w:t>симущества</w:t>
      </w:r>
      <w:proofErr w:type="spellEnd"/>
      <w:r>
        <w:rPr>
          <w:rFonts w:eastAsia="Calibri"/>
          <w:sz w:val="24"/>
          <w:szCs w:val="24"/>
        </w:rPr>
        <w:t xml:space="preserve"> от 11.08.2010 N 219 «</w:t>
      </w:r>
      <w:r w:rsidRPr="0036712E">
        <w:rPr>
          <w:rFonts w:eastAsia="Calibri"/>
          <w:sz w:val="24"/>
          <w:szCs w:val="24"/>
        </w:rPr>
        <w:t>Об утверждении Регламента Федерального агентства по управлению государственным имуще</w:t>
      </w:r>
      <w:r>
        <w:rPr>
          <w:rFonts w:eastAsia="Calibri"/>
          <w:sz w:val="24"/>
          <w:szCs w:val="24"/>
        </w:rPr>
        <w:t>ством»</w:t>
      </w:r>
      <w:r w:rsidRPr="00B3058F">
        <w:rPr>
          <w:sz w:val="24"/>
          <w:szCs w:val="24"/>
        </w:rPr>
        <w:t xml:space="preserve"> </w:t>
      </w:r>
      <w:r w:rsidRPr="0036712E">
        <w:rPr>
          <w:sz w:val="24"/>
          <w:szCs w:val="24"/>
        </w:rPr>
        <w:t>(с учетом изменений)</w:t>
      </w:r>
      <w:r w:rsidRPr="0036712E">
        <w:rPr>
          <w:rFonts w:eastAsia="Calibri"/>
          <w:sz w:val="24"/>
          <w:szCs w:val="24"/>
        </w:rPr>
        <w:t>;</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 xml:space="preserve">- Решение совета депутатов муниципального образования </w:t>
      </w:r>
      <w:proofErr w:type="spellStart"/>
      <w:r w:rsidRPr="0036712E">
        <w:rPr>
          <w:rFonts w:eastAsia="Calibri"/>
          <w:sz w:val="24"/>
          <w:szCs w:val="24"/>
        </w:rPr>
        <w:t>Сосновоборский</w:t>
      </w:r>
      <w:proofErr w:type="spellEnd"/>
      <w:r w:rsidRPr="0036712E">
        <w:rPr>
          <w:rFonts w:eastAsia="Calibri"/>
          <w:sz w:val="24"/>
          <w:szCs w:val="24"/>
        </w:rPr>
        <w:t xml:space="preserve"> городской округ Ленинградской области от 18.09.2001 № 96 «Об утверждении Положения о порядке управления и распоряжения муниципальной собственностью муниципального образования </w:t>
      </w:r>
      <w:proofErr w:type="spellStart"/>
      <w:r w:rsidRPr="0036712E">
        <w:rPr>
          <w:rFonts w:eastAsia="Calibri"/>
          <w:sz w:val="24"/>
          <w:szCs w:val="24"/>
        </w:rPr>
        <w:t>Сосновоборский</w:t>
      </w:r>
      <w:proofErr w:type="spellEnd"/>
      <w:r w:rsidRPr="0036712E">
        <w:rPr>
          <w:rFonts w:eastAsia="Calibri"/>
          <w:sz w:val="24"/>
          <w:szCs w:val="24"/>
        </w:rPr>
        <w:t xml:space="preserve"> городской округ» (с учетом последних изменений и дополнений), </w:t>
      </w:r>
    </w:p>
    <w:p w:rsidR="00B13498" w:rsidRPr="0036712E" w:rsidRDefault="00B13498" w:rsidP="00B13498">
      <w:pPr>
        <w:widowControl w:val="0"/>
        <w:autoSpaceDE w:val="0"/>
        <w:autoSpaceDN w:val="0"/>
        <w:adjustRightInd w:val="0"/>
        <w:ind w:firstLine="567"/>
        <w:jc w:val="both"/>
        <w:rPr>
          <w:rFonts w:eastAsia="Calibri"/>
          <w:sz w:val="24"/>
          <w:szCs w:val="24"/>
        </w:rPr>
      </w:pPr>
      <w:r w:rsidRPr="0036712E">
        <w:rPr>
          <w:rFonts w:eastAsia="Calibri"/>
          <w:sz w:val="24"/>
          <w:szCs w:val="24"/>
        </w:rPr>
        <w:t xml:space="preserve">- иные нормативные правовые акты Российской Федерации, Ленинградской области и муниципального образования </w:t>
      </w:r>
      <w:proofErr w:type="spellStart"/>
      <w:r w:rsidRPr="0036712E">
        <w:rPr>
          <w:rFonts w:eastAsia="Calibri"/>
          <w:sz w:val="24"/>
          <w:szCs w:val="24"/>
        </w:rPr>
        <w:t>Сосновоборский</w:t>
      </w:r>
      <w:proofErr w:type="spellEnd"/>
      <w:r w:rsidRPr="0036712E">
        <w:rPr>
          <w:rFonts w:eastAsia="Calibri"/>
          <w:sz w:val="24"/>
          <w:szCs w:val="24"/>
        </w:rPr>
        <w:t xml:space="preserve"> городской округ Ленинградской области (далее – муниципальное образование).</w:t>
      </w:r>
    </w:p>
    <w:p w:rsidR="00B13498" w:rsidRPr="0036712E" w:rsidRDefault="00B13498" w:rsidP="00B13498">
      <w:pPr>
        <w:widowControl w:val="0"/>
        <w:autoSpaceDE w:val="0"/>
        <w:autoSpaceDN w:val="0"/>
        <w:adjustRightInd w:val="0"/>
        <w:ind w:firstLine="540"/>
        <w:jc w:val="both"/>
        <w:rPr>
          <w:rFonts w:eastAsia="Calibri"/>
          <w:spacing w:val="2"/>
          <w:sz w:val="24"/>
          <w:szCs w:val="24"/>
        </w:rPr>
      </w:pPr>
    </w:p>
    <w:p w:rsidR="00B13498" w:rsidRPr="0036712E" w:rsidRDefault="00B13498" w:rsidP="00B13498">
      <w:pPr>
        <w:widowControl w:val="0"/>
        <w:autoSpaceDE w:val="0"/>
        <w:autoSpaceDN w:val="0"/>
        <w:adjustRightInd w:val="0"/>
        <w:ind w:firstLine="540"/>
        <w:jc w:val="both"/>
        <w:rPr>
          <w:rFonts w:eastAsia="Calibri"/>
          <w:b/>
          <w:color w:val="332E2D"/>
          <w:spacing w:val="2"/>
          <w:sz w:val="24"/>
          <w:szCs w:val="24"/>
        </w:rPr>
      </w:pPr>
      <w:r w:rsidRPr="0036712E">
        <w:rPr>
          <w:rFonts w:eastAsia="Calibri"/>
          <w:b/>
          <w:spacing w:val="2"/>
          <w:sz w:val="24"/>
          <w:szCs w:val="24"/>
        </w:rPr>
        <w:t>4.  Описание результатов исполнения муниципальной функции</w:t>
      </w:r>
      <w:r w:rsidRPr="0036712E">
        <w:rPr>
          <w:rFonts w:eastAsia="Calibri"/>
          <w:b/>
          <w:color w:val="332E2D"/>
          <w:spacing w:val="2"/>
          <w:sz w:val="24"/>
          <w:szCs w:val="24"/>
        </w:rPr>
        <w:t>.</w:t>
      </w:r>
    </w:p>
    <w:p w:rsidR="00B13498" w:rsidRPr="0036712E" w:rsidRDefault="00B13498" w:rsidP="00B13498">
      <w:pPr>
        <w:autoSpaceDE w:val="0"/>
        <w:autoSpaceDN w:val="0"/>
        <w:adjustRightInd w:val="0"/>
        <w:ind w:firstLine="540"/>
        <w:jc w:val="both"/>
        <w:rPr>
          <w:sz w:val="24"/>
          <w:szCs w:val="24"/>
        </w:rPr>
      </w:pPr>
      <w:r w:rsidRPr="0036712E">
        <w:rPr>
          <w:sz w:val="24"/>
          <w:szCs w:val="24"/>
        </w:rPr>
        <w:t>Результатами исполнения муниципальной функции являются:</w:t>
      </w:r>
    </w:p>
    <w:p w:rsidR="00B13498" w:rsidRPr="0036712E" w:rsidRDefault="00B13498" w:rsidP="00B13498">
      <w:pPr>
        <w:autoSpaceDE w:val="0"/>
        <w:autoSpaceDN w:val="0"/>
        <w:adjustRightInd w:val="0"/>
        <w:ind w:firstLine="540"/>
        <w:jc w:val="both"/>
        <w:rPr>
          <w:sz w:val="24"/>
          <w:szCs w:val="24"/>
        </w:rPr>
      </w:pPr>
      <w:r w:rsidRPr="0036712E">
        <w:rPr>
          <w:sz w:val="24"/>
          <w:szCs w:val="24"/>
        </w:rPr>
        <w:t>- прием имущества в муниципальную собственность муниципального образования;</w:t>
      </w:r>
    </w:p>
    <w:p w:rsidR="00B13498" w:rsidRPr="0036712E" w:rsidRDefault="00B13498" w:rsidP="00B13498">
      <w:pPr>
        <w:autoSpaceDE w:val="0"/>
        <w:autoSpaceDN w:val="0"/>
        <w:adjustRightInd w:val="0"/>
        <w:ind w:firstLine="540"/>
        <w:jc w:val="both"/>
        <w:rPr>
          <w:sz w:val="24"/>
          <w:szCs w:val="24"/>
        </w:rPr>
      </w:pPr>
      <w:r w:rsidRPr="0036712E">
        <w:rPr>
          <w:sz w:val="24"/>
          <w:szCs w:val="24"/>
        </w:rPr>
        <w:t>-  отказ в приеме имущества в муниципальную собственность муниципального образования.</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spacing w:before="120" w:after="120"/>
        <w:jc w:val="center"/>
        <w:rPr>
          <w:b/>
          <w:sz w:val="24"/>
          <w:szCs w:val="24"/>
        </w:rPr>
      </w:pPr>
      <w:r w:rsidRPr="0036712E">
        <w:rPr>
          <w:b/>
          <w:sz w:val="24"/>
          <w:szCs w:val="24"/>
        </w:rPr>
        <w:t>Раздел II. Требования к порядку исполнения муниципальной функции</w:t>
      </w:r>
    </w:p>
    <w:p w:rsidR="00B13498" w:rsidRPr="0036712E" w:rsidRDefault="00B13498" w:rsidP="00B13498">
      <w:pPr>
        <w:autoSpaceDE w:val="0"/>
        <w:autoSpaceDN w:val="0"/>
        <w:adjustRightInd w:val="0"/>
        <w:ind w:firstLine="567"/>
        <w:jc w:val="both"/>
        <w:rPr>
          <w:b/>
          <w:sz w:val="24"/>
          <w:szCs w:val="24"/>
        </w:rPr>
      </w:pPr>
      <w:r w:rsidRPr="0036712E">
        <w:rPr>
          <w:b/>
          <w:sz w:val="24"/>
          <w:szCs w:val="24"/>
        </w:rPr>
        <w:t>5.  Порядок информирования об исполнении муниципальной функции.</w:t>
      </w:r>
    </w:p>
    <w:p w:rsidR="00B13498" w:rsidRPr="0036712E" w:rsidRDefault="00B13498" w:rsidP="00B13498">
      <w:pPr>
        <w:shd w:val="clear" w:color="auto" w:fill="FFFFFF"/>
        <w:ind w:firstLine="567"/>
        <w:jc w:val="both"/>
        <w:rPr>
          <w:sz w:val="24"/>
          <w:szCs w:val="24"/>
        </w:rPr>
      </w:pPr>
      <w:r w:rsidRPr="0036712E">
        <w:rPr>
          <w:sz w:val="24"/>
          <w:szCs w:val="24"/>
        </w:rPr>
        <w:t>5.1. Информация о порядке предоставления муниципальной функции предоставляется:</w:t>
      </w:r>
    </w:p>
    <w:p w:rsidR="00B13498" w:rsidRPr="0036712E" w:rsidRDefault="00B13498" w:rsidP="00B13498">
      <w:pPr>
        <w:shd w:val="clear" w:color="auto" w:fill="FFFFFF"/>
        <w:ind w:firstLine="567"/>
        <w:jc w:val="both"/>
        <w:rPr>
          <w:sz w:val="24"/>
          <w:szCs w:val="24"/>
        </w:rPr>
      </w:pPr>
      <w:r w:rsidRPr="0036712E">
        <w:rPr>
          <w:sz w:val="24"/>
          <w:szCs w:val="24"/>
        </w:rPr>
        <w:t>- непосредственно в отделе по учету и управлению имуществом КУМИ;</w:t>
      </w:r>
    </w:p>
    <w:p w:rsidR="00B13498" w:rsidRPr="0036712E" w:rsidRDefault="00B13498" w:rsidP="00B13498">
      <w:pPr>
        <w:shd w:val="clear" w:color="auto" w:fill="FFFFFF"/>
        <w:ind w:firstLine="567"/>
        <w:jc w:val="both"/>
        <w:rPr>
          <w:sz w:val="24"/>
          <w:szCs w:val="24"/>
        </w:rPr>
      </w:pPr>
      <w:r w:rsidRPr="0036712E">
        <w:rPr>
          <w:sz w:val="24"/>
          <w:szCs w:val="24"/>
        </w:rPr>
        <w:t>- по телефонам отдела по учету и управлению имуществом КУМИ;</w:t>
      </w:r>
    </w:p>
    <w:p w:rsidR="00B13498" w:rsidRPr="0036712E" w:rsidRDefault="00B13498" w:rsidP="00B13498">
      <w:pPr>
        <w:shd w:val="clear" w:color="auto" w:fill="FFFFFF"/>
        <w:ind w:firstLine="567"/>
        <w:jc w:val="both"/>
        <w:rPr>
          <w:sz w:val="24"/>
          <w:szCs w:val="24"/>
        </w:rPr>
      </w:pPr>
      <w:r w:rsidRPr="0036712E">
        <w:rPr>
          <w:sz w:val="24"/>
          <w:szCs w:val="24"/>
        </w:rPr>
        <w:t>- с использованием средств телефонной связи, электронного информирования.</w:t>
      </w:r>
    </w:p>
    <w:p w:rsidR="00B13498" w:rsidRPr="0036712E" w:rsidRDefault="00B13498" w:rsidP="00B13498">
      <w:pPr>
        <w:autoSpaceDE w:val="0"/>
        <w:autoSpaceDN w:val="0"/>
        <w:adjustRightInd w:val="0"/>
        <w:ind w:firstLine="567"/>
        <w:jc w:val="both"/>
        <w:rPr>
          <w:rFonts w:eastAsia="Calibri"/>
          <w:sz w:val="24"/>
          <w:szCs w:val="24"/>
        </w:rPr>
      </w:pPr>
      <w:r w:rsidRPr="0036712E">
        <w:rPr>
          <w:sz w:val="24"/>
          <w:szCs w:val="24"/>
        </w:rPr>
        <w:t>5.2. А</w:t>
      </w:r>
      <w:r w:rsidRPr="0036712E">
        <w:rPr>
          <w:rFonts w:eastAsia="Calibri"/>
          <w:sz w:val="24"/>
          <w:szCs w:val="24"/>
        </w:rPr>
        <w:t xml:space="preserve">дреса, справочные телефоны, адреса официальных сайтов, в том числе адрес портала государственных и муниципальных услуг (функций) Ленинградской области, адреса электронной почты и графики работы администрации и КУМИ приведены в Приложении № 1 к настоящему регламенту. </w:t>
      </w:r>
    </w:p>
    <w:p w:rsidR="00B13498" w:rsidRPr="0036712E" w:rsidRDefault="00B13498" w:rsidP="00B13498">
      <w:pPr>
        <w:autoSpaceDE w:val="0"/>
        <w:autoSpaceDN w:val="0"/>
        <w:adjustRightInd w:val="0"/>
        <w:ind w:firstLine="567"/>
        <w:jc w:val="both"/>
        <w:rPr>
          <w:rFonts w:eastAsia="Calibri"/>
          <w:bCs/>
          <w:sz w:val="24"/>
          <w:szCs w:val="24"/>
        </w:rPr>
      </w:pPr>
      <w:r w:rsidRPr="0036712E">
        <w:rPr>
          <w:rFonts w:eastAsia="Calibri"/>
          <w:bCs/>
          <w:sz w:val="24"/>
          <w:szCs w:val="24"/>
        </w:rPr>
        <w:t>5.3. Способы получения информации об адресах и графиках работы администрации и КУМИ.</w:t>
      </w:r>
    </w:p>
    <w:p w:rsidR="00B13498" w:rsidRPr="0036712E" w:rsidRDefault="00B13498" w:rsidP="00B13498">
      <w:pPr>
        <w:autoSpaceDE w:val="0"/>
        <w:autoSpaceDN w:val="0"/>
        <w:adjustRightInd w:val="0"/>
        <w:ind w:firstLine="567"/>
        <w:jc w:val="both"/>
        <w:rPr>
          <w:sz w:val="24"/>
          <w:szCs w:val="24"/>
        </w:rPr>
      </w:pPr>
      <w:r w:rsidRPr="0036712E">
        <w:rPr>
          <w:sz w:val="24"/>
          <w:szCs w:val="24"/>
        </w:rPr>
        <w:t>Информация о месте нахождения и графике работы администрации и КУМИ размещена на официальном сайте Сосновоборского городского округа www.sbor.ru, а также на информационных стендах по месту исполнения муниципальной функции.</w:t>
      </w:r>
    </w:p>
    <w:p w:rsidR="00B13498" w:rsidRPr="0036712E" w:rsidRDefault="00B13498" w:rsidP="00B13498">
      <w:pPr>
        <w:autoSpaceDE w:val="0"/>
        <w:autoSpaceDN w:val="0"/>
        <w:adjustRightInd w:val="0"/>
        <w:ind w:firstLine="567"/>
        <w:jc w:val="both"/>
        <w:rPr>
          <w:rFonts w:eastAsia="Calibri"/>
          <w:sz w:val="24"/>
          <w:szCs w:val="24"/>
        </w:rPr>
      </w:pPr>
    </w:p>
    <w:p w:rsidR="00B13498" w:rsidRPr="0036712E" w:rsidRDefault="00B13498" w:rsidP="00B13498">
      <w:pPr>
        <w:autoSpaceDE w:val="0"/>
        <w:autoSpaceDN w:val="0"/>
        <w:adjustRightInd w:val="0"/>
        <w:ind w:firstLine="567"/>
        <w:jc w:val="both"/>
        <w:rPr>
          <w:rFonts w:eastAsia="Calibri"/>
          <w:sz w:val="24"/>
          <w:szCs w:val="24"/>
        </w:rPr>
      </w:pPr>
      <w:r w:rsidRPr="0036712E">
        <w:rPr>
          <w:rFonts w:eastAsia="Calibri"/>
          <w:sz w:val="24"/>
          <w:szCs w:val="24"/>
        </w:rPr>
        <w:t xml:space="preserve">6. </w:t>
      </w:r>
      <w:r w:rsidRPr="0036712E">
        <w:rPr>
          <w:rFonts w:eastAsia="Calibri"/>
          <w:b/>
          <w:sz w:val="24"/>
          <w:szCs w:val="24"/>
        </w:rPr>
        <w:t>Порядок получения заинтересованными лицами информации по вопросам исполнения и о ходе исполнения муниципальной функции, в том числе с использованием государственных информационных систем</w:t>
      </w:r>
      <w:r w:rsidRPr="0036712E">
        <w:rPr>
          <w:rFonts w:eastAsia="Calibri"/>
          <w:sz w:val="24"/>
          <w:szCs w:val="24"/>
        </w:rPr>
        <w:t>.</w:t>
      </w:r>
    </w:p>
    <w:p w:rsidR="00B13498" w:rsidRPr="0036712E" w:rsidRDefault="00B13498" w:rsidP="00B13498">
      <w:pPr>
        <w:widowControl w:val="0"/>
        <w:autoSpaceDE w:val="0"/>
        <w:ind w:firstLine="567"/>
        <w:jc w:val="both"/>
        <w:rPr>
          <w:sz w:val="24"/>
          <w:szCs w:val="24"/>
        </w:rPr>
      </w:pPr>
      <w:r w:rsidRPr="0036712E">
        <w:rPr>
          <w:sz w:val="24"/>
          <w:szCs w:val="24"/>
        </w:rPr>
        <w:t xml:space="preserve">6.1. Информация </w:t>
      </w:r>
      <w:r w:rsidRPr="0036712E">
        <w:rPr>
          <w:rFonts w:eastAsia="Calibri"/>
          <w:sz w:val="24"/>
          <w:szCs w:val="24"/>
        </w:rPr>
        <w:t>по вопросам исполнения и о ходе исполнения муниципальной функции</w:t>
      </w:r>
      <w:r w:rsidRPr="0036712E">
        <w:rPr>
          <w:sz w:val="24"/>
          <w:szCs w:val="24"/>
        </w:rPr>
        <w:t xml:space="preserve"> предоставляется:</w:t>
      </w:r>
    </w:p>
    <w:p w:rsidR="00B13498" w:rsidRPr="0036712E" w:rsidRDefault="00B13498" w:rsidP="00B13498">
      <w:pPr>
        <w:widowControl w:val="0"/>
        <w:tabs>
          <w:tab w:val="left" w:pos="993"/>
        </w:tabs>
        <w:autoSpaceDE w:val="0"/>
        <w:ind w:firstLine="567"/>
        <w:jc w:val="both"/>
        <w:rPr>
          <w:sz w:val="24"/>
          <w:szCs w:val="24"/>
        </w:rPr>
      </w:pPr>
      <w:r w:rsidRPr="0036712E">
        <w:rPr>
          <w:sz w:val="24"/>
          <w:szCs w:val="24"/>
        </w:rPr>
        <w:t>- по телефону специалистами КУМИ (непосредственно в день обращения заинтересованных лиц);</w:t>
      </w:r>
    </w:p>
    <w:p w:rsidR="00B13498" w:rsidRPr="0036712E" w:rsidRDefault="00B13498" w:rsidP="00B13498">
      <w:pPr>
        <w:widowControl w:val="0"/>
        <w:tabs>
          <w:tab w:val="left" w:pos="993"/>
        </w:tabs>
        <w:autoSpaceDE w:val="0"/>
        <w:ind w:firstLine="567"/>
        <w:jc w:val="both"/>
        <w:rPr>
          <w:sz w:val="24"/>
          <w:szCs w:val="24"/>
        </w:rPr>
      </w:pPr>
      <w:r w:rsidRPr="0036712E">
        <w:rPr>
          <w:sz w:val="24"/>
          <w:szCs w:val="24"/>
        </w:rPr>
        <w:t>- на официальном сайте Сосновоборского городского округа: www.sbor.ru;</w:t>
      </w:r>
    </w:p>
    <w:p w:rsidR="00B13498" w:rsidRPr="0036712E" w:rsidRDefault="00B13498" w:rsidP="00B13498">
      <w:pPr>
        <w:widowControl w:val="0"/>
        <w:tabs>
          <w:tab w:val="left" w:pos="993"/>
        </w:tabs>
        <w:autoSpaceDE w:val="0"/>
        <w:ind w:firstLine="567"/>
        <w:jc w:val="both"/>
        <w:rPr>
          <w:sz w:val="24"/>
          <w:szCs w:val="24"/>
        </w:rPr>
      </w:pPr>
      <w:r w:rsidRPr="0036712E">
        <w:rPr>
          <w:sz w:val="24"/>
          <w:szCs w:val="24"/>
        </w:rPr>
        <w:t>- на Портале государственных и муниципальных услуг Ленинградской области: http://gu.lenobl.ru/;</w:t>
      </w:r>
    </w:p>
    <w:p w:rsidR="00B13498" w:rsidRPr="0036712E" w:rsidRDefault="00B13498" w:rsidP="00B13498">
      <w:pPr>
        <w:widowControl w:val="0"/>
        <w:tabs>
          <w:tab w:val="left" w:pos="993"/>
        </w:tabs>
        <w:autoSpaceDE w:val="0"/>
        <w:ind w:firstLine="567"/>
        <w:jc w:val="both"/>
        <w:rPr>
          <w:sz w:val="24"/>
          <w:szCs w:val="24"/>
        </w:rPr>
      </w:pPr>
      <w:r w:rsidRPr="0036712E">
        <w:rPr>
          <w:sz w:val="24"/>
          <w:szCs w:val="24"/>
        </w:rPr>
        <w:t>- на портале Федеральной государственной информационной системы «Единый портал государственных и муниципальных услуг (функций)»: http://www.gosuslugi.ru;</w:t>
      </w:r>
    </w:p>
    <w:p w:rsidR="00B13498" w:rsidRPr="0036712E" w:rsidRDefault="00B13498" w:rsidP="00B13498">
      <w:pPr>
        <w:widowControl w:val="0"/>
        <w:autoSpaceDE w:val="0"/>
        <w:ind w:firstLine="567"/>
        <w:jc w:val="both"/>
        <w:rPr>
          <w:sz w:val="24"/>
          <w:szCs w:val="24"/>
        </w:rPr>
      </w:pPr>
      <w:r w:rsidRPr="0036712E">
        <w:rPr>
          <w:sz w:val="24"/>
          <w:szCs w:val="24"/>
        </w:rPr>
        <w:t>- при обращении в МФЦ.</w:t>
      </w:r>
    </w:p>
    <w:p w:rsidR="00B13498" w:rsidRPr="0036712E" w:rsidRDefault="00B13498" w:rsidP="00B13498">
      <w:pPr>
        <w:widowControl w:val="0"/>
        <w:autoSpaceDE w:val="0"/>
        <w:autoSpaceDN w:val="0"/>
        <w:adjustRightInd w:val="0"/>
        <w:ind w:firstLine="567"/>
        <w:jc w:val="both"/>
        <w:rPr>
          <w:sz w:val="24"/>
          <w:szCs w:val="24"/>
        </w:rPr>
      </w:pPr>
      <w:r w:rsidRPr="0036712E">
        <w:rPr>
          <w:sz w:val="24"/>
          <w:szCs w:val="24"/>
        </w:rPr>
        <w:t xml:space="preserve">6.2. Индивидуальное письменное информирование осуществляется при обращении </w:t>
      </w:r>
      <w:r w:rsidRPr="0036712E">
        <w:rPr>
          <w:sz w:val="24"/>
          <w:szCs w:val="24"/>
        </w:rPr>
        <w:lastRenderedPageBreak/>
        <w:t>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13498" w:rsidRPr="0036712E" w:rsidRDefault="00B13498" w:rsidP="00B13498">
      <w:pPr>
        <w:autoSpaceDE w:val="0"/>
        <w:autoSpaceDN w:val="0"/>
        <w:adjustRightInd w:val="0"/>
        <w:ind w:firstLine="540"/>
        <w:outlineLvl w:val="2"/>
        <w:rPr>
          <w:sz w:val="24"/>
          <w:szCs w:val="24"/>
        </w:rPr>
      </w:pPr>
    </w:p>
    <w:p w:rsidR="00B13498" w:rsidRPr="0036712E" w:rsidRDefault="00B13498" w:rsidP="00B13498">
      <w:pPr>
        <w:autoSpaceDE w:val="0"/>
        <w:autoSpaceDN w:val="0"/>
        <w:adjustRightInd w:val="0"/>
        <w:ind w:firstLine="540"/>
        <w:outlineLvl w:val="2"/>
        <w:rPr>
          <w:b/>
          <w:sz w:val="24"/>
          <w:szCs w:val="24"/>
        </w:rPr>
      </w:pPr>
      <w:r w:rsidRPr="0036712E">
        <w:rPr>
          <w:b/>
          <w:sz w:val="24"/>
          <w:szCs w:val="24"/>
        </w:rPr>
        <w:t>7.  Сроки исполнения муниципальной функции</w:t>
      </w:r>
    </w:p>
    <w:p w:rsidR="00B13498" w:rsidRPr="0036712E" w:rsidRDefault="00B13498" w:rsidP="00B13498">
      <w:pPr>
        <w:autoSpaceDE w:val="0"/>
        <w:autoSpaceDN w:val="0"/>
        <w:adjustRightInd w:val="0"/>
        <w:ind w:firstLine="540"/>
        <w:jc w:val="both"/>
        <w:rPr>
          <w:sz w:val="24"/>
          <w:szCs w:val="24"/>
        </w:rPr>
      </w:pPr>
      <w:r w:rsidRPr="0036712E">
        <w:rPr>
          <w:sz w:val="24"/>
          <w:szCs w:val="24"/>
        </w:rPr>
        <w:t xml:space="preserve">7.1. Сроки исполнения муниципальной функции исчисляются в календарных днях и определяются исходя из сроков, установленных законодательством Российской Федерации. </w:t>
      </w:r>
    </w:p>
    <w:p w:rsidR="00B13498" w:rsidRPr="0036712E" w:rsidRDefault="00B13498" w:rsidP="00B13498">
      <w:pPr>
        <w:autoSpaceDE w:val="0"/>
        <w:autoSpaceDN w:val="0"/>
        <w:adjustRightInd w:val="0"/>
        <w:ind w:firstLine="540"/>
        <w:jc w:val="both"/>
        <w:rPr>
          <w:sz w:val="24"/>
          <w:szCs w:val="24"/>
        </w:rPr>
      </w:pPr>
      <w:r w:rsidRPr="0036712E">
        <w:rPr>
          <w:sz w:val="24"/>
          <w:szCs w:val="24"/>
        </w:rPr>
        <w:t>7.2. Срок исполнения письменного обращения не должен превышать 30 (тридцати) дней со дня регистрации указанного обращения.</w:t>
      </w:r>
    </w:p>
    <w:p w:rsidR="00B13498" w:rsidRPr="0036712E" w:rsidRDefault="00B13498" w:rsidP="00B13498">
      <w:pPr>
        <w:autoSpaceDE w:val="0"/>
        <w:autoSpaceDN w:val="0"/>
        <w:adjustRightInd w:val="0"/>
        <w:ind w:firstLine="540"/>
        <w:jc w:val="both"/>
        <w:rPr>
          <w:sz w:val="24"/>
          <w:szCs w:val="24"/>
        </w:rPr>
      </w:pPr>
    </w:p>
    <w:p w:rsidR="00B13498" w:rsidRPr="0036712E" w:rsidRDefault="00B13498" w:rsidP="00B13498">
      <w:pPr>
        <w:autoSpaceDE w:val="0"/>
        <w:autoSpaceDN w:val="0"/>
        <w:adjustRightInd w:val="0"/>
        <w:ind w:firstLine="709"/>
        <w:jc w:val="both"/>
        <w:rPr>
          <w:rFonts w:eastAsia="Calibri"/>
          <w:b/>
          <w:sz w:val="24"/>
          <w:szCs w:val="24"/>
        </w:rPr>
      </w:pPr>
      <w:r w:rsidRPr="0036712E">
        <w:rPr>
          <w:rFonts w:eastAsia="Calibri"/>
          <w:b/>
          <w:sz w:val="24"/>
          <w:szCs w:val="24"/>
        </w:rPr>
        <w:t>8. Перечень оснований для приостановления исполнения муниципальной функции и (или) прекращения исполнения муниципальной функции в соответствии с действующим законодательством.</w:t>
      </w:r>
    </w:p>
    <w:p w:rsidR="00B13498" w:rsidRPr="0036712E" w:rsidRDefault="00B13498" w:rsidP="00B13498">
      <w:pPr>
        <w:autoSpaceDE w:val="0"/>
        <w:autoSpaceDN w:val="0"/>
        <w:adjustRightInd w:val="0"/>
        <w:ind w:firstLine="709"/>
        <w:jc w:val="both"/>
        <w:rPr>
          <w:rFonts w:eastAsia="Calibri"/>
          <w:sz w:val="24"/>
          <w:szCs w:val="24"/>
        </w:rPr>
      </w:pPr>
      <w:r w:rsidRPr="0036712E">
        <w:rPr>
          <w:rFonts w:eastAsia="Calibri"/>
          <w:sz w:val="24"/>
          <w:szCs w:val="24"/>
        </w:rPr>
        <w:t>8.1. Приостановление и (или) прекращение исполнения муниципальной функции действующим законодательством Российской Федерации не предусмотрено. Функция осуществляется непрерывно.</w:t>
      </w:r>
    </w:p>
    <w:p w:rsidR="00B13498" w:rsidRPr="0036712E" w:rsidRDefault="00B13498" w:rsidP="00B13498">
      <w:pPr>
        <w:ind w:firstLine="567"/>
        <w:jc w:val="both"/>
        <w:rPr>
          <w:sz w:val="24"/>
          <w:szCs w:val="24"/>
        </w:rPr>
      </w:pPr>
    </w:p>
    <w:p w:rsidR="00B13498" w:rsidRPr="0036712E" w:rsidRDefault="00B13498" w:rsidP="00B13498">
      <w:pPr>
        <w:autoSpaceDE w:val="0"/>
        <w:autoSpaceDN w:val="0"/>
        <w:adjustRightInd w:val="0"/>
        <w:ind w:firstLine="540"/>
        <w:jc w:val="both"/>
        <w:rPr>
          <w:rFonts w:eastAsia="Calibri"/>
          <w:b/>
          <w:bCs/>
          <w:sz w:val="24"/>
          <w:szCs w:val="24"/>
        </w:rPr>
      </w:pPr>
      <w:r w:rsidRPr="0036712E">
        <w:rPr>
          <w:b/>
          <w:sz w:val="24"/>
          <w:szCs w:val="24"/>
        </w:rPr>
        <w:t>Раздел III. С</w:t>
      </w:r>
      <w:r w:rsidRPr="0036712E">
        <w:rPr>
          <w:rFonts w:eastAsia="Calibri"/>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13498" w:rsidRPr="0036712E" w:rsidRDefault="00B13498" w:rsidP="00B13498">
      <w:pPr>
        <w:autoSpaceDE w:val="0"/>
        <w:autoSpaceDN w:val="0"/>
        <w:adjustRightInd w:val="0"/>
        <w:ind w:firstLine="540"/>
        <w:jc w:val="both"/>
        <w:rPr>
          <w:rFonts w:eastAsia="Calibri"/>
          <w:b/>
          <w:bCs/>
          <w:sz w:val="24"/>
          <w:szCs w:val="24"/>
        </w:rPr>
      </w:pPr>
    </w:p>
    <w:p w:rsidR="00B13498" w:rsidRPr="0036712E" w:rsidRDefault="00B13498" w:rsidP="00B13498">
      <w:pPr>
        <w:ind w:firstLine="709"/>
        <w:jc w:val="both"/>
        <w:rPr>
          <w:b/>
          <w:sz w:val="24"/>
          <w:szCs w:val="24"/>
        </w:rPr>
      </w:pPr>
      <w:r w:rsidRPr="0036712E">
        <w:rPr>
          <w:b/>
          <w:sz w:val="24"/>
          <w:szCs w:val="24"/>
        </w:rPr>
        <w:t xml:space="preserve">9. </w:t>
      </w:r>
      <w:r w:rsidRPr="0036712E">
        <w:rPr>
          <w:b/>
          <w:bCs/>
          <w:sz w:val="24"/>
          <w:szCs w:val="24"/>
        </w:rPr>
        <w:t>Административные процедуры, выполнение которых производится при исполнении муниципальной функции</w:t>
      </w:r>
      <w:r w:rsidRPr="0036712E">
        <w:rPr>
          <w:b/>
          <w:sz w:val="24"/>
          <w:szCs w:val="24"/>
        </w:rPr>
        <w:t>:</w:t>
      </w:r>
    </w:p>
    <w:p w:rsidR="00B13498" w:rsidRPr="0036712E" w:rsidRDefault="00B13498" w:rsidP="00B13498">
      <w:pPr>
        <w:ind w:firstLine="708"/>
        <w:jc w:val="both"/>
        <w:rPr>
          <w:sz w:val="24"/>
          <w:szCs w:val="24"/>
        </w:rPr>
      </w:pPr>
      <w:r w:rsidRPr="0036712E">
        <w:rPr>
          <w:sz w:val="24"/>
          <w:szCs w:val="24"/>
        </w:rPr>
        <w:t xml:space="preserve">- принятие имущества в собственность муниципального образования </w:t>
      </w:r>
      <w:r>
        <w:rPr>
          <w:sz w:val="24"/>
          <w:szCs w:val="24"/>
        </w:rPr>
        <w:t>из федеральной собственности,</w:t>
      </w:r>
      <w:r w:rsidRPr="0036712E">
        <w:rPr>
          <w:sz w:val="24"/>
          <w:szCs w:val="24"/>
        </w:rPr>
        <w:t xml:space="preserve"> собственности Ленинградской области</w:t>
      </w:r>
      <w:r>
        <w:rPr>
          <w:sz w:val="24"/>
          <w:szCs w:val="24"/>
        </w:rPr>
        <w:t xml:space="preserve"> или собственности других муниципальных образований</w:t>
      </w:r>
      <w:r w:rsidRPr="0036712E">
        <w:rPr>
          <w:sz w:val="24"/>
          <w:szCs w:val="24"/>
        </w:rPr>
        <w:t>;</w:t>
      </w:r>
    </w:p>
    <w:p w:rsidR="00B13498" w:rsidRPr="0036712E" w:rsidRDefault="00B13498" w:rsidP="00B13498">
      <w:pPr>
        <w:autoSpaceDE w:val="0"/>
        <w:autoSpaceDN w:val="0"/>
        <w:adjustRightInd w:val="0"/>
        <w:ind w:firstLine="708"/>
        <w:jc w:val="both"/>
        <w:rPr>
          <w:sz w:val="24"/>
          <w:szCs w:val="24"/>
        </w:rPr>
      </w:pPr>
      <w:r w:rsidRPr="0036712E">
        <w:rPr>
          <w:sz w:val="24"/>
          <w:szCs w:val="24"/>
        </w:rPr>
        <w:t>-  принятие в муниципальную собственность бесхозяйного имущества;</w:t>
      </w:r>
    </w:p>
    <w:p w:rsidR="00B13498" w:rsidRPr="0036712E" w:rsidRDefault="00B13498" w:rsidP="00B13498">
      <w:pPr>
        <w:autoSpaceDE w:val="0"/>
        <w:autoSpaceDN w:val="0"/>
        <w:adjustRightInd w:val="0"/>
        <w:ind w:firstLine="708"/>
        <w:jc w:val="both"/>
        <w:rPr>
          <w:sz w:val="24"/>
          <w:szCs w:val="24"/>
        </w:rPr>
      </w:pPr>
      <w:r w:rsidRPr="0036712E">
        <w:rPr>
          <w:sz w:val="24"/>
          <w:szCs w:val="24"/>
        </w:rPr>
        <w:t>-  приобретение имущества в муниципальную собственность;</w:t>
      </w:r>
    </w:p>
    <w:p w:rsidR="00B13498" w:rsidRPr="0036712E" w:rsidRDefault="00B13498" w:rsidP="00B13498">
      <w:pPr>
        <w:autoSpaceDE w:val="0"/>
        <w:autoSpaceDN w:val="0"/>
        <w:adjustRightInd w:val="0"/>
        <w:ind w:firstLine="708"/>
        <w:jc w:val="both"/>
        <w:rPr>
          <w:sz w:val="24"/>
          <w:szCs w:val="24"/>
        </w:rPr>
      </w:pPr>
      <w:r w:rsidRPr="0036712E">
        <w:rPr>
          <w:sz w:val="24"/>
          <w:szCs w:val="24"/>
        </w:rPr>
        <w:t>- принятие имущества в муниципальную собственность путем его безвозмездной передачи от частного собственника (застройщика);</w:t>
      </w:r>
    </w:p>
    <w:p w:rsidR="00B13498" w:rsidRPr="0036712E" w:rsidRDefault="00B13498" w:rsidP="00B13498">
      <w:pPr>
        <w:autoSpaceDE w:val="0"/>
        <w:autoSpaceDN w:val="0"/>
        <w:adjustRightInd w:val="0"/>
        <w:ind w:firstLine="708"/>
        <w:jc w:val="both"/>
        <w:rPr>
          <w:sz w:val="24"/>
          <w:szCs w:val="24"/>
        </w:rPr>
      </w:pPr>
      <w:r w:rsidRPr="0036712E">
        <w:rPr>
          <w:sz w:val="24"/>
          <w:szCs w:val="24"/>
        </w:rPr>
        <w:t>- принятие в муниципальную собственность выморочного имущества (кроме жилых домов и помещений).</w:t>
      </w:r>
    </w:p>
    <w:p w:rsidR="00B13498" w:rsidRPr="0036712E" w:rsidRDefault="00B13498" w:rsidP="00B13498">
      <w:pPr>
        <w:autoSpaceDE w:val="0"/>
        <w:autoSpaceDN w:val="0"/>
        <w:adjustRightInd w:val="0"/>
        <w:ind w:firstLine="708"/>
        <w:jc w:val="both"/>
        <w:rPr>
          <w:sz w:val="24"/>
          <w:szCs w:val="24"/>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u w:val="single"/>
        </w:rPr>
        <w:t xml:space="preserve">10. Принятие имущества в собственность муниципального образования </w:t>
      </w:r>
      <w:r>
        <w:rPr>
          <w:b/>
          <w:sz w:val="24"/>
          <w:szCs w:val="24"/>
          <w:u w:val="single"/>
        </w:rPr>
        <w:t>из федеральной собственности,</w:t>
      </w:r>
      <w:r w:rsidRPr="0036712E">
        <w:rPr>
          <w:b/>
          <w:sz w:val="24"/>
          <w:szCs w:val="24"/>
          <w:u w:val="single"/>
        </w:rPr>
        <w:t xml:space="preserve"> собственности Ленинградской </w:t>
      </w:r>
      <w:r w:rsidRPr="00147665">
        <w:rPr>
          <w:b/>
          <w:sz w:val="24"/>
          <w:szCs w:val="24"/>
          <w:u w:val="single"/>
        </w:rPr>
        <w:t>области или собственности других муниципальных образований</w:t>
      </w:r>
      <w:r w:rsidRPr="0036712E">
        <w:rPr>
          <w:b/>
          <w:sz w:val="24"/>
          <w:szCs w:val="24"/>
          <w:u w:val="single"/>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10.1. Основанием для начала административной процедуры могут являться:</w:t>
      </w:r>
    </w:p>
    <w:p w:rsidR="00B13498" w:rsidRPr="0036712E" w:rsidRDefault="00B13498" w:rsidP="00B13498">
      <w:pPr>
        <w:autoSpaceDE w:val="0"/>
        <w:autoSpaceDN w:val="0"/>
        <w:adjustRightInd w:val="0"/>
        <w:ind w:firstLine="567"/>
        <w:jc w:val="both"/>
        <w:rPr>
          <w:sz w:val="24"/>
          <w:szCs w:val="24"/>
        </w:rPr>
      </w:pPr>
      <w:r w:rsidRPr="0036712E">
        <w:rPr>
          <w:sz w:val="24"/>
          <w:szCs w:val="24"/>
        </w:rPr>
        <w:t>1) предложение администрации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2) предложение органов государственной власти Ленинградской области;</w:t>
      </w:r>
    </w:p>
    <w:p w:rsidR="00B13498" w:rsidRPr="0036712E" w:rsidRDefault="00B13498" w:rsidP="00B13498">
      <w:pPr>
        <w:autoSpaceDE w:val="0"/>
        <w:autoSpaceDN w:val="0"/>
        <w:adjustRightInd w:val="0"/>
        <w:ind w:firstLine="567"/>
        <w:jc w:val="both"/>
        <w:rPr>
          <w:sz w:val="24"/>
          <w:szCs w:val="24"/>
        </w:rPr>
      </w:pPr>
      <w:r w:rsidRPr="0036712E">
        <w:rPr>
          <w:sz w:val="24"/>
          <w:szCs w:val="24"/>
        </w:rPr>
        <w:t>3) предложения органов местного самоуправления других муниципальных образований;</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4) предложение МТУ </w:t>
      </w:r>
      <w:proofErr w:type="spellStart"/>
      <w:r w:rsidRPr="0036712E">
        <w:rPr>
          <w:sz w:val="24"/>
          <w:szCs w:val="24"/>
        </w:rPr>
        <w:t>Росимущества</w:t>
      </w:r>
      <w:proofErr w:type="spellEnd"/>
      <w:r w:rsidRPr="0036712E">
        <w:rPr>
          <w:sz w:val="24"/>
          <w:szCs w:val="24"/>
        </w:rPr>
        <w:t xml:space="preserve"> в городе Санкт-Петербурге и Ленинградской области;</w:t>
      </w:r>
    </w:p>
    <w:p w:rsidR="00B13498" w:rsidRPr="0036712E" w:rsidRDefault="00B13498" w:rsidP="00B13498">
      <w:pPr>
        <w:autoSpaceDE w:val="0"/>
        <w:autoSpaceDN w:val="0"/>
        <w:adjustRightInd w:val="0"/>
        <w:ind w:firstLine="567"/>
        <w:jc w:val="both"/>
        <w:rPr>
          <w:sz w:val="24"/>
          <w:szCs w:val="24"/>
        </w:rPr>
      </w:pPr>
      <w:r w:rsidRPr="0036712E">
        <w:rPr>
          <w:sz w:val="24"/>
          <w:szCs w:val="24"/>
        </w:rPr>
        <w:t>5) предложение предприятия или учреждения, за которым предлагаемое к передаче имущество, являющ</w:t>
      </w:r>
      <w:r>
        <w:rPr>
          <w:sz w:val="24"/>
          <w:szCs w:val="24"/>
        </w:rPr>
        <w:t xml:space="preserve">ееся федеральной собственностью, </w:t>
      </w:r>
      <w:r w:rsidRPr="0036712E">
        <w:rPr>
          <w:sz w:val="24"/>
          <w:szCs w:val="24"/>
        </w:rPr>
        <w:t xml:space="preserve">собственностью субъекта Российской </w:t>
      </w:r>
      <w:r w:rsidRPr="00F47543">
        <w:rPr>
          <w:sz w:val="24"/>
          <w:szCs w:val="24"/>
        </w:rPr>
        <w:t>Федерации или собственностью других муниципальных образований, закреплено на праве</w:t>
      </w:r>
      <w:r w:rsidRPr="0036712E">
        <w:rPr>
          <w:sz w:val="24"/>
          <w:szCs w:val="24"/>
        </w:rPr>
        <w:t xml:space="preserve"> оперативного управления или хозяйственного ведения (далее - балансодержатели).</w:t>
      </w:r>
    </w:p>
    <w:p w:rsidR="00B13498" w:rsidRPr="0036712E" w:rsidRDefault="00B13498" w:rsidP="00B13498">
      <w:pPr>
        <w:autoSpaceDE w:val="0"/>
        <w:autoSpaceDN w:val="0"/>
        <w:adjustRightInd w:val="0"/>
        <w:ind w:firstLine="567"/>
        <w:jc w:val="both"/>
        <w:rPr>
          <w:sz w:val="24"/>
          <w:szCs w:val="24"/>
          <w:highlight w:val="yellow"/>
        </w:rPr>
      </w:pPr>
      <w:r w:rsidRPr="0036712E">
        <w:rPr>
          <w:sz w:val="24"/>
          <w:szCs w:val="24"/>
        </w:rPr>
        <w:t>6) решения законодательных и исполнительных органов Российской Федерации о разграничении государственной собственности на недвижимое и движимое имущество.</w:t>
      </w:r>
    </w:p>
    <w:p w:rsidR="00B13498" w:rsidRPr="0036712E" w:rsidRDefault="00B13498" w:rsidP="00B13498">
      <w:pPr>
        <w:autoSpaceDE w:val="0"/>
        <w:autoSpaceDN w:val="0"/>
        <w:adjustRightInd w:val="0"/>
        <w:ind w:firstLine="567"/>
        <w:jc w:val="both"/>
        <w:rPr>
          <w:sz w:val="24"/>
          <w:szCs w:val="24"/>
        </w:rPr>
      </w:pPr>
      <w:r>
        <w:rPr>
          <w:sz w:val="24"/>
          <w:szCs w:val="24"/>
        </w:rPr>
        <w:lastRenderedPageBreak/>
        <w:t xml:space="preserve">10.2. Ответственным </w:t>
      </w:r>
      <w:r w:rsidRPr="0036712E">
        <w:rPr>
          <w:sz w:val="24"/>
          <w:szCs w:val="24"/>
        </w:rPr>
        <w:t xml:space="preserve">за оформление документов и </w:t>
      </w:r>
      <w:r w:rsidRPr="006B4DBA">
        <w:rPr>
          <w:sz w:val="24"/>
          <w:szCs w:val="24"/>
        </w:rPr>
        <w:t>формирование пакета документов</w:t>
      </w:r>
      <w:r w:rsidRPr="0036712E">
        <w:rPr>
          <w:sz w:val="24"/>
          <w:szCs w:val="24"/>
        </w:rPr>
        <w:t>, необходимых для принятия имущества в муницип</w:t>
      </w:r>
      <w:r>
        <w:rPr>
          <w:sz w:val="24"/>
          <w:szCs w:val="24"/>
        </w:rPr>
        <w:t xml:space="preserve">альную собственность, является </w:t>
      </w:r>
      <w:r w:rsidRPr="0036712E">
        <w:rPr>
          <w:sz w:val="24"/>
          <w:szCs w:val="24"/>
        </w:rPr>
        <w:t>специалист отдела по учету и управлению имуществом КУМИ (далее –</w:t>
      </w:r>
      <w:r>
        <w:rPr>
          <w:sz w:val="24"/>
          <w:szCs w:val="24"/>
        </w:rPr>
        <w:t xml:space="preserve"> </w:t>
      </w:r>
      <w:r w:rsidRPr="0036712E">
        <w:rPr>
          <w:sz w:val="24"/>
          <w:szCs w:val="24"/>
        </w:rPr>
        <w:t>специалист КУМИ).</w:t>
      </w:r>
    </w:p>
    <w:p w:rsidR="00B13498" w:rsidRPr="0036712E" w:rsidRDefault="00B13498" w:rsidP="00B13498">
      <w:pPr>
        <w:autoSpaceDE w:val="0"/>
        <w:autoSpaceDN w:val="0"/>
        <w:adjustRightInd w:val="0"/>
        <w:ind w:firstLine="567"/>
        <w:jc w:val="both"/>
        <w:rPr>
          <w:sz w:val="24"/>
          <w:szCs w:val="24"/>
        </w:rPr>
      </w:pPr>
      <w:r w:rsidRPr="0036712E">
        <w:rPr>
          <w:sz w:val="24"/>
          <w:szCs w:val="24"/>
        </w:rPr>
        <w:t>Ответственным за включение имущества в Реестр собственности муниципального образования является специалист отдела по учету и управлению имуществом КУМИ</w:t>
      </w:r>
      <w:r>
        <w:rPr>
          <w:sz w:val="24"/>
          <w:szCs w:val="24"/>
        </w:rPr>
        <w:t>,</w:t>
      </w:r>
      <w:r w:rsidRPr="0036712E">
        <w:rPr>
          <w:sz w:val="24"/>
          <w:szCs w:val="24"/>
        </w:rPr>
        <w:t xml:space="preserve"> </w:t>
      </w:r>
      <w:r>
        <w:rPr>
          <w:sz w:val="24"/>
          <w:szCs w:val="24"/>
        </w:rPr>
        <w:t>в должностные обязанности которого входит ведение Реестра муниципальной собственности</w:t>
      </w:r>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10.3. Предложение администрации о принятии в муниципальную собственность может приниматься в случаях, предусмотренных в пункте 1 регламента:</w:t>
      </w:r>
    </w:p>
    <w:p w:rsidR="00B13498" w:rsidRDefault="00B13498" w:rsidP="00B13498">
      <w:pPr>
        <w:autoSpaceDE w:val="0"/>
        <w:autoSpaceDN w:val="0"/>
        <w:adjustRightInd w:val="0"/>
        <w:ind w:firstLine="567"/>
        <w:jc w:val="both"/>
        <w:rPr>
          <w:sz w:val="24"/>
          <w:szCs w:val="24"/>
        </w:rPr>
      </w:pPr>
      <w:r w:rsidRPr="0036712E">
        <w:rPr>
          <w:sz w:val="24"/>
          <w:szCs w:val="24"/>
        </w:rPr>
        <w:t>10.4. В случае</w:t>
      </w:r>
      <w:proofErr w:type="gramStart"/>
      <w:r w:rsidRPr="0036712E">
        <w:rPr>
          <w:sz w:val="24"/>
          <w:szCs w:val="24"/>
        </w:rPr>
        <w:t>,</w:t>
      </w:r>
      <w:proofErr w:type="gramEnd"/>
      <w:r w:rsidRPr="0036712E">
        <w:rPr>
          <w:sz w:val="24"/>
          <w:szCs w:val="24"/>
        </w:rPr>
        <w:t xml:space="preserve"> если администрацией принято решение о целесообра</w:t>
      </w:r>
      <w:r>
        <w:rPr>
          <w:sz w:val="24"/>
          <w:szCs w:val="24"/>
        </w:rPr>
        <w:t>зности принятия федерального или</w:t>
      </w:r>
      <w:r w:rsidRPr="0036712E">
        <w:rPr>
          <w:sz w:val="24"/>
          <w:szCs w:val="24"/>
        </w:rPr>
        <w:t xml:space="preserve"> имущества Ленинградской области в собственн</w:t>
      </w:r>
      <w:r>
        <w:rPr>
          <w:sz w:val="24"/>
          <w:szCs w:val="24"/>
        </w:rPr>
        <w:t>ость муниципального образования:</w:t>
      </w:r>
    </w:p>
    <w:p w:rsidR="00B13498" w:rsidRPr="0036712E" w:rsidRDefault="00B13498" w:rsidP="00B13498">
      <w:pPr>
        <w:autoSpaceDE w:val="0"/>
        <w:autoSpaceDN w:val="0"/>
        <w:adjustRightInd w:val="0"/>
        <w:ind w:firstLine="567"/>
        <w:jc w:val="both"/>
        <w:rPr>
          <w:sz w:val="24"/>
          <w:szCs w:val="24"/>
        </w:rPr>
      </w:pPr>
      <w:r>
        <w:rPr>
          <w:sz w:val="24"/>
          <w:szCs w:val="24"/>
        </w:rPr>
        <w:t>10.4.1. С</w:t>
      </w:r>
      <w:r w:rsidRPr="0036712E">
        <w:rPr>
          <w:sz w:val="24"/>
          <w:szCs w:val="24"/>
        </w:rPr>
        <w:t>пец</w:t>
      </w:r>
      <w:r>
        <w:rPr>
          <w:sz w:val="24"/>
          <w:szCs w:val="24"/>
        </w:rPr>
        <w:t>иалист КУМИ</w:t>
      </w:r>
      <w:r w:rsidRPr="0036712E">
        <w:rPr>
          <w:sz w:val="24"/>
          <w:szCs w:val="24"/>
        </w:rPr>
        <w:t xml:space="preserve"> </w:t>
      </w:r>
      <w:r>
        <w:rPr>
          <w:sz w:val="24"/>
          <w:szCs w:val="24"/>
        </w:rPr>
        <w:t>собирает пакет документов</w:t>
      </w:r>
      <w:r w:rsidRPr="0036712E">
        <w:rPr>
          <w:sz w:val="24"/>
          <w:szCs w:val="24"/>
        </w:rPr>
        <w:t>:</w:t>
      </w:r>
    </w:p>
    <w:p w:rsidR="00B13498" w:rsidRPr="0036712E" w:rsidRDefault="00B13498" w:rsidP="00B13498">
      <w:pPr>
        <w:autoSpaceDE w:val="0"/>
        <w:autoSpaceDN w:val="0"/>
        <w:adjustRightInd w:val="0"/>
        <w:ind w:firstLine="540"/>
        <w:jc w:val="both"/>
        <w:outlineLvl w:val="0"/>
        <w:rPr>
          <w:sz w:val="24"/>
          <w:szCs w:val="24"/>
        </w:rPr>
      </w:pPr>
      <w:r w:rsidRPr="0036712E">
        <w:rPr>
          <w:sz w:val="24"/>
          <w:szCs w:val="24"/>
        </w:rPr>
        <w:t>- док</w:t>
      </w:r>
      <w:r>
        <w:rPr>
          <w:sz w:val="24"/>
          <w:szCs w:val="24"/>
        </w:rPr>
        <w:t xml:space="preserve">ументы, указанные в подпунктах </w:t>
      </w:r>
      <w:r w:rsidRPr="0036712E">
        <w:rPr>
          <w:sz w:val="24"/>
          <w:szCs w:val="24"/>
        </w:rPr>
        <w:t>к</w:t>
      </w:r>
      <w:proofErr w:type="gramStart"/>
      <w:r w:rsidRPr="0036712E">
        <w:rPr>
          <w:sz w:val="24"/>
          <w:szCs w:val="24"/>
        </w:rPr>
        <w:t>)-</w:t>
      </w:r>
      <w:proofErr w:type="gramEnd"/>
      <w:r w:rsidRPr="0036712E">
        <w:rPr>
          <w:sz w:val="24"/>
          <w:szCs w:val="24"/>
        </w:rPr>
        <w:t>л) пункта 1 Постановления N 374;</w:t>
      </w:r>
    </w:p>
    <w:p w:rsidR="00B13498" w:rsidRPr="0036712E" w:rsidRDefault="00B13498" w:rsidP="00B13498">
      <w:pPr>
        <w:autoSpaceDE w:val="0"/>
        <w:autoSpaceDN w:val="0"/>
        <w:adjustRightInd w:val="0"/>
        <w:ind w:firstLine="540"/>
        <w:jc w:val="both"/>
        <w:outlineLvl w:val="0"/>
        <w:rPr>
          <w:sz w:val="24"/>
          <w:szCs w:val="24"/>
        </w:rPr>
      </w:pPr>
      <w:r w:rsidRPr="0036712E">
        <w:rPr>
          <w:sz w:val="24"/>
          <w:szCs w:val="24"/>
        </w:rPr>
        <w:t>- до</w:t>
      </w:r>
      <w:r>
        <w:rPr>
          <w:sz w:val="24"/>
          <w:szCs w:val="24"/>
        </w:rPr>
        <w:t xml:space="preserve">кументы, указанные в подпункте </w:t>
      </w:r>
      <w:r w:rsidRPr="0036712E">
        <w:rPr>
          <w:sz w:val="24"/>
          <w:szCs w:val="24"/>
        </w:rPr>
        <w:t>г) пункта 1(1) Постановления N 374;</w:t>
      </w:r>
    </w:p>
    <w:p w:rsidR="00B13498" w:rsidRPr="0036712E" w:rsidRDefault="00B13498" w:rsidP="00B13498">
      <w:pPr>
        <w:autoSpaceDE w:val="0"/>
        <w:autoSpaceDN w:val="0"/>
        <w:adjustRightInd w:val="0"/>
        <w:ind w:firstLine="540"/>
        <w:jc w:val="both"/>
        <w:outlineLvl w:val="0"/>
        <w:rPr>
          <w:sz w:val="24"/>
          <w:szCs w:val="24"/>
        </w:rPr>
      </w:pPr>
      <w:r w:rsidRPr="0036712E">
        <w:rPr>
          <w:sz w:val="24"/>
          <w:szCs w:val="24"/>
        </w:rPr>
        <w:t>- согласие администрации на осуществление принятия имущества в муниципальную собственность.</w:t>
      </w:r>
    </w:p>
    <w:p w:rsidR="00B13498" w:rsidRPr="0036712E" w:rsidRDefault="00B13498" w:rsidP="00B13498">
      <w:pPr>
        <w:autoSpaceDE w:val="0"/>
        <w:autoSpaceDN w:val="0"/>
        <w:adjustRightInd w:val="0"/>
        <w:ind w:firstLine="540"/>
        <w:jc w:val="both"/>
        <w:rPr>
          <w:rFonts w:eastAsia="Calibri"/>
          <w:sz w:val="24"/>
          <w:szCs w:val="24"/>
        </w:rPr>
      </w:pPr>
      <w:r w:rsidRPr="00BA2749">
        <w:rPr>
          <w:sz w:val="24"/>
          <w:szCs w:val="24"/>
        </w:rPr>
        <w:t xml:space="preserve">10.4.2. </w:t>
      </w:r>
      <w:proofErr w:type="gramStart"/>
      <w:r w:rsidRPr="00BA2749">
        <w:rPr>
          <w:sz w:val="24"/>
          <w:szCs w:val="24"/>
        </w:rPr>
        <w:t>Сформированный пакет документов, указанных в пункте 10.4.1. регламента, с сопроводительным письмом, подписанным уполномоченным лицом администрации,</w:t>
      </w:r>
      <w:r w:rsidRPr="0036712E">
        <w:rPr>
          <w:sz w:val="24"/>
          <w:szCs w:val="24"/>
        </w:rPr>
        <w:t xml:space="preserve"> специалист КУМИ направляет в МТУ </w:t>
      </w:r>
      <w:proofErr w:type="spellStart"/>
      <w:r w:rsidRPr="0036712E">
        <w:rPr>
          <w:sz w:val="24"/>
          <w:szCs w:val="24"/>
        </w:rPr>
        <w:t>Росимущества</w:t>
      </w:r>
      <w:proofErr w:type="spellEnd"/>
      <w:r w:rsidRPr="0036712E">
        <w:rPr>
          <w:sz w:val="24"/>
          <w:szCs w:val="24"/>
        </w:rPr>
        <w:t xml:space="preserve"> в городе Санкт-Петербурге и Ленинградской области для рассмотрения, а в случае принятия в муниципальную собственность имущества Ленинградской области – в </w:t>
      </w:r>
      <w:proofErr w:type="spellStart"/>
      <w:r w:rsidRPr="0036712E">
        <w:rPr>
          <w:rFonts w:eastAsia="Calibri"/>
          <w:sz w:val="24"/>
          <w:szCs w:val="24"/>
        </w:rPr>
        <w:t>Леноблкомимущество</w:t>
      </w:r>
      <w:proofErr w:type="spellEnd"/>
      <w:r w:rsidRPr="0036712E">
        <w:rPr>
          <w:rFonts w:eastAsia="Calibri"/>
          <w:sz w:val="24"/>
          <w:szCs w:val="24"/>
        </w:rPr>
        <w:t xml:space="preserve"> или иные </w:t>
      </w:r>
      <w:r w:rsidRPr="00573D15">
        <w:rPr>
          <w:rFonts w:eastAsia="Calibri"/>
          <w:sz w:val="24"/>
          <w:szCs w:val="24"/>
        </w:rPr>
        <w:t>уполномоченные органы субъектов Российской Федерации или муниципальных образований</w:t>
      </w:r>
      <w:r>
        <w:rPr>
          <w:rFonts w:eastAsia="Calibri"/>
          <w:sz w:val="24"/>
          <w:szCs w:val="24"/>
        </w:rPr>
        <w:t xml:space="preserve"> </w:t>
      </w:r>
      <w:r w:rsidRPr="0036712E">
        <w:rPr>
          <w:rFonts w:eastAsia="Calibri"/>
          <w:sz w:val="24"/>
          <w:szCs w:val="24"/>
        </w:rPr>
        <w:t>(далее – уполномоченные органы).</w:t>
      </w:r>
      <w:proofErr w:type="gramEnd"/>
    </w:p>
    <w:p w:rsidR="00B13498" w:rsidRPr="0036712E" w:rsidRDefault="00B13498" w:rsidP="00B13498">
      <w:pPr>
        <w:autoSpaceDE w:val="0"/>
        <w:autoSpaceDN w:val="0"/>
        <w:adjustRightInd w:val="0"/>
        <w:ind w:firstLine="567"/>
        <w:jc w:val="both"/>
        <w:rPr>
          <w:rFonts w:eastAsia="Calibri"/>
          <w:sz w:val="24"/>
          <w:szCs w:val="24"/>
        </w:rPr>
      </w:pPr>
      <w:r>
        <w:rPr>
          <w:sz w:val="24"/>
          <w:szCs w:val="24"/>
        </w:rPr>
        <w:t>10.4.3</w:t>
      </w:r>
      <w:r w:rsidRPr="0036712E">
        <w:rPr>
          <w:sz w:val="24"/>
          <w:szCs w:val="24"/>
        </w:rPr>
        <w:t>. Решение по п</w:t>
      </w:r>
      <w:r w:rsidRPr="0036712E">
        <w:rPr>
          <w:rFonts w:eastAsia="Calibri"/>
          <w:sz w:val="24"/>
          <w:szCs w:val="24"/>
        </w:rPr>
        <w:t xml:space="preserve">редложению о передаче имущества принимается уполномоченными органами в сроки, установленные Приказом </w:t>
      </w:r>
      <w:proofErr w:type="spellStart"/>
      <w:r>
        <w:rPr>
          <w:rFonts w:eastAsia="Calibri"/>
          <w:sz w:val="24"/>
          <w:szCs w:val="24"/>
        </w:rPr>
        <w:t>Росимущества</w:t>
      </w:r>
      <w:proofErr w:type="spellEnd"/>
      <w:r>
        <w:rPr>
          <w:rFonts w:eastAsia="Calibri"/>
          <w:sz w:val="24"/>
          <w:szCs w:val="24"/>
        </w:rPr>
        <w:t xml:space="preserve"> N 24</w:t>
      </w:r>
      <w:r w:rsidRPr="0036712E">
        <w:rPr>
          <w:rFonts w:eastAsia="Calibri"/>
          <w:sz w:val="24"/>
          <w:szCs w:val="24"/>
        </w:rPr>
        <w:t>.</w:t>
      </w:r>
    </w:p>
    <w:p w:rsidR="00B13498" w:rsidRPr="0036712E" w:rsidRDefault="00B13498" w:rsidP="00B13498">
      <w:pPr>
        <w:autoSpaceDE w:val="0"/>
        <w:autoSpaceDN w:val="0"/>
        <w:adjustRightInd w:val="0"/>
        <w:ind w:firstLine="567"/>
        <w:jc w:val="both"/>
        <w:rPr>
          <w:rFonts w:eastAsia="Calibri"/>
          <w:sz w:val="24"/>
          <w:szCs w:val="24"/>
        </w:rPr>
      </w:pPr>
      <w:r w:rsidRPr="0036712E">
        <w:rPr>
          <w:rFonts w:eastAsia="Calibri"/>
          <w:sz w:val="24"/>
          <w:szCs w:val="24"/>
        </w:rPr>
        <w:t xml:space="preserve">В трёхнедельный срок со дня </w:t>
      </w:r>
      <w:r>
        <w:rPr>
          <w:rFonts w:eastAsia="Calibri"/>
          <w:sz w:val="24"/>
          <w:szCs w:val="24"/>
        </w:rPr>
        <w:t>издания</w:t>
      </w:r>
      <w:r w:rsidRPr="0036712E">
        <w:rPr>
          <w:rFonts w:eastAsia="Calibri"/>
          <w:sz w:val="24"/>
          <w:szCs w:val="24"/>
        </w:rPr>
        <w:t xml:space="preserve"> передаточного акта </w:t>
      </w:r>
      <w:r>
        <w:rPr>
          <w:rFonts w:eastAsia="Calibri"/>
          <w:sz w:val="24"/>
          <w:szCs w:val="24"/>
        </w:rPr>
        <w:t>уполномоченным органом</w:t>
      </w:r>
      <w:r w:rsidRPr="0036712E">
        <w:rPr>
          <w:rFonts w:eastAsia="Calibri"/>
          <w:sz w:val="24"/>
          <w:szCs w:val="24"/>
        </w:rPr>
        <w:t>:</w:t>
      </w:r>
    </w:p>
    <w:p w:rsidR="00B13498" w:rsidRPr="0036712E" w:rsidRDefault="00B13498" w:rsidP="00B13498">
      <w:pPr>
        <w:numPr>
          <w:ilvl w:val="0"/>
          <w:numId w:val="3"/>
        </w:numPr>
        <w:autoSpaceDE w:val="0"/>
        <w:autoSpaceDN w:val="0"/>
        <w:adjustRightInd w:val="0"/>
        <w:jc w:val="both"/>
        <w:rPr>
          <w:rFonts w:eastAsia="Calibri"/>
          <w:sz w:val="24"/>
          <w:szCs w:val="24"/>
        </w:rPr>
      </w:pPr>
      <w:r w:rsidRPr="0036712E">
        <w:rPr>
          <w:rFonts w:eastAsia="Calibri"/>
          <w:sz w:val="24"/>
          <w:szCs w:val="24"/>
        </w:rPr>
        <w:t xml:space="preserve">глава </w:t>
      </w:r>
      <w:r>
        <w:rPr>
          <w:rFonts w:eastAsia="Calibri"/>
          <w:sz w:val="24"/>
          <w:szCs w:val="24"/>
        </w:rPr>
        <w:t>Сосновоборского городского округа</w:t>
      </w:r>
      <w:r w:rsidRPr="0036712E">
        <w:rPr>
          <w:rFonts w:eastAsia="Calibri"/>
          <w:sz w:val="24"/>
          <w:szCs w:val="24"/>
        </w:rPr>
        <w:t xml:space="preserve"> подписывает передаточный акт;</w:t>
      </w:r>
    </w:p>
    <w:p w:rsidR="00B13498" w:rsidRPr="00BC72A6" w:rsidRDefault="00B13498" w:rsidP="00B13498">
      <w:pPr>
        <w:numPr>
          <w:ilvl w:val="0"/>
          <w:numId w:val="3"/>
        </w:numPr>
        <w:tabs>
          <w:tab w:val="left" w:pos="1134"/>
        </w:tabs>
        <w:autoSpaceDE w:val="0"/>
        <w:autoSpaceDN w:val="0"/>
        <w:adjustRightInd w:val="0"/>
        <w:ind w:left="0" w:firstLine="567"/>
        <w:jc w:val="both"/>
        <w:rPr>
          <w:sz w:val="24"/>
          <w:szCs w:val="24"/>
        </w:rPr>
      </w:pPr>
      <w:r w:rsidRPr="0036712E">
        <w:rPr>
          <w:rFonts w:eastAsia="Calibri"/>
          <w:sz w:val="24"/>
          <w:szCs w:val="24"/>
        </w:rPr>
        <w:t xml:space="preserve">КУМИ направляет подписанный главой </w:t>
      </w:r>
      <w:r>
        <w:rPr>
          <w:rFonts w:eastAsia="Calibri"/>
          <w:sz w:val="24"/>
          <w:szCs w:val="24"/>
        </w:rPr>
        <w:t>Сосновоборского городского округа</w:t>
      </w:r>
      <w:r w:rsidRPr="0036712E">
        <w:rPr>
          <w:rFonts w:eastAsia="Calibri"/>
          <w:sz w:val="24"/>
          <w:szCs w:val="24"/>
        </w:rPr>
        <w:t xml:space="preserve"> </w:t>
      </w:r>
      <w:r w:rsidRPr="00BC72A6">
        <w:rPr>
          <w:rFonts w:eastAsia="Calibri"/>
          <w:sz w:val="24"/>
          <w:szCs w:val="24"/>
        </w:rPr>
        <w:t xml:space="preserve">передаточный акт в адрес уполномоченного органа для утверждения и внесения изменений в реестр государственного имущества в сроки, установленные </w:t>
      </w:r>
      <w:r>
        <w:rPr>
          <w:rFonts w:eastAsia="Calibri"/>
          <w:sz w:val="24"/>
          <w:szCs w:val="24"/>
        </w:rPr>
        <w:t xml:space="preserve">нормативным актом </w:t>
      </w:r>
      <w:r w:rsidRPr="00BC72A6">
        <w:rPr>
          <w:rFonts w:eastAsia="Calibri"/>
          <w:sz w:val="24"/>
          <w:szCs w:val="24"/>
        </w:rPr>
        <w:t>уполномоченного органа.</w:t>
      </w:r>
    </w:p>
    <w:p w:rsidR="00B13498" w:rsidRPr="0036712E" w:rsidRDefault="00B13498" w:rsidP="00B13498">
      <w:pPr>
        <w:autoSpaceDE w:val="0"/>
        <w:autoSpaceDN w:val="0"/>
        <w:adjustRightInd w:val="0"/>
        <w:ind w:firstLine="567"/>
        <w:jc w:val="both"/>
        <w:rPr>
          <w:sz w:val="24"/>
          <w:szCs w:val="24"/>
        </w:rPr>
      </w:pPr>
      <w:r w:rsidRPr="00BC72A6">
        <w:rPr>
          <w:sz w:val="24"/>
          <w:szCs w:val="24"/>
        </w:rPr>
        <w:t xml:space="preserve">10.4.4. После получения администрацией (КУМИ) экземпляра утвержденного </w:t>
      </w:r>
      <w:r w:rsidRPr="0036712E">
        <w:rPr>
          <w:sz w:val="24"/>
          <w:szCs w:val="24"/>
        </w:rPr>
        <w:t>передаточного акта имущества:</w:t>
      </w:r>
    </w:p>
    <w:p w:rsidR="00B13498" w:rsidRPr="0036712E" w:rsidRDefault="00B13498" w:rsidP="00B13498">
      <w:pPr>
        <w:autoSpaceDE w:val="0"/>
        <w:autoSpaceDN w:val="0"/>
        <w:adjustRightInd w:val="0"/>
        <w:ind w:firstLine="567"/>
        <w:jc w:val="both"/>
        <w:rPr>
          <w:sz w:val="24"/>
          <w:szCs w:val="24"/>
        </w:rPr>
      </w:pPr>
      <w:r w:rsidRPr="0036712E">
        <w:rPr>
          <w:sz w:val="24"/>
          <w:szCs w:val="24"/>
        </w:rPr>
        <w:t>1) КУМИ обеспечивает учет принятого имущества в Реестре собственности муниципального образования (далее – Реестр собственности) и в казне муниципального образов</w:t>
      </w:r>
      <w:r>
        <w:rPr>
          <w:sz w:val="24"/>
          <w:szCs w:val="24"/>
        </w:rPr>
        <w:t>ания;</w:t>
      </w:r>
    </w:p>
    <w:p w:rsidR="00B13498" w:rsidRDefault="00B13498" w:rsidP="00B13498">
      <w:pPr>
        <w:autoSpaceDE w:val="0"/>
        <w:autoSpaceDN w:val="0"/>
        <w:adjustRightInd w:val="0"/>
        <w:ind w:firstLine="567"/>
        <w:jc w:val="both"/>
        <w:rPr>
          <w:sz w:val="24"/>
          <w:szCs w:val="24"/>
        </w:rPr>
      </w:pPr>
      <w:r w:rsidRPr="0036712E">
        <w:rPr>
          <w:sz w:val="24"/>
          <w:szCs w:val="24"/>
        </w:rPr>
        <w:t>2) передающая сторона (балансодержатель) передает в КУМИ всю имеющуюся у него докумен</w:t>
      </w:r>
      <w:r>
        <w:rPr>
          <w:sz w:val="24"/>
          <w:szCs w:val="24"/>
        </w:rPr>
        <w:t>тацию на передаваемое имущество.</w:t>
      </w:r>
    </w:p>
    <w:p w:rsidR="00B13498" w:rsidRPr="0036712E" w:rsidRDefault="00B13498" w:rsidP="00B13498">
      <w:pPr>
        <w:autoSpaceDE w:val="0"/>
        <w:autoSpaceDN w:val="0"/>
        <w:adjustRightInd w:val="0"/>
        <w:ind w:firstLine="567"/>
        <w:jc w:val="both"/>
        <w:rPr>
          <w:sz w:val="24"/>
          <w:szCs w:val="24"/>
        </w:rPr>
      </w:pPr>
      <w:r w:rsidRPr="0036712E">
        <w:rPr>
          <w:sz w:val="24"/>
          <w:szCs w:val="24"/>
        </w:rPr>
        <w:t>10.5. В случае</w:t>
      </w:r>
      <w:proofErr w:type="gramStart"/>
      <w:r w:rsidRPr="0036712E">
        <w:rPr>
          <w:sz w:val="24"/>
          <w:szCs w:val="24"/>
        </w:rPr>
        <w:t>,</w:t>
      </w:r>
      <w:proofErr w:type="gramEnd"/>
      <w:r w:rsidRPr="0036712E">
        <w:rPr>
          <w:sz w:val="24"/>
          <w:szCs w:val="24"/>
        </w:rPr>
        <w:t xml:space="preserve"> если администрацией принято решение о целесообразности принятия в собственность муниципального образования имущества, принадлежащего другому муниципальному образованию, осуществляются действия, предусмотренные пунктом 10.4. настоящего регламента.</w:t>
      </w:r>
    </w:p>
    <w:p w:rsidR="00B13498" w:rsidRPr="0036712E" w:rsidRDefault="00B13498" w:rsidP="00B13498">
      <w:pPr>
        <w:autoSpaceDE w:val="0"/>
        <w:autoSpaceDN w:val="0"/>
        <w:adjustRightInd w:val="0"/>
        <w:ind w:firstLine="567"/>
        <w:jc w:val="both"/>
        <w:rPr>
          <w:sz w:val="24"/>
          <w:szCs w:val="24"/>
        </w:rPr>
      </w:pPr>
      <w:r w:rsidRPr="0036712E">
        <w:rPr>
          <w:sz w:val="24"/>
          <w:szCs w:val="24"/>
        </w:rPr>
        <w:t>Сроки совершения действий органами местного самоуправления муниципальных образований, принявших решение о передаче принадлежащего им имущества в муниципальную собственность Сосновоборского городского округа, определяются нормативными актами такого муниципального образования.</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10.6. К</w:t>
      </w:r>
      <w:r w:rsidRPr="0036712E">
        <w:rPr>
          <w:rFonts w:eastAsia="Calibri"/>
          <w:sz w:val="24"/>
          <w:szCs w:val="24"/>
        </w:rPr>
        <w:t>ритериями принятия решения о приеме в муниципальную собственность являются:</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1) соответствие имущества пункту 1 настоящего регламента;</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 xml:space="preserve">2) соответствие перечня представленных документов действующему законодательству Российской Федерации. </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bCs/>
          <w:sz w:val="24"/>
          <w:szCs w:val="24"/>
        </w:rPr>
        <w:lastRenderedPageBreak/>
        <w:t xml:space="preserve">10.7.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 принятом имуществе</w:t>
      </w:r>
      <w:r w:rsidRPr="0036712E">
        <w:rPr>
          <w:rFonts w:eastAsia="Calibri"/>
          <w:bCs/>
          <w:sz w:val="24"/>
          <w:szCs w:val="24"/>
        </w:rPr>
        <w:t xml:space="preserve">. </w:t>
      </w:r>
    </w:p>
    <w:p w:rsidR="00B13498" w:rsidRPr="0036712E" w:rsidRDefault="00B13498" w:rsidP="00B13498">
      <w:pPr>
        <w:ind w:firstLine="708"/>
        <w:jc w:val="both"/>
        <w:rPr>
          <w:sz w:val="24"/>
          <w:szCs w:val="24"/>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u w:val="single"/>
        </w:rPr>
        <w:t>11. Принятие в муниципальную собственность бесхозяйного имущества.</w:t>
      </w:r>
    </w:p>
    <w:p w:rsidR="00B13498" w:rsidRPr="0036712E" w:rsidRDefault="00B13498" w:rsidP="00B13498">
      <w:pPr>
        <w:autoSpaceDE w:val="0"/>
        <w:autoSpaceDN w:val="0"/>
        <w:adjustRightInd w:val="0"/>
        <w:ind w:firstLine="567"/>
        <w:jc w:val="both"/>
        <w:rPr>
          <w:sz w:val="24"/>
          <w:szCs w:val="24"/>
        </w:rPr>
      </w:pPr>
      <w:r w:rsidRPr="0036712E">
        <w:rPr>
          <w:sz w:val="24"/>
          <w:szCs w:val="24"/>
        </w:rPr>
        <w:t>11.1. Основанием для начала административной процедуры является поступление в администрацию:</w:t>
      </w:r>
    </w:p>
    <w:p w:rsidR="00B13498" w:rsidRPr="0036712E" w:rsidRDefault="00B13498" w:rsidP="00B13498">
      <w:pPr>
        <w:autoSpaceDE w:val="0"/>
        <w:autoSpaceDN w:val="0"/>
        <w:adjustRightInd w:val="0"/>
        <w:ind w:firstLine="567"/>
        <w:jc w:val="both"/>
        <w:rPr>
          <w:sz w:val="24"/>
          <w:szCs w:val="24"/>
        </w:rPr>
      </w:pPr>
      <w:r w:rsidRPr="0036712E">
        <w:rPr>
          <w:sz w:val="24"/>
          <w:szCs w:val="24"/>
        </w:rPr>
        <w:t>1) информации о нахождении на территории муниципального образования бесхозяйного имущества, которое не имеет собственника, собственник которого неизвестен;</w:t>
      </w:r>
    </w:p>
    <w:p w:rsidR="00B13498" w:rsidRDefault="00B13498" w:rsidP="00B13498">
      <w:pPr>
        <w:autoSpaceDE w:val="0"/>
        <w:autoSpaceDN w:val="0"/>
        <w:adjustRightInd w:val="0"/>
        <w:ind w:firstLine="567"/>
        <w:jc w:val="both"/>
        <w:rPr>
          <w:sz w:val="24"/>
          <w:szCs w:val="24"/>
        </w:rPr>
      </w:pPr>
      <w:r w:rsidRPr="0036712E">
        <w:rPr>
          <w:sz w:val="24"/>
          <w:szCs w:val="24"/>
        </w:rPr>
        <w:t>2) заявления собственника об отказе от п</w:t>
      </w:r>
      <w:r>
        <w:rPr>
          <w:sz w:val="24"/>
          <w:szCs w:val="24"/>
        </w:rPr>
        <w:t>рава собственности на имущество;</w:t>
      </w:r>
    </w:p>
    <w:p w:rsidR="00B13498" w:rsidRPr="0036712E" w:rsidRDefault="00B13498" w:rsidP="00B13498">
      <w:pPr>
        <w:autoSpaceDE w:val="0"/>
        <w:autoSpaceDN w:val="0"/>
        <w:adjustRightInd w:val="0"/>
        <w:ind w:firstLine="567"/>
        <w:jc w:val="both"/>
        <w:rPr>
          <w:sz w:val="24"/>
          <w:szCs w:val="24"/>
        </w:rPr>
      </w:pPr>
      <w:r w:rsidRPr="00314EC8">
        <w:rPr>
          <w:sz w:val="24"/>
          <w:szCs w:val="24"/>
        </w:rPr>
        <w:t>3) информации о заброшенном имуществе ликвидированного юридического лица.</w:t>
      </w:r>
    </w:p>
    <w:p w:rsidR="00B13498" w:rsidRPr="0036712E" w:rsidRDefault="00B13498" w:rsidP="00B13498">
      <w:pPr>
        <w:autoSpaceDE w:val="0"/>
        <w:autoSpaceDN w:val="0"/>
        <w:adjustRightInd w:val="0"/>
        <w:ind w:firstLine="567"/>
        <w:jc w:val="both"/>
        <w:rPr>
          <w:sz w:val="24"/>
          <w:szCs w:val="24"/>
        </w:rPr>
      </w:pPr>
      <w:r w:rsidRPr="0036712E">
        <w:rPr>
          <w:sz w:val="24"/>
          <w:szCs w:val="24"/>
        </w:rPr>
        <w:t>11.2. При поступлении в администрацию информации о нахождении на территории муниципального образования бесхозяйного имущества, специалист КУМИ:</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1) с целью выяснения характеристик объекта и информации о возможном собственнике или балансодержателе, а также информации из реестров государственной и федеральной собственности, направляет запросы </w:t>
      </w:r>
      <w:proofErr w:type="gramStart"/>
      <w:r w:rsidRPr="0036712E">
        <w:rPr>
          <w:sz w:val="24"/>
          <w:szCs w:val="24"/>
        </w:rPr>
        <w:t>в</w:t>
      </w:r>
      <w:proofErr w:type="gramEnd"/>
      <w:r w:rsidRPr="0036712E">
        <w:rPr>
          <w:sz w:val="24"/>
          <w:szCs w:val="24"/>
        </w:rPr>
        <w:t>:</w:t>
      </w:r>
    </w:p>
    <w:p w:rsidR="00B13498" w:rsidRPr="0036712E" w:rsidRDefault="00B13498" w:rsidP="00B13498">
      <w:pPr>
        <w:ind w:firstLine="567"/>
        <w:jc w:val="both"/>
        <w:rPr>
          <w:sz w:val="24"/>
          <w:szCs w:val="24"/>
        </w:rPr>
      </w:pPr>
      <w:r w:rsidRPr="0036712E">
        <w:rPr>
          <w:sz w:val="24"/>
          <w:szCs w:val="24"/>
        </w:rPr>
        <w:t>- организации технического учета и технической инвентаризации;</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w:t>
      </w:r>
      <w:proofErr w:type="spellStart"/>
      <w:r w:rsidRPr="0036712E">
        <w:rPr>
          <w:sz w:val="24"/>
          <w:szCs w:val="24"/>
        </w:rPr>
        <w:t>Леноблкомимущество</w:t>
      </w:r>
      <w:proofErr w:type="spellEnd"/>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МТУ </w:t>
      </w:r>
      <w:proofErr w:type="spellStart"/>
      <w:r w:rsidRPr="0036712E">
        <w:rPr>
          <w:sz w:val="24"/>
          <w:szCs w:val="24"/>
        </w:rPr>
        <w:t>Росимущества</w:t>
      </w:r>
      <w:proofErr w:type="spellEnd"/>
      <w:r w:rsidRPr="0036712E">
        <w:rPr>
          <w:sz w:val="24"/>
          <w:szCs w:val="24"/>
        </w:rPr>
        <w:t xml:space="preserve"> в городе Санкт-Петербурге и Ленинградской области;</w:t>
      </w:r>
    </w:p>
    <w:p w:rsidR="00B13498" w:rsidRPr="0036712E" w:rsidRDefault="00B13498" w:rsidP="00B13498">
      <w:pPr>
        <w:autoSpaceDE w:val="0"/>
        <w:autoSpaceDN w:val="0"/>
        <w:adjustRightInd w:val="0"/>
        <w:ind w:firstLine="567"/>
        <w:jc w:val="both"/>
        <w:rPr>
          <w:sz w:val="24"/>
          <w:szCs w:val="24"/>
        </w:rPr>
      </w:pPr>
      <w:r w:rsidRPr="0036712E">
        <w:rPr>
          <w:sz w:val="24"/>
          <w:szCs w:val="24"/>
        </w:rPr>
        <w:t>- управляющие организации, обслуживающие многоквартирные дома на территории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w:t>
      </w:r>
      <w:proofErr w:type="spellStart"/>
      <w:r w:rsidRPr="0036712E">
        <w:rPr>
          <w:sz w:val="24"/>
          <w:szCs w:val="24"/>
        </w:rPr>
        <w:t>ресурсоснабжа</w:t>
      </w:r>
      <w:r>
        <w:rPr>
          <w:sz w:val="24"/>
          <w:szCs w:val="24"/>
        </w:rPr>
        <w:t>ющие</w:t>
      </w:r>
      <w:proofErr w:type="spellEnd"/>
      <w:r>
        <w:rPr>
          <w:sz w:val="24"/>
          <w:szCs w:val="24"/>
        </w:rPr>
        <w:t xml:space="preserve"> организации и организации, осуществляющие</w:t>
      </w:r>
      <w:r w:rsidRPr="0036712E">
        <w:rPr>
          <w:sz w:val="24"/>
          <w:szCs w:val="24"/>
        </w:rPr>
        <w:t xml:space="preserve"> содержание и обслуживание сетей тепло- и водоснабжения, водоотведения (канализации), электрических сете</w:t>
      </w:r>
      <w:r>
        <w:rPr>
          <w:sz w:val="24"/>
          <w:szCs w:val="24"/>
        </w:rPr>
        <w:t xml:space="preserve">й на территории муниципального </w:t>
      </w:r>
      <w:r w:rsidRPr="0036712E">
        <w:rPr>
          <w:sz w:val="24"/>
          <w:szCs w:val="24"/>
        </w:rPr>
        <w:t>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иные юридические лица, владеющие необходимой информацией.</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Срок подготовки и отправления запросов не должен превышать 30 дней с момента поступления в администрацию информации о выявлении бесхозяйного имущества. </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2) в случае, если полученная от указанных организаций информация не позволяет выявить собственника имущества, готовит проект постановления администрации о признании </w:t>
      </w:r>
      <w:proofErr w:type="gramStart"/>
      <w:r w:rsidRPr="0036712E">
        <w:rPr>
          <w:sz w:val="24"/>
          <w:szCs w:val="24"/>
        </w:rPr>
        <w:t>бесхозяйным</w:t>
      </w:r>
      <w:proofErr w:type="gramEnd"/>
      <w:r w:rsidRPr="0036712E">
        <w:rPr>
          <w:sz w:val="24"/>
          <w:szCs w:val="24"/>
        </w:rPr>
        <w:t xml:space="preserve"> данного имущества и направляет его на согласование соответствующими должностными лицами администрации. Срок подготовки проекта постановления – не более 14 (четырнадцати) дней с момента получения ответов на все направленные запросы.</w:t>
      </w:r>
    </w:p>
    <w:p w:rsidR="00B13498" w:rsidRPr="00314EC8" w:rsidRDefault="00B13498" w:rsidP="00B13498">
      <w:pPr>
        <w:autoSpaceDE w:val="0"/>
        <w:autoSpaceDN w:val="0"/>
        <w:adjustRightInd w:val="0"/>
        <w:ind w:firstLine="567"/>
        <w:jc w:val="both"/>
        <w:rPr>
          <w:sz w:val="24"/>
          <w:szCs w:val="24"/>
        </w:rPr>
      </w:pPr>
      <w:r w:rsidRPr="00314EC8">
        <w:rPr>
          <w:sz w:val="24"/>
          <w:szCs w:val="24"/>
        </w:rPr>
        <w:t>3) ведет учет объектов, признанных бесхозяйными;</w:t>
      </w:r>
    </w:p>
    <w:p w:rsidR="00B13498" w:rsidRPr="00314EC8" w:rsidRDefault="00B13498" w:rsidP="00B13498">
      <w:pPr>
        <w:autoSpaceDE w:val="0"/>
        <w:autoSpaceDN w:val="0"/>
        <w:adjustRightInd w:val="0"/>
        <w:ind w:firstLine="567"/>
        <w:jc w:val="both"/>
        <w:rPr>
          <w:sz w:val="24"/>
          <w:szCs w:val="24"/>
        </w:rPr>
      </w:pPr>
      <w:r w:rsidRPr="00314EC8">
        <w:rPr>
          <w:sz w:val="24"/>
          <w:szCs w:val="24"/>
        </w:rPr>
        <w:t>4) передает информацию об объектах, признанных бесхозяйными, в отдел бухгалтерского учета КУМИ, для внесения в данные бухгалтерского учета;</w:t>
      </w:r>
    </w:p>
    <w:p w:rsidR="00B13498" w:rsidRPr="0036712E" w:rsidRDefault="00B13498" w:rsidP="00B13498">
      <w:pPr>
        <w:autoSpaceDE w:val="0"/>
        <w:autoSpaceDN w:val="0"/>
        <w:adjustRightInd w:val="0"/>
        <w:ind w:firstLine="567"/>
        <w:jc w:val="both"/>
        <w:rPr>
          <w:sz w:val="24"/>
          <w:szCs w:val="24"/>
        </w:rPr>
      </w:pPr>
      <w:r w:rsidRPr="00314EC8">
        <w:rPr>
          <w:sz w:val="24"/>
          <w:szCs w:val="24"/>
        </w:rPr>
        <w:t>5) в случае если выявленное имущество относится к недвижимому имуществу, обеспечивает проведение мероприятий по технической инвентаризации и постановке такого</w:t>
      </w:r>
      <w:r w:rsidRPr="0036712E">
        <w:rPr>
          <w:sz w:val="24"/>
          <w:szCs w:val="24"/>
        </w:rPr>
        <w:t xml:space="preserve"> имущества на </w:t>
      </w:r>
      <w:r>
        <w:rPr>
          <w:sz w:val="24"/>
          <w:szCs w:val="24"/>
        </w:rPr>
        <w:t xml:space="preserve">государственный </w:t>
      </w:r>
      <w:r w:rsidRPr="0036712E">
        <w:rPr>
          <w:sz w:val="24"/>
          <w:szCs w:val="24"/>
        </w:rPr>
        <w:t>кадастровый учет в качестве бесхозяйного;</w:t>
      </w:r>
    </w:p>
    <w:p w:rsidR="00B13498" w:rsidRPr="0036712E" w:rsidRDefault="00B13498" w:rsidP="00B13498">
      <w:pPr>
        <w:autoSpaceDE w:val="0"/>
        <w:autoSpaceDN w:val="0"/>
        <w:adjustRightInd w:val="0"/>
        <w:ind w:firstLine="567"/>
        <w:jc w:val="both"/>
        <w:rPr>
          <w:sz w:val="24"/>
          <w:szCs w:val="24"/>
        </w:rPr>
      </w:pPr>
      <w:proofErr w:type="gramStart"/>
      <w:r>
        <w:rPr>
          <w:sz w:val="24"/>
          <w:szCs w:val="24"/>
        </w:rPr>
        <w:t>6</w:t>
      </w:r>
      <w:r w:rsidRPr="0036712E">
        <w:rPr>
          <w:sz w:val="24"/>
          <w:szCs w:val="24"/>
        </w:rPr>
        <w:t>) передает в юридический отдел администрации документы, необходимые для подготовки искового заявления о признании права муниципальной собственности на движимое имущество – в срок не более 15 дней со дня подписания постановления администрации о признан</w:t>
      </w:r>
      <w:r>
        <w:rPr>
          <w:sz w:val="24"/>
          <w:szCs w:val="24"/>
        </w:rPr>
        <w:t>ии такого имущества бесхозяйным, в</w:t>
      </w:r>
      <w:r w:rsidRPr="0036712E">
        <w:rPr>
          <w:sz w:val="24"/>
          <w:szCs w:val="24"/>
        </w:rPr>
        <w:t xml:space="preserve"> отношении объектов недвижимого имущества </w:t>
      </w:r>
      <w:r>
        <w:rPr>
          <w:sz w:val="24"/>
          <w:szCs w:val="24"/>
        </w:rPr>
        <w:t>–</w:t>
      </w:r>
      <w:r w:rsidRPr="0036712E">
        <w:rPr>
          <w:sz w:val="24"/>
          <w:szCs w:val="24"/>
        </w:rPr>
        <w:t xml:space="preserve"> по истечении года</w:t>
      </w:r>
      <w:r>
        <w:rPr>
          <w:sz w:val="24"/>
          <w:szCs w:val="24"/>
        </w:rPr>
        <w:t>, а линейных объектов – по истечении трех месяцев</w:t>
      </w:r>
      <w:r w:rsidRPr="0036712E">
        <w:rPr>
          <w:sz w:val="24"/>
          <w:szCs w:val="24"/>
        </w:rPr>
        <w:t xml:space="preserve"> со дня постановки бесхозяйного имущества на </w:t>
      </w:r>
      <w:r>
        <w:rPr>
          <w:sz w:val="24"/>
          <w:szCs w:val="24"/>
        </w:rPr>
        <w:t>государственный кадастровый учет</w:t>
      </w:r>
      <w:r w:rsidRPr="0036712E">
        <w:rPr>
          <w:sz w:val="24"/>
          <w:szCs w:val="24"/>
        </w:rPr>
        <w:t>.</w:t>
      </w:r>
      <w:proofErr w:type="gramEnd"/>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11.3. </w:t>
      </w:r>
      <w:proofErr w:type="gramStart"/>
      <w:r w:rsidRPr="0036712E">
        <w:rPr>
          <w:sz w:val="24"/>
          <w:szCs w:val="24"/>
        </w:rPr>
        <w:t>При поступлении в администрацию заявления собственника имущества об отказе от принадлежащего ему на праве</w:t>
      </w:r>
      <w:proofErr w:type="gramEnd"/>
      <w:r w:rsidRPr="0036712E">
        <w:rPr>
          <w:sz w:val="24"/>
          <w:szCs w:val="24"/>
        </w:rPr>
        <w:t xml:space="preserve"> собственности имущества с приложенными к нему копиями правоустанавливающих документов, подтверждающих право собственности такого лица на данное имущество, КУМИ:</w:t>
      </w:r>
    </w:p>
    <w:p w:rsidR="00B13498" w:rsidRPr="0036712E" w:rsidRDefault="00B13498" w:rsidP="00B13498">
      <w:pPr>
        <w:autoSpaceDE w:val="0"/>
        <w:autoSpaceDN w:val="0"/>
        <w:adjustRightInd w:val="0"/>
        <w:ind w:firstLine="567"/>
        <w:jc w:val="both"/>
        <w:rPr>
          <w:sz w:val="24"/>
          <w:szCs w:val="24"/>
        </w:rPr>
      </w:pPr>
      <w:r w:rsidRPr="0036712E">
        <w:rPr>
          <w:sz w:val="24"/>
          <w:szCs w:val="24"/>
        </w:rPr>
        <w:t>1) в случае, если выявленное имущество относится к недвижимому имуществу:</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а) посредством межведомственного взаимодействия получает выписку из Единого государственного реестра </w:t>
      </w:r>
      <w:r>
        <w:rPr>
          <w:sz w:val="24"/>
          <w:szCs w:val="24"/>
        </w:rPr>
        <w:t>недвижимости (далее – ЕГРН</w:t>
      </w:r>
      <w:r w:rsidRPr="0036712E">
        <w:rPr>
          <w:sz w:val="24"/>
          <w:szCs w:val="24"/>
        </w:rPr>
        <w:t xml:space="preserve">) в отношении объекта, собственник </w:t>
      </w:r>
      <w:r w:rsidRPr="0036712E">
        <w:rPr>
          <w:sz w:val="24"/>
          <w:szCs w:val="24"/>
        </w:rPr>
        <w:lastRenderedPageBreak/>
        <w:t xml:space="preserve">которого обратился с заявлением об отказе от права собственности, и обеспечивает проведение мероприятий по постановке такого имущества на учет в </w:t>
      </w:r>
      <w:proofErr w:type="spellStart"/>
      <w:r w:rsidRPr="0036712E">
        <w:rPr>
          <w:sz w:val="24"/>
          <w:szCs w:val="24"/>
        </w:rPr>
        <w:t>Росреестре</w:t>
      </w:r>
      <w:proofErr w:type="spellEnd"/>
      <w:r w:rsidRPr="0036712E">
        <w:rPr>
          <w:sz w:val="24"/>
          <w:szCs w:val="24"/>
        </w:rPr>
        <w:t xml:space="preserve"> в качестве бесхозяйного;</w:t>
      </w:r>
    </w:p>
    <w:p w:rsidR="00B13498" w:rsidRPr="0036712E" w:rsidRDefault="00B13498" w:rsidP="00B13498">
      <w:pPr>
        <w:autoSpaceDE w:val="0"/>
        <w:autoSpaceDN w:val="0"/>
        <w:adjustRightInd w:val="0"/>
        <w:ind w:firstLine="567"/>
        <w:jc w:val="both"/>
        <w:rPr>
          <w:sz w:val="24"/>
          <w:szCs w:val="24"/>
        </w:rPr>
      </w:pPr>
      <w:r w:rsidRPr="0036712E">
        <w:rPr>
          <w:sz w:val="24"/>
          <w:szCs w:val="24"/>
        </w:rPr>
        <w:t>б) в с</w:t>
      </w:r>
      <w:r>
        <w:rPr>
          <w:sz w:val="24"/>
          <w:szCs w:val="24"/>
        </w:rPr>
        <w:t>лучае отсутствия сведений в ЕГРН</w:t>
      </w:r>
      <w:r w:rsidRPr="0036712E">
        <w:rPr>
          <w:sz w:val="24"/>
          <w:szCs w:val="24"/>
        </w:rPr>
        <w:t xml:space="preserve"> об объекте, выполняет действия,</w:t>
      </w:r>
      <w:r>
        <w:rPr>
          <w:sz w:val="24"/>
          <w:szCs w:val="24"/>
        </w:rPr>
        <w:t xml:space="preserve"> предусмотренные подпунктом 4) </w:t>
      </w:r>
      <w:r w:rsidRPr="0036712E">
        <w:rPr>
          <w:sz w:val="24"/>
          <w:szCs w:val="24"/>
        </w:rPr>
        <w:t>пункта 11.2. регламента;</w:t>
      </w:r>
    </w:p>
    <w:p w:rsidR="00B13498" w:rsidRPr="0036712E" w:rsidRDefault="00B13498" w:rsidP="00B13498">
      <w:pPr>
        <w:autoSpaceDE w:val="0"/>
        <w:autoSpaceDN w:val="0"/>
        <w:adjustRightInd w:val="0"/>
        <w:ind w:firstLine="567"/>
        <w:jc w:val="both"/>
        <w:rPr>
          <w:sz w:val="24"/>
          <w:szCs w:val="24"/>
        </w:rPr>
      </w:pPr>
      <w:r w:rsidRPr="0036712E">
        <w:rPr>
          <w:sz w:val="24"/>
          <w:szCs w:val="24"/>
        </w:rPr>
        <w:t>2) выполняет действия, предусмотренные подпунктом 5) пункта 11.2. регламента.</w:t>
      </w:r>
    </w:p>
    <w:p w:rsidR="00B13498" w:rsidRDefault="00B13498" w:rsidP="00B13498">
      <w:pPr>
        <w:autoSpaceDE w:val="0"/>
        <w:autoSpaceDN w:val="0"/>
        <w:adjustRightInd w:val="0"/>
        <w:ind w:firstLine="567"/>
        <w:jc w:val="both"/>
        <w:rPr>
          <w:sz w:val="24"/>
          <w:szCs w:val="24"/>
        </w:rPr>
      </w:pPr>
      <w:r w:rsidRPr="0036712E">
        <w:rPr>
          <w:sz w:val="24"/>
          <w:szCs w:val="24"/>
        </w:rPr>
        <w:t>11.4. Юридический отдел администрации</w:t>
      </w:r>
      <w:r>
        <w:rPr>
          <w:sz w:val="24"/>
          <w:szCs w:val="24"/>
        </w:rPr>
        <w:t>:</w:t>
      </w:r>
    </w:p>
    <w:p w:rsidR="00B13498" w:rsidRDefault="00B13498" w:rsidP="00B13498">
      <w:pPr>
        <w:autoSpaceDE w:val="0"/>
        <w:autoSpaceDN w:val="0"/>
        <w:adjustRightInd w:val="0"/>
        <w:ind w:firstLine="567"/>
        <w:jc w:val="both"/>
        <w:rPr>
          <w:sz w:val="24"/>
          <w:szCs w:val="24"/>
        </w:rPr>
      </w:pPr>
      <w:r>
        <w:rPr>
          <w:sz w:val="24"/>
          <w:szCs w:val="24"/>
        </w:rPr>
        <w:t>-</w:t>
      </w:r>
      <w:r w:rsidRPr="0036712E">
        <w:rPr>
          <w:sz w:val="24"/>
          <w:szCs w:val="24"/>
        </w:rPr>
        <w:t xml:space="preserve"> в срок не более 30 (тридцати) дней со дня получения от КУМИ документов на объект, готовит и направляет в суд исковое заявление о признании права муницип</w:t>
      </w:r>
      <w:r>
        <w:rPr>
          <w:sz w:val="24"/>
          <w:szCs w:val="24"/>
        </w:rPr>
        <w:t>альной собственности на объект.</w:t>
      </w:r>
    </w:p>
    <w:p w:rsidR="00B13498" w:rsidRDefault="00B13498" w:rsidP="00B13498">
      <w:pPr>
        <w:autoSpaceDE w:val="0"/>
        <w:autoSpaceDN w:val="0"/>
        <w:adjustRightInd w:val="0"/>
        <w:ind w:firstLine="567"/>
        <w:jc w:val="both"/>
        <w:rPr>
          <w:sz w:val="24"/>
          <w:szCs w:val="24"/>
        </w:rPr>
      </w:pPr>
      <w:r>
        <w:rPr>
          <w:sz w:val="24"/>
          <w:szCs w:val="24"/>
        </w:rPr>
        <w:t>- в</w:t>
      </w:r>
      <w:r w:rsidRPr="00D16A08">
        <w:rPr>
          <w:sz w:val="24"/>
          <w:szCs w:val="24"/>
        </w:rPr>
        <w:t xml:space="preserve"> срок не более 5 (пяти) дней с момента вступления </w:t>
      </w:r>
      <w:r>
        <w:rPr>
          <w:sz w:val="24"/>
          <w:szCs w:val="24"/>
        </w:rPr>
        <w:t xml:space="preserve">в законную силу </w:t>
      </w:r>
      <w:r w:rsidRPr="00D16A08">
        <w:rPr>
          <w:sz w:val="24"/>
          <w:szCs w:val="24"/>
        </w:rPr>
        <w:t>запрашивает решение суда о признании бесхозяйного имущества муниципальной собственностью с отметкой о вступлении в законную силу</w:t>
      </w:r>
      <w:r>
        <w:rPr>
          <w:sz w:val="24"/>
          <w:szCs w:val="24"/>
        </w:rPr>
        <w:t>.</w:t>
      </w:r>
    </w:p>
    <w:p w:rsidR="00B13498" w:rsidRPr="00314EC8" w:rsidRDefault="00B13498" w:rsidP="00B13498">
      <w:pPr>
        <w:autoSpaceDE w:val="0"/>
        <w:autoSpaceDN w:val="0"/>
        <w:adjustRightInd w:val="0"/>
        <w:ind w:firstLine="567"/>
        <w:jc w:val="both"/>
        <w:rPr>
          <w:sz w:val="24"/>
          <w:szCs w:val="24"/>
        </w:rPr>
      </w:pPr>
      <w:r w:rsidRPr="00314EC8">
        <w:rPr>
          <w:sz w:val="24"/>
          <w:szCs w:val="24"/>
        </w:rPr>
        <w:t>- в срок не более 5 (пяти) дней после получения направляет в КУМИ решение суда о признании бесхозяйного имущества муниципальной собственностью с отметкой о вступлении в законную силу.</w:t>
      </w:r>
    </w:p>
    <w:p w:rsidR="00B13498" w:rsidRPr="00314EC8" w:rsidRDefault="00B13498" w:rsidP="00B13498">
      <w:pPr>
        <w:autoSpaceDE w:val="0"/>
        <w:autoSpaceDN w:val="0"/>
        <w:adjustRightInd w:val="0"/>
        <w:ind w:firstLine="567"/>
        <w:jc w:val="both"/>
        <w:rPr>
          <w:sz w:val="24"/>
          <w:szCs w:val="24"/>
        </w:rPr>
      </w:pPr>
      <w:r w:rsidRPr="00314EC8">
        <w:rPr>
          <w:sz w:val="24"/>
          <w:szCs w:val="24"/>
        </w:rPr>
        <w:t xml:space="preserve">11.5. Вступившее в законную силу решение суда о признании права муниципальной собственности является документом-основанием для внесения имущества в Реестр собственности и учета в муниципальной казне. </w:t>
      </w:r>
    </w:p>
    <w:p w:rsidR="00B13498" w:rsidRPr="0036712E" w:rsidRDefault="00B13498" w:rsidP="00B13498">
      <w:pPr>
        <w:autoSpaceDE w:val="0"/>
        <w:autoSpaceDN w:val="0"/>
        <w:adjustRightInd w:val="0"/>
        <w:ind w:firstLine="567"/>
        <w:jc w:val="both"/>
        <w:rPr>
          <w:sz w:val="24"/>
          <w:szCs w:val="24"/>
        </w:rPr>
      </w:pPr>
      <w:r w:rsidRPr="00314EC8">
        <w:rPr>
          <w:sz w:val="24"/>
          <w:szCs w:val="24"/>
        </w:rPr>
        <w:t>Специалист КУМИ в срок не более 10 (десяти) дней со дня вступления в законную силу соответствующего решения суда обеспечивает включение в Реестр собственности и казну</w:t>
      </w:r>
      <w:r w:rsidRPr="0036712E">
        <w:rPr>
          <w:sz w:val="24"/>
          <w:szCs w:val="24"/>
        </w:rPr>
        <w:t xml:space="preserve"> муниципального образования сведений об объекте, право муниципальной </w:t>
      </w:r>
      <w:proofErr w:type="gramStart"/>
      <w:r w:rsidRPr="0036712E">
        <w:rPr>
          <w:sz w:val="24"/>
          <w:szCs w:val="24"/>
        </w:rPr>
        <w:t>собственности</w:t>
      </w:r>
      <w:proofErr w:type="gramEnd"/>
      <w:r w:rsidRPr="0036712E">
        <w:rPr>
          <w:sz w:val="24"/>
          <w:szCs w:val="24"/>
        </w:rPr>
        <w:t xml:space="preserve"> на который признано в судебном порядке. </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11.6. К</w:t>
      </w:r>
      <w:r w:rsidRPr="0036712E">
        <w:rPr>
          <w:rFonts w:eastAsia="Calibri"/>
          <w:sz w:val="24"/>
          <w:szCs w:val="24"/>
        </w:rPr>
        <w:t>ритерием принятия решения о приеме в муниципальную собственность является наличие вступившего в законную силу решения суда о признании за муниципальным образованием права муниципальной собственности на бесхозяйный объект.</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bCs/>
          <w:sz w:val="24"/>
          <w:szCs w:val="24"/>
        </w:rPr>
        <w:t xml:space="preserve">11.7.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об имуществе</w:t>
      </w:r>
      <w:r w:rsidRPr="0036712E">
        <w:rPr>
          <w:rFonts w:eastAsia="Calibri"/>
          <w:bCs/>
          <w:sz w:val="24"/>
          <w:szCs w:val="24"/>
        </w:rPr>
        <w:t xml:space="preserve">. </w:t>
      </w:r>
    </w:p>
    <w:p w:rsidR="00B13498" w:rsidRPr="0036712E" w:rsidRDefault="00B13498" w:rsidP="00B13498">
      <w:pPr>
        <w:autoSpaceDE w:val="0"/>
        <w:autoSpaceDN w:val="0"/>
        <w:adjustRightInd w:val="0"/>
        <w:ind w:firstLine="567"/>
        <w:jc w:val="both"/>
        <w:rPr>
          <w:sz w:val="24"/>
          <w:szCs w:val="24"/>
          <w:u w:val="single"/>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u w:val="single"/>
        </w:rPr>
        <w:t>12. Приобретение имущества в муниципальную собственность.</w:t>
      </w:r>
    </w:p>
    <w:p w:rsidR="00B13498" w:rsidRPr="0036712E" w:rsidRDefault="00B13498" w:rsidP="00B13498">
      <w:pPr>
        <w:autoSpaceDE w:val="0"/>
        <w:autoSpaceDN w:val="0"/>
        <w:adjustRightInd w:val="0"/>
        <w:ind w:firstLine="567"/>
        <w:jc w:val="both"/>
        <w:rPr>
          <w:sz w:val="24"/>
          <w:szCs w:val="24"/>
        </w:rPr>
      </w:pPr>
      <w:r w:rsidRPr="0036712E">
        <w:rPr>
          <w:sz w:val="24"/>
          <w:szCs w:val="24"/>
        </w:rPr>
        <w:t>12.1. Основанием для начала административной процедуры могу являться:</w:t>
      </w:r>
    </w:p>
    <w:p w:rsidR="00B13498" w:rsidRPr="0036712E" w:rsidRDefault="00B13498" w:rsidP="00B13498">
      <w:pPr>
        <w:autoSpaceDE w:val="0"/>
        <w:autoSpaceDN w:val="0"/>
        <w:adjustRightInd w:val="0"/>
        <w:ind w:firstLine="567"/>
        <w:jc w:val="both"/>
        <w:rPr>
          <w:sz w:val="24"/>
          <w:szCs w:val="24"/>
        </w:rPr>
      </w:pPr>
      <w:r w:rsidRPr="0036712E">
        <w:rPr>
          <w:sz w:val="24"/>
          <w:szCs w:val="24"/>
        </w:rPr>
        <w:t>1) прием нереализованного в ходе исполнительного производства имущества</w:t>
      </w:r>
      <w:r w:rsidRPr="004D0970">
        <w:rPr>
          <w:sz w:val="24"/>
          <w:szCs w:val="24"/>
        </w:rPr>
        <w:t xml:space="preserve"> </w:t>
      </w:r>
      <w:r w:rsidRPr="0036712E">
        <w:rPr>
          <w:sz w:val="24"/>
          <w:szCs w:val="24"/>
        </w:rPr>
        <w:t>лиц, имеющих задолженность перед местным бюджетом, в случае дачи в установленном законом порядке согласия администрации на принятие такого имущества в счет погашения задолженности перед местным бюджетом;</w:t>
      </w:r>
    </w:p>
    <w:p w:rsidR="00B13498" w:rsidRPr="00DB6103" w:rsidRDefault="00B13498" w:rsidP="00B13498">
      <w:pPr>
        <w:autoSpaceDE w:val="0"/>
        <w:autoSpaceDN w:val="0"/>
        <w:adjustRightInd w:val="0"/>
        <w:ind w:firstLine="540"/>
        <w:jc w:val="both"/>
        <w:rPr>
          <w:sz w:val="24"/>
          <w:szCs w:val="24"/>
        </w:rPr>
      </w:pPr>
      <w:proofErr w:type="gramStart"/>
      <w:r w:rsidRPr="00DB6103">
        <w:rPr>
          <w:sz w:val="24"/>
          <w:szCs w:val="24"/>
        </w:rPr>
        <w:t xml:space="preserve">2) наследование по закону за умершим, не имеющим наследников, в отношении установленного Гражданским кодексом Российской Федерации вида </w:t>
      </w:r>
      <w:r w:rsidRPr="00DB6103">
        <w:rPr>
          <w:rFonts w:eastAsia="Calibri"/>
          <w:sz w:val="24"/>
          <w:szCs w:val="24"/>
        </w:rPr>
        <w:t xml:space="preserve">выморочного </w:t>
      </w:r>
      <w:r w:rsidRPr="000F1EB7">
        <w:rPr>
          <w:rFonts w:eastAsia="Calibri"/>
          <w:sz w:val="24"/>
          <w:szCs w:val="24"/>
        </w:rPr>
        <w:t>имущества, находящегося на территории муниципального образования</w:t>
      </w:r>
      <w:r>
        <w:rPr>
          <w:rFonts w:eastAsia="Calibri"/>
          <w:sz w:val="24"/>
          <w:szCs w:val="24"/>
        </w:rPr>
        <w:t xml:space="preserve"> (в отношении жилых домов и помещений)</w:t>
      </w:r>
      <w:r w:rsidRPr="000F1EB7">
        <w:rPr>
          <w:sz w:val="24"/>
          <w:szCs w:val="24"/>
        </w:rPr>
        <w:t>;</w:t>
      </w:r>
      <w:r w:rsidRPr="00DB6103">
        <w:rPr>
          <w:sz w:val="24"/>
          <w:szCs w:val="24"/>
        </w:rPr>
        <w:t xml:space="preserve"> </w:t>
      </w:r>
      <w:proofErr w:type="gramEnd"/>
    </w:p>
    <w:p w:rsidR="00B13498" w:rsidRPr="0036712E" w:rsidRDefault="00B13498" w:rsidP="00B13498">
      <w:pPr>
        <w:autoSpaceDE w:val="0"/>
        <w:autoSpaceDN w:val="0"/>
        <w:adjustRightInd w:val="0"/>
        <w:ind w:firstLine="540"/>
        <w:jc w:val="both"/>
        <w:rPr>
          <w:sz w:val="24"/>
          <w:szCs w:val="24"/>
        </w:rPr>
      </w:pPr>
      <w:r w:rsidRPr="00DB6103">
        <w:rPr>
          <w:sz w:val="24"/>
          <w:szCs w:val="24"/>
        </w:rPr>
        <w:t>3) наследование по завещанию;</w:t>
      </w:r>
      <w:r w:rsidRPr="0036712E">
        <w:rPr>
          <w:sz w:val="24"/>
          <w:szCs w:val="24"/>
        </w:rPr>
        <w:t xml:space="preserve"> </w:t>
      </w:r>
    </w:p>
    <w:p w:rsidR="00B13498" w:rsidRPr="0036712E" w:rsidRDefault="00B13498" w:rsidP="00B13498">
      <w:pPr>
        <w:autoSpaceDE w:val="0"/>
        <w:autoSpaceDN w:val="0"/>
        <w:adjustRightInd w:val="0"/>
        <w:ind w:firstLine="540"/>
        <w:jc w:val="both"/>
        <w:rPr>
          <w:sz w:val="24"/>
          <w:szCs w:val="24"/>
        </w:rPr>
      </w:pPr>
      <w:r w:rsidRPr="0036712E">
        <w:rPr>
          <w:sz w:val="24"/>
          <w:szCs w:val="24"/>
        </w:rPr>
        <w:t xml:space="preserve">4) строительство новых объектов за счет средств местного бюджета муниципального образования; </w:t>
      </w:r>
    </w:p>
    <w:p w:rsidR="00B13498" w:rsidRPr="0036712E" w:rsidRDefault="00B13498" w:rsidP="00B13498">
      <w:pPr>
        <w:autoSpaceDE w:val="0"/>
        <w:autoSpaceDN w:val="0"/>
        <w:adjustRightInd w:val="0"/>
        <w:ind w:firstLine="540"/>
        <w:jc w:val="both"/>
        <w:rPr>
          <w:sz w:val="24"/>
          <w:szCs w:val="24"/>
        </w:rPr>
      </w:pPr>
      <w:r w:rsidRPr="0036712E">
        <w:rPr>
          <w:sz w:val="24"/>
          <w:szCs w:val="24"/>
        </w:rPr>
        <w:t xml:space="preserve">5) приобретение имущества по гражданско-правовым договорам (купли-продажи, мены, дарения, безвозмездной передачи и т.п.); </w:t>
      </w:r>
    </w:p>
    <w:p w:rsidR="00B13498" w:rsidRPr="0036712E" w:rsidRDefault="00B13498" w:rsidP="00B13498">
      <w:pPr>
        <w:autoSpaceDE w:val="0"/>
        <w:autoSpaceDN w:val="0"/>
        <w:adjustRightInd w:val="0"/>
        <w:ind w:firstLine="540"/>
        <w:jc w:val="both"/>
        <w:rPr>
          <w:sz w:val="24"/>
          <w:szCs w:val="24"/>
        </w:rPr>
      </w:pPr>
      <w:r w:rsidRPr="0036712E">
        <w:rPr>
          <w:sz w:val="24"/>
          <w:szCs w:val="24"/>
        </w:rPr>
        <w:t>6) выкуп имущества для муниципальных нужд, выкуп имущества в связи</w:t>
      </w:r>
      <w:r>
        <w:rPr>
          <w:sz w:val="24"/>
          <w:szCs w:val="24"/>
        </w:rPr>
        <w:t xml:space="preserve"> с изъятием земельного участка </w:t>
      </w:r>
      <w:r w:rsidRPr="0036712E">
        <w:rPr>
          <w:sz w:val="24"/>
          <w:szCs w:val="24"/>
        </w:rPr>
        <w:t>для муниципальных нужд;</w:t>
      </w:r>
    </w:p>
    <w:p w:rsidR="00B13498" w:rsidRPr="0036712E" w:rsidRDefault="00B13498" w:rsidP="00B13498">
      <w:pPr>
        <w:autoSpaceDE w:val="0"/>
        <w:autoSpaceDN w:val="0"/>
        <w:adjustRightInd w:val="0"/>
        <w:ind w:firstLine="540"/>
        <w:jc w:val="both"/>
        <w:rPr>
          <w:sz w:val="24"/>
          <w:szCs w:val="24"/>
        </w:rPr>
      </w:pPr>
      <w:r w:rsidRPr="0036712E">
        <w:rPr>
          <w:sz w:val="24"/>
          <w:szCs w:val="24"/>
        </w:rPr>
        <w:t xml:space="preserve">7) другие основания, предусмотренные гражданским законодательством Российской </w:t>
      </w:r>
      <w:r>
        <w:rPr>
          <w:sz w:val="24"/>
          <w:szCs w:val="24"/>
        </w:rPr>
        <w:t xml:space="preserve">Федерации </w:t>
      </w:r>
      <w:r w:rsidRPr="0036712E">
        <w:rPr>
          <w:sz w:val="24"/>
          <w:szCs w:val="24"/>
        </w:rPr>
        <w:t>для приобретения права собственности.</w:t>
      </w:r>
    </w:p>
    <w:p w:rsidR="00B13498" w:rsidRPr="00314EC8" w:rsidRDefault="00B13498" w:rsidP="00B13498">
      <w:pPr>
        <w:ind w:firstLine="660"/>
        <w:jc w:val="both"/>
        <w:rPr>
          <w:sz w:val="24"/>
          <w:szCs w:val="24"/>
        </w:rPr>
      </w:pPr>
      <w:r w:rsidRPr="0036712E">
        <w:rPr>
          <w:sz w:val="24"/>
          <w:szCs w:val="24"/>
        </w:rPr>
        <w:t xml:space="preserve">12.2. </w:t>
      </w:r>
      <w:proofErr w:type="gramStart"/>
      <w:r w:rsidRPr="0036712E">
        <w:rPr>
          <w:sz w:val="24"/>
          <w:szCs w:val="24"/>
        </w:rPr>
        <w:t>При наступлении оснований, указанных в пункте 12.1. регламента, отраслевые (функциональные) органы администрации, в том числе с правами юридического лица, уполномоченные на совершение от имени муниципального образован</w:t>
      </w:r>
      <w:r>
        <w:rPr>
          <w:sz w:val="24"/>
          <w:szCs w:val="24"/>
        </w:rPr>
        <w:t xml:space="preserve">ия или администрации </w:t>
      </w:r>
      <w:r w:rsidRPr="00314EC8">
        <w:rPr>
          <w:sz w:val="24"/>
          <w:szCs w:val="24"/>
        </w:rPr>
        <w:t xml:space="preserve">действий и сделок, указанных в пункте 12.1. регламента, или получившие документы, </w:t>
      </w:r>
      <w:r w:rsidRPr="00314EC8">
        <w:rPr>
          <w:sz w:val="24"/>
          <w:szCs w:val="24"/>
        </w:rPr>
        <w:lastRenderedPageBreak/>
        <w:t>подтверждающие наступление оснований, указанных в пункте 12.1. регламента, готовят и направляют на согласование уполномоченными должностными лицами администрации проект постановления о принятии</w:t>
      </w:r>
      <w:proofErr w:type="gramEnd"/>
      <w:r w:rsidRPr="00314EC8">
        <w:rPr>
          <w:sz w:val="24"/>
          <w:szCs w:val="24"/>
        </w:rPr>
        <w:t xml:space="preserve"> в муниципальную собственность приобретенного имущества.</w:t>
      </w:r>
    </w:p>
    <w:p w:rsidR="00B13498" w:rsidRPr="00314EC8" w:rsidRDefault="00B13498" w:rsidP="00B13498">
      <w:pPr>
        <w:ind w:firstLine="660"/>
        <w:jc w:val="both"/>
        <w:rPr>
          <w:sz w:val="24"/>
          <w:szCs w:val="24"/>
        </w:rPr>
      </w:pPr>
      <w:r w:rsidRPr="00314EC8">
        <w:rPr>
          <w:sz w:val="24"/>
          <w:szCs w:val="24"/>
        </w:rPr>
        <w:t>Для дальнейшего осуществления регистрации прав муниципального образования и учета муниципального имущества в Реестре собственности и казне муниципального образования в КУМИ направляются следующие документы (в зависимости от основания приобретения имущества):</w:t>
      </w:r>
    </w:p>
    <w:p w:rsidR="00B13498" w:rsidRPr="00314EC8" w:rsidRDefault="00B13498" w:rsidP="00B13498">
      <w:pPr>
        <w:ind w:firstLine="660"/>
        <w:jc w:val="both"/>
        <w:rPr>
          <w:sz w:val="24"/>
          <w:szCs w:val="24"/>
        </w:rPr>
      </w:pPr>
      <w:r w:rsidRPr="00314EC8">
        <w:rPr>
          <w:sz w:val="24"/>
          <w:szCs w:val="24"/>
        </w:rPr>
        <w:t>- муниципальный контракт на приобретение (строительство) имущества;</w:t>
      </w:r>
    </w:p>
    <w:p w:rsidR="00B13498" w:rsidRPr="0036712E" w:rsidRDefault="00B13498" w:rsidP="00B13498">
      <w:pPr>
        <w:ind w:firstLine="660"/>
        <w:jc w:val="both"/>
        <w:rPr>
          <w:sz w:val="24"/>
          <w:szCs w:val="24"/>
        </w:rPr>
      </w:pPr>
      <w:r w:rsidRPr="00314EC8">
        <w:rPr>
          <w:sz w:val="24"/>
          <w:szCs w:val="24"/>
        </w:rPr>
        <w:t>- гражданско-правовые договоры (купли-продажи, мены, дарения, безвозмездной передачи и т.п.);</w:t>
      </w:r>
    </w:p>
    <w:p w:rsidR="00B13498" w:rsidRPr="0036712E" w:rsidRDefault="00B13498" w:rsidP="00B13498">
      <w:pPr>
        <w:ind w:firstLine="660"/>
        <w:jc w:val="both"/>
        <w:rPr>
          <w:sz w:val="24"/>
          <w:szCs w:val="24"/>
        </w:rPr>
      </w:pPr>
      <w:r w:rsidRPr="0036712E">
        <w:rPr>
          <w:sz w:val="24"/>
          <w:szCs w:val="24"/>
        </w:rPr>
        <w:t>- документы технической инвентаризации и кадастрового учета объекта недвижимого имущества (технические паспорта, технические планы, сведения о постановке объекта на кадастровый учет и т.п.);</w:t>
      </w:r>
    </w:p>
    <w:p w:rsidR="00B13498" w:rsidRPr="0036712E" w:rsidRDefault="00B13498" w:rsidP="00B13498">
      <w:pPr>
        <w:ind w:firstLine="660"/>
        <w:jc w:val="both"/>
        <w:rPr>
          <w:sz w:val="24"/>
          <w:szCs w:val="24"/>
        </w:rPr>
      </w:pPr>
      <w:r w:rsidRPr="0036712E">
        <w:rPr>
          <w:sz w:val="24"/>
          <w:szCs w:val="24"/>
        </w:rPr>
        <w:t>- копии разрешительных документов на строительство (размещение) объекта (постановления, разрешения на строительство, разрешения на ввод в эксплуатацию и т.п.);</w:t>
      </w:r>
    </w:p>
    <w:p w:rsidR="00B13498" w:rsidRPr="0036712E" w:rsidRDefault="00B13498" w:rsidP="00B13498">
      <w:pPr>
        <w:ind w:firstLine="660"/>
        <w:jc w:val="both"/>
        <w:rPr>
          <w:sz w:val="24"/>
          <w:szCs w:val="24"/>
        </w:rPr>
      </w:pPr>
      <w:r w:rsidRPr="0036712E">
        <w:rPr>
          <w:sz w:val="24"/>
          <w:szCs w:val="24"/>
        </w:rPr>
        <w:t>- постановление о передаче нереализованного имущества взыскателю, постановление об оценке имущества должника судебным приставом-исполнителем;</w:t>
      </w:r>
    </w:p>
    <w:p w:rsidR="00B13498" w:rsidRPr="0036712E" w:rsidRDefault="00B13498" w:rsidP="00B13498">
      <w:pPr>
        <w:ind w:firstLine="660"/>
        <w:jc w:val="both"/>
        <w:rPr>
          <w:sz w:val="24"/>
          <w:szCs w:val="24"/>
        </w:rPr>
      </w:pPr>
      <w:r w:rsidRPr="0036712E">
        <w:rPr>
          <w:sz w:val="24"/>
          <w:szCs w:val="24"/>
        </w:rPr>
        <w:t>- свидетельство о праве на наследство, завещание и т.п.;</w:t>
      </w:r>
    </w:p>
    <w:p w:rsidR="00B13498" w:rsidRPr="0036712E" w:rsidRDefault="00B13498" w:rsidP="00B13498">
      <w:pPr>
        <w:ind w:firstLine="660"/>
        <w:jc w:val="both"/>
        <w:rPr>
          <w:sz w:val="24"/>
          <w:szCs w:val="24"/>
        </w:rPr>
      </w:pPr>
      <w:r w:rsidRPr="0036712E">
        <w:rPr>
          <w:sz w:val="24"/>
          <w:szCs w:val="24"/>
        </w:rPr>
        <w:t xml:space="preserve">- бухгалтерские документы (акт о приеме-передаче объектов нефинансовых активов, извещение по </w:t>
      </w:r>
      <w:r w:rsidRPr="00371E23">
        <w:rPr>
          <w:sz w:val="24"/>
          <w:szCs w:val="24"/>
        </w:rPr>
        <w:t>форме ОКУД 0504805</w:t>
      </w:r>
      <w:r w:rsidRPr="0036712E">
        <w:rPr>
          <w:sz w:val="24"/>
          <w:szCs w:val="24"/>
        </w:rPr>
        <w:t>).</w:t>
      </w:r>
    </w:p>
    <w:p w:rsidR="00B13498" w:rsidRPr="0036712E" w:rsidRDefault="00B13498" w:rsidP="00B13498">
      <w:pPr>
        <w:ind w:firstLine="660"/>
        <w:jc w:val="both"/>
        <w:rPr>
          <w:sz w:val="24"/>
          <w:szCs w:val="24"/>
        </w:rPr>
      </w:pPr>
      <w:r w:rsidRPr="0036712E">
        <w:rPr>
          <w:sz w:val="24"/>
          <w:szCs w:val="24"/>
        </w:rPr>
        <w:t>В случае строительства объектов за счет средств местного бюджета, проектная и исполнительная документация в КУМИ не передается и хранится в отделе капитального строительства администрации.</w:t>
      </w:r>
    </w:p>
    <w:p w:rsidR="00B13498" w:rsidRPr="0036712E" w:rsidRDefault="00B13498" w:rsidP="00B13498">
      <w:pPr>
        <w:ind w:firstLine="660"/>
        <w:jc w:val="both"/>
        <w:rPr>
          <w:sz w:val="24"/>
          <w:szCs w:val="24"/>
        </w:rPr>
      </w:pPr>
      <w:r w:rsidRPr="0036712E">
        <w:rPr>
          <w:sz w:val="24"/>
          <w:szCs w:val="24"/>
        </w:rPr>
        <w:t xml:space="preserve">12.3. </w:t>
      </w:r>
      <w:r>
        <w:rPr>
          <w:sz w:val="24"/>
          <w:szCs w:val="24"/>
        </w:rPr>
        <w:t>С</w:t>
      </w:r>
      <w:r w:rsidRPr="0036712E">
        <w:rPr>
          <w:sz w:val="24"/>
          <w:szCs w:val="24"/>
        </w:rPr>
        <w:t>пециалист КУМИ:</w:t>
      </w:r>
    </w:p>
    <w:p w:rsidR="00B13498" w:rsidRPr="0036712E" w:rsidRDefault="00B13498" w:rsidP="00B13498">
      <w:pPr>
        <w:ind w:firstLine="660"/>
        <w:jc w:val="both"/>
        <w:rPr>
          <w:sz w:val="24"/>
          <w:szCs w:val="24"/>
        </w:rPr>
      </w:pPr>
      <w:r w:rsidRPr="0036712E">
        <w:rPr>
          <w:sz w:val="24"/>
          <w:szCs w:val="24"/>
        </w:rPr>
        <w:t>1) в срок не более 15 (пятнадцати) рабочих дней со дня подписания постановления администрации о принятии имущества в муниципальную собственность обеспечивает включение имущества в Реестр собственности и в состав казны муниципального образования;</w:t>
      </w:r>
    </w:p>
    <w:p w:rsidR="00B13498" w:rsidRPr="0036712E" w:rsidRDefault="00B13498" w:rsidP="00B13498">
      <w:pPr>
        <w:ind w:firstLine="660"/>
        <w:jc w:val="both"/>
        <w:rPr>
          <w:sz w:val="24"/>
          <w:szCs w:val="24"/>
        </w:rPr>
      </w:pPr>
      <w:r>
        <w:rPr>
          <w:sz w:val="24"/>
          <w:szCs w:val="24"/>
        </w:rPr>
        <w:t>2</w:t>
      </w:r>
      <w:r w:rsidRPr="00373A9E">
        <w:rPr>
          <w:sz w:val="24"/>
          <w:szCs w:val="24"/>
        </w:rPr>
        <w:t>) в случае принятия в собственность недвижимого имущества организует проведение государственной регистрации права муниципальной собственности.</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12.4. К</w:t>
      </w:r>
      <w:r w:rsidRPr="0036712E">
        <w:rPr>
          <w:rFonts w:eastAsia="Calibri"/>
          <w:sz w:val="24"/>
          <w:szCs w:val="24"/>
        </w:rPr>
        <w:t>ритерием принятия решения о приеме в муниципальную собственность является наличие правоустанавливающих документов, подтверждающих приобретение муниципального имущества в установленном законом порядке.</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bCs/>
          <w:sz w:val="24"/>
          <w:szCs w:val="24"/>
        </w:rPr>
        <w:t xml:space="preserve">12.5.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об имуществе</w:t>
      </w:r>
      <w:r w:rsidRPr="0036712E">
        <w:rPr>
          <w:rFonts w:eastAsia="Calibri"/>
          <w:bCs/>
          <w:sz w:val="24"/>
          <w:szCs w:val="24"/>
        </w:rPr>
        <w:t xml:space="preserve">. </w:t>
      </w:r>
    </w:p>
    <w:p w:rsidR="00B13498" w:rsidRPr="0036712E" w:rsidRDefault="00B13498" w:rsidP="00B13498">
      <w:pPr>
        <w:ind w:firstLine="660"/>
        <w:jc w:val="both"/>
        <w:rPr>
          <w:sz w:val="24"/>
          <w:szCs w:val="24"/>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rPr>
        <w:t xml:space="preserve">13. </w:t>
      </w:r>
      <w:r w:rsidRPr="0036712E">
        <w:rPr>
          <w:b/>
          <w:sz w:val="24"/>
          <w:szCs w:val="24"/>
          <w:u w:val="single"/>
        </w:rPr>
        <w:t>Принятие имущества в собственность путем его безвозмездной передачи от частного собственника (застройщика).</w:t>
      </w:r>
    </w:p>
    <w:p w:rsidR="00B13498" w:rsidRDefault="00B13498" w:rsidP="00B13498">
      <w:pPr>
        <w:autoSpaceDE w:val="0"/>
        <w:autoSpaceDN w:val="0"/>
        <w:adjustRightInd w:val="0"/>
        <w:ind w:firstLine="567"/>
        <w:jc w:val="both"/>
        <w:rPr>
          <w:sz w:val="24"/>
          <w:szCs w:val="24"/>
        </w:rPr>
      </w:pPr>
      <w:r w:rsidRPr="0036712E">
        <w:rPr>
          <w:sz w:val="24"/>
          <w:szCs w:val="24"/>
        </w:rPr>
        <w:t xml:space="preserve">13.1. Основанием для начала административного действия является поступление в </w:t>
      </w:r>
      <w:r w:rsidRPr="007C7064">
        <w:rPr>
          <w:sz w:val="24"/>
          <w:szCs w:val="24"/>
        </w:rPr>
        <w:t>администрацию заявления частного собственника (застройщика) (далее – заявитель) с</w:t>
      </w:r>
      <w:r w:rsidRPr="0036712E">
        <w:rPr>
          <w:sz w:val="24"/>
          <w:szCs w:val="24"/>
        </w:rPr>
        <w:t xml:space="preserve"> предложением принять имущество на безвозмездной основе в муниципальную собственность.</w:t>
      </w:r>
      <w:r>
        <w:rPr>
          <w:sz w:val="24"/>
          <w:szCs w:val="24"/>
        </w:rPr>
        <w:t xml:space="preserve"> Заявление должно содержать подробное описание имущества (наименование, основные характеристики, состав) в зависимости от его вида.</w:t>
      </w:r>
    </w:p>
    <w:p w:rsidR="00B13498" w:rsidRDefault="00B13498" w:rsidP="00B13498">
      <w:pPr>
        <w:autoSpaceDE w:val="0"/>
        <w:autoSpaceDN w:val="0"/>
        <w:adjustRightInd w:val="0"/>
        <w:ind w:firstLine="567"/>
        <w:jc w:val="both"/>
        <w:rPr>
          <w:sz w:val="24"/>
          <w:szCs w:val="24"/>
        </w:rPr>
      </w:pPr>
      <w:r w:rsidRPr="0036712E">
        <w:rPr>
          <w:sz w:val="24"/>
          <w:szCs w:val="24"/>
        </w:rPr>
        <w:t>К заявлению прилагаются следующие документы:</w:t>
      </w:r>
    </w:p>
    <w:p w:rsidR="00B13498" w:rsidRPr="00373A9E" w:rsidRDefault="00B13498" w:rsidP="00B13498">
      <w:pPr>
        <w:pStyle w:val="a9"/>
        <w:numPr>
          <w:ilvl w:val="0"/>
          <w:numId w:val="5"/>
        </w:numPr>
        <w:autoSpaceDE w:val="0"/>
        <w:autoSpaceDN w:val="0"/>
        <w:adjustRightInd w:val="0"/>
        <w:jc w:val="both"/>
      </w:pPr>
      <w:r w:rsidRPr="00373A9E">
        <w:t>в случае передачи объекта недвижимого имущества:</w:t>
      </w:r>
    </w:p>
    <w:p w:rsidR="00B13498" w:rsidRPr="0036712E" w:rsidRDefault="00B13498" w:rsidP="00B13498">
      <w:pPr>
        <w:autoSpaceDE w:val="0"/>
        <w:autoSpaceDN w:val="0"/>
        <w:adjustRightInd w:val="0"/>
        <w:ind w:firstLine="567"/>
        <w:jc w:val="both"/>
        <w:rPr>
          <w:sz w:val="24"/>
          <w:szCs w:val="24"/>
        </w:rPr>
      </w:pPr>
      <w:r w:rsidRPr="0036712E">
        <w:rPr>
          <w:sz w:val="24"/>
          <w:szCs w:val="24"/>
        </w:rPr>
        <w:t>- технический план на передаваемый объект имущества</w:t>
      </w:r>
      <w:r>
        <w:rPr>
          <w:sz w:val="24"/>
          <w:szCs w:val="24"/>
        </w:rPr>
        <w:t xml:space="preserve"> в случае наличия – технический паспорт</w:t>
      </w:r>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 сведения о постановке объекта на кадастровый учет;</w:t>
      </w:r>
    </w:p>
    <w:p w:rsidR="00B13498" w:rsidRPr="00314EC8" w:rsidRDefault="00B13498" w:rsidP="00B13498">
      <w:pPr>
        <w:autoSpaceDE w:val="0"/>
        <w:autoSpaceDN w:val="0"/>
        <w:adjustRightInd w:val="0"/>
        <w:ind w:firstLine="567"/>
        <w:jc w:val="both"/>
        <w:rPr>
          <w:sz w:val="24"/>
          <w:szCs w:val="24"/>
        </w:rPr>
      </w:pPr>
      <w:r w:rsidRPr="00314EC8">
        <w:rPr>
          <w:sz w:val="24"/>
          <w:szCs w:val="24"/>
        </w:rPr>
        <w:t xml:space="preserve">- исполнительная </w:t>
      </w:r>
      <w:proofErr w:type="spellStart"/>
      <w:r w:rsidRPr="00314EC8">
        <w:rPr>
          <w:sz w:val="24"/>
          <w:szCs w:val="24"/>
        </w:rPr>
        <w:t>топосъемка</w:t>
      </w:r>
      <w:proofErr w:type="spellEnd"/>
      <w:r w:rsidRPr="00314EC8">
        <w:rPr>
          <w:sz w:val="24"/>
          <w:szCs w:val="24"/>
        </w:rPr>
        <w:t>;</w:t>
      </w:r>
    </w:p>
    <w:p w:rsidR="00B13498" w:rsidRPr="00314EC8" w:rsidRDefault="00B13498" w:rsidP="00B13498">
      <w:pPr>
        <w:autoSpaceDE w:val="0"/>
        <w:autoSpaceDN w:val="0"/>
        <w:adjustRightInd w:val="0"/>
        <w:ind w:firstLine="567"/>
        <w:jc w:val="both"/>
        <w:rPr>
          <w:sz w:val="24"/>
          <w:szCs w:val="24"/>
        </w:rPr>
      </w:pPr>
      <w:r w:rsidRPr="00314EC8">
        <w:rPr>
          <w:sz w:val="24"/>
          <w:szCs w:val="24"/>
        </w:rPr>
        <w:t>- проектная и исполнительная документация;</w:t>
      </w:r>
    </w:p>
    <w:p w:rsidR="00B13498" w:rsidRPr="00314EC8" w:rsidRDefault="00B13498" w:rsidP="00B13498">
      <w:pPr>
        <w:autoSpaceDE w:val="0"/>
        <w:autoSpaceDN w:val="0"/>
        <w:adjustRightInd w:val="0"/>
        <w:ind w:firstLine="567"/>
        <w:jc w:val="both"/>
        <w:rPr>
          <w:sz w:val="24"/>
          <w:szCs w:val="24"/>
        </w:rPr>
      </w:pPr>
      <w:proofErr w:type="gramStart"/>
      <w:r w:rsidRPr="00314EC8">
        <w:rPr>
          <w:sz w:val="24"/>
          <w:szCs w:val="24"/>
        </w:rPr>
        <w:lastRenderedPageBreak/>
        <w:t>- разрешение на строительство (в случае необходимости получения в установленном действующим законодательством Российской Федерации);</w:t>
      </w:r>
      <w:proofErr w:type="gramEnd"/>
    </w:p>
    <w:p w:rsidR="00B13498" w:rsidRPr="00314EC8" w:rsidRDefault="00B13498" w:rsidP="00B13498">
      <w:pPr>
        <w:autoSpaceDE w:val="0"/>
        <w:autoSpaceDN w:val="0"/>
        <w:adjustRightInd w:val="0"/>
        <w:ind w:firstLine="567"/>
        <w:jc w:val="both"/>
        <w:rPr>
          <w:sz w:val="24"/>
          <w:szCs w:val="24"/>
        </w:rPr>
      </w:pPr>
      <w:proofErr w:type="gramStart"/>
      <w:r w:rsidRPr="00314EC8">
        <w:rPr>
          <w:sz w:val="24"/>
          <w:szCs w:val="24"/>
        </w:rPr>
        <w:t>- разрешение на ввод объекта в эксплуатацию (в случае необходимости получения в установленном действующим законодательством Российской Федерации);</w:t>
      </w:r>
      <w:proofErr w:type="gramEnd"/>
    </w:p>
    <w:p w:rsidR="00B13498" w:rsidRPr="00314EC8" w:rsidRDefault="00B13498" w:rsidP="00B13498">
      <w:pPr>
        <w:autoSpaceDE w:val="0"/>
        <w:autoSpaceDN w:val="0"/>
        <w:adjustRightInd w:val="0"/>
        <w:ind w:firstLine="567"/>
        <w:jc w:val="both"/>
        <w:rPr>
          <w:sz w:val="24"/>
          <w:szCs w:val="24"/>
        </w:rPr>
      </w:pPr>
      <w:r w:rsidRPr="00314EC8">
        <w:rPr>
          <w:sz w:val="24"/>
          <w:szCs w:val="24"/>
        </w:rPr>
        <w:t>- копии документов, подтверждающих стоимость объекта;</w:t>
      </w:r>
    </w:p>
    <w:p w:rsidR="00B13498" w:rsidRPr="00314EC8" w:rsidRDefault="00B13498" w:rsidP="00B13498">
      <w:pPr>
        <w:autoSpaceDE w:val="0"/>
        <w:autoSpaceDN w:val="0"/>
        <w:adjustRightInd w:val="0"/>
        <w:ind w:firstLine="567"/>
        <w:jc w:val="both"/>
        <w:rPr>
          <w:sz w:val="24"/>
          <w:szCs w:val="24"/>
        </w:rPr>
      </w:pPr>
      <w:r w:rsidRPr="00314EC8">
        <w:rPr>
          <w:sz w:val="24"/>
          <w:szCs w:val="24"/>
        </w:rPr>
        <w:t>- копия договора об участии в развитии инфраструктуры города (в случае наличия);</w:t>
      </w:r>
    </w:p>
    <w:p w:rsidR="00B13498" w:rsidRPr="00314EC8" w:rsidRDefault="00B13498" w:rsidP="00B13498">
      <w:pPr>
        <w:autoSpaceDE w:val="0"/>
        <w:autoSpaceDN w:val="0"/>
        <w:adjustRightInd w:val="0"/>
        <w:ind w:firstLine="567"/>
        <w:jc w:val="both"/>
        <w:rPr>
          <w:sz w:val="24"/>
          <w:szCs w:val="24"/>
        </w:rPr>
      </w:pPr>
      <w:r w:rsidRPr="00314EC8">
        <w:rPr>
          <w:sz w:val="24"/>
          <w:szCs w:val="24"/>
        </w:rPr>
        <w:t>- документы о соответствии построенного объекта техническим условиям на присоединение к сетям инженерно-технического обеспечения;</w:t>
      </w:r>
    </w:p>
    <w:p w:rsidR="00B13498" w:rsidRPr="00314EC8" w:rsidRDefault="00B13498" w:rsidP="00B13498">
      <w:pPr>
        <w:autoSpaceDE w:val="0"/>
        <w:autoSpaceDN w:val="0"/>
        <w:adjustRightInd w:val="0"/>
        <w:ind w:firstLine="567"/>
        <w:jc w:val="both"/>
        <w:rPr>
          <w:sz w:val="24"/>
          <w:szCs w:val="24"/>
        </w:rPr>
      </w:pPr>
      <w:r w:rsidRPr="00314EC8">
        <w:rPr>
          <w:sz w:val="24"/>
          <w:szCs w:val="24"/>
        </w:rPr>
        <w:t>- документы о проведении технической экспертизы состояния передаваемого объекта (в случаях необходимости проведения такой экспертизы, установленном действующим законодательством Российской Федерации).</w:t>
      </w:r>
    </w:p>
    <w:p w:rsidR="00B13498" w:rsidRPr="00314EC8" w:rsidRDefault="00B13498" w:rsidP="00B13498">
      <w:pPr>
        <w:autoSpaceDE w:val="0"/>
        <w:autoSpaceDN w:val="0"/>
        <w:adjustRightInd w:val="0"/>
        <w:ind w:firstLine="567"/>
        <w:jc w:val="both"/>
        <w:rPr>
          <w:sz w:val="24"/>
          <w:szCs w:val="24"/>
        </w:rPr>
      </w:pPr>
      <w:r w:rsidRPr="00314EC8">
        <w:rPr>
          <w:sz w:val="24"/>
          <w:szCs w:val="24"/>
        </w:rPr>
        <w:t>2) в случае передачи объекта движимого имущества:</w:t>
      </w:r>
    </w:p>
    <w:p w:rsidR="00B13498" w:rsidRPr="00314EC8" w:rsidRDefault="00B13498" w:rsidP="00B13498">
      <w:pPr>
        <w:autoSpaceDE w:val="0"/>
        <w:autoSpaceDN w:val="0"/>
        <w:adjustRightInd w:val="0"/>
        <w:ind w:firstLine="567"/>
        <w:jc w:val="both"/>
        <w:rPr>
          <w:sz w:val="24"/>
          <w:szCs w:val="24"/>
        </w:rPr>
      </w:pPr>
      <w:r w:rsidRPr="00314EC8">
        <w:rPr>
          <w:sz w:val="24"/>
          <w:szCs w:val="24"/>
        </w:rPr>
        <w:t>- копии документов, подтверждающих стоимость имущества;</w:t>
      </w:r>
    </w:p>
    <w:p w:rsidR="00B13498" w:rsidRPr="00314EC8" w:rsidRDefault="00B13498" w:rsidP="00B13498">
      <w:pPr>
        <w:autoSpaceDE w:val="0"/>
        <w:autoSpaceDN w:val="0"/>
        <w:adjustRightInd w:val="0"/>
        <w:ind w:firstLine="567"/>
        <w:jc w:val="both"/>
        <w:rPr>
          <w:sz w:val="24"/>
          <w:szCs w:val="24"/>
        </w:rPr>
      </w:pPr>
      <w:r w:rsidRPr="00314EC8">
        <w:rPr>
          <w:sz w:val="24"/>
          <w:szCs w:val="24"/>
        </w:rPr>
        <w:t>- паспорт (в случае, если требование наличия паспорта установлено законодательством);</w:t>
      </w:r>
    </w:p>
    <w:p w:rsidR="00B13498" w:rsidRPr="00314EC8" w:rsidRDefault="00B13498" w:rsidP="00B13498">
      <w:pPr>
        <w:autoSpaceDE w:val="0"/>
        <w:autoSpaceDN w:val="0"/>
        <w:adjustRightInd w:val="0"/>
        <w:ind w:firstLine="567"/>
        <w:jc w:val="both"/>
        <w:rPr>
          <w:sz w:val="24"/>
          <w:szCs w:val="24"/>
        </w:rPr>
      </w:pPr>
      <w:r w:rsidRPr="00314EC8">
        <w:rPr>
          <w:sz w:val="24"/>
          <w:szCs w:val="24"/>
        </w:rPr>
        <w:t>- гарантийный талон (в случае, если передаваемое имущество имеет гарантийный срок);</w:t>
      </w:r>
    </w:p>
    <w:p w:rsidR="00B13498" w:rsidRDefault="00B13498" w:rsidP="00B13498">
      <w:pPr>
        <w:autoSpaceDE w:val="0"/>
        <w:autoSpaceDN w:val="0"/>
        <w:adjustRightInd w:val="0"/>
        <w:ind w:firstLine="567"/>
        <w:jc w:val="both"/>
        <w:rPr>
          <w:sz w:val="24"/>
          <w:szCs w:val="24"/>
        </w:rPr>
      </w:pPr>
      <w:r w:rsidRPr="00314EC8">
        <w:rPr>
          <w:sz w:val="24"/>
          <w:szCs w:val="24"/>
        </w:rPr>
        <w:t>- сертификат соответствия (в случае, если передаваемое имущество подлежит сертификации).</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13.2. Передаваемые в муниципальную собственность объекты недвижимого имущества должны быть поставлены на </w:t>
      </w:r>
      <w:r>
        <w:rPr>
          <w:sz w:val="24"/>
          <w:szCs w:val="24"/>
        </w:rPr>
        <w:t xml:space="preserve">государственный </w:t>
      </w:r>
      <w:r w:rsidRPr="0036712E">
        <w:rPr>
          <w:sz w:val="24"/>
          <w:szCs w:val="24"/>
        </w:rPr>
        <w:t xml:space="preserve">кадастровый учет. </w:t>
      </w:r>
    </w:p>
    <w:p w:rsidR="00B13498" w:rsidRPr="0036712E" w:rsidRDefault="00B13498" w:rsidP="00B13498">
      <w:pPr>
        <w:autoSpaceDE w:val="0"/>
        <w:autoSpaceDN w:val="0"/>
        <w:adjustRightInd w:val="0"/>
        <w:ind w:firstLine="567"/>
        <w:jc w:val="both"/>
        <w:rPr>
          <w:sz w:val="24"/>
          <w:szCs w:val="24"/>
        </w:rPr>
      </w:pPr>
      <w:r w:rsidRPr="0036712E">
        <w:rPr>
          <w:sz w:val="24"/>
          <w:szCs w:val="24"/>
        </w:rPr>
        <w:t>В случае</w:t>
      </w:r>
      <w:proofErr w:type="gramStart"/>
      <w:r w:rsidRPr="0036712E">
        <w:rPr>
          <w:sz w:val="24"/>
          <w:szCs w:val="24"/>
        </w:rPr>
        <w:t>,</w:t>
      </w:r>
      <w:proofErr w:type="gramEnd"/>
      <w:r w:rsidRPr="0036712E">
        <w:rPr>
          <w:sz w:val="24"/>
          <w:szCs w:val="24"/>
        </w:rPr>
        <w:t xml:space="preserve"> если </w:t>
      </w:r>
      <w:r>
        <w:rPr>
          <w:sz w:val="24"/>
          <w:szCs w:val="24"/>
        </w:rPr>
        <w:t>заявителем</w:t>
      </w:r>
      <w:r w:rsidRPr="0036712E">
        <w:rPr>
          <w:sz w:val="24"/>
          <w:szCs w:val="24"/>
        </w:rPr>
        <w:t xml:space="preserve"> не была предоставлена выписка из ЕГРН, КУМИ получает такую выписку в рамках межведомственного взаимодействия.</w:t>
      </w:r>
    </w:p>
    <w:p w:rsidR="00B13498" w:rsidRPr="00456366" w:rsidRDefault="00B13498" w:rsidP="00B13498">
      <w:pPr>
        <w:autoSpaceDE w:val="0"/>
        <w:autoSpaceDN w:val="0"/>
        <w:adjustRightInd w:val="0"/>
        <w:ind w:firstLine="567"/>
        <w:jc w:val="both"/>
        <w:rPr>
          <w:sz w:val="24"/>
          <w:szCs w:val="24"/>
        </w:rPr>
      </w:pPr>
      <w:r w:rsidRPr="00456366">
        <w:rPr>
          <w:sz w:val="24"/>
          <w:szCs w:val="24"/>
        </w:rPr>
        <w:t>13.3. КУМИ направляет заявление с представленными заявителем документами для подготовки заключения по итогу проверки представленных заявителем документов:</w:t>
      </w:r>
    </w:p>
    <w:p w:rsidR="00B13498" w:rsidRPr="00456366" w:rsidRDefault="00B13498" w:rsidP="00B13498">
      <w:pPr>
        <w:autoSpaceDE w:val="0"/>
        <w:autoSpaceDN w:val="0"/>
        <w:adjustRightInd w:val="0"/>
        <w:ind w:firstLine="567"/>
        <w:jc w:val="both"/>
        <w:rPr>
          <w:sz w:val="24"/>
          <w:szCs w:val="24"/>
        </w:rPr>
      </w:pPr>
      <w:r w:rsidRPr="00456366">
        <w:rPr>
          <w:sz w:val="24"/>
          <w:szCs w:val="24"/>
        </w:rPr>
        <w:t>- в отраслевые (функциональные) органы администрации, в том числе с правами юридического лица, к компетенции которых относится решение вопросов, связанных с использованием предлагаемого к принятию в муниципальную собственность имущества;</w:t>
      </w:r>
    </w:p>
    <w:p w:rsidR="00B13498" w:rsidRPr="00456366" w:rsidRDefault="00B13498" w:rsidP="00B13498">
      <w:pPr>
        <w:autoSpaceDE w:val="0"/>
        <w:autoSpaceDN w:val="0"/>
        <w:adjustRightInd w:val="0"/>
        <w:ind w:firstLine="567"/>
        <w:jc w:val="both"/>
        <w:rPr>
          <w:sz w:val="24"/>
          <w:szCs w:val="24"/>
        </w:rPr>
      </w:pPr>
      <w:r w:rsidRPr="00456366">
        <w:rPr>
          <w:sz w:val="24"/>
          <w:szCs w:val="24"/>
        </w:rPr>
        <w:t xml:space="preserve">- в адрес </w:t>
      </w:r>
      <w:proofErr w:type="spellStart"/>
      <w:r w:rsidRPr="00456366">
        <w:rPr>
          <w:sz w:val="24"/>
          <w:szCs w:val="24"/>
        </w:rPr>
        <w:t>ресурсоснабжающих</w:t>
      </w:r>
      <w:proofErr w:type="spellEnd"/>
      <w:r w:rsidRPr="00456366">
        <w:rPr>
          <w:sz w:val="24"/>
          <w:szCs w:val="24"/>
        </w:rPr>
        <w:t xml:space="preserve"> организаций (предприятий) и организаций, осуществляющих обслуживание инженерных сетей (в случае получения заявления о передаче в муниципальную собственность объекта инженерной инфраструктуры).</w:t>
      </w:r>
    </w:p>
    <w:p w:rsidR="00B13498" w:rsidRPr="00456366" w:rsidRDefault="00B13498" w:rsidP="00B13498">
      <w:pPr>
        <w:autoSpaceDE w:val="0"/>
        <w:autoSpaceDN w:val="0"/>
        <w:adjustRightInd w:val="0"/>
        <w:ind w:firstLine="567"/>
        <w:jc w:val="both"/>
        <w:rPr>
          <w:sz w:val="24"/>
          <w:szCs w:val="24"/>
        </w:rPr>
      </w:pPr>
      <w:r w:rsidRPr="00456366">
        <w:rPr>
          <w:sz w:val="24"/>
          <w:szCs w:val="24"/>
        </w:rPr>
        <w:t>Срок направления заявления для подготовки заключения – не более 5 (пяти) рабочих дней со дня его регистрации.</w:t>
      </w:r>
    </w:p>
    <w:p w:rsidR="00B13498" w:rsidRPr="00456366" w:rsidRDefault="00B13498" w:rsidP="00B13498">
      <w:pPr>
        <w:autoSpaceDE w:val="0"/>
        <w:autoSpaceDN w:val="0"/>
        <w:adjustRightInd w:val="0"/>
        <w:ind w:firstLine="567"/>
        <w:jc w:val="both"/>
        <w:rPr>
          <w:sz w:val="24"/>
          <w:szCs w:val="24"/>
        </w:rPr>
      </w:pPr>
      <w:r w:rsidRPr="00456366">
        <w:rPr>
          <w:sz w:val="24"/>
          <w:szCs w:val="24"/>
        </w:rPr>
        <w:t>13.4. Отраслевые (функциональные) органы администрации, в том числе с правами юридического лица, и организации, указанные в пункте 13.3. регламента, проводят анализ необходимости и возможности принятия объекта в муниципальную собственность и направляют в КУМИ свое заключение. Срок подготовки заключения – не более 20 (двадцати) дней со дня регистрации заявления.</w:t>
      </w:r>
    </w:p>
    <w:p w:rsidR="00B13498" w:rsidRPr="0036712E" w:rsidRDefault="00B13498" w:rsidP="00B13498">
      <w:pPr>
        <w:autoSpaceDE w:val="0"/>
        <w:autoSpaceDN w:val="0"/>
        <w:adjustRightInd w:val="0"/>
        <w:ind w:firstLine="567"/>
        <w:jc w:val="both"/>
        <w:rPr>
          <w:sz w:val="24"/>
          <w:szCs w:val="24"/>
        </w:rPr>
      </w:pPr>
      <w:r w:rsidRPr="00456366">
        <w:rPr>
          <w:sz w:val="24"/>
          <w:szCs w:val="24"/>
        </w:rPr>
        <w:t>13.5. На основании полученных заключений, КУМИ готовит ответ заявителю:</w:t>
      </w:r>
    </w:p>
    <w:p w:rsidR="00B13498" w:rsidRPr="0036712E" w:rsidRDefault="00B13498" w:rsidP="00B13498">
      <w:pPr>
        <w:autoSpaceDE w:val="0"/>
        <w:autoSpaceDN w:val="0"/>
        <w:adjustRightInd w:val="0"/>
        <w:ind w:firstLine="567"/>
        <w:jc w:val="both"/>
        <w:rPr>
          <w:sz w:val="24"/>
          <w:szCs w:val="24"/>
        </w:rPr>
      </w:pPr>
      <w:r w:rsidRPr="0036712E">
        <w:rPr>
          <w:sz w:val="24"/>
          <w:szCs w:val="24"/>
        </w:rPr>
        <w:t>1) о возможности принятия имущества в муниципальную собственность;</w:t>
      </w:r>
    </w:p>
    <w:p w:rsidR="00B13498" w:rsidRPr="0036712E" w:rsidRDefault="00B13498" w:rsidP="00B13498">
      <w:pPr>
        <w:autoSpaceDE w:val="0"/>
        <w:autoSpaceDN w:val="0"/>
        <w:adjustRightInd w:val="0"/>
        <w:ind w:firstLine="567"/>
        <w:jc w:val="both"/>
        <w:rPr>
          <w:sz w:val="24"/>
          <w:szCs w:val="24"/>
        </w:rPr>
      </w:pPr>
      <w:r w:rsidRPr="0036712E">
        <w:rPr>
          <w:sz w:val="24"/>
          <w:szCs w:val="24"/>
        </w:rPr>
        <w:t>2) об отказе в принятии имущества в муниципальную собственность.</w:t>
      </w:r>
    </w:p>
    <w:p w:rsidR="00B13498" w:rsidRPr="0036712E" w:rsidRDefault="00B13498" w:rsidP="00B13498">
      <w:pPr>
        <w:autoSpaceDE w:val="0"/>
        <w:autoSpaceDN w:val="0"/>
        <w:adjustRightInd w:val="0"/>
        <w:ind w:firstLine="567"/>
        <w:jc w:val="both"/>
        <w:rPr>
          <w:sz w:val="24"/>
          <w:szCs w:val="24"/>
        </w:rPr>
      </w:pPr>
      <w:r w:rsidRPr="0036712E">
        <w:rPr>
          <w:sz w:val="24"/>
          <w:szCs w:val="24"/>
        </w:rPr>
        <w:t>Срок подготовки ответа – не более 30 дней со дня регистрации заявления.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13.6. Основания для отказа в принятии имущества в муниципальную собственность от </w:t>
      </w:r>
      <w:r>
        <w:rPr>
          <w:sz w:val="24"/>
          <w:szCs w:val="24"/>
        </w:rPr>
        <w:t>заявителя</w:t>
      </w:r>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 имущество не может находиться в муниципальной собственности муниципального образования;</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w:t>
      </w:r>
      <w:r>
        <w:rPr>
          <w:sz w:val="24"/>
          <w:szCs w:val="24"/>
        </w:rPr>
        <w:t>заявителем</w:t>
      </w:r>
      <w:r w:rsidRPr="0036712E">
        <w:rPr>
          <w:sz w:val="24"/>
          <w:szCs w:val="24"/>
        </w:rPr>
        <w:t xml:space="preserve"> не представлены или представлены не в полном объеме документы, указ</w:t>
      </w:r>
      <w:r>
        <w:rPr>
          <w:sz w:val="24"/>
          <w:szCs w:val="24"/>
        </w:rPr>
        <w:t xml:space="preserve">анные в </w:t>
      </w:r>
      <w:r w:rsidRPr="0036712E">
        <w:rPr>
          <w:sz w:val="24"/>
          <w:szCs w:val="24"/>
        </w:rPr>
        <w:t>пункте 13.1. регламента;</w:t>
      </w:r>
    </w:p>
    <w:p w:rsidR="00B13498" w:rsidRPr="0036712E" w:rsidRDefault="00B13498" w:rsidP="00B13498">
      <w:pPr>
        <w:autoSpaceDE w:val="0"/>
        <w:autoSpaceDN w:val="0"/>
        <w:adjustRightInd w:val="0"/>
        <w:ind w:firstLine="567"/>
        <w:jc w:val="both"/>
        <w:rPr>
          <w:sz w:val="24"/>
          <w:szCs w:val="24"/>
        </w:rPr>
      </w:pPr>
      <w:r w:rsidRPr="0036712E">
        <w:rPr>
          <w:sz w:val="24"/>
          <w:szCs w:val="24"/>
        </w:rPr>
        <w:t>- объект находится на земельном участке, находящемся в частной собственности;</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объект недвижимого имущества не поставлен на </w:t>
      </w:r>
      <w:r>
        <w:rPr>
          <w:sz w:val="24"/>
          <w:szCs w:val="24"/>
        </w:rPr>
        <w:t xml:space="preserve">государственный </w:t>
      </w:r>
      <w:r w:rsidRPr="0036712E">
        <w:rPr>
          <w:sz w:val="24"/>
          <w:szCs w:val="24"/>
        </w:rPr>
        <w:t>кадастровый учет;</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 объект имеет недостатки, препятствующие его нормальному использованию, и не соответствует строительным нормам и правилам, санитарным правилам и нормам и другим </w:t>
      </w:r>
      <w:r w:rsidRPr="0036712E">
        <w:rPr>
          <w:sz w:val="24"/>
          <w:szCs w:val="24"/>
        </w:rPr>
        <w:lastRenderedPageBreak/>
        <w:t xml:space="preserve">требованиям действующего законодательства Российской Федерации, предъявляемым </w:t>
      </w:r>
      <w:proofErr w:type="gramStart"/>
      <w:r w:rsidRPr="0036712E">
        <w:rPr>
          <w:sz w:val="24"/>
          <w:szCs w:val="24"/>
        </w:rPr>
        <w:t>к</w:t>
      </w:r>
      <w:proofErr w:type="gramEnd"/>
      <w:r w:rsidRPr="0036712E">
        <w:rPr>
          <w:sz w:val="24"/>
          <w:szCs w:val="24"/>
        </w:rPr>
        <w:t xml:space="preserve"> </w:t>
      </w:r>
      <w:proofErr w:type="gramStart"/>
      <w:r w:rsidRPr="0036712E">
        <w:rPr>
          <w:sz w:val="24"/>
          <w:szCs w:val="24"/>
        </w:rPr>
        <w:t>таким</w:t>
      </w:r>
      <w:proofErr w:type="gramEnd"/>
      <w:r w:rsidRPr="0036712E">
        <w:rPr>
          <w:sz w:val="24"/>
          <w:szCs w:val="24"/>
        </w:rPr>
        <w:t xml:space="preserve"> объектам.</w:t>
      </w:r>
    </w:p>
    <w:p w:rsidR="00B13498" w:rsidRPr="00314EC8" w:rsidRDefault="00B13498" w:rsidP="00B13498">
      <w:pPr>
        <w:autoSpaceDE w:val="0"/>
        <w:autoSpaceDN w:val="0"/>
        <w:adjustRightInd w:val="0"/>
        <w:ind w:firstLine="567"/>
        <w:jc w:val="both"/>
        <w:rPr>
          <w:sz w:val="24"/>
          <w:szCs w:val="24"/>
        </w:rPr>
      </w:pPr>
      <w:r w:rsidRPr="00314EC8">
        <w:rPr>
          <w:sz w:val="24"/>
          <w:szCs w:val="24"/>
        </w:rPr>
        <w:t>13.7. В случае отсутствия оснований для отказа в приеме объекта в муниципальную собственность, специалист КУМИ готовит и направляет уведомление участникам Комиссии по проведению обследования передаваемых объектов от частного собственника (застройщика) в муниципальную собственность о назначении комиссионного обследования.</w:t>
      </w:r>
    </w:p>
    <w:p w:rsidR="00B13498" w:rsidRPr="00314EC8" w:rsidRDefault="00B13498" w:rsidP="00B13498">
      <w:pPr>
        <w:autoSpaceDE w:val="0"/>
        <w:autoSpaceDN w:val="0"/>
        <w:adjustRightInd w:val="0"/>
        <w:ind w:firstLine="567"/>
        <w:jc w:val="both"/>
        <w:rPr>
          <w:sz w:val="24"/>
          <w:szCs w:val="24"/>
        </w:rPr>
      </w:pPr>
      <w:r w:rsidRPr="00314EC8">
        <w:rPr>
          <w:sz w:val="24"/>
          <w:szCs w:val="24"/>
        </w:rPr>
        <w:t>По результатам осмотра составляется акт комиссионного обследования, содержащий заключение комиссии. Срок составления акта – не более 7 дней с момента осуществления обследования.</w:t>
      </w:r>
    </w:p>
    <w:p w:rsidR="00B13498" w:rsidRPr="00456366" w:rsidRDefault="00B13498" w:rsidP="00B13498">
      <w:pPr>
        <w:autoSpaceDE w:val="0"/>
        <w:autoSpaceDN w:val="0"/>
        <w:adjustRightInd w:val="0"/>
        <w:ind w:firstLine="567"/>
        <w:jc w:val="both"/>
        <w:rPr>
          <w:sz w:val="24"/>
          <w:szCs w:val="24"/>
        </w:rPr>
      </w:pPr>
      <w:r w:rsidRPr="00314EC8">
        <w:rPr>
          <w:sz w:val="24"/>
          <w:szCs w:val="24"/>
        </w:rPr>
        <w:t>13.8. В случае наличия у комиссии замечаний к состоянию объекта и к документации, указанных в заключени</w:t>
      </w:r>
      <w:proofErr w:type="gramStart"/>
      <w:r w:rsidRPr="00314EC8">
        <w:rPr>
          <w:sz w:val="24"/>
          <w:szCs w:val="24"/>
        </w:rPr>
        <w:t>и</w:t>
      </w:r>
      <w:proofErr w:type="gramEnd"/>
      <w:r w:rsidRPr="00314EC8">
        <w:rPr>
          <w:sz w:val="24"/>
          <w:szCs w:val="24"/>
        </w:rPr>
        <w:t xml:space="preserve"> комиссии, КУМИ направляет заявителю предложение об устранении выявленных замечаний в разумный срок. После проведения заявителем</w:t>
      </w:r>
      <w:r w:rsidRPr="00456366">
        <w:rPr>
          <w:sz w:val="24"/>
          <w:szCs w:val="24"/>
        </w:rPr>
        <w:t xml:space="preserve"> мероприятий по устранению выявленных замечаний комиссия повторно проводит обследование в порядке, указанном в пункте 13.7. регламента.</w:t>
      </w:r>
    </w:p>
    <w:p w:rsidR="00B13498" w:rsidRPr="00953152" w:rsidRDefault="00B13498" w:rsidP="00B13498">
      <w:pPr>
        <w:autoSpaceDE w:val="0"/>
        <w:autoSpaceDN w:val="0"/>
        <w:adjustRightInd w:val="0"/>
        <w:ind w:firstLine="567"/>
        <w:jc w:val="both"/>
        <w:rPr>
          <w:sz w:val="24"/>
          <w:szCs w:val="24"/>
        </w:rPr>
      </w:pPr>
      <w:r w:rsidRPr="00953152">
        <w:rPr>
          <w:sz w:val="24"/>
          <w:szCs w:val="24"/>
        </w:rPr>
        <w:t>13.9. В случае отсутствия у комиссии замечаний к объекту и к документации, представленной заявителем, или устранения заявителем выявленных замечаний, КУМИ:</w:t>
      </w:r>
    </w:p>
    <w:p w:rsidR="00B13498" w:rsidRPr="00953152" w:rsidRDefault="00B13498" w:rsidP="00B13498">
      <w:pPr>
        <w:autoSpaceDE w:val="0"/>
        <w:autoSpaceDN w:val="0"/>
        <w:adjustRightInd w:val="0"/>
        <w:ind w:firstLine="567"/>
        <w:jc w:val="both"/>
        <w:rPr>
          <w:sz w:val="24"/>
          <w:szCs w:val="24"/>
        </w:rPr>
      </w:pPr>
      <w:r w:rsidRPr="00953152">
        <w:rPr>
          <w:sz w:val="24"/>
          <w:szCs w:val="24"/>
        </w:rPr>
        <w:t xml:space="preserve">1) готовит и направляет на согласование соответствующими должностными лицами администрации проект постановления администрации о приеме имущества в муниципальную собственность. </w:t>
      </w:r>
    </w:p>
    <w:p w:rsidR="00B13498" w:rsidRPr="00953152" w:rsidRDefault="00B13498" w:rsidP="00B13498">
      <w:pPr>
        <w:autoSpaceDE w:val="0"/>
        <w:autoSpaceDN w:val="0"/>
        <w:adjustRightInd w:val="0"/>
        <w:ind w:firstLine="567"/>
        <w:jc w:val="both"/>
        <w:rPr>
          <w:sz w:val="24"/>
          <w:szCs w:val="24"/>
        </w:rPr>
      </w:pPr>
      <w:r w:rsidRPr="00953152">
        <w:rPr>
          <w:sz w:val="24"/>
          <w:szCs w:val="24"/>
        </w:rPr>
        <w:t>Срок подписания постановления администрации – не более 15 (пятнадцати) дней со дня подготовки комиссией заключения о состоянии передаваемого имущества.</w:t>
      </w:r>
    </w:p>
    <w:p w:rsidR="00B13498" w:rsidRPr="00953152" w:rsidRDefault="00B13498" w:rsidP="00B13498">
      <w:pPr>
        <w:autoSpaceDE w:val="0"/>
        <w:autoSpaceDN w:val="0"/>
        <w:adjustRightInd w:val="0"/>
        <w:ind w:firstLine="567"/>
        <w:jc w:val="both"/>
        <w:rPr>
          <w:sz w:val="24"/>
          <w:szCs w:val="24"/>
        </w:rPr>
      </w:pPr>
      <w:r w:rsidRPr="00953152">
        <w:rPr>
          <w:sz w:val="24"/>
          <w:szCs w:val="24"/>
        </w:rPr>
        <w:t xml:space="preserve">2) обеспечивает оформление и подписание договора безвозмездной передачи имущества, передаточного акта и акта передачи объектов нефинансовых активов. Акты передачи объектов нефинансовых активов подписываются уполномоченными представителями КУМИ и </w:t>
      </w:r>
      <w:r>
        <w:rPr>
          <w:sz w:val="24"/>
          <w:szCs w:val="24"/>
        </w:rPr>
        <w:t>заявителя</w:t>
      </w:r>
      <w:r w:rsidRPr="00953152">
        <w:rPr>
          <w:sz w:val="24"/>
          <w:szCs w:val="24"/>
        </w:rPr>
        <w:t>.</w:t>
      </w:r>
    </w:p>
    <w:p w:rsidR="00B13498" w:rsidRPr="0036712E" w:rsidRDefault="00B13498" w:rsidP="00B13498">
      <w:pPr>
        <w:autoSpaceDE w:val="0"/>
        <w:autoSpaceDN w:val="0"/>
        <w:adjustRightInd w:val="0"/>
        <w:ind w:firstLine="567"/>
        <w:jc w:val="both"/>
        <w:rPr>
          <w:sz w:val="24"/>
          <w:szCs w:val="24"/>
        </w:rPr>
      </w:pPr>
      <w:r w:rsidRPr="00953152">
        <w:rPr>
          <w:sz w:val="24"/>
          <w:szCs w:val="24"/>
        </w:rPr>
        <w:t>Срок подписания договора и актов – не более 10 дней с момента подписания постановления администрации о приеме имущества в муниципальную собственность.</w:t>
      </w:r>
    </w:p>
    <w:p w:rsidR="00B13498" w:rsidRPr="0036712E" w:rsidRDefault="00B13498" w:rsidP="00B13498">
      <w:pPr>
        <w:ind w:firstLine="567"/>
        <w:jc w:val="both"/>
        <w:rPr>
          <w:sz w:val="24"/>
          <w:szCs w:val="24"/>
        </w:rPr>
      </w:pPr>
      <w:r>
        <w:rPr>
          <w:sz w:val="24"/>
          <w:szCs w:val="24"/>
        </w:rPr>
        <w:t>13.10</w:t>
      </w:r>
      <w:r w:rsidRPr="0036712E">
        <w:rPr>
          <w:sz w:val="24"/>
          <w:szCs w:val="24"/>
        </w:rPr>
        <w:t xml:space="preserve">. В срок не более 15 (пятнадцати) рабочих дней со дня </w:t>
      </w:r>
      <w:proofErr w:type="gramStart"/>
      <w:r w:rsidRPr="0036712E">
        <w:rPr>
          <w:sz w:val="24"/>
          <w:szCs w:val="24"/>
        </w:rPr>
        <w:t>подписания акта передачи объектов нефинансовых активов</w:t>
      </w:r>
      <w:proofErr w:type="gramEnd"/>
      <w:r w:rsidRPr="0036712E">
        <w:rPr>
          <w:sz w:val="24"/>
          <w:szCs w:val="24"/>
        </w:rPr>
        <w:t xml:space="preserve"> КУМИ включает имущество в Реестр собственности и в состав казны муниципального образования;</w:t>
      </w:r>
    </w:p>
    <w:p w:rsidR="00B13498" w:rsidRPr="0036712E" w:rsidRDefault="00B13498" w:rsidP="00B13498">
      <w:pPr>
        <w:ind w:firstLine="567"/>
        <w:jc w:val="both"/>
        <w:rPr>
          <w:sz w:val="24"/>
          <w:szCs w:val="24"/>
        </w:rPr>
      </w:pPr>
      <w:r>
        <w:rPr>
          <w:sz w:val="24"/>
          <w:szCs w:val="24"/>
        </w:rPr>
        <w:t>13.11</w:t>
      </w:r>
      <w:r w:rsidRPr="0036712E">
        <w:rPr>
          <w:sz w:val="24"/>
          <w:szCs w:val="24"/>
        </w:rPr>
        <w:t>. В случае принятия в собственность объекта недвижимого имущества, КУМИ организует проведение государственной регистрации права муниципальной собственности.</w:t>
      </w:r>
    </w:p>
    <w:p w:rsidR="00B13498" w:rsidRPr="0036712E" w:rsidRDefault="00B13498" w:rsidP="00B13498">
      <w:pPr>
        <w:autoSpaceDE w:val="0"/>
        <w:autoSpaceDN w:val="0"/>
        <w:adjustRightInd w:val="0"/>
        <w:ind w:firstLine="567"/>
        <w:jc w:val="both"/>
        <w:rPr>
          <w:rFonts w:eastAsia="Calibri"/>
          <w:sz w:val="24"/>
          <w:szCs w:val="24"/>
        </w:rPr>
      </w:pPr>
      <w:r>
        <w:rPr>
          <w:sz w:val="24"/>
          <w:szCs w:val="24"/>
        </w:rPr>
        <w:t>13.12</w:t>
      </w:r>
      <w:r w:rsidRPr="0036712E">
        <w:rPr>
          <w:sz w:val="24"/>
          <w:szCs w:val="24"/>
        </w:rPr>
        <w:t>. К</w:t>
      </w:r>
      <w:r w:rsidRPr="0036712E">
        <w:rPr>
          <w:rFonts w:eastAsia="Calibri"/>
          <w:sz w:val="24"/>
          <w:szCs w:val="24"/>
        </w:rPr>
        <w:t>ритерием принятия решения о приеме в муниц</w:t>
      </w:r>
      <w:r>
        <w:rPr>
          <w:rFonts w:eastAsia="Calibri"/>
          <w:sz w:val="24"/>
          <w:szCs w:val="24"/>
        </w:rPr>
        <w:t>ипальную собственность является</w:t>
      </w:r>
      <w:r w:rsidRPr="0036712E">
        <w:rPr>
          <w:rFonts w:eastAsia="Calibri"/>
          <w:sz w:val="24"/>
          <w:szCs w:val="24"/>
        </w:rPr>
        <w:t xml:space="preserve"> отсутствие оснований для отказа в приеме в муниципальную собственность, предусмотренных пунктом 13.6. регламента.</w:t>
      </w:r>
    </w:p>
    <w:p w:rsidR="00B13498" w:rsidRPr="0036712E" w:rsidRDefault="00B13498" w:rsidP="00B13498">
      <w:pPr>
        <w:autoSpaceDE w:val="0"/>
        <w:autoSpaceDN w:val="0"/>
        <w:adjustRightInd w:val="0"/>
        <w:ind w:firstLine="540"/>
        <w:jc w:val="both"/>
        <w:rPr>
          <w:rFonts w:eastAsia="Calibri"/>
          <w:sz w:val="24"/>
          <w:szCs w:val="24"/>
        </w:rPr>
      </w:pPr>
      <w:r>
        <w:rPr>
          <w:rFonts w:eastAsia="Calibri"/>
          <w:bCs/>
          <w:sz w:val="24"/>
          <w:szCs w:val="24"/>
        </w:rPr>
        <w:t>13.13</w:t>
      </w:r>
      <w:r w:rsidRPr="0036712E">
        <w:rPr>
          <w:rFonts w:eastAsia="Calibri"/>
          <w:bCs/>
          <w:sz w:val="24"/>
          <w:szCs w:val="24"/>
        </w:rPr>
        <w:t xml:space="preserve">. Результатом выполнения административной процедуры является принятие имущества в муниципальную собственность и </w:t>
      </w:r>
      <w:r w:rsidRPr="0036712E">
        <w:rPr>
          <w:sz w:val="24"/>
          <w:szCs w:val="24"/>
        </w:rPr>
        <w:t>включение в Реестр</w:t>
      </w:r>
      <w:r w:rsidRPr="0036712E">
        <w:rPr>
          <w:b/>
          <w:sz w:val="24"/>
          <w:szCs w:val="24"/>
        </w:rPr>
        <w:t xml:space="preserve"> </w:t>
      </w:r>
      <w:r w:rsidRPr="0036712E">
        <w:rPr>
          <w:sz w:val="24"/>
          <w:szCs w:val="24"/>
        </w:rPr>
        <w:t>сведений об имуществе</w:t>
      </w:r>
      <w:r w:rsidRPr="0036712E">
        <w:rPr>
          <w:rFonts w:eastAsia="Calibri"/>
          <w:bCs/>
          <w:sz w:val="24"/>
          <w:szCs w:val="24"/>
        </w:rPr>
        <w:t xml:space="preserve">. </w:t>
      </w:r>
    </w:p>
    <w:p w:rsidR="00B13498" w:rsidRPr="0036712E" w:rsidRDefault="00B13498" w:rsidP="00B13498">
      <w:pPr>
        <w:ind w:firstLine="708"/>
        <w:jc w:val="both"/>
        <w:rPr>
          <w:sz w:val="24"/>
          <w:szCs w:val="24"/>
        </w:rPr>
      </w:pPr>
    </w:p>
    <w:p w:rsidR="00B13498" w:rsidRPr="0036712E" w:rsidRDefault="00B13498" w:rsidP="00B13498">
      <w:pPr>
        <w:autoSpaceDE w:val="0"/>
        <w:autoSpaceDN w:val="0"/>
        <w:adjustRightInd w:val="0"/>
        <w:ind w:firstLine="567"/>
        <w:jc w:val="both"/>
        <w:rPr>
          <w:b/>
          <w:sz w:val="24"/>
          <w:szCs w:val="24"/>
          <w:u w:val="single"/>
        </w:rPr>
      </w:pPr>
      <w:r w:rsidRPr="0036712E">
        <w:rPr>
          <w:b/>
          <w:sz w:val="24"/>
          <w:szCs w:val="24"/>
          <w:u w:val="single"/>
        </w:rPr>
        <w:t>14. Принятие в муниципальную собственность выморочного имущества (кроме жилых домов и помещений).</w:t>
      </w:r>
    </w:p>
    <w:p w:rsidR="00B13498" w:rsidRPr="002854A9" w:rsidRDefault="00B13498" w:rsidP="00B13498">
      <w:pPr>
        <w:autoSpaceDE w:val="0"/>
        <w:autoSpaceDN w:val="0"/>
        <w:adjustRightInd w:val="0"/>
        <w:ind w:firstLine="567"/>
        <w:jc w:val="both"/>
        <w:rPr>
          <w:sz w:val="24"/>
          <w:szCs w:val="24"/>
        </w:rPr>
      </w:pPr>
      <w:r w:rsidRPr="002854A9">
        <w:rPr>
          <w:sz w:val="24"/>
          <w:szCs w:val="24"/>
        </w:rPr>
        <w:t>14.1. Основанием для начала административной процедуры является поступление в администрацию:</w:t>
      </w:r>
    </w:p>
    <w:p w:rsidR="00B13498" w:rsidRPr="002854A9" w:rsidRDefault="00B13498" w:rsidP="00B13498">
      <w:pPr>
        <w:autoSpaceDE w:val="0"/>
        <w:autoSpaceDN w:val="0"/>
        <w:adjustRightInd w:val="0"/>
        <w:ind w:firstLine="567"/>
        <w:jc w:val="both"/>
        <w:rPr>
          <w:sz w:val="24"/>
          <w:szCs w:val="24"/>
        </w:rPr>
      </w:pPr>
      <w:r w:rsidRPr="002854A9">
        <w:rPr>
          <w:sz w:val="24"/>
          <w:szCs w:val="24"/>
        </w:rPr>
        <w:t xml:space="preserve">1) информации нотариуса о нахождении на территории муниципального образования </w:t>
      </w:r>
      <w:r>
        <w:rPr>
          <w:sz w:val="24"/>
          <w:szCs w:val="24"/>
        </w:rPr>
        <w:t>выморочного</w:t>
      </w:r>
      <w:r w:rsidRPr="002854A9">
        <w:rPr>
          <w:sz w:val="24"/>
          <w:szCs w:val="24"/>
        </w:rPr>
        <w:t xml:space="preserve"> имущества, </w:t>
      </w:r>
      <w:r>
        <w:rPr>
          <w:sz w:val="24"/>
          <w:szCs w:val="24"/>
        </w:rPr>
        <w:t>которое не имеет наследников, наследники от которого отказались</w:t>
      </w:r>
      <w:r w:rsidRPr="002854A9">
        <w:rPr>
          <w:sz w:val="24"/>
          <w:szCs w:val="24"/>
        </w:rPr>
        <w:t>;</w:t>
      </w:r>
    </w:p>
    <w:p w:rsidR="00B13498" w:rsidRPr="002854A9" w:rsidRDefault="00B13498" w:rsidP="00B13498">
      <w:pPr>
        <w:autoSpaceDE w:val="0"/>
        <w:autoSpaceDN w:val="0"/>
        <w:adjustRightInd w:val="0"/>
        <w:ind w:firstLine="567"/>
        <w:jc w:val="both"/>
        <w:rPr>
          <w:sz w:val="24"/>
          <w:szCs w:val="24"/>
        </w:rPr>
      </w:pPr>
      <w:r w:rsidRPr="002854A9">
        <w:rPr>
          <w:sz w:val="24"/>
          <w:szCs w:val="24"/>
        </w:rPr>
        <w:t>2) информации от отраслевых (функциональных) органов администрации, в том числе с правами юридического лица об имуществе, об</w:t>
      </w:r>
      <w:r>
        <w:rPr>
          <w:sz w:val="24"/>
          <w:szCs w:val="24"/>
        </w:rPr>
        <w:t>ладающем признаками выморочного.</w:t>
      </w:r>
    </w:p>
    <w:p w:rsidR="00B13498" w:rsidRDefault="00B13498" w:rsidP="00B13498">
      <w:pPr>
        <w:autoSpaceDE w:val="0"/>
        <w:autoSpaceDN w:val="0"/>
        <w:adjustRightInd w:val="0"/>
        <w:ind w:firstLine="567"/>
        <w:jc w:val="both"/>
        <w:rPr>
          <w:sz w:val="24"/>
          <w:szCs w:val="24"/>
        </w:rPr>
      </w:pPr>
      <w:r w:rsidRPr="00CC2D1A">
        <w:rPr>
          <w:sz w:val="24"/>
          <w:szCs w:val="24"/>
        </w:rPr>
        <w:t>14.2. При поступлении в администрацию либо КУМИ информации о нахождении на террит</w:t>
      </w:r>
      <w:r>
        <w:rPr>
          <w:sz w:val="24"/>
          <w:szCs w:val="24"/>
        </w:rPr>
        <w:t xml:space="preserve">ории муниципального образования </w:t>
      </w:r>
      <w:r w:rsidRPr="00CC2D1A">
        <w:rPr>
          <w:sz w:val="24"/>
          <w:szCs w:val="24"/>
        </w:rPr>
        <w:t xml:space="preserve">имущества, </w:t>
      </w:r>
      <w:r>
        <w:rPr>
          <w:sz w:val="24"/>
          <w:szCs w:val="24"/>
        </w:rPr>
        <w:t xml:space="preserve">обладающего признаками выморочного, </w:t>
      </w:r>
      <w:r w:rsidRPr="00CC2D1A">
        <w:rPr>
          <w:sz w:val="24"/>
          <w:szCs w:val="24"/>
        </w:rPr>
        <w:t>специалист КУМИ</w:t>
      </w:r>
      <w:r>
        <w:rPr>
          <w:sz w:val="24"/>
          <w:szCs w:val="24"/>
        </w:rPr>
        <w:t xml:space="preserve"> осуществляет действия по получению свидетельства о наследовании такого имущества по закону, в соответствии с действующим законодательством.</w:t>
      </w:r>
    </w:p>
    <w:p w:rsidR="00B13498" w:rsidRPr="00953152" w:rsidRDefault="00B13498" w:rsidP="00B13498">
      <w:pPr>
        <w:autoSpaceDE w:val="0"/>
        <w:autoSpaceDN w:val="0"/>
        <w:adjustRightInd w:val="0"/>
        <w:ind w:firstLine="567"/>
        <w:jc w:val="both"/>
        <w:rPr>
          <w:sz w:val="24"/>
          <w:szCs w:val="24"/>
        </w:rPr>
      </w:pPr>
      <w:r>
        <w:rPr>
          <w:sz w:val="24"/>
          <w:szCs w:val="24"/>
        </w:rPr>
        <w:lastRenderedPageBreak/>
        <w:t>14.3. На основании полученного свидетельства о наследовании по закону КУМИ</w:t>
      </w:r>
      <w:r w:rsidRPr="00953152">
        <w:rPr>
          <w:sz w:val="24"/>
          <w:szCs w:val="24"/>
        </w:rPr>
        <w:t xml:space="preserve"> готовит и направляет на согласование соответствующими должностными лицами администрации проект постановления администрации о приеме имущества в муниципальную собственность. </w:t>
      </w:r>
    </w:p>
    <w:p w:rsidR="00B13498" w:rsidRPr="00953152" w:rsidRDefault="00B13498" w:rsidP="00B13498">
      <w:pPr>
        <w:autoSpaceDE w:val="0"/>
        <w:autoSpaceDN w:val="0"/>
        <w:adjustRightInd w:val="0"/>
        <w:ind w:firstLine="567"/>
        <w:jc w:val="both"/>
        <w:rPr>
          <w:sz w:val="24"/>
          <w:szCs w:val="24"/>
        </w:rPr>
      </w:pPr>
      <w:r w:rsidRPr="00953152">
        <w:rPr>
          <w:sz w:val="24"/>
          <w:szCs w:val="24"/>
        </w:rPr>
        <w:t>Срок подписания постановления администрации – не более 15 (пятнадцати) дней со дня подготовки комиссией заключения о состоянии передаваемого имущества.</w:t>
      </w:r>
    </w:p>
    <w:p w:rsidR="00B13498" w:rsidRPr="0036712E" w:rsidRDefault="00B13498" w:rsidP="00B13498">
      <w:pPr>
        <w:ind w:firstLine="567"/>
        <w:jc w:val="both"/>
        <w:rPr>
          <w:sz w:val="24"/>
          <w:szCs w:val="24"/>
        </w:rPr>
      </w:pPr>
      <w:r>
        <w:rPr>
          <w:sz w:val="24"/>
          <w:szCs w:val="24"/>
        </w:rPr>
        <w:t>14.4</w:t>
      </w:r>
      <w:r w:rsidRPr="0036712E">
        <w:rPr>
          <w:sz w:val="24"/>
          <w:szCs w:val="24"/>
        </w:rPr>
        <w:t xml:space="preserve">. В срок не более 15 (пятнадцати) рабочих дней со дня подписания </w:t>
      </w:r>
      <w:r>
        <w:rPr>
          <w:sz w:val="24"/>
          <w:szCs w:val="24"/>
        </w:rPr>
        <w:t>постановления администрации о приеме имущества в муниципальную собственность</w:t>
      </w:r>
      <w:r w:rsidRPr="0036712E">
        <w:rPr>
          <w:sz w:val="24"/>
          <w:szCs w:val="24"/>
        </w:rPr>
        <w:t xml:space="preserve"> КУМИ включает имущество в Реестр собственности и в состав казны муниципального о</w:t>
      </w:r>
      <w:r>
        <w:rPr>
          <w:sz w:val="24"/>
          <w:szCs w:val="24"/>
        </w:rPr>
        <w:t>бразования.</w:t>
      </w:r>
    </w:p>
    <w:p w:rsidR="00B13498" w:rsidRDefault="00B13498" w:rsidP="00B13498">
      <w:pPr>
        <w:autoSpaceDE w:val="0"/>
        <w:autoSpaceDN w:val="0"/>
        <w:adjustRightInd w:val="0"/>
        <w:ind w:firstLine="540"/>
        <w:jc w:val="both"/>
        <w:rPr>
          <w:rFonts w:eastAsia="Calibri"/>
          <w:sz w:val="24"/>
          <w:szCs w:val="24"/>
        </w:rPr>
      </w:pPr>
      <w:r>
        <w:rPr>
          <w:sz w:val="24"/>
          <w:szCs w:val="24"/>
        </w:rPr>
        <w:t>14.5</w:t>
      </w:r>
      <w:r w:rsidRPr="00320031">
        <w:rPr>
          <w:sz w:val="24"/>
          <w:szCs w:val="24"/>
        </w:rPr>
        <w:t>. К</w:t>
      </w:r>
      <w:r>
        <w:rPr>
          <w:rFonts w:eastAsia="Calibri"/>
          <w:sz w:val="24"/>
          <w:szCs w:val="24"/>
        </w:rPr>
        <w:t>ритериями</w:t>
      </w:r>
      <w:r w:rsidRPr="00320031">
        <w:rPr>
          <w:rFonts w:eastAsia="Calibri"/>
          <w:sz w:val="24"/>
          <w:szCs w:val="24"/>
        </w:rPr>
        <w:t xml:space="preserve"> принятия решения о приеме в м</w:t>
      </w:r>
      <w:r>
        <w:rPr>
          <w:rFonts w:eastAsia="Calibri"/>
          <w:sz w:val="24"/>
          <w:szCs w:val="24"/>
        </w:rPr>
        <w:t>униципальную собственность являе</w:t>
      </w:r>
      <w:r w:rsidRPr="00320031">
        <w:rPr>
          <w:rFonts w:eastAsia="Calibri"/>
          <w:sz w:val="24"/>
          <w:szCs w:val="24"/>
        </w:rPr>
        <w:t>тся</w:t>
      </w:r>
      <w:r w:rsidRPr="00130E3D">
        <w:rPr>
          <w:sz w:val="24"/>
          <w:szCs w:val="24"/>
        </w:rPr>
        <w:t xml:space="preserve"> </w:t>
      </w:r>
      <w:r>
        <w:rPr>
          <w:sz w:val="24"/>
          <w:szCs w:val="24"/>
        </w:rPr>
        <w:t>наличие свидетельства о наследовании по закону.</w:t>
      </w:r>
    </w:p>
    <w:p w:rsidR="00B13498" w:rsidRPr="0036712E" w:rsidRDefault="00B13498" w:rsidP="00B13498">
      <w:pPr>
        <w:autoSpaceDE w:val="0"/>
        <w:autoSpaceDN w:val="0"/>
        <w:adjustRightInd w:val="0"/>
        <w:ind w:firstLine="540"/>
        <w:jc w:val="both"/>
        <w:rPr>
          <w:rFonts w:eastAsia="Calibri"/>
          <w:sz w:val="24"/>
          <w:szCs w:val="24"/>
        </w:rPr>
      </w:pPr>
      <w:r>
        <w:rPr>
          <w:rFonts w:eastAsia="Calibri"/>
          <w:bCs/>
          <w:sz w:val="24"/>
          <w:szCs w:val="24"/>
        </w:rPr>
        <w:t>14.6.</w:t>
      </w:r>
      <w:r w:rsidRPr="00320031">
        <w:rPr>
          <w:rFonts w:eastAsia="Calibri"/>
          <w:bCs/>
          <w:sz w:val="24"/>
          <w:szCs w:val="24"/>
        </w:rPr>
        <w:t xml:space="preserve"> Результатом выполнения административной процедуры является принятие имущества в муниципальную собственность и </w:t>
      </w:r>
      <w:r w:rsidRPr="00320031">
        <w:rPr>
          <w:sz w:val="24"/>
          <w:szCs w:val="24"/>
        </w:rPr>
        <w:t>включение в Реестр</w:t>
      </w:r>
      <w:r w:rsidRPr="00320031">
        <w:rPr>
          <w:b/>
          <w:sz w:val="24"/>
          <w:szCs w:val="24"/>
        </w:rPr>
        <w:t xml:space="preserve"> </w:t>
      </w:r>
      <w:r w:rsidRPr="00320031">
        <w:rPr>
          <w:sz w:val="24"/>
          <w:szCs w:val="24"/>
        </w:rPr>
        <w:t>сведений об имуществе</w:t>
      </w:r>
      <w:r w:rsidRPr="00320031">
        <w:rPr>
          <w:rFonts w:eastAsia="Calibri"/>
          <w:bCs/>
          <w:sz w:val="24"/>
          <w:szCs w:val="24"/>
        </w:rPr>
        <w:t>.</w:t>
      </w:r>
      <w:r w:rsidRPr="0036712E">
        <w:rPr>
          <w:rFonts w:eastAsia="Calibri"/>
          <w:bCs/>
          <w:sz w:val="24"/>
          <w:szCs w:val="24"/>
        </w:rPr>
        <w:t xml:space="preserve"> </w:t>
      </w:r>
    </w:p>
    <w:p w:rsidR="00B13498" w:rsidRPr="0036712E" w:rsidRDefault="00B13498" w:rsidP="00B13498">
      <w:pPr>
        <w:ind w:firstLine="708"/>
        <w:jc w:val="both"/>
        <w:rPr>
          <w:sz w:val="24"/>
          <w:szCs w:val="24"/>
        </w:rPr>
      </w:pPr>
    </w:p>
    <w:p w:rsidR="00B13498" w:rsidRPr="0036712E" w:rsidRDefault="00B13498" w:rsidP="00B13498">
      <w:pPr>
        <w:ind w:firstLine="426"/>
        <w:jc w:val="center"/>
        <w:rPr>
          <w:b/>
          <w:sz w:val="24"/>
          <w:szCs w:val="24"/>
        </w:rPr>
      </w:pPr>
      <w:r w:rsidRPr="0036712E">
        <w:rPr>
          <w:b/>
          <w:sz w:val="24"/>
          <w:szCs w:val="24"/>
        </w:rPr>
        <w:t xml:space="preserve">Раздел </w:t>
      </w:r>
      <w:r w:rsidRPr="0036712E">
        <w:rPr>
          <w:b/>
          <w:sz w:val="24"/>
          <w:szCs w:val="24"/>
          <w:lang w:val="en-US"/>
        </w:rPr>
        <w:t>IV</w:t>
      </w:r>
      <w:r w:rsidRPr="0036712E">
        <w:rPr>
          <w:b/>
          <w:sz w:val="24"/>
          <w:szCs w:val="24"/>
        </w:rPr>
        <w:t xml:space="preserve">. Порядок и формы </w:t>
      </w:r>
      <w:proofErr w:type="gramStart"/>
      <w:r w:rsidRPr="0036712E">
        <w:rPr>
          <w:b/>
          <w:sz w:val="24"/>
          <w:szCs w:val="24"/>
        </w:rPr>
        <w:t>контроля за</w:t>
      </w:r>
      <w:proofErr w:type="gramEnd"/>
      <w:r w:rsidRPr="0036712E">
        <w:rPr>
          <w:b/>
          <w:sz w:val="24"/>
          <w:szCs w:val="24"/>
        </w:rPr>
        <w:t xml:space="preserve"> исполнением муниципальной функции.</w:t>
      </w:r>
    </w:p>
    <w:p w:rsidR="00B13498" w:rsidRPr="0036712E" w:rsidRDefault="00B13498" w:rsidP="00B13498">
      <w:pPr>
        <w:spacing w:before="120"/>
        <w:ind w:firstLine="567"/>
        <w:jc w:val="both"/>
        <w:rPr>
          <w:sz w:val="24"/>
          <w:szCs w:val="24"/>
        </w:rPr>
      </w:pPr>
      <w:r w:rsidRPr="0036712E">
        <w:rPr>
          <w:sz w:val="24"/>
          <w:szCs w:val="24"/>
        </w:rPr>
        <w:t xml:space="preserve">14.1. Порядок осуществления текущего </w:t>
      </w:r>
      <w:proofErr w:type="gramStart"/>
      <w:r w:rsidRPr="0036712E">
        <w:rPr>
          <w:sz w:val="24"/>
          <w:szCs w:val="24"/>
        </w:rPr>
        <w:t>контроля за</w:t>
      </w:r>
      <w:proofErr w:type="gramEnd"/>
      <w:r w:rsidRPr="0036712E">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w:t>
      </w:r>
    </w:p>
    <w:p w:rsidR="00B13498" w:rsidRPr="0036712E" w:rsidRDefault="00B13498" w:rsidP="00B13498">
      <w:pPr>
        <w:widowControl w:val="0"/>
        <w:autoSpaceDE w:val="0"/>
        <w:autoSpaceDN w:val="0"/>
        <w:adjustRightInd w:val="0"/>
        <w:ind w:firstLine="567"/>
        <w:jc w:val="both"/>
        <w:rPr>
          <w:rFonts w:eastAsia="Calibri"/>
          <w:sz w:val="24"/>
          <w:szCs w:val="24"/>
        </w:rPr>
      </w:pPr>
      <w:proofErr w:type="gramStart"/>
      <w:r w:rsidRPr="0036712E">
        <w:rPr>
          <w:rFonts w:eastAsia="Calibri"/>
          <w:sz w:val="24"/>
          <w:szCs w:val="24"/>
        </w:rPr>
        <w:t>Контроль за</w:t>
      </w:r>
      <w:proofErr w:type="gramEnd"/>
      <w:r w:rsidRPr="0036712E">
        <w:rPr>
          <w:rFonts w:eastAsia="Calibri"/>
          <w:sz w:val="24"/>
          <w:szCs w:val="24"/>
        </w:rPr>
        <w:t xml:space="preserve"> исполнением муниципальной функции, за соблюдением сроков и требований к организации исполнения муниципальной функции осуществляется председателем КУМИ</w:t>
      </w:r>
      <w:r w:rsidRPr="0036712E">
        <w:rPr>
          <w:rFonts w:eastAsia="Calibri"/>
          <w:sz w:val="18"/>
          <w:szCs w:val="18"/>
        </w:rPr>
        <w:t xml:space="preserve"> </w:t>
      </w:r>
      <w:r w:rsidRPr="0036712E">
        <w:rPr>
          <w:rFonts w:eastAsia="Calibri"/>
          <w:sz w:val="24"/>
          <w:szCs w:val="24"/>
        </w:rPr>
        <w:t>в пределах предоставленных ему полномочий.</w:t>
      </w:r>
    </w:p>
    <w:p w:rsidR="00B13498" w:rsidRPr="0036712E" w:rsidRDefault="00B13498" w:rsidP="00B13498">
      <w:pPr>
        <w:ind w:firstLine="567"/>
        <w:jc w:val="both"/>
        <w:rPr>
          <w:sz w:val="24"/>
          <w:szCs w:val="24"/>
        </w:rPr>
      </w:pPr>
      <w:r w:rsidRPr="0036712E">
        <w:rPr>
          <w:sz w:val="24"/>
          <w:szCs w:val="24"/>
        </w:rPr>
        <w:t xml:space="preserve">14.2.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36712E">
        <w:rPr>
          <w:sz w:val="24"/>
          <w:szCs w:val="24"/>
        </w:rPr>
        <w:t>контроля за</w:t>
      </w:r>
      <w:proofErr w:type="gramEnd"/>
      <w:r w:rsidRPr="0036712E">
        <w:rPr>
          <w:sz w:val="24"/>
          <w:szCs w:val="24"/>
        </w:rPr>
        <w:t xml:space="preserve"> полнотой и качеством исполнения муниципальной функции.</w:t>
      </w:r>
    </w:p>
    <w:p w:rsidR="00B13498" w:rsidRPr="0036712E" w:rsidRDefault="00B13498" w:rsidP="00B13498">
      <w:pPr>
        <w:ind w:firstLine="567"/>
        <w:jc w:val="both"/>
        <w:rPr>
          <w:sz w:val="24"/>
          <w:szCs w:val="24"/>
        </w:rPr>
      </w:pPr>
      <w:r w:rsidRPr="0036712E">
        <w:rPr>
          <w:sz w:val="24"/>
          <w:szCs w:val="24"/>
        </w:rPr>
        <w:t>Проверки могут быть плановыми и внеплановыми. При проверке могут рассматриваться все вопросы, связанные с исполнением муниципальной функции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функции.</w:t>
      </w:r>
    </w:p>
    <w:p w:rsidR="00B13498" w:rsidRPr="0036712E" w:rsidRDefault="00B13498" w:rsidP="00B13498">
      <w:pPr>
        <w:ind w:firstLine="567"/>
        <w:jc w:val="both"/>
        <w:rPr>
          <w:sz w:val="24"/>
          <w:szCs w:val="24"/>
        </w:rPr>
      </w:pPr>
      <w:r w:rsidRPr="0036712E">
        <w:rPr>
          <w:sz w:val="24"/>
          <w:szCs w:val="24"/>
        </w:rPr>
        <w:t>14.3. Ответственность муниципальных служащих иных должностных лиц за решения и действия (бездействие), принимаемые (осуществляемые) в ходе исполнения муниципальной функции.</w:t>
      </w:r>
    </w:p>
    <w:p w:rsidR="00B13498" w:rsidRPr="0036712E" w:rsidRDefault="00B13498" w:rsidP="00B13498">
      <w:pPr>
        <w:ind w:firstLine="567"/>
        <w:jc w:val="both"/>
        <w:rPr>
          <w:sz w:val="24"/>
          <w:szCs w:val="24"/>
        </w:rPr>
      </w:pPr>
      <w:r w:rsidRPr="0036712E">
        <w:rPr>
          <w:sz w:val="24"/>
          <w:szCs w:val="24"/>
        </w:rPr>
        <w:t>14.3.1.</w:t>
      </w:r>
      <w:r>
        <w:rPr>
          <w:sz w:val="24"/>
          <w:szCs w:val="24"/>
        </w:rPr>
        <w:t xml:space="preserve"> </w:t>
      </w:r>
      <w:r w:rsidRPr="0036712E">
        <w:rPr>
          <w:sz w:val="24"/>
          <w:szCs w:val="24"/>
        </w:rPr>
        <w:t>Персональная ответственность специалистов исполнителя муниципальной функции закрепляется в их должностных инструкциях в соответствии с требованиями законодательства.</w:t>
      </w:r>
    </w:p>
    <w:p w:rsidR="00B13498" w:rsidRPr="0036712E" w:rsidRDefault="00B13498" w:rsidP="00B13498">
      <w:pPr>
        <w:ind w:firstLine="567"/>
        <w:jc w:val="both"/>
        <w:rPr>
          <w:sz w:val="24"/>
          <w:szCs w:val="24"/>
        </w:rPr>
      </w:pPr>
      <w:r w:rsidRPr="0036712E">
        <w:rPr>
          <w:sz w:val="24"/>
          <w:szCs w:val="24"/>
        </w:rPr>
        <w:t>14.3.2. Специалист КУМИ несет персональную ответственность за несоблюдение сроков, достоверности данных и порядка исполнения муниципальной функции;</w:t>
      </w:r>
    </w:p>
    <w:p w:rsidR="00B13498" w:rsidRPr="0036712E" w:rsidRDefault="00B13498" w:rsidP="00B13498">
      <w:pPr>
        <w:ind w:firstLine="567"/>
        <w:jc w:val="both"/>
        <w:rPr>
          <w:sz w:val="24"/>
          <w:szCs w:val="24"/>
        </w:rPr>
      </w:pPr>
      <w:r w:rsidRPr="0036712E">
        <w:rPr>
          <w:sz w:val="24"/>
          <w:szCs w:val="24"/>
        </w:rPr>
        <w:t xml:space="preserve">14.4. Положения, характеризующие требования к порядку и формам </w:t>
      </w:r>
      <w:proofErr w:type="gramStart"/>
      <w:r w:rsidRPr="0036712E">
        <w:rPr>
          <w:sz w:val="24"/>
          <w:szCs w:val="24"/>
        </w:rPr>
        <w:t>контроля за</w:t>
      </w:r>
      <w:proofErr w:type="gramEnd"/>
      <w:r w:rsidRPr="0036712E">
        <w:rPr>
          <w:sz w:val="24"/>
          <w:szCs w:val="24"/>
        </w:rPr>
        <w:t xml:space="preserve"> исполнением муниципальной функции, в том числе со стороны граждан, их объединений и организаций.</w:t>
      </w:r>
    </w:p>
    <w:p w:rsidR="00B13498" w:rsidRPr="0036712E" w:rsidRDefault="00B13498" w:rsidP="00B13498">
      <w:pPr>
        <w:ind w:firstLine="567"/>
        <w:jc w:val="both"/>
        <w:rPr>
          <w:sz w:val="24"/>
          <w:szCs w:val="24"/>
        </w:rPr>
      </w:pPr>
      <w:r w:rsidRPr="0036712E">
        <w:rPr>
          <w:sz w:val="24"/>
          <w:szCs w:val="24"/>
        </w:rPr>
        <w:t>14.4.1.</w:t>
      </w:r>
      <w:r>
        <w:rPr>
          <w:sz w:val="24"/>
          <w:szCs w:val="24"/>
        </w:rPr>
        <w:t xml:space="preserve"> </w:t>
      </w:r>
      <w:r w:rsidRPr="0036712E">
        <w:rPr>
          <w:sz w:val="24"/>
          <w:szCs w:val="24"/>
        </w:rPr>
        <w:t xml:space="preserve">Граждане и их объединения, организации имеют право осуществлять </w:t>
      </w:r>
      <w:proofErr w:type="gramStart"/>
      <w:r w:rsidRPr="0036712E">
        <w:rPr>
          <w:sz w:val="24"/>
          <w:szCs w:val="24"/>
        </w:rPr>
        <w:t>контроль за</w:t>
      </w:r>
      <w:proofErr w:type="gramEnd"/>
      <w:r w:rsidRPr="0036712E">
        <w:rPr>
          <w:sz w:val="24"/>
          <w:szCs w:val="24"/>
        </w:rPr>
        <w:t xml:space="preserve"> соблюдением и исполнением должностными лицами КУМИ положений административного регламента исполнения муниципальной функции.</w:t>
      </w:r>
    </w:p>
    <w:p w:rsidR="00B13498" w:rsidRPr="0036712E" w:rsidRDefault="00B13498" w:rsidP="00B13498">
      <w:pPr>
        <w:ind w:firstLine="567"/>
        <w:jc w:val="both"/>
        <w:rPr>
          <w:sz w:val="24"/>
          <w:szCs w:val="24"/>
        </w:rPr>
      </w:pPr>
      <w:r w:rsidRPr="0036712E">
        <w:rPr>
          <w:sz w:val="24"/>
          <w:szCs w:val="24"/>
        </w:rPr>
        <w:t>14.4.2. О своем намерении осуществлять контроль гражданин и объединения граждан, организации обязаны уведомить КУМИ в письменной форме.</w:t>
      </w:r>
    </w:p>
    <w:p w:rsidR="00B13498" w:rsidRPr="0036712E" w:rsidRDefault="00B13498" w:rsidP="00B13498">
      <w:pPr>
        <w:ind w:firstLine="567"/>
        <w:jc w:val="both"/>
        <w:rPr>
          <w:sz w:val="24"/>
          <w:szCs w:val="24"/>
        </w:rPr>
      </w:pPr>
      <w:r w:rsidRPr="0036712E">
        <w:rPr>
          <w:sz w:val="24"/>
          <w:szCs w:val="24"/>
        </w:rPr>
        <w:t>14.4.3.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уполномоченным лицом по нотариально заверенной доверенности.</w:t>
      </w:r>
    </w:p>
    <w:p w:rsidR="00B13498" w:rsidRPr="0036712E" w:rsidRDefault="00B13498" w:rsidP="00B13498">
      <w:pPr>
        <w:ind w:firstLine="567"/>
        <w:jc w:val="both"/>
        <w:rPr>
          <w:sz w:val="24"/>
          <w:szCs w:val="24"/>
        </w:rPr>
      </w:pPr>
      <w:r w:rsidRPr="0036712E">
        <w:rPr>
          <w:sz w:val="24"/>
          <w:szCs w:val="24"/>
        </w:rPr>
        <w:lastRenderedPageBreak/>
        <w:t>14.4.4. КУМИ после получения уведомления письменно сообщает заявителю о дате проведения контроля. Срок ответа должен составлять не более 30 (тридцати) дней с момента регистрации такого заявления.</w:t>
      </w:r>
    </w:p>
    <w:p w:rsidR="00B13498" w:rsidRPr="0036712E" w:rsidRDefault="00B13498" w:rsidP="00B13498">
      <w:pPr>
        <w:ind w:firstLine="567"/>
        <w:jc w:val="both"/>
        <w:rPr>
          <w:sz w:val="24"/>
          <w:szCs w:val="24"/>
        </w:rPr>
      </w:pPr>
      <w:r w:rsidRPr="0036712E">
        <w:rPr>
          <w:sz w:val="24"/>
          <w:szCs w:val="24"/>
        </w:rPr>
        <w:t xml:space="preserve">15.4.5. </w:t>
      </w:r>
      <w:proofErr w:type="gramStart"/>
      <w:r w:rsidRPr="0036712E">
        <w:rPr>
          <w:sz w:val="24"/>
          <w:szCs w:val="24"/>
        </w:rPr>
        <w:t>Контроль за</w:t>
      </w:r>
      <w:proofErr w:type="gramEnd"/>
      <w:r w:rsidRPr="0036712E">
        <w:rPr>
          <w:sz w:val="24"/>
          <w:szCs w:val="24"/>
        </w:rPr>
        <w:t xml:space="preserve"> соблюдением и исполнением должностными лицами положений административного регламента муниципальной функции со стороны граждан и их объединений, организаций осуществляется в </w:t>
      </w:r>
      <w:proofErr w:type="spellStart"/>
      <w:r w:rsidRPr="0036712E">
        <w:rPr>
          <w:sz w:val="24"/>
          <w:szCs w:val="24"/>
        </w:rPr>
        <w:t>неприемный</w:t>
      </w:r>
      <w:proofErr w:type="spellEnd"/>
      <w:r w:rsidRPr="0036712E">
        <w:rPr>
          <w:sz w:val="24"/>
          <w:szCs w:val="24"/>
        </w:rPr>
        <w:t xml:space="preserve"> для посетителей день.</w:t>
      </w:r>
    </w:p>
    <w:p w:rsidR="00B13498" w:rsidRPr="0036712E" w:rsidRDefault="00B13498" w:rsidP="00B13498">
      <w:pPr>
        <w:ind w:firstLine="567"/>
        <w:jc w:val="both"/>
        <w:rPr>
          <w:sz w:val="24"/>
          <w:szCs w:val="24"/>
        </w:rPr>
      </w:pPr>
      <w:r w:rsidRPr="0036712E">
        <w:rPr>
          <w:sz w:val="24"/>
          <w:szCs w:val="24"/>
        </w:rPr>
        <w:t>Проверка производится в присутствии начальника отдела, в котором работает специалист КУМИ, и председателя КУМИ.</w:t>
      </w:r>
    </w:p>
    <w:p w:rsidR="00B13498" w:rsidRPr="0036712E" w:rsidRDefault="00B13498" w:rsidP="00B13498">
      <w:pPr>
        <w:ind w:firstLine="567"/>
        <w:jc w:val="both"/>
        <w:rPr>
          <w:sz w:val="24"/>
          <w:szCs w:val="24"/>
        </w:rPr>
      </w:pPr>
      <w:r w:rsidRPr="0036712E">
        <w:rPr>
          <w:sz w:val="24"/>
          <w:szCs w:val="24"/>
        </w:rPr>
        <w:t>14.4.6. Результаты контроля оформляются в виде акта, который направляется в адрес КУМИ.</w:t>
      </w:r>
    </w:p>
    <w:p w:rsidR="00B13498" w:rsidRPr="0036712E" w:rsidRDefault="00B13498" w:rsidP="00B13498">
      <w:pPr>
        <w:ind w:firstLine="426"/>
        <w:jc w:val="both"/>
      </w:pPr>
    </w:p>
    <w:p w:rsidR="00B13498" w:rsidRPr="0036712E" w:rsidRDefault="00B13498" w:rsidP="00B13498">
      <w:pPr>
        <w:widowControl w:val="0"/>
        <w:autoSpaceDE w:val="0"/>
        <w:autoSpaceDN w:val="0"/>
        <w:adjustRightInd w:val="0"/>
        <w:jc w:val="center"/>
        <w:rPr>
          <w:rFonts w:eastAsia="Calibri"/>
          <w:b/>
          <w:sz w:val="24"/>
          <w:szCs w:val="24"/>
        </w:rPr>
      </w:pPr>
      <w:r w:rsidRPr="0036712E">
        <w:rPr>
          <w:rFonts w:eastAsia="Calibri"/>
          <w:b/>
          <w:sz w:val="24"/>
          <w:szCs w:val="24"/>
        </w:rPr>
        <w:t xml:space="preserve">Раздел </w:t>
      </w:r>
      <w:r w:rsidRPr="0036712E">
        <w:rPr>
          <w:rFonts w:eastAsia="Calibri"/>
          <w:b/>
          <w:sz w:val="24"/>
          <w:szCs w:val="24"/>
          <w:lang w:val="en-US"/>
        </w:rPr>
        <w:t>V</w:t>
      </w:r>
      <w:r w:rsidRPr="0036712E">
        <w:rPr>
          <w:rFonts w:eastAsia="Calibri"/>
          <w:b/>
          <w:sz w:val="24"/>
          <w:szCs w:val="24"/>
        </w:rPr>
        <w:t>.  Досудебный (внесудебный) порядок обжалования решений и действий (бездействия) органа, исполняющего муниципальную функцию, а так же должностных лиц, муниципальных служащих</w:t>
      </w:r>
    </w:p>
    <w:p w:rsidR="00B13498" w:rsidRPr="0036712E" w:rsidRDefault="00B13498" w:rsidP="00B13498">
      <w:pPr>
        <w:widowControl w:val="0"/>
        <w:autoSpaceDE w:val="0"/>
        <w:autoSpaceDN w:val="0"/>
        <w:adjustRightInd w:val="0"/>
        <w:jc w:val="both"/>
        <w:rPr>
          <w:rFonts w:eastAsia="Calibri"/>
          <w:sz w:val="24"/>
          <w:szCs w:val="24"/>
        </w:rPr>
      </w:pPr>
    </w:p>
    <w:p w:rsidR="00B13498" w:rsidRPr="0036712E" w:rsidRDefault="00B13498" w:rsidP="00B13498">
      <w:pPr>
        <w:autoSpaceDE w:val="0"/>
        <w:autoSpaceDN w:val="0"/>
        <w:adjustRightInd w:val="0"/>
        <w:ind w:firstLine="540"/>
        <w:jc w:val="both"/>
        <w:outlineLvl w:val="0"/>
        <w:rPr>
          <w:sz w:val="24"/>
          <w:szCs w:val="24"/>
        </w:rPr>
      </w:pPr>
      <w:r w:rsidRPr="0036712E">
        <w:rPr>
          <w:sz w:val="24"/>
          <w:szCs w:val="24"/>
        </w:rPr>
        <w:t xml:space="preserve">15.1. Заявители имеют право на досудебное (внесудебное) обжалование решений и действий (бездействия) администрации, должностного лица администрации </w:t>
      </w:r>
      <w:r w:rsidRPr="0036712E">
        <w:rPr>
          <w:rFonts w:eastAsia="Calibri"/>
          <w:sz w:val="24"/>
          <w:szCs w:val="24"/>
        </w:rPr>
        <w:t xml:space="preserve">либо муниципального служащего </w:t>
      </w:r>
      <w:r w:rsidRPr="0036712E">
        <w:rPr>
          <w:sz w:val="24"/>
          <w:szCs w:val="24"/>
        </w:rPr>
        <w:t xml:space="preserve">при исполнении муниципальной функции. </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15.2. Предметом досудебного (внесудебного) обжалования могут являться: </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 xml:space="preserve">1) </w:t>
      </w:r>
      <w:r w:rsidRPr="0036712E">
        <w:rPr>
          <w:rFonts w:eastAsia="Calibri"/>
          <w:sz w:val="24"/>
          <w:szCs w:val="24"/>
        </w:rPr>
        <w:t>нарушение срока регистрации заявления, обращения (жалобы);</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2) нарушение срока исполнения муниципальной функции;</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3) требование у заявителя документов, не предусмотренных регламентом;</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4) отказ в приеме документов, предоставление которых предусмотрено регламентом;</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5)  затребование с заявителя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6) отказ КУМИ, должностного лица КУМИ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B13498" w:rsidRPr="0036712E" w:rsidRDefault="00B13498" w:rsidP="00B13498">
      <w:pPr>
        <w:autoSpaceDE w:val="0"/>
        <w:autoSpaceDN w:val="0"/>
        <w:adjustRightInd w:val="0"/>
        <w:ind w:firstLine="567"/>
        <w:jc w:val="both"/>
        <w:rPr>
          <w:rFonts w:eastAsia="Calibri"/>
          <w:sz w:val="24"/>
          <w:szCs w:val="24"/>
        </w:rPr>
      </w:pPr>
      <w:r w:rsidRPr="0036712E">
        <w:rPr>
          <w:sz w:val="24"/>
          <w:szCs w:val="24"/>
        </w:rPr>
        <w:t>7) р</w:t>
      </w:r>
      <w:r w:rsidRPr="0036712E">
        <w:rPr>
          <w:rFonts w:eastAsia="Calibri"/>
          <w:sz w:val="24"/>
          <w:szCs w:val="24"/>
        </w:rPr>
        <w:t>ешение КУМИ об отказе включения в Реестр сведений об объектах учета.</w:t>
      </w:r>
    </w:p>
    <w:p w:rsidR="00B13498" w:rsidRPr="0036712E" w:rsidRDefault="00B13498" w:rsidP="00B13498">
      <w:pPr>
        <w:autoSpaceDE w:val="0"/>
        <w:autoSpaceDN w:val="0"/>
        <w:adjustRightInd w:val="0"/>
        <w:ind w:firstLine="567"/>
        <w:jc w:val="both"/>
        <w:rPr>
          <w:sz w:val="24"/>
          <w:szCs w:val="24"/>
        </w:rPr>
      </w:pPr>
      <w:r w:rsidRPr="0036712E">
        <w:rPr>
          <w:sz w:val="24"/>
          <w:szCs w:val="24"/>
        </w:rPr>
        <w:t>15.3. Жалоба подается в письменной форме на бумажном носителе или в электронной форме в администрацию.</w:t>
      </w:r>
    </w:p>
    <w:p w:rsidR="00B13498" w:rsidRPr="0036712E" w:rsidRDefault="00B13498" w:rsidP="00B13498">
      <w:pPr>
        <w:autoSpaceDE w:val="0"/>
        <w:autoSpaceDN w:val="0"/>
        <w:adjustRightInd w:val="0"/>
        <w:ind w:firstLine="540"/>
        <w:jc w:val="both"/>
        <w:rPr>
          <w:sz w:val="24"/>
          <w:szCs w:val="24"/>
        </w:rPr>
      </w:pPr>
      <w:r w:rsidRPr="0036712E">
        <w:rPr>
          <w:sz w:val="24"/>
          <w:szCs w:val="24"/>
        </w:rPr>
        <w:t>15.4. Жалоба может быть направлена по почте, через МФЦ,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3498" w:rsidRPr="0036712E" w:rsidRDefault="00B13498" w:rsidP="00B13498">
      <w:pPr>
        <w:autoSpaceDE w:val="0"/>
        <w:autoSpaceDN w:val="0"/>
        <w:adjustRightInd w:val="0"/>
        <w:ind w:firstLine="567"/>
        <w:jc w:val="both"/>
        <w:rPr>
          <w:sz w:val="24"/>
          <w:szCs w:val="24"/>
        </w:rPr>
      </w:pPr>
      <w:r w:rsidRPr="0036712E">
        <w:rPr>
          <w:sz w:val="24"/>
          <w:szCs w:val="24"/>
        </w:rPr>
        <w:t>15.5. Жалоба должна содержать следующую информацию:</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13498" w:rsidRPr="0036712E" w:rsidRDefault="00B13498" w:rsidP="00B13498">
      <w:pPr>
        <w:autoSpaceDE w:val="0"/>
        <w:autoSpaceDN w:val="0"/>
        <w:adjustRightInd w:val="0"/>
        <w:ind w:firstLine="540"/>
        <w:jc w:val="both"/>
        <w:outlineLvl w:val="1"/>
        <w:rPr>
          <w:sz w:val="24"/>
          <w:szCs w:val="24"/>
        </w:rPr>
      </w:pPr>
      <w:proofErr w:type="gramStart"/>
      <w:r w:rsidRPr="0036712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3) сведения об обжалуемых решениях и действиях (бездействии) КУМИ, должностного лица КУМИ либо муниципального служащего;</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4) доводы, на основании которых заявитель не согласен с решением и действием (бездействием) КУМИ, должностного лица КУМИ либо муниципального служащего. Заявителем могут быть представлены документы (при наличии), подтверждающие доводы заявителя, либо их копии, в том числе полученные заявителем в органах государственной власти, органах местного самоуправления и организациях;</w:t>
      </w:r>
    </w:p>
    <w:p w:rsidR="00B13498" w:rsidRPr="0036712E" w:rsidRDefault="00B13498" w:rsidP="00B13498">
      <w:pPr>
        <w:widowControl w:val="0"/>
        <w:shd w:val="clear" w:color="auto" w:fill="FFFFFF"/>
        <w:ind w:right="-57" w:firstLine="567"/>
        <w:jc w:val="both"/>
        <w:rPr>
          <w:sz w:val="24"/>
          <w:szCs w:val="24"/>
        </w:rPr>
      </w:pPr>
      <w:r w:rsidRPr="0036712E">
        <w:rPr>
          <w:sz w:val="24"/>
          <w:szCs w:val="24"/>
        </w:rPr>
        <w:lastRenderedPageBreak/>
        <w:t>5) сведения о способе информирования заявителя о принятых мерах по результатам рассмотрения его жалобы;</w:t>
      </w:r>
    </w:p>
    <w:p w:rsidR="00B13498" w:rsidRPr="0036712E" w:rsidRDefault="00B13498" w:rsidP="00B13498">
      <w:pPr>
        <w:widowControl w:val="0"/>
        <w:shd w:val="clear" w:color="auto" w:fill="FFFFFF"/>
        <w:ind w:right="-57" w:firstLine="567"/>
        <w:jc w:val="both"/>
        <w:rPr>
          <w:sz w:val="24"/>
          <w:szCs w:val="24"/>
        </w:rPr>
      </w:pPr>
      <w:r w:rsidRPr="0036712E">
        <w:rPr>
          <w:sz w:val="24"/>
          <w:szCs w:val="24"/>
        </w:rPr>
        <w:t>6) иные сведения, которые заявитель считает необходимым сообщить;</w:t>
      </w:r>
    </w:p>
    <w:p w:rsidR="00B13498" w:rsidRPr="0036712E" w:rsidRDefault="00B13498" w:rsidP="00B13498">
      <w:pPr>
        <w:widowControl w:val="0"/>
        <w:shd w:val="clear" w:color="auto" w:fill="FFFFFF"/>
        <w:ind w:right="-57" w:firstLine="567"/>
        <w:jc w:val="both"/>
        <w:rPr>
          <w:sz w:val="24"/>
          <w:szCs w:val="24"/>
        </w:rPr>
      </w:pPr>
      <w:r w:rsidRPr="0036712E">
        <w:rPr>
          <w:sz w:val="24"/>
          <w:szCs w:val="24"/>
        </w:rPr>
        <w:t>7) личную подпись заявителя - физического лица или руководителя заявителя – юридического лица и дату.</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 xml:space="preserve">К жалобе в случае подписания указанного ее представителем заявителя, не имеющим права действовать от лица заявителя без доверенности, должна прилагаться доверенность, подтверждающая его полномочия на подписание жалобы. </w:t>
      </w:r>
    </w:p>
    <w:p w:rsidR="00B13498" w:rsidRPr="0036712E" w:rsidRDefault="00B13498" w:rsidP="00B13498">
      <w:pPr>
        <w:autoSpaceDE w:val="0"/>
        <w:autoSpaceDN w:val="0"/>
        <w:adjustRightInd w:val="0"/>
        <w:ind w:firstLine="540"/>
        <w:jc w:val="both"/>
        <w:outlineLvl w:val="1"/>
        <w:rPr>
          <w:sz w:val="24"/>
          <w:szCs w:val="24"/>
        </w:rPr>
      </w:pPr>
      <w:r w:rsidRPr="0036712E">
        <w:rPr>
          <w:sz w:val="24"/>
          <w:szCs w:val="24"/>
        </w:rPr>
        <w:t xml:space="preserve">Отсутствие в жалобе любой другой информации не может являться основанием для отказа в принятии и рассмотрении жалобы. </w:t>
      </w:r>
    </w:p>
    <w:p w:rsidR="00B13498" w:rsidRPr="0036712E" w:rsidRDefault="00B13498" w:rsidP="00B13498">
      <w:pPr>
        <w:widowControl w:val="0"/>
        <w:autoSpaceDE w:val="0"/>
        <w:ind w:firstLine="540"/>
        <w:jc w:val="both"/>
        <w:rPr>
          <w:sz w:val="24"/>
          <w:szCs w:val="24"/>
        </w:rPr>
      </w:pPr>
      <w:r w:rsidRPr="0036712E">
        <w:rPr>
          <w:sz w:val="24"/>
          <w:szCs w:val="24"/>
        </w:rPr>
        <w:t>15.6. Заинтересованное лицо имеет право:</w:t>
      </w:r>
    </w:p>
    <w:p w:rsidR="00B13498" w:rsidRPr="0036712E" w:rsidRDefault="00B13498" w:rsidP="00B13498">
      <w:pPr>
        <w:widowControl w:val="0"/>
        <w:autoSpaceDE w:val="0"/>
        <w:ind w:firstLine="540"/>
        <w:jc w:val="both"/>
        <w:rPr>
          <w:sz w:val="24"/>
          <w:szCs w:val="24"/>
        </w:rPr>
      </w:pPr>
      <w:r w:rsidRPr="0036712E">
        <w:rPr>
          <w:sz w:val="24"/>
          <w:szCs w:val="24"/>
        </w:rPr>
        <w:t>- на получение в администрации информации и документов, необходимых для обжалования действий (бездействия) уполномоченного на исполнение муниципальной функции должностного лица, а также принимаемого им решения при исполнении муниципальной функции;</w:t>
      </w:r>
    </w:p>
    <w:p w:rsidR="00B13498" w:rsidRPr="0036712E" w:rsidRDefault="00B13498" w:rsidP="00B13498">
      <w:pPr>
        <w:widowControl w:val="0"/>
        <w:autoSpaceDE w:val="0"/>
        <w:ind w:firstLine="540"/>
        <w:jc w:val="both"/>
        <w:rPr>
          <w:sz w:val="24"/>
          <w:szCs w:val="24"/>
        </w:rPr>
      </w:pPr>
      <w:r w:rsidRPr="0036712E">
        <w:rPr>
          <w:sz w:val="24"/>
          <w:szCs w:val="24"/>
        </w:rPr>
        <w:t>-</w:t>
      </w:r>
      <w:r w:rsidRPr="0036712E">
        <w:rPr>
          <w:color w:val="000000"/>
          <w:sz w:val="24"/>
          <w:szCs w:val="24"/>
        </w:rPr>
        <w:t xml:space="preserve">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15.7. С</w:t>
      </w:r>
      <w:r w:rsidRPr="0036712E">
        <w:rPr>
          <w:rFonts w:eastAsia="Calibri"/>
          <w:sz w:val="24"/>
          <w:szCs w:val="24"/>
        </w:rPr>
        <w:t>роки регистрации жалобы.</w:t>
      </w:r>
    </w:p>
    <w:p w:rsidR="00B13498" w:rsidRPr="0036712E" w:rsidRDefault="00B13498" w:rsidP="00B13498">
      <w:pPr>
        <w:widowControl w:val="0"/>
        <w:autoSpaceDE w:val="0"/>
        <w:ind w:firstLine="540"/>
        <w:jc w:val="both"/>
        <w:rPr>
          <w:sz w:val="24"/>
          <w:szCs w:val="24"/>
        </w:rPr>
      </w:pPr>
      <w:r w:rsidRPr="0036712E">
        <w:rPr>
          <w:sz w:val="24"/>
          <w:szCs w:val="24"/>
        </w:rPr>
        <w:t>Жалоба подлежит обязательной регистрации в течение 3 (трех) календарных дней с момента ее поступления.</w:t>
      </w:r>
    </w:p>
    <w:p w:rsidR="00B13498" w:rsidRPr="0036712E" w:rsidRDefault="00B13498" w:rsidP="00B13498">
      <w:pPr>
        <w:autoSpaceDE w:val="0"/>
        <w:autoSpaceDN w:val="0"/>
        <w:adjustRightInd w:val="0"/>
        <w:ind w:firstLine="540"/>
        <w:jc w:val="both"/>
        <w:rPr>
          <w:rFonts w:eastAsia="Calibri"/>
          <w:sz w:val="24"/>
          <w:szCs w:val="24"/>
        </w:rPr>
      </w:pPr>
      <w:r w:rsidRPr="0036712E">
        <w:rPr>
          <w:sz w:val="24"/>
          <w:szCs w:val="24"/>
        </w:rPr>
        <w:t xml:space="preserve">15.8. </w:t>
      </w:r>
      <w:r w:rsidRPr="0036712E">
        <w:rPr>
          <w:rFonts w:eastAsia="Calibri"/>
          <w:sz w:val="24"/>
          <w:szCs w:val="24"/>
        </w:rPr>
        <w:t>Результат рассмотрения жалобы.</w:t>
      </w:r>
    </w:p>
    <w:p w:rsidR="00B13498" w:rsidRPr="0036712E" w:rsidRDefault="00B13498" w:rsidP="00B13498">
      <w:pPr>
        <w:autoSpaceDE w:val="0"/>
        <w:autoSpaceDN w:val="0"/>
        <w:adjustRightInd w:val="0"/>
        <w:ind w:firstLine="540"/>
        <w:jc w:val="both"/>
        <w:rPr>
          <w:sz w:val="24"/>
          <w:szCs w:val="24"/>
        </w:rPr>
      </w:pPr>
      <w:r w:rsidRPr="0036712E">
        <w:rPr>
          <w:sz w:val="24"/>
          <w:szCs w:val="24"/>
        </w:rPr>
        <w:t>По результатам рассмотрения жалобы администрация принимает одно из следующих решений:</w:t>
      </w:r>
    </w:p>
    <w:p w:rsidR="00B13498" w:rsidRPr="0036712E" w:rsidRDefault="00B13498" w:rsidP="00B13498">
      <w:pPr>
        <w:autoSpaceDE w:val="0"/>
        <w:autoSpaceDN w:val="0"/>
        <w:adjustRightInd w:val="0"/>
        <w:ind w:firstLine="540"/>
        <w:jc w:val="both"/>
        <w:rPr>
          <w:sz w:val="24"/>
          <w:szCs w:val="24"/>
        </w:rPr>
      </w:pPr>
      <w:proofErr w:type="gramStart"/>
      <w:r w:rsidRPr="0036712E">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13498" w:rsidRPr="0036712E" w:rsidRDefault="00B13498" w:rsidP="00B13498">
      <w:pPr>
        <w:autoSpaceDE w:val="0"/>
        <w:autoSpaceDN w:val="0"/>
        <w:adjustRightInd w:val="0"/>
        <w:ind w:firstLine="540"/>
        <w:jc w:val="both"/>
        <w:rPr>
          <w:sz w:val="24"/>
          <w:szCs w:val="24"/>
        </w:rPr>
      </w:pPr>
      <w:r w:rsidRPr="0036712E">
        <w:rPr>
          <w:sz w:val="24"/>
          <w:szCs w:val="24"/>
        </w:rPr>
        <w:t>2) отказывает в удовлетворении жалобы.</w:t>
      </w:r>
    </w:p>
    <w:p w:rsidR="00B13498" w:rsidRPr="0036712E" w:rsidRDefault="00B13498" w:rsidP="00B13498">
      <w:pPr>
        <w:autoSpaceDE w:val="0"/>
        <w:ind w:left="-10" w:firstLine="610"/>
        <w:jc w:val="both"/>
        <w:rPr>
          <w:sz w:val="24"/>
          <w:szCs w:val="24"/>
        </w:rPr>
      </w:pPr>
      <w:r w:rsidRPr="0036712E">
        <w:rPr>
          <w:sz w:val="24"/>
          <w:szCs w:val="24"/>
        </w:rPr>
        <w:t xml:space="preserve">В случае установления в ходе или по результатам </w:t>
      </w:r>
      <w:proofErr w:type="gramStart"/>
      <w:r w:rsidRPr="0036712E">
        <w:rPr>
          <w:sz w:val="24"/>
          <w:szCs w:val="24"/>
        </w:rPr>
        <w:t>рассмотрения жалобы признаков состава административного правонарушения</w:t>
      </w:r>
      <w:proofErr w:type="gramEnd"/>
      <w:r w:rsidRPr="0036712E">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3498" w:rsidRPr="0036712E" w:rsidRDefault="00B13498" w:rsidP="00B13498">
      <w:pPr>
        <w:widowControl w:val="0"/>
        <w:autoSpaceDE w:val="0"/>
        <w:ind w:firstLine="540"/>
        <w:jc w:val="both"/>
        <w:rPr>
          <w:sz w:val="24"/>
          <w:szCs w:val="24"/>
        </w:rPr>
      </w:pPr>
      <w:r w:rsidRPr="0036712E">
        <w:rPr>
          <w:sz w:val="24"/>
          <w:szCs w:val="24"/>
        </w:rPr>
        <w:t>15.9. Сроки рассмотрения жалобы.</w:t>
      </w:r>
    </w:p>
    <w:p w:rsidR="00B13498" w:rsidRPr="0036712E" w:rsidRDefault="00B13498" w:rsidP="00B13498">
      <w:pPr>
        <w:autoSpaceDE w:val="0"/>
        <w:autoSpaceDN w:val="0"/>
        <w:adjustRightInd w:val="0"/>
        <w:ind w:firstLine="540"/>
        <w:jc w:val="both"/>
        <w:outlineLvl w:val="1"/>
        <w:rPr>
          <w:sz w:val="24"/>
          <w:szCs w:val="24"/>
        </w:rPr>
      </w:pPr>
      <w:proofErr w:type="gramStart"/>
      <w:r w:rsidRPr="0036712E">
        <w:rPr>
          <w:sz w:val="24"/>
          <w:szCs w:val="24"/>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36712E">
        <w:rPr>
          <w:sz w:val="24"/>
          <w:szCs w:val="24"/>
        </w:rPr>
        <w:t xml:space="preserve"> регистрации.</w:t>
      </w:r>
    </w:p>
    <w:p w:rsidR="00B13498" w:rsidRPr="0036712E" w:rsidRDefault="00B13498" w:rsidP="00B13498">
      <w:pPr>
        <w:widowControl w:val="0"/>
        <w:autoSpaceDE w:val="0"/>
        <w:ind w:firstLine="540"/>
        <w:jc w:val="both"/>
        <w:rPr>
          <w:sz w:val="24"/>
          <w:szCs w:val="24"/>
        </w:rPr>
      </w:pPr>
      <w:r w:rsidRPr="0036712E">
        <w:rPr>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13498" w:rsidRPr="0036712E" w:rsidRDefault="00B13498" w:rsidP="00B13498">
      <w:pPr>
        <w:widowControl w:val="0"/>
        <w:autoSpaceDE w:val="0"/>
        <w:ind w:firstLine="567"/>
        <w:jc w:val="both"/>
        <w:rPr>
          <w:sz w:val="24"/>
          <w:szCs w:val="24"/>
        </w:rPr>
      </w:pPr>
      <w:r w:rsidRPr="0036712E">
        <w:rPr>
          <w:sz w:val="24"/>
          <w:szCs w:val="24"/>
        </w:rPr>
        <w:t>Необоснованное затягивание установленных настоящим регламентом сроков осуществления административных процедур, а также другие действия (бездействие) и решения органов местного самоуправления, могут быть обжалованы заявителями в суде.</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15.10.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lastRenderedPageBreak/>
        <w:t>Приостановление рассмотрения жалобы действующим законодательством Российской Федерации не предусмотрено.</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15.11. Порядок обжалования решения по жалобе.</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В случае</w:t>
      </w:r>
      <w:proofErr w:type="gramStart"/>
      <w:r w:rsidRPr="0036712E">
        <w:rPr>
          <w:rFonts w:eastAsia="Calibri"/>
          <w:sz w:val="24"/>
          <w:szCs w:val="24"/>
        </w:rPr>
        <w:t>,</w:t>
      </w:r>
      <w:proofErr w:type="gramEnd"/>
      <w:r w:rsidRPr="0036712E">
        <w:rPr>
          <w:rFonts w:eastAsia="Calibri"/>
          <w:sz w:val="24"/>
          <w:szCs w:val="24"/>
        </w:rPr>
        <w:t xml:space="preserve">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административном и (или) судебном порядке в соответствии с законодательством Российской Федерации.</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15.12. Способы информирования заявителей о порядке подачи и рассмотрения жалобы.</w:t>
      </w:r>
    </w:p>
    <w:p w:rsidR="00B13498" w:rsidRPr="0036712E" w:rsidRDefault="00B13498" w:rsidP="00B13498">
      <w:pPr>
        <w:autoSpaceDE w:val="0"/>
        <w:autoSpaceDN w:val="0"/>
        <w:adjustRightInd w:val="0"/>
        <w:ind w:firstLine="540"/>
        <w:jc w:val="both"/>
        <w:rPr>
          <w:rFonts w:eastAsia="Calibri"/>
          <w:sz w:val="24"/>
          <w:szCs w:val="24"/>
        </w:rPr>
      </w:pPr>
      <w:r w:rsidRPr="0036712E">
        <w:rPr>
          <w:rFonts w:eastAsia="Calibri"/>
          <w:sz w:val="24"/>
          <w:szCs w:val="24"/>
        </w:rPr>
        <w:t>Информирование заявителей о порядке подачи и рассмотрения жалобы осуществляется способами, указанными в пункте 5. настоящего регламента.</w:t>
      </w: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autoSpaceDE w:val="0"/>
        <w:autoSpaceDN w:val="0"/>
        <w:adjustRightInd w:val="0"/>
        <w:outlineLvl w:val="2"/>
        <w:rPr>
          <w:sz w:val="16"/>
          <w:szCs w:val="16"/>
        </w:rPr>
      </w:pPr>
    </w:p>
    <w:p w:rsidR="00B13498" w:rsidRPr="0036712E" w:rsidRDefault="00B13498" w:rsidP="00B13498">
      <w:pPr>
        <w:spacing w:after="200" w:line="276" w:lineRule="auto"/>
        <w:rPr>
          <w:b/>
          <w:sz w:val="24"/>
          <w:szCs w:val="24"/>
        </w:rPr>
      </w:pPr>
      <w:r>
        <w:rPr>
          <w:sz w:val="16"/>
          <w:szCs w:val="16"/>
        </w:rPr>
        <w:br w:type="page"/>
      </w:r>
      <w:r>
        <w:rPr>
          <w:sz w:val="16"/>
          <w:szCs w:val="16"/>
        </w:rPr>
        <w:lastRenderedPageBreak/>
        <w:t xml:space="preserve">                                                                                                                                                           </w:t>
      </w:r>
      <w:r w:rsidRPr="0036712E">
        <w:rPr>
          <w:b/>
          <w:sz w:val="24"/>
          <w:szCs w:val="24"/>
        </w:rPr>
        <w:t>Приложение № 1 к регламенту</w:t>
      </w:r>
    </w:p>
    <w:p w:rsidR="00B13498" w:rsidRPr="0036712E" w:rsidRDefault="00B13498" w:rsidP="00B13498">
      <w:pPr>
        <w:rPr>
          <w:sz w:val="24"/>
          <w:szCs w:val="24"/>
        </w:rPr>
      </w:pPr>
    </w:p>
    <w:p w:rsidR="00B13498" w:rsidRPr="0036712E" w:rsidRDefault="00B13498" w:rsidP="00B13498">
      <w:pPr>
        <w:suppressAutoHyphens/>
        <w:ind w:firstLine="567"/>
        <w:jc w:val="center"/>
        <w:rPr>
          <w:rFonts w:eastAsia="Arial" w:cs="Calibri"/>
          <w:b/>
          <w:sz w:val="24"/>
          <w:szCs w:val="24"/>
          <w:lang w:eastAsia="ar-SA"/>
        </w:rPr>
      </w:pPr>
      <w:r w:rsidRPr="0036712E">
        <w:rPr>
          <w:rFonts w:eastAsia="Arial" w:cs="Calibri"/>
          <w:b/>
          <w:sz w:val="24"/>
          <w:szCs w:val="24"/>
          <w:lang w:eastAsia="ar-SA"/>
        </w:rPr>
        <w:t>Информация о местах нахождения и графике работы органов местного самоуправления, организаций, исполняющих муниципальную функцию, их структурных подразделений, ответственных за исполнение муниципальной функции, справочных телефонах и адресах электронной почты данных структурных подразделений, в том числе номере телефона-автоинформатора.</w:t>
      </w:r>
    </w:p>
    <w:p w:rsidR="00B13498" w:rsidRPr="0036712E" w:rsidRDefault="00B13498" w:rsidP="00B13498">
      <w:pPr>
        <w:suppressAutoHyphens/>
        <w:ind w:firstLine="567"/>
        <w:jc w:val="both"/>
        <w:rPr>
          <w:rFonts w:eastAsia="Arial" w:cs="Calibri"/>
          <w:b/>
          <w:sz w:val="24"/>
          <w:szCs w:val="24"/>
          <w:lang w:eastAsia="ar-SA"/>
        </w:rPr>
      </w:pPr>
    </w:p>
    <w:p w:rsidR="00B13498" w:rsidRPr="0036712E" w:rsidRDefault="00B13498" w:rsidP="00B13498">
      <w:pPr>
        <w:numPr>
          <w:ilvl w:val="0"/>
          <w:numId w:val="4"/>
        </w:numPr>
        <w:tabs>
          <w:tab w:val="left" w:pos="993"/>
        </w:tabs>
        <w:suppressAutoHyphens/>
        <w:ind w:left="0" w:firstLine="567"/>
        <w:jc w:val="both"/>
        <w:rPr>
          <w:rFonts w:eastAsia="Arial" w:cs="Calibri"/>
          <w:sz w:val="24"/>
          <w:szCs w:val="24"/>
          <w:lang w:eastAsia="ar-SA"/>
        </w:rPr>
      </w:pPr>
      <w:r w:rsidRPr="0036712E">
        <w:rPr>
          <w:rFonts w:eastAsia="Arial" w:cs="Calibri"/>
          <w:sz w:val="24"/>
          <w:szCs w:val="24"/>
          <w:lang w:eastAsia="ar-SA"/>
        </w:rPr>
        <w:t xml:space="preserve">Местонахождение администрации: 188540, г. Сосновый Бор, </w:t>
      </w:r>
      <w:proofErr w:type="spellStart"/>
      <w:r w:rsidRPr="0036712E">
        <w:rPr>
          <w:rFonts w:eastAsia="Arial" w:cs="Calibri"/>
          <w:sz w:val="24"/>
          <w:szCs w:val="24"/>
          <w:lang w:eastAsia="ar-SA"/>
        </w:rPr>
        <w:t>ул</w:t>
      </w:r>
      <w:proofErr w:type="gramStart"/>
      <w:r w:rsidRPr="0036712E">
        <w:rPr>
          <w:rFonts w:eastAsia="Arial" w:cs="Calibri"/>
          <w:sz w:val="24"/>
          <w:szCs w:val="24"/>
          <w:lang w:eastAsia="ar-SA"/>
        </w:rPr>
        <w:t>.Л</w:t>
      </w:r>
      <w:proofErr w:type="gramEnd"/>
      <w:r w:rsidRPr="0036712E">
        <w:rPr>
          <w:rFonts w:eastAsia="Arial" w:cs="Calibri"/>
          <w:sz w:val="24"/>
          <w:szCs w:val="24"/>
          <w:lang w:eastAsia="ar-SA"/>
        </w:rPr>
        <w:t>енинградская</w:t>
      </w:r>
      <w:proofErr w:type="spellEnd"/>
      <w:r w:rsidRPr="0036712E">
        <w:rPr>
          <w:rFonts w:eastAsia="Arial" w:cs="Calibri"/>
          <w:sz w:val="24"/>
          <w:szCs w:val="24"/>
          <w:lang w:eastAsia="ar-SA"/>
        </w:rPr>
        <w:t xml:space="preserve">, д.46, кабинет 216. </w:t>
      </w:r>
    </w:p>
    <w:p w:rsidR="00B13498" w:rsidRPr="0036712E" w:rsidRDefault="00B13498" w:rsidP="00B13498">
      <w:pPr>
        <w:suppressAutoHyphens/>
        <w:spacing w:after="120"/>
        <w:ind w:firstLine="567"/>
        <w:jc w:val="both"/>
        <w:rPr>
          <w:rFonts w:eastAsia="Arial" w:cs="Calibri"/>
          <w:sz w:val="24"/>
          <w:szCs w:val="24"/>
          <w:lang w:eastAsia="ar-SA"/>
        </w:rPr>
      </w:pPr>
      <w:r w:rsidRPr="0036712E">
        <w:rPr>
          <w:rFonts w:eastAsia="Arial" w:cs="Calibri"/>
          <w:sz w:val="24"/>
          <w:szCs w:val="24"/>
          <w:lang w:eastAsia="ar-SA"/>
        </w:rPr>
        <w:t>Часы приема общего отдела:</w:t>
      </w:r>
    </w:p>
    <w:tbl>
      <w:tblPr>
        <w:tblW w:w="0" w:type="auto"/>
        <w:tblInd w:w="108" w:type="dxa"/>
        <w:tblLayout w:type="fixed"/>
        <w:tblLook w:val="0000" w:firstRow="0" w:lastRow="0" w:firstColumn="0" w:lastColumn="0" w:noHBand="0" w:noVBand="0"/>
      </w:tblPr>
      <w:tblGrid>
        <w:gridCol w:w="2865"/>
        <w:gridCol w:w="6774"/>
      </w:tblGrid>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Дни недели</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Время приема</w:t>
            </w:r>
          </w:p>
        </w:tc>
      </w:tr>
      <w:tr w:rsidR="00B13498" w:rsidRPr="0036712E" w:rsidTr="00D42ABC">
        <w:trPr>
          <w:trHeight w:val="172"/>
        </w:trPr>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Понедельник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09.00 до 18</w:t>
            </w:r>
            <w:r w:rsidRPr="0036712E">
              <w:rPr>
                <w:rFonts w:eastAsia="Arial" w:cs="Calibri"/>
                <w:sz w:val="24"/>
                <w:szCs w:val="24"/>
                <w:lang w:eastAsia="ar-SA"/>
              </w:rPr>
              <w:t>.00,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Вторник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09.00 до 18</w:t>
            </w:r>
            <w:r w:rsidRPr="0036712E">
              <w:rPr>
                <w:rFonts w:eastAsia="Arial" w:cs="Calibri"/>
                <w:sz w:val="24"/>
                <w:szCs w:val="24"/>
                <w:lang w:eastAsia="ar-SA"/>
              </w:rPr>
              <w:t>.00,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Среда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09.00 до 18</w:t>
            </w:r>
            <w:r w:rsidRPr="0036712E">
              <w:rPr>
                <w:rFonts w:eastAsia="Arial" w:cs="Calibri"/>
                <w:sz w:val="24"/>
                <w:szCs w:val="24"/>
                <w:lang w:eastAsia="ar-SA"/>
              </w:rPr>
              <w:t>.00,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Четверг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09.00 до 18</w:t>
            </w:r>
            <w:r w:rsidRPr="0036712E">
              <w:rPr>
                <w:rFonts w:eastAsia="Arial" w:cs="Calibri"/>
                <w:sz w:val="24"/>
                <w:szCs w:val="24"/>
                <w:lang w:eastAsia="ar-SA"/>
              </w:rPr>
              <w:t>.00,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 xml:space="preserve">Пятница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Pr>
                <w:rFonts w:eastAsia="Arial" w:cs="Calibri"/>
                <w:sz w:val="24"/>
                <w:szCs w:val="24"/>
                <w:lang w:eastAsia="ar-SA"/>
              </w:rPr>
              <w:t>с 09</w:t>
            </w:r>
            <w:r w:rsidRPr="0036712E">
              <w:rPr>
                <w:rFonts w:eastAsia="Arial" w:cs="Calibri"/>
                <w:sz w:val="24"/>
                <w:szCs w:val="24"/>
                <w:lang w:eastAsia="ar-SA"/>
              </w:rPr>
              <w:t>.00 до 17.00,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83"/>
              <w:jc w:val="both"/>
              <w:rPr>
                <w:rFonts w:eastAsia="Arial" w:cs="Calibri"/>
                <w:sz w:val="24"/>
                <w:szCs w:val="24"/>
                <w:lang w:eastAsia="ar-SA"/>
              </w:rPr>
            </w:pPr>
            <w:r w:rsidRPr="0036712E">
              <w:rPr>
                <w:rFonts w:eastAsia="Arial" w:cs="Calibri"/>
                <w:sz w:val="24"/>
                <w:szCs w:val="24"/>
                <w:lang w:eastAsia="ar-SA"/>
              </w:rPr>
              <w:t>Суббота, воскресенье</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выходной</w:t>
            </w:r>
          </w:p>
        </w:tc>
      </w:tr>
    </w:tbl>
    <w:p w:rsidR="00B13498" w:rsidRPr="0036712E" w:rsidRDefault="00B13498" w:rsidP="00B13498">
      <w:pPr>
        <w:suppressAutoHyphens/>
        <w:spacing w:before="120"/>
        <w:ind w:firstLine="567"/>
        <w:jc w:val="both"/>
        <w:rPr>
          <w:rFonts w:eastAsia="Arial" w:cs="Calibri"/>
          <w:sz w:val="24"/>
          <w:szCs w:val="24"/>
          <w:lang w:eastAsia="ar-SA"/>
        </w:rPr>
      </w:pPr>
      <w:r w:rsidRPr="0036712E">
        <w:rPr>
          <w:rFonts w:eastAsia="Arial" w:cs="Calibri"/>
          <w:sz w:val="24"/>
          <w:szCs w:val="24"/>
          <w:lang w:eastAsia="ar-SA"/>
        </w:rPr>
        <w:t xml:space="preserve">2. Местонахождение КУМИ: 188540, </w:t>
      </w:r>
      <w:proofErr w:type="spellStart"/>
      <w:r w:rsidRPr="0036712E">
        <w:rPr>
          <w:rFonts w:eastAsia="Arial" w:cs="Calibri"/>
          <w:sz w:val="24"/>
          <w:szCs w:val="24"/>
          <w:lang w:eastAsia="ar-SA"/>
        </w:rPr>
        <w:t>г</w:t>
      </w:r>
      <w:proofErr w:type="gramStart"/>
      <w:r w:rsidRPr="0036712E">
        <w:rPr>
          <w:rFonts w:eastAsia="Arial" w:cs="Calibri"/>
          <w:sz w:val="24"/>
          <w:szCs w:val="24"/>
          <w:lang w:eastAsia="ar-SA"/>
        </w:rPr>
        <w:t>.С</w:t>
      </w:r>
      <w:proofErr w:type="gramEnd"/>
      <w:r w:rsidRPr="0036712E">
        <w:rPr>
          <w:rFonts w:eastAsia="Arial" w:cs="Calibri"/>
          <w:sz w:val="24"/>
          <w:szCs w:val="24"/>
          <w:lang w:eastAsia="ar-SA"/>
        </w:rPr>
        <w:t>основый</w:t>
      </w:r>
      <w:proofErr w:type="spellEnd"/>
      <w:r w:rsidRPr="0036712E">
        <w:rPr>
          <w:rFonts w:eastAsia="Arial" w:cs="Calibri"/>
          <w:sz w:val="24"/>
          <w:szCs w:val="24"/>
          <w:lang w:eastAsia="ar-SA"/>
        </w:rPr>
        <w:t xml:space="preserve"> Бор, ул. Ленинградская, д.46. </w:t>
      </w:r>
    </w:p>
    <w:p w:rsidR="00B13498" w:rsidRPr="0036712E" w:rsidRDefault="00B13498" w:rsidP="00B13498">
      <w:pPr>
        <w:suppressAutoHyphens/>
        <w:jc w:val="both"/>
        <w:rPr>
          <w:rFonts w:eastAsia="Arial" w:cs="Calibri"/>
          <w:sz w:val="24"/>
          <w:szCs w:val="24"/>
          <w:lang w:eastAsia="ar-SA"/>
        </w:rPr>
      </w:pPr>
      <w:r w:rsidRPr="0036712E">
        <w:rPr>
          <w:rFonts w:eastAsia="Arial" w:cs="Calibri"/>
          <w:sz w:val="24"/>
          <w:szCs w:val="24"/>
          <w:lang w:eastAsia="ar-SA"/>
        </w:rPr>
        <w:t xml:space="preserve">Председатель КУМИ – кабинет 356. Заместитель председателя КУМИ – кабинет 357. </w:t>
      </w:r>
    </w:p>
    <w:p w:rsidR="00B13498" w:rsidRPr="0036712E" w:rsidRDefault="00B13498" w:rsidP="00B13498">
      <w:pPr>
        <w:suppressAutoHyphens/>
        <w:jc w:val="both"/>
        <w:rPr>
          <w:rFonts w:eastAsia="Arial" w:cs="Calibri"/>
          <w:sz w:val="24"/>
          <w:szCs w:val="24"/>
          <w:lang w:eastAsia="ar-SA"/>
        </w:rPr>
      </w:pPr>
      <w:r w:rsidRPr="0036712E">
        <w:rPr>
          <w:rFonts w:eastAsia="Arial" w:cs="Calibri"/>
          <w:sz w:val="24"/>
          <w:szCs w:val="24"/>
          <w:lang w:eastAsia="ar-SA"/>
        </w:rPr>
        <w:t xml:space="preserve">Прием документов – кабинет </w:t>
      </w:r>
      <w:r>
        <w:rPr>
          <w:rFonts w:eastAsia="Arial" w:cs="Calibri"/>
          <w:sz w:val="24"/>
          <w:szCs w:val="24"/>
          <w:lang w:eastAsia="ar-SA"/>
        </w:rPr>
        <w:t>360</w:t>
      </w:r>
      <w:r w:rsidRPr="0036712E">
        <w:rPr>
          <w:rFonts w:eastAsia="Arial" w:cs="Calibri"/>
          <w:sz w:val="24"/>
          <w:szCs w:val="24"/>
          <w:lang w:eastAsia="ar-SA"/>
        </w:rPr>
        <w:t>. Отдел по учету и упр</w:t>
      </w:r>
      <w:r>
        <w:rPr>
          <w:rFonts w:eastAsia="Arial" w:cs="Calibri"/>
          <w:sz w:val="24"/>
          <w:szCs w:val="24"/>
          <w:lang w:eastAsia="ar-SA"/>
        </w:rPr>
        <w:t>авлению имуществом – кабинет 358</w:t>
      </w:r>
      <w:r w:rsidRPr="0036712E">
        <w:rPr>
          <w:rFonts w:eastAsia="Arial" w:cs="Calibri"/>
          <w:sz w:val="24"/>
          <w:szCs w:val="24"/>
          <w:lang w:eastAsia="ar-SA"/>
        </w:rPr>
        <w:t>.</w:t>
      </w:r>
    </w:p>
    <w:p w:rsidR="00B13498" w:rsidRPr="0036712E" w:rsidRDefault="00B13498" w:rsidP="00B13498">
      <w:pPr>
        <w:suppressAutoHyphens/>
        <w:spacing w:after="120"/>
        <w:ind w:firstLine="567"/>
        <w:jc w:val="both"/>
        <w:rPr>
          <w:rFonts w:eastAsia="Arial" w:cs="Calibri"/>
          <w:sz w:val="24"/>
          <w:szCs w:val="24"/>
          <w:lang w:eastAsia="ar-SA"/>
        </w:rPr>
      </w:pPr>
      <w:r w:rsidRPr="0036712E">
        <w:rPr>
          <w:rFonts w:eastAsia="Arial" w:cs="Calibri"/>
          <w:sz w:val="24"/>
          <w:szCs w:val="24"/>
          <w:lang w:eastAsia="ar-SA"/>
        </w:rPr>
        <w:t>Часы приема КУМИ:</w:t>
      </w:r>
    </w:p>
    <w:tbl>
      <w:tblPr>
        <w:tblW w:w="9639" w:type="dxa"/>
        <w:tblInd w:w="108" w:type="dxa"/>
        <w:tblLayout w:type="fixed"/>
        <w:tblLook w:val="0000" w:firstRow="0" w:lastRow="0" w:firstColumn="0" w:lastColumn="0" w:noHBand="0" w:noVBand="0"/>
      </w:tblPr>
      <w:tblGrid>
        <w:gridCol w:w="2865"/>
        <w:gridCol w:w="6774"/>
      </w:tblGrid>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Дни недели</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b/>
                <w:bCs/>
                <w:sz w:val="24"/>
                <w:szCs w:val="24"/>
                <w:lang w:eastAsia="ar-SA"/>
              </w:rPr>
            </w:pPr>
            <w:r w:rsidRPr="0036712E">
              <w:rPr>
                <w:rFonts w:eastAsia="Arial" w:cs="Calibri"/>
                <w:b/>
                <w:bCs/>
                <w:sz w:val="24"/>
                <w:szCs w:val="24"/>
                <w:lang w:eastAsia="ar-SA"/>
              </w:rPr>
              <w:t>Время приема</w:t>
            </w:r>
          </w:p>
        </w:tc>
      </w:tr>
      <w:tr w:rsidR="00B13498" w:rsidRPr="0036712E" w:rsidTr="00D42ABC">
        <w:trPr>
          <w:trHeight w:val="172"/>
        </w:trPr>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Понедельник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14.00 до 18.00,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Вторник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10.00 до 18.00,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Среда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proofErr w:type="spellStart"/>
            <w:r w:rsidRPr="0036712E">
              <w:rPr>
                <w:rFonts w:eastAsia="Arial" w:cs="Calibri"/>
                <w:sz w:val="24"/>
                <w:szCs w:val="24"/>
                <w:lang w:eastAsia="ar-SA"/>
              </w:rPr>
              <w:t>неприемный</w:t>
            </w:r>
            <w:proofErr w:type="spellEnd"/>
            <w:r w:rsidRPr="0036712E">
              <w:rPr>
                <w:rFonts w:eastAsia="Arial" w:cs="Calibri"/>
                <w:sz w:val="24"/>
                <w:szCs w:val="24"/>
                <w:lang w:eastAsia="ar-SA"/>
              </w:rPr>
              <w:t xml:space="preserve"> день</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Четверг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10.00 до 18.00,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 xml:space="preserve">Пятница </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с 10.00 до 13.00, перерыв с 13.00 до 14.00</w:t>
            </w:r>
          </w:p>
        </w:tc>
      </w:tr>
      <w:tr w:rsidR="00B13498" w:rsidRPr="0036712E" w:rsidTr="00D42ABC">
        <w:tc>
          <w:tcPr>
            <w:tcW w:w="2865" w:type="dxa"/>
            <w:tcBorders>
              <w:top w:val="single" w:sz="4" w:space="0" w:color="000000"/>
              <w:left w:val="single" w:sz="4" w:space="0" w:color="000000"/>
              <w:bottom w:val="single" w:sz="4" w:space="0" w:color="000000"/>
            </w:tcBorders>
            <w:shd w:val="clear" w:color="auto" w:fill="auto"/>
          </w:tcPr>
          <w:p w:rsidR="00B13498" w:rsidRPr="0036712E" w:rsidRDefault="00B13498" w:rsidP="00D42ABC">
            <w:pPr>
              <w:suppressAutoHyphens/>
              <w:snapToGrid w:val="0"/>
              <w:jc w:val="both"/>
              <w:rPr>
                <w:rFonts w:eastAsia="Arial" w:cs="Calibri"/>
                <w:sz w:val="24"/>
                <w:szCs w:val="24"/>
                <w:lang w:eastAsia="ar-SA"/>
              </w:rPr>
            </w:pPr>
            <w:r w:rsidRPr="0036712E">
              <w:rPr>
                <w:rFonts w:eastAsia="Arial" w:cs="Calibri"/>
                <w:sz w:val="24"/>
                <w:szCs w:val="24"/>
                <w:lang w:eastAsia="ar-SA"/>
              </w:rPr>
              <w:t>Суббота, воскресенье</w:t>
            </w:r>
          </w:p>
        </w:tc>
        <w:tc>
          <w:tcPr>
            <w:tcW w:w="6774" w:type="dxa"/>
            <w:tcBorders>
              <w:top w:val="single" w:sz="4" w:space="0" w:color="000000"/>
              <w:left w:val="single" w:sz="4" w:space="0" w:color="000000"/>
              <w:bottom w:val="single" w:sz="4" w:space="0" w:color="000000"/>
              <w:right w:val="single" w:sz="4" w:space="0" w:color="000000"/>
            </w:tcBorders>
            <w:shd w:val="clear" w:color="auto" w:fill="auto"/>
          </w:tcPr>
          <w:p w:rsidR="00B13498" w:rsidRPr="0036712E" w:rsidRDefault="00B13498" w:rsidP="00D42ABC">
            <w:pPr>
              <w:suppressAutoHyphens/>
              <w:snapToGrid w:val="0"/>
              <w:ind w:firstLine="540"/>
              <w:jc w:val="both"/>
              <w:rPr>
                <w:rFonts w:eastAsia="Arial" w:cs="Calibri"/>
                <w:sz w:val="24"/>
                <w:szCs w:val="24"/>
                <w:lang w:eastAsia="ar-SA"/>
              </w:rPr>
            </w:pPr>
            <w:r w:rsidRPr="0036712E">
              <w:rPr>
                <w:rFonts w:eastAsia="Arial" w:cs="Calibri"/>
                <w:sz w:val="24"/>
                <w:szCs w:val="24"/>
                <w:lang w:eastAsia="ar-SA"/>
              </w:rPr>
              <w:t>выходной</w:t>
            </w:r>
          </w:p>
        </w:tc>
      </w:tr>
    </w:tbl>
    <w:p w:rsidR="00B13498" w:rsidRPr="0036712E" w:rsidRDefault="00B13498" w:rsidP="00B13498">
      <w:pPr>
        <w:ind w:firstLine="709"/>
      </w:pPr>
    </w:p>
    <w:p w:rsidR="00B13498" w:rsidRPr="0036712E" w:rsidRDefault="00B13498" w:rsidP="00B13498">
      <w:pPr>
        <w:widowControl w:val="0"/>
        <w:autoSpaceDE w:val="0"/>
        <w:jc w:val="center"/>
        <w:rPr>
          <w:b/>
          <w:sz w:val="24"/>
          <w:szCs w:val="24"/>
        </w:rPr>
      </w:pPr>
      <w:proofErr w:type="gramStart"/>
      <w:r w:rsidRPr="0036712E">
        <w:rPr>
          <w:b/>
          <w:sz w:val="24"/>
          <w:szCs w:val="24"/>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roofErr w:type="gramEnd"/>
    </w:p>
    <w:p w:rsidR="00B13498" w:rsidRPr="0036712E" w:rsidRDefault="00B13498" w:rsidP="00B13498">
      <w:pPr>
        <w:autoSpaceDE w:val="0"/>
        <w:autoSpaceDN w:val="0"/>
        <w:adjustRightInd w:val="0"/>
        <w:ind w:firstLine="567"/>
        <w:jc w:val="both"/>
        <w:rPr>
          <w:sz w:val="24"/>
          <w:szCs w:val="24"/>
        </w:rPr>
      </w:pP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Адрес </w:t>
      </w:r>
      <w:r w:rsidRPr="0036712E">
        <w:rPr>
          <w:rFonts w:cs="Arial"/>
          <w:sz w:val="24"/>
          <w:szCs w:val="24"/>
        </w:rPr>
        <w:t xml:space="preserve">портала Федеральной государственной информационной системы «Единый портал государственных и муниципальных услуг (функций)» </w:t>
      </w:r>
      <w:r w:rsidRPr="0036712E">
        <w:rPr>
          <w:sz w:val="24"/>
          <w:szCs w:val="24"/>
        </w:rPr>
        <w:t xml:space="preserve">- </w:t>
      </w:r>
      <w:hyperlink r:id="rId9" w:history="1">
        <w:r w:rsidRPr="00B13498">
          <w:rPr>
            <w:sz w:val="24"/>
            <w:szCs w:val="24"/>
            <w:u w:val="single"/>
          </w:rPr>
          <w:t>www.gosuslugi.ru</w:t>
        </w:r>
      </w:hyperlink>
      <w:r w:rsidRPr="0036712E">
        <w:rPr>
          <w:sz w:val="24"/>
          <w:szCs w:val="24"/>
        </w:rPr>
        <w:t>;</w:t>
      </w:r>
    </w:p>
    <w:p w:rsidR="00B13498" w:rsidRPr="0036712E" w:rsidRDefault="00B13498" w:rsidP="00B13498">
      <w:pPr>
        <w:autoSpaceDE w:val="0"/>
        <w:autoSpaceDN w:val="0"/>
        <w:adjustRightInd w:val="0"/>
        <w:ind w:firstLine="567"/>
        <w:jc w:val="both"/>
        <w:rPr>
          <w:sz w:val="24"/>
          <w:szCs w:val="24"/>
        </w:rPr>
      </w:pPr>
      <w:r w:rsidRPr="0036712E">
        <w:rPr>
          <w:sz w:val="24"/>
          <w:szCs w:val="24"/>
        </w:rPr>
        <w:t xml:space="preserve">Адрес портала государственных и муниципальных услуг (функций) Ленинградской области - </w:t>
      </w:r>
      <w:hyperlink r:id="rId10" w:history="1">
        <w:r w:rsidRPr="00B13498">
          <w:rPr>
            <w:sz w:val="24"/>
            <w:szCs w:val="24"/>
            <w:u w:val="single"/>
          </w:rPr>
          <w:t>www.gu.lenobl.ru</w:t>
        </w:r>
      </w:hyperlink>
      <w:r w:rsidRPr="00B13498">
        <w:rPr>
          <w:sz w:val="24"/>
          <w:szCs w:val="24"/>
        </w:rPr>
        <w:t xml:space="preserve">. </w:t>
      </w:r>
    </w:p>
    <w:p w:rsidR="00B13498" w:rsidRPr="00B13498" w:rsidRDefault="00B13498" w:rsidP="00B13498">
      <w:pPr>
        <w:autoSpaceDE w:val="0"/>
        <w:autoSpaceDN w:val="0"/>
        <w:adjustRightInd w:val="0"/>
        <w:ind w:firstLine="567"/>
        <w:jc w:val="both"/>
        <w:rPr>
          <w:sz w:val="24"/>
          <w:szCs w:val="24"/>
        </w:rPr>
      </w:pPr>
      <w:r w:rsidRPr="0036712E">
        <w:rPr>
          <w:sz w:val="24"/>
          <w:szCs w:val="24"/>
        </w:rPr>
        <w:t xml:space="preserve">Адрес официального сайта Сосновоборского городского округа - </w:t>
      </w:r>
      <w:hyperlink r:id="rId11" w:history="1">
        <w:r w:rsidRPr="00B13498">
          <w:rPr>
            <w:sz w:val="24"/>
            <w:szCs w:val="24"/>
            <w:u w:val="single"/>
          </w:rPr>
          <w:t>www.sbor.ru</w:t>
        </w:r>
      </w:hyperlink>
      <w:r w:rsidRPr="00B13498">
        <w:rPr>
          <w:sz w:val="24"/>
          <w:szCs w:val="24"/>
        </w:rPr>
        <w:t>.</w:t>
      </w:r>
    </w:p>
    <w:p w:rsidR="00B13498" w:rsidRPr="0036712E" w:rsidRDefault="00B13498" w:rsidP="00B13498">
      <w:pPr>
        <w:jc w:val="both"/>
        <w:rPr>
          <w:sz w:val="12"/>
          <w:szCs w:val="16"/>
        </w:rPr>
      </w:pPr>
      <w:r w:rsidRPr="0036712E">
        <w:rPr>
          <w:sz w:val="24"/>
          <w:szCs w:val="24"/>
        </w:rPr>
        <w:t xml:space="preserve">Адрес официального сайта Российской Федерации для размещения информации о проведении конкурсов или аукционов (далее – торгов) на право заключения договоров, указанных в частях 1 и 3 статьи 17.1. Федерального закона «О защите конкуренции» - </w:t>
      </w:r>
      <w:hyperlink r:id="rId12" w:history="1">
        <w:r w:rsidRPr="00B13498">
          <w:rPr>
            <w:sz w:val="24"/>
            <w:szCs w:val="24"/>
            <w:u w:val="single"/>
          </w:rPr>
          <w:t>www.torgi.gov.ru</w:t>
        </w:r>
      </w:hyperlink>
      <w:r w:rsidRPr="00B13498">
        <w:rPr>
          <w:sz w:val="24"/>
          <w:szCs w:val="24"/>
        </w:rPr>
        <w:t xml:space="preserve"> </w:t>
      </w:r>
      <w:r w:rsidRPr="0036712E">
        <w:rPr>
          <w:sz w:val="24"/>
          <w:szCs w:val="24"/>
        </w:rPr>
        <w:t>(далее – официальный сайт Российской Федерации).</w:t>
      </w:r>
    </w:p>
    <w:p w:rsidR="00B13498" w:rsidRPr="0036712E" w:rsidRDefault="00B13498" w:rsidP="00B13498">
      <w:pPr>
        <w:jc w:val="both"/>
      </w:pPr>
    </w:p>
    <w:sectPr w:rsidR="00B13498" w:rsidRPr="0036712E" w:rsidSect="00DA7219">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C1" w:rsidRDefault="00D648C1" w:rsidP="00762166">
      <w:r>
        <w:separator/>
      </w:r>
    </w:p>
  </w:endnote>
  <w:endnote w:type="continuationSeparator" w:id="0">
    <w:p w:rsidR="00D648C1" w:rsidRDefault="00D648C1"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2E" w:rsidRDefault="004D7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2E" w:rsidRDefault="004D782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2E" w:rsidRDefault="004D78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C1" w:rsidRDefault="00D648C1" w:rsidP="00762166">
      <w:r>
        <w:separator/>
      </w:r>
    </w:p>
  </w:footnote>
  <w:footnote w:type="continuationSeparator" w:id="0">
    <w:p w:rsidR="00D648C1" w:rsidRDefault="00D648C1"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2E" w:rsidRDefault="004D78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2E" w:rsidRDefault="004D78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927" w:hanging="360"/>
      </w:p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66784F7D"/>
    <w:multiLevelType w:val="hybridMultilevel"/>
    <w:tmpl w:val="9AEE30B8"/>
    <w:lvl w:ilvl="0" w:tplc="B46627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71DE18F1"/>
    <w:multiLevelType w:val="hybridMultilevel"/>
    <w:tmpl w:val="03089B5A"/>
    <w:lvl w:ilvl="0" w:tplc="83746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3201319-8232-4e28-8023-75fb63c4a480"/>
  </w:docVars>
  <w:rsids>
    <w:rsidRoot w:val="00B13498"/>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76B98"/>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4D782E"/>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66A8C"/>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13498"/>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33CFC"/>
    <w:rsid w:val="00D4042E"/>
    <w:rsid w:val="00D40638"/>
    <w:rsid w:val="00D648C1"/>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E68F1"/>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B1349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B13498"/>
    <w:rPr>
      <w:rFonts w:asciiTheme="majorHAnsi" w:eastAsiaTheme="majorEastAsia" w:hAnsiTheme="majorHAnsi" w:cstheme="majorBidi"/>
      <w:b/>
      <w:bCs/>
      <w:kern w:val="32"/>
      <w:sz w:val="32"/>
      <w:szCs w:val="32"/>
    </w:rPr>
  </w:style>
  <w:style w:type="paragraph" w:styleId="a9">
    <w:name w:val="List Paragraph"/>
    <w:basedOn w:val="a"/>
    <w:uiPriority w:val="34"/>
    <w:qFormat/>
    <w:rsid w:val="00B13498"/>
    <w:pPr>
      <w:ind w:left="720"/>
      <w:contextualSpacing/>
    </w:pPr>
    <w:rPr>
      <w:sz w:val="24"/>
      <w:szCs w:val="24"/>
    </w:rPr>
  </w:style>
  <w:style w:type="paragraph" w:customStyle="1" w:styleId="Default">
    <w:name w:val="Default"/>
    <w:basedOn w:val="a"/>
    <w:rsid w:val="00B13498"/>
    <w:pPr>
      <w:autoSpaceDE w:val="0"/>
      <w:autoSpaceDN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B1349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B13498"/>
    <w:rPr>
      <w:rFonts w:asciiTheme="majorHAnsi" w:eastAsiaTheme="majorEastAsia" w:hAnsiTheme="majorHAnsi" w:cstheme="majorBidi"/>
      <w:b/>
      <w:bCs/>
      <w:kern w:val="32"/>
      <w:sz w:val="32"/>
      <w:szCs w:val="32"/>
    </w:rPr>
  </w:style>
  <w:style w:type="paragraph" w:styleId="a9">
    <w:name w:val="List Paragraph"/>
    <w:basedOn w:val="a"/>
    <w:uiPriority w:val="34"/>
    <w:qFormat/>
    <w:rsid w:val="00B13498"/>
    <w:pPr>
      <w:ind w:left="720"/>
      <w:contextualSpacing/>
    </w:pPr>
    <w:rPr>
      <w:sz w:val="24"/>
      <w:szCs w:val="24"/>
    </w:rPr>
  </w:style>
  <w:style w:type="paragraph" w:customStyle="1" w:styleId="Default">
    <w:name w:val="Default"/>
    <w:basedOn w:val="a"/>
    <w:rsid w:val="00B13498"/>
    <w:pPr>
      <w:autoSpaceDE w:val="0"/>
      <w:autoSpaceDN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o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7a4ff6f5-642e-42a8-aaa5-e98d2455a73b.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7a4ff6f5-642e-42a8-aaa5-e98d2455a73b.dot</Template>
  <TotalTime>1</TotalTime>
  <Pages>16</Pages>
  <Words>7045</Words>
  <Characters>40159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2025-06-16T09:52:00Z</cp:lastPrinted>
  <dcterms:created xsi:type="dcterms:W3CDTF">2025-06-20T14:01:00Z</dcterms:created>
  <dcterms:modified xsi:type="dcterms:W3CDTF">2025-06-20T14:20:00Z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83201319-8232-4e28-8023-75fb63c4a480</vt:lpwstr>
  </property>
</Properties>
</file>