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B4DC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B4DC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51477" w:rsidRDefault="00F51477" w:rsidP="00F51477">
      <w:pPr>
        <w:rPr>
          <w:sz w:val="24"/>
        </w:rPr>
      </w:pPr>
      <w:r>
        <w:rPr>
          <w:sz w:val="24"/>
        </w:rPr>
        <w:t xml:space="preserve">                                                      от 23/04/2026 № 1248</w:t>
      </w:r>
    </w:p>
    <w:p w:rsidR="00E32AFD" w:rsidRDefault="00E32AFD" w:rsidP="00E32AFD">
      <w:pPr>
        <w:pStyle w:val="3"/>
      </w:pPr>
      <w:r>
        <w:t xml:space="preserve">                             </w:t>
      </w:r>
    </w:p>
    <w:p w:rsidR="00E32AFD" w:rsidRPr="00023EDF" w:rsidRDefault="00E32AFD" w:rsidP="00E32AFD">
      <w:pPr>
        <w:autoSpaceDE w:val="0"/>
        <w:autoSpaceDN w:val="0"/>
        <w:adjustRightInd w:val="0"/>
        <w:ind w:right="3401"/>
        <w:jc w:val="both"/>
      </w:pPr>
      <w:r>
        <w:rPr>
          <w:sz w:val="24"/>
        </w:rPr>
        <w:t>О внесении изменений в постановление администрации Сосновоборского городского округа от 12.09.2025 № 2442 «</w:t>
      </w:r>
      <w:r w:rsidRPr="00023EDF">
        <w:rPr>
          <w:sz w:val="24"/>
        </w:rPr>
        <w:t>О принятии расходных обязательств и об утверждении Порядка предоставления из бюджета Сосновоборского городского округа</w:t>
      </w:r>
      <w:r>
        <w:rPr>
          <w:sz w:val="24"/>
        </w:rPr>
        <w:t xml:space="preserve"> </w:t>
      </w:r>
      <w:r w:rsidRPr="00023EDF">
        <w:rPr>
          <w:sz w:val="24"/>
        </w:rPr>
        <w:t>субсидии СМУП «ВОДОКАНАЛ» на финансовое обеспечение затрат</w:t>
      </w:r>
      <w:r>
        <w:rPr>
          <w:sz w:val="24"/>
        </w:rPr>
        <w:t xml:space="preserve"> </w:t>
      </w:r>
      <w:r w:rsidRPr="00023EDF">
        <w:rPr>
          <w:sz w:val="24"/>
        </w:rPr>
        <w:t>на капитальный ремонт канализационной насосной станции № 10</w:t>
      </w:r>
      <w:r>
        <w:rPr>
          <w:sz w:val="24"/>
        </w:rPr>
        <w:t xml:space="preserve">, </w:t>
      </w:r>
      <w:r w:rsidRPr="00124C01">
        <w:rPr>
          <w:sz w:val="24"/>
          <w:szCs w:val="24"/>
        </w:rPr>
        <w:t xml:space="preserve">кадастровый номер </w:t>
      </w:r>
      <w:r w:rsidRPr="00310FB0">
        <w:rPr>
          <w:sz w:val="24"/>
          <w:szCs w:val="24"/>
        </w:rPr>
        <w:t>47:15:0112005:98</w:t>
      </w:r>
      <w:r>
        <w:rPr>
          <w:sz w:val="24"/>
          <w:szCs w:val="24"/>
        </w:rPr>
        <w:t>»</w:t>
      </w:r>
    </w:p>
    <w:p w:rsidR="00E32AFD" w:rsidRDefault="00E32AFD" w:rsidP="00E32AFD">
      <w:pPr>
        <w:autoSpaceDE w:val="0"/>
        <w:autoSpaceDN w:val="0"/>
        <w:adjustRightInd w:val="0"/>
        <w:jc w:val="both"/>
        <w:rPr>
          <w:sz w:val="24"/>
        </w:rPr>
      </w:pPr>
    </w:p>
    <w:p w:rsidR="00E32AFD" w:rsidRDefault="00E32AFD" w:rsidP="00E32AFD">
      <w:pPr>
        <w:autoSpaceDE w:val="0"/>
        <w:autoSpaceDN w:val="0"/>
        <w:adjustRightInd w:val="0"/>
        <w:jc w:val="both"/>
        <w:rPr>
          <w:sz w:val="24"/>
        </w:rPr>
      </w:pPr>
    </w:p>
    <w:p w:rsidR="00E32AFD" w:rsidRDefault="00E32AFD" w:rsidP="00E32AFD">
      <w:pPr>
        <w:autoSpaceDE w:val="0"/>
        <w:autoSpaceDN w:val="0"/>
        <w:adjustRightInd w:val="0"/>
        <w:jc w:val="both"/>
        <w:rPr>
          <w:sz w:val="24"/>
        </w:rPr>
      </w:pPr>
    </w:p>
    <w:p w:rsidR="00E32AFD" w:rsidRDefault="00E32AFD" w:rsidP="00E32AFD">
      <w:pPr>
        <w:tabs>
          <w:tab w:val="left" w:pos="1134"/>
        </w:tabs>
        <w:ind w:firstLine="709"/>
        <w:jc w:val="both"/>
        <w:rPr>
          <w:sz w:val="24"/>
        </w:rPr>
      </w:pPr>
      <w:proofErr w:type="gramStart"/>
      <w:r w:rsidRPr="00023EDF">
        <w:rPr>
          <w:sz w:val="24"/>
        </w:rPr>
        <w:t>В соответствии со статьей 78 Бюджетного кодекса Российской Федерации, Федеральным законом Российской Федерации от 06.10.2003 № 131-ФЗ</w:t>
      </w:r>
      <w:r>
        <w:rPr>
          <w:sz w:val="24"/>
        </w:rPr>
        <w:t xml:space="preserve"> «</w:t>
      </w:r>
      <w:r w:rsidRPr="009127E3">
        <w:rPr>
          <w:sz w:val="24"/>
        </w:rPr>
        <w:t>Об общих принципах организации местного самоуправления в Российской Федерации</w:t>
      </w:r>
      <w:r>
        <w:rPr>
          <w:sz w:val="24"/>
        </w:rPr>
        <w:t>»</w:t>
      </w:r>
      <w:r w:rsidRPr="00023EDF">
        <w:rPr>
          <w:sz w:val="24"/>
        </w:rPr>
        <w:t xml:space="preserve">, постановлением Правительства Российской Федерации от 25.10.2023 № 1782 </w:t>
      </w:r>
      <w:r>
        <w:rPr>
          <w:sz w:val="24"/>
        </w:rPr>
        <w:t>«</w:t>
      </w:r>
      <w:r w:rsidRPr="009127E3">
        <w:rPr>
          <w:sz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9127E3">
        <w:rPr>
          <w:sz w:val="24"/>
        </w:rPr>
        <w:t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4"/>
        </w:rPr>
        <w:t xml:space="preserve">», </w:t>
      </w:r>
      <w:r w:rsidRPr="00023EDF">
        <w:rPr>
          <w:sz w:val="24"/>
        </w:rPr>
        <w:t>администрация Сосновоборского городского округа</w:t>
      </w:r>
      <w:r w:rsidRPr="00023EDF">
        <w:rPr>
          <w:sz w:val="24"/>
          <w:szCs w:val="24"/>
        </w:rPr>
        <w:t xml:space="preserve"> </w:t>
      </w:r>
      <w:proofErr w:type="gramStart"/>
      <w:r w:rsidRPr="00F52CA5">
        <w:rPr>
          <w:b/>
          <w:sz w:val="24"/>
          <w:szCs w:val="24"/>
        </w:rPr>
        <w:t>п</w:t>
      </w:r>
      <w:proofErr w:type="gramEnd"/>
      <w:r w:rsidRPr="00F52CA5">
        <w:rPr>
          <w:b/>
          <w:sz w:val="24"/>
          <w:szCs w:val="24"/>
        </w:rPr>
        <w:t xml:space="preserve"> о с т а н о в л я е т:</w:t>
      </w:r>
    </w:p>
    <w:p w:rsidR="00E32AFD" w:rsidRDefault="00E32AFD" w:rsidP="00E32AFD">
      <w:pPr>
        <w:tabs>
          <w:tab w:val="left" w:pos="1134"/>
        </w:tabs>
        <w:ind w:firstLine="709"/>
        <w:jc w:val="both"/>
        <w:rPr>
          <w:sz w:val="24"/>
        </w:rPr>
      </w:pPr>
    </w:p>
    <w:p w:rsidR="00E32AFD" w:rsidRPr="00E32AFD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1. Утвердить прилагаемые изменения, которые вносятся </w:t>
      </w:r>
      <w:r>
        <w:rPr>
          <w:sz w:val="24"/>
          <w:szCs w:val="24"/>
        </w:rPr>
        <w:t>в</w:t>
      </w:r>
      <w:r w:rsidRPr="002862B5">
        <w:rPr>
          <w:sz w:val="24"/>
          <w:szCs w:val="24"/>
        </w:rPr>
        <w:t xml:space="preserve"> Порядок предоставления из бюджета Сосновоборского городского округа субсидии СМУП «Водоканал» на финансовое обеспечение затрат на капитальный ремонт канализационной насосной станции №</w:t>
      </w:r>
      <w:r>
        <w:rPr>
          <w:sz w:val="24"/>
          <w:szCs w:val="24"/>
        </w:rPr>
        <w:t xml:space="preserve"> </w:t>
      </w:r>
      <w:r w:rsidRPr="002862B5">
        <w:rPr>
          <w:sz w:val="24"/>
          <w:szCs w:val="24"/>
        </w:rPr>
        <w:t>10, кадастровый номер 47:15:0112005:98</w:t>
      </w:r>
      <w:r>
        <w:rPr>
          <w:sz w:val="24"/>
          <w:szCs w:val="24"/>
        </w:rPr>
        <w:t xml:space="preserve"> (</w:t>
      </w:r>
      <w:r w:rsidRPr="002862B5">
        <w:rPr>
          <w:sz w:val="24"/>
          <w:szCs w:val="24"/>
        </w:rPr>
        <w:t>далее-Порядок</w:t>
      </w:r>
      <w:r>
        <w:rPr>
          <w:sz w:val="24"/>
          <w:szCs w:val="24"/>
        </w:rPr>
        <w:t xml:space="preserve">), утвержденный </w:t>
      </w:r>
      <w:r>
        <w:rPr>
          <w:sz w:val="24"/>
        </w:rPr>
        <w:t xml:space="preserve">постановлением администрации Сосновоборского городского округа от 12.09.2025 № 2442.   </w:t>
      </w:r>
    </w:p>
    <w:p w:rsidR="00E32AFD" w:rsidRPr="00023EDF" w:rsidRDefault="00E32AFD" w:rsidP="00E32A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23EDF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023EDF">
        <w:rPr>
          <w:sz w:val="24"/>
          <w:szCs w:val="24"/>
        </w:rPr>
        <w:t>разместить</w:t>
      </w:r>
      <w:proofErr w:type="gramEnd"/>
      <w:r w:rsidRPr="00023EDF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32AFD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23EDF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E32AFD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23EDF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E32AFD" w:rsidRPr="00023EDF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3EDF">
        <w:rPr>
          <w:sz w:val="24"/>
          <w:szCs w:val="24"/>
        </w:rPr>
        <w:t xml:space="preserve">. </w:t>
      </w:r>
      <w:proofErr w:type="gramStart"/>
      <w:r w:rsidRPr="00023EDF">
        <w:rPr>
          <w:sz w:val="24"/>
          <w:szCs w:val="24"/>
        </w:rPr>
        <w:t>Контроль за</w:t>
      </w:r>
      <w:proofErr w:type="gramEnd"/>
      <w:r w:rsidRPr="00023EDF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E32AFD" w:rsidRDefault="00E32AFD" w:rsidP="00E32A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2AFD" w:rsidRDefault="00E32AFD" w:rsidP="00E32A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2AFD" w:rsidRPr="00023EDF" w:rsidRDefault="00E32AFD" w:rsidP="00E32A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2AFD" w:rsidRDefault="00E32AFD" w:rsidP="00E32AFD">
      <w:pPr>
        <w:ind w:right="-99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E32AFD" w:rsidRDefault="00E32AFD" w:rsidP="00E32AFD">
      <w:pPr>
        <w:ind w:right="-99"/>
        <w:rPr>
          <w:sz w:val="24"/>
          <w:szCs w:val="24"/>
        </w:rPr>
      </w:pPr>
      <w:r w:rsidRPr="00023EDF">
        <w:rPr>
          <w:sz w:val="24"/>
        </w:rPr>
        <w:t>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С.Г. Лютиков</w:t>
      </w:r>
    </w:p>
    <w:p w:rsidR="00E32AFD" w:rsidRPr="00E32AFD" w:rsidRDefault="00E32AFD" w:rsidP="00E32AFD">
      <w:pPr>
        <w:ind w:right="-99"/>
        <w:rPr>
          <w:sz w:val="10"/>
          <w:szCs w:val="10"/>
        </w:rPr>
      </w:pPr>
    </w:p>
    <w:p w:rsidR="00E32AFD" w:rsidRDefault="00E32AFD" w:rsidP="00E32AFD">
      <w:pPr>
        <w:ind w:right="-99"/>
        <w:rPr>
          <w:sz w:val="24"/>
          <w:szCs w:val="24"/>
        </w:rPr>
      </w:pPr>
      <w:bookmarkStart w:id="0" w:name="_GoBack"/>
      <w:bookmarkEnd w:id="0"/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  <w:r w:rsidRPr="00023EDF">
        <w:rPr>
          <w:sz w:val="24"/>
        </w:rPr>
        <w:t>Сосновоборского городского округа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51477">
        <w:rPr>
          <w:sz w:val="24"/>
          <w:szCs w:val="24"/>
        </w:rPr>
        <w:t>23/04/2026 № 1248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center"/>
        <w:rPr>
          <w:sz w:val="24"/>
          <w:szCs w:val="24"/>
        </w:rPr>
      </w:pPr>
      <w:r>
        <w:rPr>
          <w:sz w:val="24"/>
        </w:rPr>
        <w:t xml:space="preserve">Изменения, которые вносятся </w:t>
      </w:r>
      <w:r>
        <w:rPr>
          <w:sz w:val="24"/>
          <w:szCs w:val="24"/>
        </w:rPr>
        <w:t>в</w:t>
      </w:r>
      <w:r w:rsidRPr="002862B5">
        <w:rPr>
          <w:sz w:val="24"/>
          <w:szCs w:val="24"/>
        </w:rPr>
        <w:t xml:space="preserve"> Порядок предоставления из бюджета Сосновоборского городского округа субсидии СМУП «Водоканал» на финансовое обеспечение затрат на капитальный ремонт канализационной насосной станции №</w:t>
      </w:r>
      <w:r>
        <w:rPr>
          <w:sz w:val="24"/>
          <w:szCs w:val="24"/>
        </w:rPr>
        <w:t xml:space="preserve"> </w:t>
      </w:r>
      <w:r w:rsidRPr="002862B5">
        <w:rPr>
          <w:sz w:val="24"/>
          <w:szCs w:val="24"/>
        </w:rPr>
        <w:t xml:space="preserve">10, 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center"/>
        <w:rPr>
          <w:sz w:val="24"/>
          <w:szCs w:val="24"/>
        </w:rPr>
      </w:pPr>
      <w:r w:rsidRPr="002862B5">
        <w:rPr>
          <w:sz w:val="24"/>
          <w:szCs w:val="24"/>
        </w:rPr>
        <w:t>кадастровый номер 47:15:0112005:98</w:t>
      </w:r>
      <w:r>
        <w:rPr>
          <w:sz w:val="24"/>
          <w:szCs w:val="24"/>
        </w:rPr>
        <w:t xml:space="preserve"> (</w:t>
      </w:r>
      <w:r w:rsidRPr="002862B5">
        <w:rPr>
          <w:sz w:val="24"/>
          <w:szCs w:val="24"/>
        </w:rPr>
        <w:t>далее-Порядок</w:t>
      </w:r>
      <w:r>
        <w:rPr>
          <w:sz w:val="24"/>
          <w:szCs w:val="24"/>
        </w:rPr>
        <w:t xml:space="preserve">), 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center"/>
        <w:rPr>
          <w:sz w:val="24"/>
        </w:rPr>
      </w:pPr>
      <w:proofErr w:type="gramStart"/>
      <w:r>
        <w:rPr>
          <w:sz w:val="24"/>
          <w:szCs w:val="24"/>
        </w:rPr>
        <w:t>утвержденный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</w:rPr>
        <w:t xml:space="preserve">постановлением администрации </w:t>
      </w:r>
    </w:p>
    <w:p w:rsidR="00E32AFD" w:rsidRDefault="00E32AFD" w:rsidP="00E32AFD">
      <w:pPr>
        <w:pStyle w:val="a9"/>
        <w:autoSpaceDE w:val="0"/>
        <w:autoSpaceDN w:val="0"/>
        <w:adjustRightInd w:val="0"/>
        <w:ind w:left="0" w:firstLine="426"/>
        <w:jc w:val="center"/>
        <w:rPr>
          <w:sz w:val="24"/>
        </w:rPr>
      </w:pPr>
      <w:r>
        <w:rPr>
          <w:sz w:val="24"/>
        </w:rPr>
        <w:t>Сосновоборского городского округа от 12.09.2025 № 2442</w:t>
      </w:r>
    </w:p>
    <w:p w:rsidR="00E32AFD" w:rsidRPr="002862B5" w:rsidRDefault="00E32AFD" w:rsidP="00E32AFD">
      <w:pPr>
        <w:pStyle w:val="a9"/>
        <w:autoSpaceDE w:val="0"/>
        <w:autoSpaceDN w:val="0"/>
        <w:adjustRightInd w:val="0"/>
        <w:ind w:left="0" w:firstLine="426"/>
        <w:jc w:val="right"/>
        <w:rPr>
          <w:sz w:val="24"/>
          <w:szCs w:val="24"/>
        </w:rPr>
      </w:pP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1. Пункт 1.3.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 </w:t>
      </w:r>
    </w:p>
    <w:p w:rsidR="00E32AFD" w:rsidRPr="00356891" w:rsidRDefault="00E32AFD" w:rsidP="00E32AF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>«1.3. Субсидия предоставляется в целях финансового обеспечения затрат СМУП «ВОДОКАНАЛ» на проведение капитального ремонта канализационной насосной станции № 10, кадастровый номер 47:15:0112005:98 (далее – КНС №10), в том числе на осуществление строительного контроля».</w:t>
      </w:r>
    </w:p>
    <w:p w:rsidR="00E32AFD" w:rsidRPr="00356891" w:rsidRDefault="00E32AFD" w:rsidP="00E32AFD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32AFD" w:rsidRPr="00356891" w:rsidRDefault="00E32AFD" w:rsidP="00E32AF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2. Пункт 1.4.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 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>«1.4. Способ предоставления субсидии.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</w:rPr>
        <w:t>Финансовое обеспечение затрат</w:t>
      </w:r>
      <w:r w:rsidRPr="00356891">
        <w:rPr>
          <w:bCs/>
          <w:sz w:val="24"/>
          <w:szCs w:val="24"/>
        </w:rPr>
        <w:t xml:space="preserve"> </w:t>
      </w:r>
      <w:r w:rsidRPr="00356891">
        <w:rPr>
          <w:sz w:val="24"/>
        </w:rPr>
        <w:t xml:space="preserve">СМУП «ВОДОКАНАЛ» на </w:t>
      </w:r>
      <w:r w:rsidRPr="00356891">
        <w:rPr>
          <w:rFonts w:eastAsia="Calibri"/>
          <w:sz w:val="24"/>
          <w:szCs w:val="24"/>
          <w:lang w:eastAsia="en-US"/>
        </w:rPr>
        <w:t xml:space="preserve">проведение </w:t>
      </w:r>
      <w:r w:rsidRPr="00356891">
        <w:rPr>
          <w:sz w:val="24"/>
        </w:rPr>
        <w:t>к</w:t>
      </w:r>
      <w:r w:rsidRPr="00356891">
        <w:rPr>
          <w:sz w:val="24"/>
          <w:szCs w:val="24"/>
        </w:rPr>
        <w:t xml:space="preserve">апитального ремонта КНС №10, в том числе на осуществление строительного контроля, в рамках </w:t>
      </w:r>
      <w:r w:rsidRPr="00356891">
        <w:rPr>
          <w:rFonts w:eastAsia="Calibri"/>
          <w:sz w:val="24"/>
          <w:szCs w:val="24"/>
          <w:lang w:eastAsia="en-US"/>
        </w:rPr>
        <w:t xml:space="preserve">муниципального проекта «Обеспечение устойчивого функционирования и развития коммунальной и инженерной инфраструктуры» </w:t>
      </w:r>
      <w:r w:rsidRPr="00356891">
        <w:rPr>
          <w:sz w:val="24"/>
        </w:rPr>
        <w:t>муниципальной программы Сосновоборского городского округа «Городское хозяйство на 2014-2030 годы»</w:t>
      </w:r>
      <w:r w:rsidRPr="00356891">
        <w:rPr>
          <w:sz w:val="24"/>
          <w:szCs w:val="24"/>
        </w:rPr>
        <w:t>.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</w:p>
    <w:p w:rsidR="00E32AFD" w:rsidRPr="00356891" w:rsidRDefault="00E32AFD" w:rsidP="00E32AFD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3. Первый абзац пункта 2.1.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 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«2.1. Право на получение субсидии имеет СМУП «ВОДОКАНАЛ» при выполнении </w:t>
      </w:r>
      <w:r w:rsidRPr="00356891">
        <w:rPr>
          <w:sz w:val="24"/>
        </w:rPr>
        <w:t>к</w:t>
      </w:r>
      <w:r w:rsidRPr="00356891">
        <w:rPr>
          <w:sz w:val="24"/>
          <w:szCs w:val="24"/>
        </w:rPr>
        <w:t>апитального ремонта КНС №10, в том числе на осуществление строительного контроля</w:t>
      </w:r>
      <w:r w:rsidRPr="00356891">
        <w:rPr>
          <w:sz w:val="24"/>
        </w:rPr>
        <w:t>. Указанные мероприятия должны быть выполнены</w:t>
      </w:r>
      <w:r w:rsidRPr="00356891">
        <w:rPr>
          <w:sz w:val="24"/>
          <w:szCs w:val="24"/>
        </w:rPr>
        <w:t xml:space="preserve"> в рамках </w:t>
      </w:r>
      <w:r w:rsidRPr="00356891">
        <w:rPr>
          <w:rFonts w:eastAsia="Calibri"/>
          <w:sz w:val="24"/>
          <w:szCs w:val="24"/>
          <w:lang w:eastAsia="en-US"/>
        </w:rPr>
        <w:t xml:space="preserve">муниципального проекта «Обеспечение устойчивого функционирования и развития коммунальной и инженерной инфраструктуры» </w:t>
      </w:r>
      <w:r w:rsidRPr="00356891">
        <w:rPr>
          <w:sz w:val="24"/>
        </w:rPr>
        <w:t>муниципальной программы Сосновоборского городского округа «Городское хозяйство на 2014-2030 годы»</w:t>
      </w:r>
      <w:r w:rsidRPr="00356891">
        <w:rPr>
          <w:sz w:val="24"/>
          <w:szCs w:val="24"/>
        </w:rPr>
        <w:t>, при удовлетворении следующим критериям</w:t>
      </w:r>
      <w:proofErr w:type="gramStart"/>
      <w:r w:rsidRPr="00356891">
        <w:rPr>
          <w:sz w:val="24"/>
          <w:szCs w:val="24"/>
        </w:rPr>
        <w:t>:»</w:t>
      </w:r>
      <w:proofErr w:type="gramEnd"/>
      <w:r w:rsidRPr="00356891">
        <w:rPr>
          <w:sz w:val="24"/>
          <w:szCs w:val="24"/>
        </w:rPr>
        <w:t>.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4. Пункт 2.3.1.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</w:t>
      </w:r>
    </w:p>
    <w:p w:rsidR="00E32AFD" w:rsidRPr="00356891" w:rsidRDefault="00E32AFD" w:rsidP="00E32AFD">
      <w:pPr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 w:rsidRPr="00356891">
        <w:rPr>
          <w:sz w:val="24"/>
          <w:szCs w:val="24"/>
        </w:rPr>
        <w:t xml:space="preserve">«2.3.1. Наличие в бюджете муниципального образования СГО бюджетных ассигнований на исполнение расходных обязательств администрации муниципального образования СГО (далее – Администрация) на реализацию мероприятий </w:t>
      </w:r>
      <w:r w:rsidRPr="00356891">
        <w:rPr>
          <w:sz w:val="24"/>
        </w:rPr>
        <w:t>по капитальному ремонту КНС №10, выполняемые СМУП «ВОДОКАНАЛ», в том числе на осуществление строительного контроля».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5. Пункт 2.3.3.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</w:t>
      </w:r>
    </w:p>
    <w:p w:rsidR="00E32AFD" w:rsidRPr="00356891" w:rsidRDefault="00E32AFD" w:rsidP="00E32AFD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«2.3.3. Наличие, в </w:t>
      </w:r>
      <w:r w:rsidRPr="00356891">
        <w:rPr>
          <w:rFonts w:eastAsia="Calibri"/>
          <w:sz w:val="24"/>
          <w:szCs w:val="24"/>
          <w:lang w:eastAsia="en-US"/>
        </w:rPr>
        <w:t xml:space="preserve">муниципальном проекте «Обеспечение устойчивого функционирования и развития коммунальной и инженерной инфраструктуры» </w:t>
      </w:r>
      <w:r w:rsidRPr="00356891">
        <w:rPr>
          <w:sz w:val="24"/>
        </w:rPr>
        <w:t>муниципальной программы Сосновоборского городского округа «Городское хозяйство на 2014-2030 годы» мероприятий по капитальному ремонту КНС №10</w:t>
      </w:r>
      <w:r w:rsidRPr="00356891">
        <w:rPr>
          <w:sz w:val="24"/>
          <w:szCs w:val="24"/>
        </w:rPr>
        <w:t>».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6. Пункт 2.4.1.1.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</w:t>
      </w:r>
    </w:p>
    <w:p w:rsidR="00E32AFD" w:rsidRPr="00356891" w:rsidRDefault="00E32AFD" w:rsidP="00E32AFD">
      <w:pPr>
        <w:autoSpaceDE w:val="0"/>
        <w:autoSpaceDN w:val="0"/>
        <w:spacing w:after="12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>«2.4.1.1. К заявлению о заключении соглашения о предоставлении субсидии, указанному в п. 2.4.1., должны быть приложены, в том числе следующие документы:</w:t>
      </w:r>
    </w:p>
    <w:p w:rsidR="00E32AFD" w:rsidRPr="00356891" w:rsidRDefault="00E32AFD" w:rsidP="00E32AFD">
      <w:pPr>
        <w:autoSpaceDE w:val="0"/>
        <w:autoSpaceDN w:val="0"/>
        <w:spacing w:after="120"/>
        <w:ind w:firstLine="709"/>
        <w:jc w:val="both"/>
        <w:rPr>
          <w:sz w:val="24"/>
          <w:szCs w:val="24"/>
        </w:rPr>
      </w:pPr>
      <w:proofErr w:type="gramStart"/>
      <w:r w:rsidRPr="00356891">
        <w:rPr>
          <w:sz w:val="24"/>
          <w:szCs w:val="24"/>
        </w:rPr>
        <w:lastRenderedPageBreak/>
        <w:t>- проектная документация  «Капитальный ремонт канализационной насосной станции №10, кадастровый номер 47:15:0112005:98» и сметная документация на капитальный ремонт КНС №10 кадастровый номер 47:15:0112005:98  с положительным заключением экспертизы № 78-2-1-3-0005-23, рассчитанная в соответствии со сводным сметным расчетом стоимости строительства № ССРСС-01, с приложением расчет начальной максимальной цены контракта, с учетом сложившихся индекс-дефлятора на инвестиции в основной капитал на</w:t>
      </w:r>
      <w:proofErr w:type="gramEnd"/>
      <w:r w:rsidRPr="00356891">
        <w:rPr>
          <w:sz w:val="24"/>
          <w:szCs w:val="24"/>
        </w:rPr>
        <w:t xml:space="preserve"> текущий и планируемый период;</w:t>
      </w:r>
    </w:p>
    <w:p w:rsidR="00E32AFD" w:rsidRPr="00356891" w:rsidRDefault="00E32AFD" w:rsidP="00E32AFD">
      <w:pPr>
        <w:autoSpaceDE w:val="0"/>
        <w:autoSpaceDN w:val="0"/>
        <w:spacing w:after="12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>- расчет стоимости мероприятий по осуществлению строительного контроля капитального ремонта канализационной насосной станции №10, кадастровый номер 47:15:0112005:98, выполненный в соответствии с  постановлением Правительства РФ от 21.06.2010 № 468.   Расчет стоимости должен быть на бланке организации, подписанный руководителем СМУП «ВОДОКАНАЛ»».</w:t>
      </w:r>
    </w:p>
    <w:p w:rsidR="00E32AFD" w:rsidRPr="00356891" w:rsidRDefault="00E32AFD" w:rsidP="00E32AFD">
      <w:pPr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7. Пункт 2.5.1.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</w:t>
      </w: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«2.5.1. </w:t>
      </w:r>
      <w:proofErr w:type="gramStart"/>
      <w:r w:rsidRPr="00356891">
        <w:rPr>
          <w:sz w:val="24"/>
          <w:szCs w:val="24"/>
        </w:rPr>
        <w:t>С целью получения субсидии СМУП «ВОДОКАНАЛ» на финансовое обеспечение затрат на капитальный ремонт КНС №10, в том числе на осуществление строительного контроля, в срок не позднее 20 рабочих дней после заключения Соглашения с Администрацией, объявляет конкурс на отбор подрядной организации для капитального ремонта КНС №10 и подрядной организации по осуществлению строительного контроля.</w:t>
      </w:r>
      <w:proofErr w:type="gramEnd"/>
      <w:r w:rsidRPr="00356891">
        <w:rPr>
          <w:sz w:val="24"/>
          <w:szCs w:val="24"/>
        </w:rPr>
        <w:t xml:space="preserve"> Конкурс по отбору подрядной организации проводится в соответствии с требованиями о контрактной системе в сфере закупок товаров, работ, услуг для обеспечения государственных и муниципальных нужд».</w:t>
      </w: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8. Пункт 2.5.4. 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</w:t>
      </w: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>«2.5.4. Администрация (отдел ЖКХ) проверяет Заявку на соответствие требований Порядка и Соглашения в течени</w:t>
      </w:r>
      <w:proofErr w:type="gramStart"/>
      <w:r w:rsidRPr="00356891">
        <w:rPr>
          <w:sz w:val="24"/>
          <w:szCs w:val="24"/>
        </w:rPr>
        <w:t>и</w:t>
      </w:r>
      <w:proofErr w:type="gramEnd"/>
      <w:r w:rsidRPr="00356891">
        <w:rPr>
          <w:sz w:val="24"/>
          <w:szCs w:val="24"/>
        </w:rPr>
        <w:t xml:space="preserve"> 1 рабочего дня со дня поступления Заявки в Администрацию от СМУП «ВОДОКАНАЛ», при соответствии пакета документов п. 2.5.3 Порядка, Администрация перечисляет денежные средства СМУП «ВОДОКАНАЛ», на основании представленных документов, указанных в п. 2.5.3 Порядка, в течении 4 рабочих дней со дня поступления Заявки в Администрацию от СМУП «ВОДОКАНАЛ».</w:t>
      </w: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9. Пункт 2.5.7.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 </w:t>
      </w: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>«2.5.7. Получатель субсидии в течени</w:t>
      </w:r>
      <w:proofErr w:type="gramStart"/>
      <w:r w:rsidRPr="00356891">
        <w:rPr>
          <w:sz w:val="24"/>
          <w:szCs w:val="24"/>
        </w:rPr>
        <w:t>и</w:t>
      </w:r>
      <w:proofErr w:type="gramEnd"/>
      <w:r w:rsidRPr="00356891">
        <w:rPr>
          <w:sz w:val="24"/>
          <w:szCs w:val="24"/>
        </w:rPr>
        <w:t xml:space="preserve"> 2 (двух) рабочих дней после получения субсидии от Администрации, перечисляет подрядчику денежные средства. Получатель субсидии, в течени</w:t>
      </w:r>
      <w:proofErr w:type="gramStart"/>
      <w:r w:rsidRPr="00356891">
        <w:rPr>
          <w:sz w:val="24"/>
          <w:szCs w:val="24"/>
        </w:rPr>
        <w:t>и</w:t>
      </w:r>
      <w:proofErr w:type="gramEnd"/>
      <w:r w:rsidRPr="00356891">
        <w:rPr>
          <w:sz w:val="24"/>
          <w:szCs w:val="24"/>
        </w:rPr>
        <w:t xml:space="preserve"> 5 рабочих дня после перечисления денежных средств подрядной организации предоставляет в Администрацию (отдел ЖКХ) копию платежного документа о перечислении денежных средств подрядной организации».</w:t>
      </w: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2AFD" w:rsidRPr="00356891" w:rsidRDefault="00E32AFD" w:rsidP="00E32A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10. Пункт 2.5.10. Порядка </w:t>
      </w:r>
      <w:r>
        <w:rPr>
          <w:sz w:val="24"/>
          <w:szCs w:val="24"/>
        </w:rPr>
        <w:t>изложить</w:t>
      </w:r>
      <w:r w:rsidRPr="00356891">
        <w:rPr>
          <w:sz w:val="24"/>
          <w:szCs w:val="24"/>
        </w:rPr>
        <w:t xml:space="preserve"> в следующей редакции: </w:t>
      </w:r>
    </w:p>
    <w:p w:rsidR="00E32AFD" w:rsidRPr="00356891" w:rsidRDefault="00E32AFD" w:rsidP="00E32A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8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2.5.10. </w:t>
      </w:r>
      <w:r w:rsidRPr="00356891">
        <w:rPr>
          <w:rFonts w:ascii="Times New Roman" w:hAnsi="Times New Roman" w:cs="Times New Roman"/>
          <w:sz w:val="24"/>
          <w:szCs w:val="24"/>
        </w:rPr>
        <w:t>Объем субсидии определяется по следующей формуле:</w:t>
      </w:r>
    </w:p>
    <w:p w:rsidR="00E32AFD" w:rsidRPr="00356891" w:rsidRDefault="00E32AFD" w:rsidP="00E32A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6891">
        <w:rPr>
          <w:sz w:val="24"/>
          <w:szCs w:val="24"/>
        </w:rPr>
        <w:t xml:space="preserve">ОФО ≤ </w:t>
      </w:r>
      <w:proofErr w:type="gramStart"/>
      <w:r w:rsidRPr="00356891">
        <w:rPr>
          <w:sz w:val="24"/>
          <w:szCs w:val="24"/>
        </w:rPr>
        <w:t>З</w:t>
      </w:r>
      <w:proofErr w:type="gramEnd"/>
      <w:r w:rsidRPr="00356891">
        <w:rPr>
          <w:sz w:val="24"/>
          <w:szCs w:val="24"/>
        </w:rPr>
        <w:t xml:space="preserve"> (с учетом НДС), где</w:t>
      </w:r>
    </w:p>
    <w:p w:rsidR="00E32AFD" w:rsidRPr="00356891" w:rsidRDefault="00E32AFD" w:rsidP="00E32A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356891">
        <w:rPr>
          <w:sz w:val="24"/>
          <w:szCs w:val="24"/>
        </w:rPr>
        <w:t>ОФО – объем субсидии СМУП «ВОДОКАНАЛ» на финансовое обеспечение затрат на капитальный ремонт КНС №10, в том числе на осуществление строительного контроля,  равен/или меньше стоимости выполненных работ по капитальному ремонту КНС №10, в том числе на осуществление строительного контроля, но не более пределов лимитов бюджетных обязательств на предоставление данной субсидии на соответствующий финансовый год, доведенных в соответствии с бюджетным законодательством</w:t>
      </w:r>
      <w:proofErr w:type="gramEnd"/>
      <w:r w:rsidRPr="00356891">
        <w:rPr>
          <w:sz w:val="24"/>
          <w:szCs w:val="24"/>
        </w:rPr>
        <w:t xml:space="preserve"> РФ Администрации;</w:t>
      </w:r>
    </w:p>
    <w:p w:rsidR="00E32AFD" w:rsidRDefault="00E32AFD" w:rsidP="00E32A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356891">
        <w:rPr>
          <w:sz w:val="24"/>
          <w:szCs w:val="24"/>
        </w:rPr>
        <w:t>З</w:t>
      </w:r>
      <w:proofErr w:type="gramEnd"/>
      <w:r w:rsidRPr="00356891">
        <w:rPr>
          <w:sz w:val="24"/>
          <w:szCs w:val="24"/>
        </w:rPr>
        <w:t xml:space="preserve"> – стоимость (с учетом НДС)</w:t>
      </w:r>
      <w:r w:rsidRPr="00356891">
        <w:rPr>
          <w:sz w:val="24"/>
        </w:rPr>
        <w:t xml:space="preserve"> </w:t>
      </w:r>
      <w:r w:rsidRPr="00356891">
        <w:rPr>
          <w:sz w:val="24"/>
          <w:szCs w:val="24"/>
        </w:rPr>
        <w:t>капитального ремонта КНС №10</w:t>
      </w:r>
      <w:r w:rsidRPr="00356891">
        <w:rPr>
          <w:sz w:val="24"/>
        </w:rPr>
        <w:t xml:space="preserve"> и </w:t>
      </w:r>
      <w:r w:rsidRPr="00356891">
        <w:rPr>
          <w:sz w:val="24"/>
          <w:szCs w:val="24"/>
        </w:rPr>
        <w:t>осуществление строительного контроля.</w:t>
      </w:r>
      <w:r>
        <w:rPr>
          <w:sz w:val="24"/>
          <w:szCs w:val="24"/>
        </w:rPr>
        <w:t>»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D3" w:rsidRDefault="001878D3" w:rsidP="00762166">
      <w:r>
        <w:separator/>
      </w:r>
    </w:p>
  </w:endnote>
  <w:endnote w:type="continuationSeparator" w:id="0">
    <w:p w:rsidR="001878D3" w:rsidRDefault="001878D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77" w:rsidRDefault="00F514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77" w:rsidRDefault="00F514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77" w:rsidRDefault="00F514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D3" w:rsidRDefault="001878D3" w:rsidP="00762166">
      <w:r>
        <w:separator/>
      </w:r>
    </w:p>
  </w:footnote>
  <w:footnote w:type="continuationSeparator" w:id="0">
    <w:p w:rsidR="001878D3" w:rsidRDefault="001878D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77" w:rsidRDefault="00F514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77" w:rsidRDefault="00F514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634eff3-c827-4a23-8cf4-c89b2b56a322"/>
  </w:docVars>
  <w:rsids>
    <w:rsidRoot w:val="00E32AF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78D3"/>
    <w:rsid w:val="001B1787"/>
    <w:rsid w:val="001B4DC5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3FBB"/>
    <w:rsid w:val="00C27AB4"/>
    <w:rsid w:val="00C33ECE"/>
    <w:rsid w:val="00C70BE4"/>
    <w:rsid w:val="00C75FBD"/>
    <w:rsid w:val="00C877C2"/>
    <w:rsid w:val="00C97A22"/>
    <w:rsid w:val="00CB6188"/>
    <w:rsid w:val="00CC430D"/>
    <w:rsid w:val="00CC4652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2AFD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1477"/>
    <w:rsid w:val="00F6168C"/>
    <w:rsid w:val="00F9493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2AFD"/>
    <w:pPr>
      <w:ind w:left="720"/>
      <w:contextualSpacing/>
    </w:pPr>
  </w:style>
  <w:style w:type="paragraph" w:customStyle="1" w:styleId="ConsPlusNormal">
    <w:name w:val="ConsPlusNormal"/>
    <w:rsid w:val="00E32A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2AFD"/>
    <w:pPr>
      <w:ind w:left="720"/>
      <w:contextualSpacing/>
    </w:pPr>
  </w:style>
  <w:style w:type="paragraph" w:customStyle="1" w:styleId="ConsPlusNormal">
    <w:name w:val="ConsPlusNormal"/>
    <w:rsid w:val="00E32A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e103be0-9fbd-4d35-aaf3-195a008161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ee103be0-9fbd-4d35-aaf3-195a0081615d.dot</Template>
  <TotalTime>1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2026-04-23T08:26:00Z</cp:lastPrinted>
  <dcterms:created xsi:type="dcterms:W3CDTF">2026-04-23T10:01:00Z</dcterms:created>
  <dcterms:modified xsi:type="dcterms:W3CDTF">2026-04-23T11:35:00Z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0634eff3-c827-4a23-8cf4-c89b2b56a322</vt:lpwstr>
  </property>
</Properties>
</file>