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61" w:rsidRDefault="00727061" w:rsidP="0072706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727061" w:rsidRDefault="00727061" w:rsidP="00727061">
      <w:pPr>
        <w:rPr>
          <w:b/>
          <w:sz w:val="22"/>
        </w:rPr>
      </w:pPr>
      <w:r>
        <w:rPr>
          <w:b/>
          <w:caps/>
          <w:sz w:val="22"/>
        </w:rPr>
        <w:t xml:space="preserve">                           администрация </w:t>
      </w:r>
      <w:r>
        <w:rPr>
          <w:b/>
          <w:sz w:val="22"/>
        </w:rPr>
        <w:t xml:space="preserve">МУНИЦИПАЛЬНОГО ОБРАЗОВАНИЯ                                  </w:t>
      </w:r>
    </w:p>
    <w:p w:rsidR="00727061" w:rsidRDefault="00727061" w:rsidP="00727061">
      <w:pPr>
        <w:rPr>
          <w:b/>
          <w:sz w:val="24"/>
        </w:rPr>
      </w:pPr>
      <w:r>
        <w:rPr>
          <w:b/>
          <w:sz w:val="22"/>
        </w:rPr>
        <w:t xml:space="preserve">           СОСНОВОБОРСКИЙ ГОРОДСКОЙ ОКРУГ  ЛЕНИНГРАДСКОЙ ОБЛАСТИ</w:t>
      </w:r>
    </w:p>
    <w:p w:rsidR="00727061" w:rsidRDefault="00FF4410" w:rsidP="0072706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27061" w:rsidRDefault="00727061" w:rsidP="00727061">
      <w:pPr>
        <w:pStyle w:val="3"/>
        <w:jc w:val="left"/>
      </w:pPr>
      <w:r>
        <w:t xml:space="preserve">                             постановление</w:t>
      </w:r>
    </w:p>
    <w:p w:rsidR="00727061" w:rsidRDefault="00727061" w:rsidP="00727061">
      <w:pPr>
        <w:jc w:val="center"/>
        <w:rPr>
          <w:sz w:val="24"/>
        </w:rPr>
      </w:pPr>
    </w:p>
    <w:p w:rsidR="00727061" w:rsidRDefault="00727061" w:rsidP="00727061">
      <w:pPr>
        <w:rPr>
          <w:sz w:val="24"/>
        </w:rPr>
      </w:pPr>
      <w:r>
        <w:rPr>
          <w:sz w:val="24"/>
        </w:rPr>
        <w:t xml:space="preserve">                                                        от 17/09/2021 № 1951</w:t>
      </w:r>
    </w:p>
    <w:p w:rsidR="00727061" w:rsidRPr="00253131" w:rsidRDefault="00727061" w:rsidP="00727061">
      <w:pPr>
        <w:tabs>
          <w:tab w:val="left" w:pos="9214"/>
        </w:tabs>
        <w:ind w:right="46"/>
        <w:jc w:val="both"/>
        <w:rPr>
          <w:sz w:val="10"/>
          <w:szCs w:val="10"/>
        </w:rPr>
      </w:pPr>
    </w:p>
    <w:p w:rsidR="00727061" w:rsidRPr="00253131" w:rsidRDefault="00727061" w:rsidP="00727061">
      <w:pPr>
        <w:rPr>
          <w:sz w:val="24"/>
          <w:szCs w:val="24"/>
        </w:rPr>
      </w:pPr>
      <w:r w:rsidRPr="00253131">
        <w:rPr>
          <w:sz w:val="24"/>
          <w:szCs w:val="24"/>
        </w:rPr>
        <w:t>О внесении изменений в постановление администрации</w:t>
      </w:r>
    </w:p>
    <w:p w:rsidR="00727061" w:rsidRPr="00253131" w:rsidRDefault="00727061" w:rsidP="00727061">
      <w:pPr>
        <w:rPr>
          <w:sz w:val="24"/>
          <w:szCs w:val="24"/>
        </w:rPr>
      </w:pPr>
      <w:proofErr w:type="spellStart"/>
      <w:r w:rsidRPr="00253131">
        <w:rPr>
          <w:sz w:val="24"/>
          <w:szCs w:val="24"/>
        </w:rPr>
        <w:t>Сосновоборского</w:t>
      </w:r>
      <w:proofErr w:type="spellEnd"/>
      <w:r w:rsidRPr="00253131">
        <w:rPr>
          <w:sz w:val="24"/>
          <w:szCs w:val="24"/>
        </w:rPr>
        <w:t xml:space="preserve"> городского округа от 23.03.2021 № 554</w:t>
      </w:r>
    </w:p>
    <w:p w:rsidR="00727061" w:rsidRPr="00253131" w:rsidRDefault="00727061" w:rsidP="00727061">
      <w:pPr>
        <w:rPr>
          <w:sz w:val="24"/>
          <w:szCs w:val="24"/>
        </w:rPr>
      </w:pPr>
      <w:r w:rsidRPr="00253131">
        <w:rPr>
          <w:sz w:val="24"/>
          <w:szCs w:val="24"/>
        </w:rPr>
        <w:t xml:space="preserve">«Об утверждении Правил использования водных </w:t>
      </w:r>
    </w:p>
    <w:p w:rsidR="00727061" w:rsidRPr="00253131" w:rsidRDefault="00727061" w:rsidP="00727061">
      <w:pPr>
        <w:rPr>
          <w:sz w:val="24"/>
          <w:szCs w:val="24"/>
        </w:rPr>
      </w:pPr>
      <w:r w:rsidRPr="00253131">
        <w:rPr>
          <w:sz w:val="24"/>
          <w:szCs w:val="24"/>
        </w:rPr>
        <w:t xml:space="preserve">объектов общего пользования, расположенных </w:t>
      </w:r>
      <w:proofErr w:type="gramStart"/>
      <w:r w:rsidRPr="00253131">
        <w:rPr>
          <w:sz w:val="24"/>
          <w:szCs w:val="24"/>
        </w:rPr>
        <w:t>на</w:t>
      </w:r>
      <w:proofErr w:type="gramEnd"/>
      <w:r w:rsidRPr="00253131">
        <w:rPr>
          <w:sz w:val="24"/>
          <w:szCs w:val="24"/>
        </w:rPr>
        <w:t xml:space="preserve"> </w:t>
      </w:r>
    </w:p>
    <w:p w:rsidR="00727061" w:rsidRPr="00253131" w:rsidRDefault="00727061" w:rsidP="00727061">
      <w:pPr>
        <w:rPr>
          <w:sz w:val="24"/>
          <w:szCs w:val="24"/>
        </w:rPr>
      </w:pPr>
      <w:r w:rsidRPr="00253131">
        <w:rPr>
          <w:sz w:val="24"/>
          <w:szCs w:val="24"/>
        </w:rPr>
        <w:t xml:space="preserve">территории муниципального образования </w:t>
      </w:r>
    </w:p>
    <w:p w:rsidR="00727061" w:rsidRPr="00253131" w:rsidRDefault="00727061" w:rsidP="00727061">
      <w:pPr>
        <w:rPr>
          <w:sz w:val="24"/>
          <w:szCs w:val="24"/>
        </w:rPr>
      </w:pP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 </w:t>
      </w:r>
    </w:p>
    <w:p w:rsidR="00727061" w:rsidRPr="00253131" w:rsidRDefault="00727061" w:rsidP="00727061">
      <w:pPr>
        <w:rPr>
          <w:sz w:val="24"/>
          <w:szCs w:val="24"/>
        </w:rPr>
      </w:pPr>
      <w:r w:rsidRPr="00253131">
        <w:rPr>
          <w:sz w:val="24"/>
          <w:szCs w:val="24"/>
        </w:rPr>
        <w:t xml:space="preserve">для личных и бытовых нужд»  </w:t>
      </w:r>
    </w:p>
    <w:p w:rsidR="00727061" w:rsidRPr="00253131" w:rsidRDefault="00727061" w:rsidP="00727061">
      <w:pPr>
        <w:rPr>
          <w:sz w:val="22"/>
          <w:szCs w:val="22"/>
        </w:rPr>
      </w:pPr>
    </w:p>
    <w:p w:rsidR="00727061" w:rsidRPr="00253131" w:rsidRDefault="00727061" w:rsidP="00727061">
      <w:pPr>
        <w:rPr>
          <w:sz w:val="22"/>
          <w:szCs w:val="22"/>
        </w:rPr>
      </w:pPr>
    </w:p>
    <w:p w:rsidR="00727061" w:rsidRPr="00253131" w:rsidRDefault="00727061" w:rsidP="00727061">
      <w:pPr>
        <w:rPr>
          <w:sz w:val="22"/>
          <w:szCs w:val="22"/>
        </w:rPr>
      </w:pPr>
    </w:p>
    <w:p w:rsidR="00727061" w:rsidRPr="00253131" w:rsidRDefault="00727061" w:rsidP="00727061">
      <w:pPr>
        <w:tabs>
          <w:tab w:val="left" w:pos="709"/>
        </w:tabs>
        <w:ind w:firstLine="709"/>
        <w:jc w:val="both"/>
        <w:rPr>
          <w:b/>
          <w:sz w:val="24"/>
          <w:szCs w:val="24"/>
        </w:rPr>
      </w:pPr>
      <w:r w:rsidRPr="00253131">
        <w:rPr>
          <w:sz w:val="24"/>
          <w:szCs w:val="24"/>
        </w:rPr>
        <w:t xml:space="preserve">Руководствуясь Федеральным законом от 06.10.2003 года № 131 «Об </w:t>
      </w:r>
      <w:proofErr w:type="gramStart"/>
      <w:r w:rsidRPr="00253131">
        <w:rPr>
          <w:sz w:val="24"/>
          <w:szCs w:val="24"/>
        </w:rPr>
        <w:t>общих</w:t>
      </w:r>
      <w:proofErr w:type="gramEnd"/>
      <w:r w:rsidRPr="00253131">
        <w:rPr>
          <w:sz w:val="24"/>
          <w:szCs w:val="24"/>
        </w:rPr>
        <w:t xml:space="preserve"> </w:t>
      </w:r>
      <w:proofErr w:type="gramStart"/>
      <w:r w:rsidRPr="00253131">
        <w:rPr>
          <w:sz w:val="24"/>
          <w:szCs w:val="24"/>
        </w:rPr>
        <w:t>принципах организации местного самоуправления в Российской Федерации», Водным кодексом Российской Федерации от 03.06.2006 года № 74-ФЗ, постановлением Правительства Ленинградской области от 29.12.2007 года № 352 «Об утверждении Правил охраны жизни людей на водных объектах в Ленинградской области», постановлением Правительства Ленинградской области от 08.10 2007 г. N 250 «Об утверждении Правил пользования водными объектами, расположенными на территории Ленинградской области, для плавания на маломерных</w:t>
      </w:r>
      <w:proofErr w:type="gramEnd"/>
      <w:r w:rsidRPr="00253131">
        <w:rPr>
          <w:sz w:val="24"/>
          <w:szCs w:val="24"/>
        </w:rPr>
        <w:t xml:space="preserve"> судах», в целях</w:t>
      </w:r>
      <w:r w:rsidRPr="00253131">
        <w:rPr>
          <w:color w:val="FF0000"/>
          <w:sz w:val="24"/>
          <w:szCs w:val="24"/>
        </w:rPr>
        <w:t xml:space="preserve"> </w:t>
      </w:r>
      <w:r w:rsidRPr="00253131">
        <w:rPr>
          <w:sz w:val="24"/>
          <w:szCs w:val="24"/>
        </w:rPr>
        <w:t xml:space="preserve"> приведения муниципальных правовых актов в соответствие с федеральным законодательством и осуществления мероприятий по обеспечению безопасности людей, охране их жизни и здоровья на водных объектах на 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 администрация </w:t>
      </w:r>
      <w:proofErr w:type="spellStart"/>
      <w:r w:rsidRPr="00253131">
        <w:rPr>
          <w:sz w:val="24"/>
          <w:szCs w:val="24"/>
        </w:rPr>
        <w:t>Сосновоборского</w:t>
      </w:r>
      <w:proofErr w:type="spellEnd"/>
      <w:r w:rsidRPr="00253131">
        <w:rPr>
          <w:sz w:val="24"/>
          <w:szCs w:val="24"/>
        </w:rPr>
        <w:t xml:space="preserve"> городского округа </w:t>
      </w:r>
      <w:proofErr w:type="gramStart"/>
      <w:r w:rsidRPr="00253131">
        <w:rPr>
          <w:b/>
          <w:sz w:val="24"/>
          <w:szCs w:val="24"/>
        </w:rPr>
        <w:t>п</w:t>
      </w:r>
      <w:proofErr w:type="gramEnd"/>
      <w:r w:rsidRPr="00253131">
        <w:rPr>
          <w:b/>
          <w:sz w:val="24"/>
          <w:szCs w:val="24"/>
        </w:rPr>
        <w:t xml:space="preserve"> о с т а н о в л я е т:</w:t>
      </w:r>
    </w:p>
    <w:p w:rsidR="00727061" w:rsidRPr="00253131" w:rsidRDefault="00727061" w:rsidP="00727061">
      <w:pPr>
        <w:ind w:firstLine="709"/>
        <w:jc w:val="both"/>
        <w:rPr>
          <w:sz w:val="24"/>
          <w:szCs w:val="24"/>
        </w:rPr>
      </w:pPr>
      <w:r w:rsidRPr="00253131">
        <w:rPr>
          <w:sz w:val="24"/>
          <w:szCs w:val="24"/>
        </w:rPr>
        <w:t xml:space="preserve">1. Внести изменения в постановление администрации </w:t>
      </w:r>
      <w:proofErr w:type="spellStart"/>
      <w:r w:rsidRPr="00253131">
        <w:rPr>
          <w:sz w:val="24"/>
          <w:szCs w:val="24"/>
        </w:rPr>
        <w:t>Сосновоборского</w:t>
      </w:r>
      <w:proofErr w:type="spellEnd"/>
      <w:r w:rsidRPr="00253131">
        <w:rPr>
          <w:sz w:val="24"/>
          <w:szCs w:val="24"/>
        </w:rPr>
        <w:t xml:space="preserve"> городского округа от 23.03.2021 № 554 «Об утверждении Правил использования водных объектов общего пользования, расположенных на 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 для личных и бытовых нужд»: </w:t>
      </w:r>
    </w:p>
    <w:p w:rsidR="00727061" w:rsidRPr="00253131" w:rsidRDefault="00727061" w:rsidP="00727061">
      <w:pPr>
        <w:ind w:firstLine="709"/>
        <w:jc w:val="both"/>
        <w:rPr>
          <w:sz w:val="24"/>
          <w:szCs w:val="24"/>
        </w:rPr>
      </w:pPr>
      <w:r w:rsidRPr="00253131">
        <w:rPr>
          <w:sz w:val="24"/>
          <w:szCs w:val="24"/>
        </w:rPr>
        <w:t xml:space="preserve">1.1. Изложить Правила использования водных объектов общего пользования, расположенных на 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 для личных и бытовых нужд, в новой редакции (Приложение).</w:t>
      </w:r>
    </w:p>
    <w:p w:rsidR="00727061" w:rsidRPr="00253131" w:rsidRDefault="00727061" w:rsidP="00727061">
      <w:pPr>
        <w:ind w:firstLine="709"/>
        <w:jc w:val="both"/>
        <w:rPr>
          <w:sz w:val="24"/>
          <w:szCs w:val="24"/>
        </w:rPr>
      </w:pPr>
      <w:r w:rsidRPr="00253131">
        <w:rPr>
          <w:sz w:val="24"/>
          <w:szCs w:val="24"/>
          <w:lang w:eastAsia="en-US" w:bidi="en-US"/>
        </w:rPr>
        <w:t xml:space="preserve">2. </w:t>
      </w:r>
      <w:r w:rsidRPr="00253131">
        <w:rPr>
          <w:sz w:val="24"/>
          <w:szCs w:val="24"/>
        </w:rPr>
        <w:t>Общему отделу администрации (</w:t>
      </w:r>
      <w:r w:rsidRPr="00253131">
        <w:rPr>
          <w:bCs/>
          <w:sz w:val="24"/>
          <w:szCs w:val="24"/>
        </w:rPr>
        <w:t>Смолкина М.С.)</w:t>
      </w:r>
      <w:r w:rsidRPr="00253131">
        <w:rPr>
          <w:sz w:val="24"/>
          <w:szCs w:val="24"/>
        </w:rPr>
        <w:t xml:space="preserve"> обнародовать настоящее постановление на электронном сайте городской газеты «Маяк».</w:t>
      </w:r>
    </w:p>
    <w:p w:rsidR="00727061" w:rsidRPr="00253131" w:rsidRDefault="00727061" w:rsidP="00727061">
      <w:pPr>
        <w:ind w:firstLine="709"/>
        <w:jc w:val="both"/>
        <w:rPr>
          <w:sz w:val="24"/>
          <w:szCs w:val="24"/>
        </w:rPr>
      </w:pPr>
      <w:r w:rsidRPr="00253131">
        <w:rPr>
          <w:bCs/>
          <w:sz w:val="24"/>
          <w:szCs w:val="24"/>
        </w:rPr>
        <w:t xml:space="preserve">3. </w:t>
      </w:r>
      <w:r w:rsidRPr="00253131">
        <w:rPr>
          <w:sz w:val="24"/>
          <w:szCs w:val="24"/>
        </w:rPr>
        <w:t xml:space="preserve">Отделу по связям с общественностью (пресс-центр) комитета по общественной безопасности и информации администрации (Бастина Е.А.) </w:t>
      </w:r>
      <w:proofErr w:type="gramStart"/>
      <w:r w:rsidRPr="00253131">
        <w:rPr>
          <w:sz w:val="24"/>
          <w:szCs w:val="24"/>
        </w:rPr>
        <w:t>разместить</w:t>
      </w:r>
      <w:proofErr w:type="gramEnd"/>
      <w:r w:rsidRPr="00253131">
        <w:rPr>
          <w:sz w:val="24"/>
          <w:szCs w:val="24"/>
        </w:rPr>
        <w:t xml:space="preserve"> настоящее постановление на официальном сайте </w:t>
      </w:r>
      <w:proofErr w:type="spellStart"/>
      <w:r w:rsidRPr="00253131">
        <w:rPr>
          <w:sz w:val="24"/>
          <w:szCs w:val="24"/>
        </w:rPr>
        <w:t>Сосновоборского</w:t>
      </w:r>
      <w:proofErr w:type="spellEnd"/>
      <w:r w:rsidRPr="00253131">
        <w:rPr>
          <w:sz w:val="24"/>
          <w:szCs w:val="24"/>
        </w:rPr>
        <w:t xml:space="preserve"> городского округа.</w:t>
      </w:r>
    </w:p>
    <w:p w:rsidR="00727061" w:rsidRPr="00253131" w:rsidRDefault="00727061" w:rsidP="00727061">
      <w:pPr>
        <w:ind w:firstLine="709"/>
        <w:jc w:val="both"/>
        <w:rPr>
          <w:sz w:val="24"/>
          <w:szCs w:val="24"/>
          <w:lang w:eastAsia="en-US" w:bidi="en-US"/>
        </w:rPr>
      </w:pPr>
      <w:r w:rsidRPr="00253131">
        <w:rPr>
          <w:sz w:val="24"/>
          <w:szCs w:val="24"/>
        </w:rPr>
        <w:t xml:space="preserve">4. </w:t>
      </w:r>
      <w:r>
        <w:rPr>
          <w:sz w:val="24"/>
          <w:szCs w:val="24"/>
        </w:rPr>
        <w:t xml:space="preserve"> </w:t>
      </w:r>
      <w:r w:rsidRPr="00253131">
        <w:rPr>
          <w:sz w:val="24"/>
          <w:szCs w:val="24"/>
          <w:lang w:eastAsia="en-US" w:bidi="en-US"/>
        </w:rPr>
        <w:t xml:space="preserve">Настоящее постановление вступает в силу со дня официального обнародования. </w:t>
      </w:r>
    </w:p>
    <w:p w:rsidR="00727061" w:rsidRPr="00253131" w:rsidRDefault="00727061" w:rsidP="00727061">
      <w:pPr>
        <w:tabs>
          <w:tab w:val="left" w:pos="709"/>
          <w:tab w:val="left" w:pos="851"/>
        </w:tabs>
        <w:ind w:firstLine="709"/>
        <w:jc w:val="both"/>
        <w:rPr>
          <w:sz w:val="24"/>
          <w:szCs w:val="24"/>
        </w:rPr>
      </w:pPr>
      <w:r w:rsidRPr="00253131">
        <w:rPr>
          <w:sz w:val="24"/>
          <w:szCs w:val="24"/>
        </w:rPr>
        <w:t xml:space="preserve">5. </w:t>
      </w:r>
      <w:proofErr w:type="gramStart"/>
      <w:r w:rsidRPr="00253131">
        <w:rPr>
          <w:sz w:val="24"/>
          <w:szCs w:val="24"/>
        </w:rPr>
        <w:t>Контроль за</w:t>
      </w:r>
      <w:proofErr w:type="gramEnd"/>
      <w:r w:rsidRPr="00253131">
        <w:rPr>
          <w:sz w:val="24"/>
          <w:szCs w:val="24"/>
        </w:rPr>
        <w:t xml:space="preserve"> исполнением постановления возложить на заместителя главы администрации по безопасности, правопорядку и организационным вопросам </w:t>
      </w:r>
      <w:proofErr w:type="spellStart"/>
      <w:r w:rsidRPr="00253131">
        <w:rPr>
          <w:sz w:val="24"/>
          <w:szCs w:val="24"/>
        </w:rPr>
        <w:t>Колгана</w:t>
      </w:r>
      <w:proofErr w:type="spellEnd"/>
      <w:r w:rsidRPr="00253131">
        <w:rPr>
          <w:sz w:val="24"/>
          <w:szCs w:val="24"/>
        </w:rPr>
        <w:t xml:space="preserve"> А.В</w:t>
      </w:r>
    </w:p>
    <w:p w:rsidR="00727061" w:rsidRDefault="00727061" w:rsidP="00727061">
      <w:pPr>
        <w:jc w:val="both"/>
        <w:rPr>
          <w:sz w:val="24"/>
          <w:szCs w:val="24"/>
        </w:rPr>
      </w:pPr>
    </w:p>
    <w:p w:rsidR="00727061" w:rsidRPr="00253131" w:rsidRDefault="00727061" w:rsidP="00727061">
      <w:pPr>
        <w:jc w:val="both"/>
        <w:rPr>
          <w:sz w:val="24"/>
          <w:szCs w:val="24"/>
        </w:rPr>
      </w:pPr>
    </w:p>
    <w:p w:rsidR="00727061" w:rsidRPr="00253131" w:rsidRDefault="00727061" w:rsidP="00727061">
      <w:pPr>
        <w:jc w:val="both"/>
        <w:rPr>
          <w:sz w:val="24"/>
          <w:szCs w:val="24"/>
        </w:rPr>
      </w:pPr>
      <w:r w:rsidRPr="00253131">
        <w:rPr>
          <w:sz w:val="24"/>
          <w:szCs w:val="24"/>
        </w:rPr>
        <w:t>Первый заместитель главы администрации</w:t>
      </w:r>
    </w:p>
    <w:p w:rsidR="00727061" w:rsidRPr="00253131" w:rsidRDefault="00727061" w:rsidP="00727061">
      <w:pPr>
        <w:jc w:val="both"/>
        <w:rPr>
          <w:sz w:val="24"/>
          <w:szCs w:val="24"/>
        </w:rPr>
      </w:pPr>
      <w:proofErr w:type="spellStart"/>
      <w:r w:rsidRPr="00253131">
        <w:rPr>
          <w:sz w:val="24"/>
          <w:szCs w:val="24"/>
        </w:rPr>
        <w:t>Сосновоборского</w:t>
      </w:r>
      <w:proofErr w:type="spellEnd"/>
      <w:r w:rsidRPr="00253131">
        <w:rPr>
          <w:sz w:val="24"/>
          <w:szCs w:val="24"/>
        </w:rPr>
        <w:t xml:space="preserve"> городского округа                                                          </w:t>
      </w:r>
      <w:r>
        <w:rPr>
          <w:sz w:val="24"/>
          <w:szCs w:val="24"/>
        </w:rPr>
        <w:t xml:space="preserve">              </w:t>
      </w:r>
      <w:r w:rsidRPr="00253131">
        <w:rPr>
          <w:sz w:val="24"/>
          <w:szCs w:val="24"/>
        </w:rPr>
        <w:t xml:space="preserve">  С.Г. Лютиков</w:t>
      </w:r>
    </w:p>
    <w:p w:rsidR="00727061" w:rsidRPr="00253131" w:rsidRDefault="00727061" w:rsidP="00727061">
      <w:pPr>
        <w:rPr>
          <w:sz w:val="12"/>
          <w:szCs w:val="12"/>
        </w:rPr>
      </w:pPr>
    </w:p>
    <w:p w:rsidR="00727061" w:rsidRPr="00253131" w:rsidRDefault="00727061" w:rsidP="00727061">
      <w:pPr>
        <w:rPr>
          <w:sz w:val="12"/>
          <w:szCs w:val="12"/>
        </w:rPr>
      </w:pPr>
    </w:p>
    <w:p w:rsidR="00727061" w:rsidRPr="00253131" w:rsidRDefault="00727061" w:rsidP="00727061">
      <w:pPr>
        <w:rPr>
          <w:sz w:val="12"/>
          <w:szCs w:val="12"/>
        </w:rPr>
      </w:pPr>
      <w:bookmarkStart w:id="0" w:name="_GoBack"/>
      <w:bookmarkEnd w:id="0"/>
      <w:r w:rsidRPr="00253131">
        <w:rPr>
          <w:sz w:val="12"/>
          <w:szCs w:val="12"/>
        </w:rPr>
        <w:br w:type="page"/>
      </w:r>
    </w:p>
    <w:p w:rsidR="00727061" w:rsidRPr="00253131" w:rsidRDefault="00727061" w:rsidP="00727061">
      <w:pPr>
        <w:autoSpaceDE w:val="0"/>
        <w:autoSpaceDN w:val="0"/>
        <w:adjustRightInd w:val="0"/>
        <w:ind w:left="5664" w:firstLine="708"/>
        <w:jc w:val="right"/>
        <w:outlineLvl w:val="0"/>
        <w:rPr>
          <w:rFonts w:eastAsia="Calibri"/>
          <w:sz w:val="24"/>
          <w:szCs w:val="24"/>
          <w:lang w:eastAsia="en-US"/>
        </w:rPr>
      </w:pPr>
      <w:r w:rsidRPr="00253131">
        <w:rPr>
          <w:rFonts w:eastAsia="Arial Unicode MS"/>
          <w:color w:val="000000"/>
          <w:szCs w:val="24"/>
          <w:lang w:bidi="ru-RU"/>
        </w:rPr>
        <w:lastRenderedPageBreak/>
        <w:t xml:space="preserve">                                                                                                                                                                         </w:t>
      </w:r>
      <w:r w:rsidRPr="00253131">
        <w:rPr>
          <w:rFonts w:eastAsia="Calibri"/>
          <w:sz w:val="24"/>
          <w:szCs w:val="24"/>
          <w:lang w:eastAsia="en-US"/>
        </w:rPr>
        <w:t>ПРИЛОЖЕНИЕ</w:t>
      </w:r>
    </w:p>
    <w:p w:rsidR="00727061" w:rsidRPr="00253131" w:rsidRDefault="00727061" w:rsidP="00727061">
      <w:pPr>
        <w:autoSpaceDE w:val="0"/>
        <w:autoSpaceDN w:val="0"/>
        <w:adjustRightInd w:val="0"/>
        <w:jc w:val="right"/>
        <w:rPr>
          <w:rFonts w:eastAsia="Calibri"/>
          <w:sz w:val="24"/>
          <w:szCs w:val="24"/>
          <w:lang w:eastAsia="en-US"/>
        </w:rPr>
      </w:pPr>
      <w:r w:rsidRPr="00253131">
        <w:rPr>
          <w:rFonts w:eastAsia="Calibri"/>
          <w:sz w:val="24"/>
          <w:szCs w:val="24"/>
          <w:lang w:eastAsia="en-US"/>
        </w:rPr>
        <w:t>к постановлению администрации</w:t>
      </w:r>
    </w:p>
    <w:p w:rsidR="00727061" w:rsidRPr="00253131" w:rsidRDefault="00727061" w:rsidP="00727061">
      <w:pPr>
        <w:autoSpaceDE w:val="0"/>
        <w:autoSpaceDN w:val="0"/>
        <w:adjustRightInd w:val="0"/>
        <w:jc w:val="right"/>
        <w:rPr>
          <w:rFonts w:eastAsia="Calibri"/>
          <w:sz w:val="24"/>
          <w:szCs w:val="24"/>
          <w:lang w:eastAsia="en-US"/>
        </w:rPr>
      </w:pPr>
      <w:proofErr w:type="spellStart"/>
      <w:r w:rsidRPr="00253131">
        <w:rPr>
          <w:rFonts w:eastAsia="Calibri"/>
          <w:sz w:val="24"/>
          <w:szCs w:val="24"/>
          <w:lang w:eastAsia="en-US"/>
        </w:rPr>
        <w:t>Сосновоборского</w:t>
      </w:r>
      <w:proofErr w:type="spellEnd"/>
      <w:r w:rsidRPr="00253131">
        <w:rPr>
          <w:rFonts w:eastAsia="Calibri"/>
          <w:sz w:val="24"/>
          <w:szCs w:val="24"/>
          <w:lang w:eastAsia="en-US"/>
        </w:rPr>
        <w:t xml:space="preserve"> городского округа</w:t>
      </w:r>
    </w:p>
    <w:p w:rsidR="00727061" w:rsidRPr="00253131" w:rsidRDefault="00727061" w:rsidP="00727061">
      <w:pPr>
        <w:ind w:left="6372"/>
        <w:jc w:val="right"/>
        <w:rPr>
          <w:sz w:val="24"/>
          <w:szCs w:val="24"/>
        </w:rPr>
      </w:pPr>
      <w:r w:rsidRPr="00253131">
        <w:rPr>
          <w:sz w:val="24"/>
          <w:szCs w:val="24"/>
        </w:rPr>
        <w:t xml:space="preserve">        от </w:t>
      </w:r>
      <w:r>
        <w:rPr>
          <w:sz w:val="24"/>
          <w:szCs w:val="24"/>
        </w:rPr>
        <w:t>17/09/2021 № 1951</w:t>
      </w:r>
    </w:p>
    <w:p w:rsidR="00727061" w:rsidRPr="00253131" w:rsidRDefault="00727061" w:rsidP="00727061">
      <w:pPr>
        <w:jc w:val="right"/>
        <w:rPr>
          <w:sz w:val="24"/>
          <w:szCs w:val="24"/>
        </w:rPr>
      </w:pPr>
    </w:p>
    <w:p w:rsidR="00727061" w:rsidRPr="00253131" w:rsidRDefault="00727061" w:rsidP="00727061">
      <w:pPr>
        <w:keepNext/>
        <w:contextualSpacing/>
        <w:jc w:val="right"/>
        <w:outlineLvl w:val="1"/>
        <w:rPr>
          <w:b/>
          <w:sz w:val="24"/>
          <w:szCs w:val="24"/>
        </w:rPr>
      </w:pPr>
    </w:p>
    <w:p w:rsidR="00727061" w:rsidRPr="00253131" w:rsidRDefault="00727061" w:rsidP="00727061">
      <w:pPr>
        <w:jc w:val="center"/>
        <w:rPr>
          <w:sz w:val="24"/>
          <w:szCs w:val="24"/>
        </w:rPr>
      </w:pPr>
      <w:r w:rsidRPr="00253131">
        <w:rPr>
          <w:sz w:val="24"/>
          <w:szCs w:val="24"/>
        </w:rPr>
        <w:t>Правила</w:t>
      </w:r>
    </w:p>
    <w:p w:rsidR="00727061" w:rsidRPr="00253131" w:rsidRDefault="00727061" w:rsidP="00727061">
      <w:pPr>
        <w:autoSpaceDE w:val="0"/>
        <w:autoSpaceDN w:val="0"/>
        <w:adjustRightInd w:val="0"/>
        <w:ind w:firstLine="567"/>
        <w:jc w:val="center"/>
        <w:rPr>
          <w:sz w:val="24"/>
          <w:szCs w:val="24"/>
        </w:rPr>
      </w:pPr>
      <w:r w:rsidRPr="00253131">
        <w:rPr>
          <w:sz w:val="24"/>
          <w:szCs w:val="24"/>
        </w:rPr>
        <w:t xml:space="preserve">использования водных объектов общего пользования, расположенных </w:t>
      </w:r>
      <w:proofErr w:type="gramStart"/>
      <w:r w:rsidRPr="00253131">
        <w:rPr>
          <w:sz w:val="24"/>
          <w:szCs w:val="24"/>
        </w:rPr>
        <w:t>на</w:t>
      </w:r>
      <w:proofErr w:type="gramEnd"/>
    </w:p>
    <w:p w:rsidR="00727061" w:rsidRPr="00253131" w:rsidRDefault="00727061" w:rsidP="00727061">
      <w:pPr>
        <w:autoSpaceDE w:val="0"/>
        <w:autoSpaceDN w:val="0"/>
        <w:adjustRightInd w:val="0"/>
        <w:ind w:firstLine="567"/>
        <w:jc w:val="center"/>
        <w:rPr>
          <w:sz w:val="24"/>
          <w:szCs w:val="24"/>
        </w:rPr>
      </w:pPr>
      <w:r w:rsidRPr="00253131">
        <w:rPr>
          <w:sz w:val="24"/>
          <w:szCs w:val="24"/>
        </w:rPr>
        <w:t xml:space="preserve">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w:t>
      </w:r>
    </w:p>
    <w:p w:rsidR="00727061" w:rsidRPr="00253131" w:rsidRDefault="00727061" w:rsidP="00727061">
      <w:pPr>
        <w:autoSpaceDE w:val="0"/>
        <w:autoSpaceDN w:val="0"/>
        <w:adjustRightInd w:val="0"/>
        <w:ind w:firstLine="567"/>
        <w:jc w:val="center"/>
        <w:rPr>
          <w:sz w:val="24"/>
          <w:szCs w:val="24"/>
        </w:rPr>
      </w:pPr>
      <w:r w:rsidRPr="00253131">
        <w:rPr>
          <w:sz w:val="24"/>
          <w:szCs w:val="24"/>
        </w:rPr>
        <w:t>Ленинградской области, для личных и бытовых нужд</w:t>
      </w:r>
    </w:p>
    <w:p w:rsidR="00727061" w:rsidRPr="00253131" w:rsidRDefault="00727061" w:rsidP="00727061">
      <w:pPr>
        <w:autoSpaceDE w:val="0"/>
        <w:autoSpaceDN w:val="0"/>
        <w:adjustRightInd w:val="0"/>
        <w:ind w:firstLine="567"/>
        <w:jc w:val="both"/>
        <w:rPr>
          <w:sz w:val="24"/>
          <w:szCs w:val="24"/>
        </w:rPr>
      </w:pPr>
    </w:p>
    <w:p w:rsidR="00727061" w:rsidRPr="00253131" w:rsidRDefault="00727061" w:rsidP="00727061">
      <w:pPr>
        <w:autoSpaceDE w:val="0"/>
        <w:autoSpaceDN w:val="0"/>
        <w:adjustRightInd w:val="0"/>
        <w:ind w:firstLine="567"/>
        <w:jc w:val="both"/>
        <w:rPr>
          <w:b/>
          <w:sz w:val="24"/>
          <w:szCs w:val="24"/>
        </w:rPr>
      </w:pPr>
      <w:r w:rsidRPr="00253131">
        <w:rPr>
          <w:b/>
          <w:sz w:val="24"/>
          <w:szCs w:val="24"/>
        </w:rPr>
        <w:t>1. Общие положения</w:t>
      </w:r>
    </w:p>
    <w:p w:rsidR="00727061" w:rsidRPr="00253131" w:rsidRDefault="00727061" w:rsidP="00727061">
      <w:pPr>
        <w:autoSpaceDE w:val="0"/>
        <w:autoSpaceDN w:val="0"/>
        <w:adjustRightInd w:val="0"/>
        <w:ind w:firstLine="709"/>
        <w:jc w:val="both"/>
        <w:rPr>
          <w:sz w:val="24"/>
          <w:szCs w:val="24"/>
        </w:rPr>
      </w:pPr>
      <w:proofErr w:type="gramStart"/>
      <w:r w:rsidRPr="00253131">
        <w:rPr>
          <w:sz w:val="24"/>
          <w:szCs w:val="24"/>
        </w:rPr>
        <w:t xml:space="preserve">1.1 Правила использования водных объектов общего пользования, расположенных на территории </w:t>
      </w:r>
      <w:proofErr w:type="spellStart"/>
      <w:r w:rsidRPr="00253131">
        <w:rPr>
          <w:sz w:val="24"/>
          <w:szCs w:val="24"/>
        </w:rPr>
        <w:t>Сосновоборского</w:t>
      </w:r>
      <w:proofErr w:type="spellEnd"/>
      <w:r w:rsidRPr="00253131">
        <w:rPr>
          <w:sz w:val="24"/>
          <w:szCs w:val="24"/>
        </w:rPr>
        <w:t xml:space="preserve"> городского округа, для личных и бытовых нужд (далее - Правила) разработаны в соответствии с Федеральным </w:t>
      </w:r>
      <w:hyperlink r:id="rId9" w:history="1">
        <w:r w:rsidRPr="00253131">
          <w:rPr>
            <w:sz w:val="24"/>
            <w:szCs w:val="24"/>
          </w:rPr>
          <w:t>законом</w:t>
        </w:r>
      </w:hyperlink>
      <w:r w:rsidRPr="00253131">
        <w:rPr>
          <w:sz w:val="24"/>
          <w:szCs w:val="24"/>
        </w:rPr>
        <w:t xml:space="preserve"> от 6 октября 2003 года N 131-ФЗ "Об общих принципах организации местного самоуправления в Российской Федерации", Водным </w:t>
      </w:r>
      <w:hyperlink r:id="rId10" w:history="1">
        <w:r w:rsidRPr="00253131">
          <w:rPr>
            <w:sz w:val="24"/>
            <w:szCs w:val="24"/>
          </w:rPr>
          <w:t>кодексом</w:t>
        </w:r>
      </w:hyperlink>
      <w:r w:rsidRPr="00253131">
        <w:rPr>
          <w:sz w:val="24"/>
          <w:szCs w:val="24"/>
        </w:rPr>
        <w:t xml:space="preserve"> Российской Федерации от 3 июня 2006 года N 74-ФЗ, </w:t>
      </w:r>
      <w:hyperlink r:id="rId11" w:history="1">
        <w:r w:rsidRPr="00253131">
          <w:rPr>
            <w:sz w:val="24"/>
            <w:szCs w:val="24"/>
          </w:rPr>
          <w:t>постановлением</w:t>
        </w:r>
      </w:hyperlink>
      <w:r w:rsidRPr="00253131">
        <w:rPr>
          <w:sz w:val="24"/>
          <w:szCs w:val="24"/>
        </w:rPr>
        <w:t xml:space="preserve"> Правительства Ленинградской области от 29 декабря</w:t>
      </w:r>
      <w:proofErr w:type="gramEnd"/>
      <w:r w:rsidRPr="00253131">
        <w:rPr>
          <w:sz w:val="24"/>
          <w:szCs w:val="24"/>
        </w:rPr>
        <w:t xml:space="preserve"> </w:t>
      </w:r>
      <w:proofErr w:type="gramStart"/>
      <w:r w:rsidRPr="00253131">
        <w:rPr>
          <w:sz w:val="24"/>
          <w:szCs w:val="24"/>
        </w:rPr>
        <w:t xml:space="preserve">2007 года N 352 "Об утверждении Правил охраны жизни людей на воде в Ленинградской области", </w:t>
      </w:r>
      <w:hyperlink r:id="rId12" w:history="1">
        <w:r w:rsidRPr="00253131">
          <w:rPr>
            <w:sz w:val="24"/>
            <w:szCs w:val="24"/>
          </w:rPr>
          <w:t>постановлением</w:t>
        </w:r>
      </w:hyperlink>
      <w:r w:rsidRPr="00253131">
        <w:rPr>
          <w:sz w:val="24"/>
          <w:szCs w:val="24"/>
        </w:rPr>
        <w:t xml:space="preserve"> Правительства Ленинградской области от 8 октября 2007 года N 250 "Об утверждении правил пользования водными объектами, расположенными на территории Ленинградской области, для плавания на маломерных судах" и обязательны для всех физических и юридических лиц на территории муниципального образования </w:t>
      </w:r>
      <w:proofErr w:type="spellStart"/>
      <w:r w:rsidRPr="00253131">
        <w:rPr>
          <w:sz w:val="24"/>
          <w:szCs w:val="24"/>
        </w:rPr>
        <w:t>Сосновоборского</w:t>
      </w:r>
      <w:proofErr w:type="spellEnd"/>
      <w:r w:rsidRPr="00253131">
        <w:rPr>
          <w:sz w:val="24"/>
          <w:szCs w:val="24"/>
        </w:rPr>
        <w:t xml:space="preserve"> городского округа Ленинградской области (далее</w:t>
      </w:r>
      <w:proofErr w:type="gramEnd"/>
      <w:r w:rsidRPr="00253131">
        <w:rPr>
          <w:sz w:val="24"/>
          <w:szCs w:val="24"/>
        </w:rPr>
        <w:t xml:space="preserve"> – муниципальное образование).</w:t>
      </w:r>
    </w:p>
    <w:p w:rsidR="00727061" w:rsidRPr="00253131" w:rsidRDefault="00727061" w:rsidP="00727061">
      <w:pPr>
        <w:autoSpaceDE w:val="0"/>
        <w:autoSpaceDN w:val="0"/>
        <w:adjustRightInd w:val="0"/>
        <w:ind w:firstLine="709"/>
        <w:jc w:val="both"/>
        <w:rPr>
          <w:sz w:val="24"/>
          <w:szCs w:val="24"/>
        </w:rPr>
      </w:pPr>
      <w:r w:rsidRPr="00253131">
        <w:rPr>
          <w:sz w:val="24"/>
          <w:szCs w:val="24"/>
        </w:rPr>
        <w:t xml:space="preserve">1.2. </w:t>
      </w:r>
      <w:proofErr w:type="gramStart"/>
      <w:r w:rsidRPr="00253131">
        <w:rPr>
          <w:sz w:val="24"/>
          <w:szCs w:val="24"/>
        </w:rPr>
        <w:t xml:space="preserve">Настоящие Правила определяют требования, предъявляемые к забору (изъятию) водных ресурсов для целей питьевого и хозяйственно-бытового водоснабжения, купания, использования маломерных судов, водных мотоциклов (гидроциклов) и других технических средств, предназначенных для отдыха на водных объектах, водопою и обязательны для населения и организаций любой формы собственности на территории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w:t>
      </w:r>
      <w:proofErr w:type="gramEnd"/>
    </w:p>
    <w:p w:rsidR="00727061" w:rsidRPr="00253131" w:rsidRDefault="00727061" w:rsidP="00727061">
      <w:pPr>
        <w:autoSpaceDE w:val="0"/>
        <w:autoSpaceDN w:val="0"/>
        <w:adjustRightInd w:val="0"/>
        <w:ind w:firstLine="709"/>
        <w:jc w:val="both"/>
        <w:rPr>
          <w:sz w:val="24"/>
          <w:szCs w:val="24"/>
        </w:rPr>
      </w:pPr>
      <w:r w:rsidRPr="00253131">
        <w:rPr>
          <w:sz w:val="24"/>
          <w:szCs w:val="24"/>
        </w:rPr>
        <w:t>1.3. Основные понятия, используемые в настоящих Правилах:</w:t>
      </w:r>
    </w:p>
    <w:p w:rsidR="00727061" w:rsidRPr="00253131" w:rsidRDefault="00727061" w:rsidP="00727061">
      <w:pPr>
        <w:ind w:firstLine="708"/>
        <w:jc w:val="both"/>
        <w:rPr>
          <w:sz w:val="24"/>
          <w:szCs w:val="24"/>
        </w:rPr>
      </w:pPr>
      <w:proofErr w:type="gramStart"/>
      <w:r w:rsidRPr="00253131">
        <w:rPr>
          <w:sz w:val="24"/>
          <w:szCs w:val="24"/>
        </w:rPr>
        <w:t>-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roofErr w:type="gramEnd"/>
    </w:p>
    <w:p w:rsidR="00727061" w:rsidRPr="00253131" w:rsidRDefault="00727061" w:rsidP="00727061">
      <w:pPr>
        <w:ind w:firstLine="709"/>
        <w:jc w:val="both"/>
        <w:rPr>
          <w:sz w:val="24"/>
          <w:szCs w:val="24"/>
        </w:rPr>
      </w:pPr>
      <w:r w:rsidRPr="00253131">
        <w:rPr>
          <w:sz w:val="24"/>
          <w:szCs w:val="24"/>
        </w:rPr>
        <w:t>- личные и бытовые нужды - использование водных объектов общего пользования, расположенных на территории Всеволожского муниципального района Ленинградской области в рекреационных целях (отдых, туризм, спорт) и в хозяйственно-бытовых целях;</w:t>
      </w:r>
    </w:p>
    <w:p w:rsidR="00727061" w:rsidRPr="00253131" w:rsidRDefault="00727061" w:rsidP="00727061">
      <w:pPr>
        <w:ind w:firstLine="708"/>
        <w:jc w:val="both"/>
        <w:rPr>
          <w:sz w:val="24"/>
          <w:szCs w:val="24"/>
        </w:rPr>
      </w:pPr>
      <w:r w:rsidRPr="00253131">
        <w:rPr>
          <w:sz w:val="24"/>
          <w:szCs w:val="24"/>
        </w:rPr>
        <w:t>- водные ресурсы - поверхностные и подземные воды, которые находятся в водных объектах и используются или могут быть использованы;</w:t>
      </w:r>
    </w:p>
    <w:p w:rsidR="00727061" w:rsidRPr="00253131" w:rsidRDefault="00727061" w:rsidP="00727061">
      <w:pPr>
        <w:ind w:firstLine="708"/>
        <w:jc w:val="both"/>
        <w:rPr>
          <w:sz w:val="24"/>
          <w:szCs w:val="24"/>
        </w:rPr>
      </w:pPr>
      <w:r w:rsidRPr="00253131">
        <w:rPr>
          <w:sz w:val="24"/>
          <w:szCs w:val="24"/>
        </w:rPr>
        <w:t>- водопользователь - физическое или юридическое лицо, которым предоставлено право пользования водным объектом;</w:t>
      </w:r>
    </w:p>
    <w:p w:rsidR="00727061" w:rsidRPr="00253131" w:rsidRDefault="00727061" w:rsidP="00727061">
      <w:pPr>
        <w:ind w:firstLine="708"/>
        <w:jc w:val="both"/>
        <w:rPr>
          <w:sz w:val="24"/>
          <w:szCs w:val="24"/>
        </w:rPr>
      </w:pPr>
      <w:r w:rsidRPr="00253131">
        <w:rPr>
          <w:sz w:val="24"/>
          <w:szCs w:val="24"/>
        </w:rPr>
        <w:t>- водопотребление - потребление воды из систем водоснабжения;</w:t>
      </w:r>
    </w:p>
    <w:p w:rsidR="00727061" w:rsidRPr="00253131" w:rsidRDefault="00727061" w:rsidP="00727061">
      <w:pPr>
        <w:ind w:firstLine="708"/>
        <w:jc w:val="both"/>
        <w:rPr>
          <w:sz w:val="24"/>
          <w:szCs w:val="24"/>
        </w:rPr>
      </w:pPr>
      <w:r w:rsidRPr="00253131">
        <w:rPr>
          <w:sz w:val="24"/>
          <w:szCs w:val="24"/>
        </w:rPr>
        <w:t xml:space="preserve">- </w:t>
      </w:r>
      <w:r w:rsidRPr="00253131">
        <w:rPr>
          <w:spacing w:val="-10"/>
          <w:sz w:val="24"/>
          <w:szCs w:val="24"/>
        </w:rPr>
        <w:t xml:space="preserve">водоснабжение - подача поверхностных или подземных вод потребителям в требуемом </w:t>
      </w:r>
      <w:r w:rsidRPr="00253131">
        <w:rPr>
          <w:sz w:val="24"/>
          <w:szCs w:val="24"/>
        </w:rPr>
        <w:t>количестве и в соответствии с целевыми показателями качества воды в водных объектах;</w:t>
      </w:r>
    </w:p>
    <w:p w:rsidR="00727061" w:rsidRPr="00253131" w:rsidRDefault="00727061" w:rsidP="00727061">
      <w:pPr>
        <w:ind w:firstLine="708"/>
        <w:jc w:val="both"/>
        <w:rPr>
          <w:sz w:val="24"/>
          <w:szCs w:val="24"/>
        </w:rPr>
      </w:pPr>
      <w:r w:rsidRPr="00253131">
        <w:rPr>
          <w:sz w:val="24"/>
          <w:szCs w:val="24"/>
        </w:rPr>
        <w:t>- использование водных объектов (водопользование) - использование различными способами водных объектов для удовлетворения потребностей муниципальных образований, физических лиц, юридических лиц;</w:t>
      </w:r>
    </w:p>
    <w:p w:rsidR="00727061" w:rsidRPr="00253131" w:rsidRDefault="00727061" w:rsidP="00727061">
      <w:pPr>
        <w:ind w:firstLine="708"/>
        <w:jc w:val="both"/>
        <w:rPr>
          <w:sz w:val="24"/>
          <w:szCs w:val="24"/>
        </w:rPr>
      </w:pPr>
      <w:r w:rsidRPr="00253131">
        <w:rPr>
          <w:sz w:val="24"/>
          <w:szCs w:val="24"/>
        </w:rPr>
        <w:t>- дренажные воды - воды, отвод которых осуществляется дренажными сооружениями для сброса в водные объекты;</w:t>
      </w:r>
    </w:p>
    <w:p w:rsidR="00727061" w:rsidRPr="00253131" w:rsidRDefault="00727061" w:rsidP="00727061">
      <w:pPr>
        <w:ind w:firstLine="708"/>
        <w:jc w:val="both"/>
        <w:rPr>
          <w:sz w:val="24"/>
          <w:szCs w:val="24"/>
        </w:rPr>
      </w:pPr>
      <w:r w:rsidRPr="00253131">
        <w:rPr>
          <w:sz w:val="24"/>
          <w:szCs w:val="24"/>
        </w:rPr>
        <w:t xml:space="preserve">- пляж - участок побережья естественного или искусственного водоема </w:t>
      </w:r>
      <w:r w:rsidRPr="00253131">
        <w:rPr>
          <w:spacing w:val="-6"/>
          <w:sz w:val="24"/>
          <w:szCs w:val="24"/>
        </w:rPr>
        <w:t>с прибрежными водами, санкционированный в соответствии с законодательством для массового</w:t>
      </w:r>
      <w:r w:rsidRPr="00253131">
        <w:rPr>
          <w:sz w:val="24"/>
          <w:szCs w:val="24"/>
        </w:rPr>
        <w:t xml:space="preserve"> отдыха людей на водном объекте и состоящий на учете в территориальном органе Государственной инспекции по маломерным судам МЧС России по Ленинградской области;</w:t>
      </w:r>
    </w:p>
    <w:p w:rsidR="00727061" w:rsidRPr="00253131" w:rsidRDefault="00727061" w:rsidP="00727061">
      <w:pPr>
        <w:ind w:firstLine="708"/>
        <w:jc w:val="both"/>
        <w:rPr>
          <w:sz w:val="24"/>
          <w:szCs w:val="24"/>
        </w:rPr>
      </w:pPr>
      <w:r w:rsidRPr="00253131">
        <w:rPr>
          <w:sz w:val="24"/>
          <w:szCs w:val="24"/>
        </w:rPr>
        <w:lastRenderedPageBreak/>
        <w:t>- владелец пляжа - физическое или юридическое лицо, орган местного самоуправления, которому принадлежит право пользования пляжем;</w:t>
      </w:r>
    </w:p>
    <w:p w:rsidR="00727061" w:rsidRPr="00253131" w:rsidRDefault="00727061" w:rsidP="00727061">
      <w:pPr>
        <w:ind w:firstLine="709"/>
        <w:jc w:val="both"/>
        <w:rPr>
          <w:spacing w:val="-6"/>
          <w:sz w:val="24"/>
          <w:szCs w:val="24"/>
        </w:rPr>
      </w:pPr>
      <w:r w:rsidRPr="00253131">
        <w:rPr>
          <w:spacing w:val="-6"/>
          <w:sz w:val="24"/>
          <w:szCs w:val="24"/>
        </w:rPr>
        <w:t xml:space="preserve">- маломерное судно - судно, длина которого не должна превышать двадцать метров и общее количество </w:t>
      </w:r>
      <w:proofErr w:type="gramStart"/>
      <w:r w:rsidRPr="00253131">
        <w:rPr>
          <w:spacing w:val="-6"/>
          <w:sz w:val="24"/>
          <w:szCs w:val="24"/>
        </w:rPr>
        <w:t>людей</w:t>
      </w:r>
      <w:proofErr w:type="gramEnd"/>
      <w:r w:rsidRPr="00253131">
        <w:rPr>
          <w:spacing w:val="-6"/>
          <w:sz w:val="24"/>
          <w:szCs w:val="24"/>
        </w:rPr>
        <w:t xml:space="preserve"> на котором не должно превышать двенадцать;</w:t>
      </w:r>
    </w:p>
    <w:p w:rsidR="00727061" w:rsidRPr="00253131" w:rsidRDefault="00727061" w:rsidP="00727061">
      <w:pPr>
        <w:ind w:firstLine="709"/>
        <w:jc w:val="both"/>
        <w:rPr>
          <w:spacing w:val="-6"/>
          <w:sz w:val="24"/>
          <w:szCs w:val="24"/>
        </w:rPr>
      </w:pPr>
      <w:r w:rsidRPr="00253131">
        <w:rPr>
          <w:spacing w:val="-6"/>
          <w:sz w:val="24"/>
          <w:szCs w:val="24"/>
        </w:rPr>
        <w:t>- отдельная спортивная зона - участок акватории водоема, отведенный на расстоянии не ближе 100 метров от установленных границ мест купания людей и оборудуемый специальными знаками обозначения их границ, а также предупреждающими знаками об опасности купания в этих зонах.</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1.4. </w:t>
      </w:r>
      <w:proofErr w:type="gramStart"/>
      <w:r w:rsidRPr="00253131">
        <w:rPr>
          <w:sz w:val="24"/>
          <w:szCs w:val="24"/>
        </w:rPr>
        <w:t>Поверхностными водными объектами являются водотоки (реки, ручьи, каналы), водоемы (озера, пруды, обводненные карьеры, водохранилища), болота, природные выходы подземных вод (родники, ключи и т.п.).</w:t>
      </w:r>
      <w:proofErr w:type="gramEnd"/>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Сооружения, которые осуществляют отвод дренажных вод и сбрасывают их в водные объекты, не являются водными объектами. </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1.5.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1.6.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действующими нормативно-правовыми актами. </w:t>
      </w:r>
    </w:p>
    <w:p w:rsidR="00727061" w:rsidRPr="00253131" w:rsidRDefault="00727061" w:rsidP="00727061">
      <w:pPr>
        <w:autoSpaceDE w:val="0"/>
        <w:autoSpaceDN w:val="0"/>
        <w:adjustRightInd w:val="0"/>
        <w:ind w:firstLine="709"/>
        <w:jc w:val="both"/>
        <w:rPr>
          <w:sz w:val="24"/>
          <w:szCs w:val="24"/>
        </w:rPr>
      </w:pPr>
      <w:r w:rsidRPr="00253131">
        <w:rPr>
          <w:sz w:val="24"/>
          <w:szCs w:val="24"/>
        </w:rPr>
        <w:t xml:space="preserve">1.7. </w:t>
      </w:r>
      <w:proofErr w:type="gramStart"/>
      <w:r w:rsidRPr="00253131">
        <w:rPr>
          <w:sz w:val="24"/>
          <w:szCs w:val="24"/>
        </w:rPr>
        <w:t xml:space="preserve">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13" w:history="1">
        <w:r w:rsidRPr="00253131">
          <w:rPr>
            <w:sz w:val="24"/>
            <w:szCs w:val="24"/>
          </w:rPr>
          <w:t>порядке</w:t>
        </w:r>
      </w:hyperlink>
      <w:r w:rsidRPr="00253131">
        <w:rPr>
          <w:sz w:val="24"/>
          <w:szCs w:val="24"/>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727061" w:rsidRPr="00253131" w:rsidRDefault="00727061" w:rsidP="00727061">
      <w:pPr>
        <w:autoSpaceDE w:val="0"/>
        <w:autoSpaceDN w:val="0"/>
        <w:adjustRightInd w:val="0"/>
        <w:ind w:firstLine="709"/>
        <w:jc w:val="both"/>
        <w:rPr>
          <w:sz w:val="24"/>
          <w:szCs w:val="24"/>
        </w:rPr>
      </w:pPr>
      <w:r w:rsidRPr="00253131">
        <w:rPr>
          <w:sz w:val="24"/>
          <w:szCs w:val="24"/>
        </w:rPr>
        <w:t xml:space="preserve">1.8. </w:t>
      </w:r>
      <w:proofErr w:type="gramStart"/>
      <w:r w:rsidRPr="00253131">
        <w:rPr>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727061" w:rsidRPr="00253131" w:rsidRDefault="00727061" w:rsidP="00727061">
      <w:pPr>
        <w:autoSpaceDE w:val="0"/>
        <w:autoSpaceDN w:val="0"/>
        <w:adjustRightInd w:val="0"/>
        <w:ind w:firstLine="708"/>
        <w:jc w:val="both"/>
        <w:rPr>
          <w:sz w:val="24"/>
          <w:szCs w:val="24"/>
        </w:rPr>
      </w:pPr>
      <w:r w:rsidRPr="00253131">
        <w:rPr>
          <w:sz w:val="24"/>
          <w:szCs w:val="24"/>
        </w:rPr>
        <w:t>1.9. Ограничение, приостановление или запрещение использования водных объектов для купания, массового отдыха, плавания на маломерных судах или других рекреационных целей осуществляются в случаях и в порядке, установленных действующим законодательством, с обязательным извещением населения через средства массовой информации, с помощью специальных информационных знаков или иными способами.</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1.10.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рек и ручьев, протяженность которых от истока до устья не более чем десять километров. Ширина береговой полосы рек и ручьев, протяженность которых от истока до устья не более чем десять километров, составляет пять метров. </w:t>
      </w:r>
    </w:p>
    <w:p w:rsidR="00727061" w:rsidRPr="00253131" w:rsidRDefault="00727061" w:rsidP="00727061">
      <w:pPr>
        <w:autoSpaceDE w:val="0"/>
        <w:autoSpaceDN w:val="0"/>
        <w:adjustRightInd w:val="0"/>
        <w:ind w:firstLine="708"/>
        <w:jc w:val="both"/>
        <w:rPr>
          <w:sz w:val="24"/>
          <w:szCs w:val="24"/>
        </w:rPr>
      </w:pPr>
      <w:r w:rsidRPr="00253131">
        <w:rPr>
          <w:sz w:val="24"/>
          <w:szCs w:val="24"/>
        </w:rPr>
        <w:t>1.11.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27061" w:rsidRPr="00253131" w:rsidRDefault="00727061" w:rsidP="00727061">
      <w:pPr>
        <w:ind w:firstLine="708"/>
        <w:jc w:val="both"/>
        <w:rPr>
          <w:sz w:val="24"/>
          <w:szCs w:val="24"/>
        </w:rPr>
      </w:pPr>
      <w:r w:rsidRPr="00253131">
        <w:rPr>
          <w:sz w:val="24"/>
          <w:szCs w:val="24"/>
        </w:rPr>
        <w:t xml:space="preserve">1.12. Каждый гражданин вправе пользоваться (без использования механических транспортных средств) береговой полосой поверхностных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727061" w:rsidRPr="00253131" w:rsidRDefault="00727061" w:rsidP="00727061">
      <w:pPr>
        <w:ind w:firstLine="708"/>
        <w:jc w:val="both"/>
        <w:rPr>
          <w:sz w:val="24"/>
          <w:szCs w:val="24"/>
        </w:rPr>
      </w:pPr>
    </w:p>
    <w:p w:rsidR="00727061" w:rsidRPr="00253131" w:rsidRDefault="00727061" w:rsidP="00727061">
      <w:pPr>
        <w:widowControl w:val="0"/>
        <w:numPr>
          <w:ilvl w:val="0"/>
          <w:numId w:val="1"/>
        </w:numPr>
        <w:spacing w:before="120"/>
        <w:ind w:left="0" w:firstLine="426"/>
        <w:contextualSpacing/>
        <w:rPr>
          <w:b/>
          <w:sz w:val="24"/>
          <w:szCs w:val="24"/>
        </w:rPr>
      </w:pPr>
      <w:bookmarkStart w:id="1" w:name="bookmark5"/>
      <w:r w:rsidRPr="00253131">
        <w:rPr>
          <w:b/>
          <w:sz w:val="24"/>
          <w:szCs w:val="24"/>
        </w:rPr>
        <w:t>Полномочия органов местного самоуправления в области использования водных объектов</w:t>
      </w:r>
      <w:bookmarkEnd w:id="1"/>
    </w:p>
    <w:p w:rsidR="00727061" w:rsidRPr="00253131" w:rsidRDefault="00727061" w:rsidP="00727061">
      <w:pPr>
        <w:widowControl w:val="0"/>
        <w:spacing w:before="120"/>
        <w:ind w:left="714"/>
        <w:contextualSpacing/>
        <w:rPr>
          <w:sz w:val="24"/>
          <w:szCs w:val="24"/>
        </w:rPr>
      </w:pPr>
    </w:p>
    <w:p w:rsidR="00727061" w:rsidRPr="00253131" w:rsidRDefault="00727061" w:rsidP="00727061">
      <w:pPr>
        <w:ind w:firstLine="708"/>
        <w:jc w:val="both"/>
        <w:rPr>
          <w:sz w:val="24"/>
          <w:szCs w:val="24"/>
        </w:rPr>
      </w:pPr>
      <w:r w:rsidRPr="00253131">
        <w:rPr>
          <w:sz w:val="24"/>
          <w:szCs w:val="24"/>
        </w:rPr>
        <w:lastRenderedPageBreak/>
        <w:t xml:space="preserve">2.1. К полномочиям муниципального образования </w:t>
      </w:r>
      <w:proofErr w:type="spellStart"/>
      <w:r w:rsidRPr="00253131">
        <w:rPr>
          <w:sz w:val="24"/>
          <w:szCs w:val="24"/>
        </w:rPr>
        <w:t>Сосновоборский</w:t>
      </w:r>
      <w:proofErr w:type="spellEnd"/>
      <w:r w:rsidRPr="00253131">
        <w:rPr>
          <w:sz w:val="24"/>
          <w:szCs w:val="24"/>
        </w:rPr>
        <w:t xml:space="preserve"> городской округ Ленинградской области в отношении водных объектов, находящихся на территории, относятся:</w:t>
      </w:r>
    </w:p>
    <w:p w:rsidR="00727061" w:rsidRPr="00253131" w:rsidRDefault="00727061" w:rsidP="00727061">
      <w:pPr>
        <w:ind w:firstLine="708"/>
        <w:jc w:val="both"/>
        <w:rPr>
          <w:sz w:val="24"/>
          <w:szCs w:val="24"/>
        </w:rPr>
      </w:pPr>
      <w:r w:rsidRPr="00253131">
        <w:rPr>
          <w:sz w:val="24"/>
          <w:szCs w:val="24"/>
        </w:rPr>
        <w:t>- владение, пользование и распоряжение водными объектами (в случае передачи таковых в муниципальную собственность в соответствии с действующим законодательством), находящимися на территории муниципального образования;</w:t>
      </w:r>
    </w:p>
    <w:p w:rsidR="00727061" w:rsidRPr="00253131" w:rsidRDefault="00727061" w:rsidP="00727061">
      <w:pPr>
        <w:ind w:firstLine="708"/>
        <w:jc w:val="both"/>
        <w:rPr>
          <w:sz w:val="24"/>
          <w:szCs w:val="24"/>
        </w:rPr>
      </w:pPr>
      <w:r w:rsidRPr="00253131">
        <w:rPr>
          <w:sz w:val="24"/>
          <w:szCs w:val="24"/>
        </w:rPr>
        <w:t>- установление настоящих Правил использования водных объектов общего пользования, расположенных на территории муниципального образования,  для личных и бытовых нужд;</w:t>
      </w:r>
    </w:p>
    <w:p w:rsidR="00727061" w:rsidRPr="00253131" w:rsidRDefault="00727061" w:rsidP="00727061">
      <w:pPr>
        <w:ind w:firstLine="708"/>
        <w:jc w:val="both"/>
        <w:rPr>
          <w:sz w:val="24"/>
          <w:szCs w:val="24"/>
        </w:rPr>
      </w:pPr>
      <w:r w:rsidRPr="00253131">
        <w:rPr>
          <w:sz w:val="24"/>
          <w:szCs w:val="24"/>
        </w:rPr>
        <w:t xml:space="preserve">- обеспечение свободного доступа граждан к поверхностным водным объектам общего пользования и их береговым полосам, </w:t>
      </w:r>
    </w:p>
    <w:p w:rsidR="00727061" w:rsidRPr="00253131" w:rsidRDefault="00727061" w:rsidP="00727061">
      <w:pPr>
        <w:ind w:firstLine="708"/>
        <w:jc w:val="both"/>
        <w:rPr>
          <w:sz w:val="24"/>
          <w:szCs w:val="24"/>
        </w:rPr>
      </w:pPr>
      <w:r w:rsidRPr="00253131">
        <w:rPr>
          <w:sz w:val="24"/>
          <w:szCs w:val="24"/>
        </w:rPr>
        <w:t xml:space="preserve">- информирование населения об ограничениях водопользования на водных объектах общего пользования, </w:t>
      </w:r>
    </w:p>
    <w:p w:rsidR="00727061" w:rsidRPr="00253131" w:rsidRDefault="00727061" w:rsidP="00727061">
      <w:pPr>
        <w:autoSpaceDE w:val="0"/>
        <w:autoSpaceDN w:val="0"/>
        <w:adjustRightInd w:val="0"/>
        <w:ind w:firstLine="708"/>
        <w:jc w:val="both"/>
        <w:rPr>
          <w:sz w:val="24"/>
          <w:szCs w:val="24"/>
        </w:rPr>
      </w:pPr>
      <w:r w:rsidRPr="00253131">
        <w:rPr>
          <w:sz w:val="24"/>
          <w:szCs w:val="24"/>
        </w:rPr>
        <w:t>- осуществление мероприятий по обеспечению безопасности людей на водных объектах, охране их жизни и здоровья;</w:t>
      </w:r>
    </w:p>
    <w:p w:rsidR="00727061" w:rsidRPr="00253131" w:rsidRDefault="00727061" w:rsidP="00727061">
      <w:pPr>
        <w:autoSpaceDE w:val="0"/>
        <w:autoSpaceDN w:val="0"/>
        <w:adjustRightInd w:val="0"/>
        <w:ind w:firstLine="708"/>
        <w:jc w:val="both"/>
        <w:rPr>
          <w:sz w:val="24"/>
          <w:szCs w:val="24"/>
        </w:rPr>
      </w:pPr>
      <w:proofErr w:type="gramStart"/>
      <w:r w:rsidRPr="00253131">
        <w:rPr>
          <w:sz w:val="24"/>
          <w:szCs w:val="24"/>
        </w:rPr>
        <w:t>- осуществление мероприятий по предотвращению негативного воздействия вод и ликвидации его последствий в отношении водных объектов, находящихся в муниципального образования;</w:t>
      </w:r>
      <w:proofErr w:type="gramEnd"/>
    </w:p>
    <w:p w:rsidR="00727061" w:rsidRPr="00253131" w:rsidRDefault="00727061" w:rsidP="00727061">
      <w:pPr>
        <w:autoSpaceDE w:val="0"/>
        <w:autoSpaceDN w:val="0"/>
        <w:adjustRightInd w:val="0"/>
        <w:ind w:firstLine="708"/>
        <w:jc w:val="both"/>
        <w:rPr>
          <w:sz w:val="24"/>
          <w:szCs w:val="24"/>
        </w:rPr>
      </w:pPr>
      <w:r w:rsidRPr="00253131">
        <w:rPr>
          <w:sz w:val="24"/>
          <w:szCs w:val="24"/>
        </w:rPr>
        <w:t>- осуществление мер по охране водных объектов;</w:t>
      </w:r>
    </w:p>
    <w:p w:rsidR="00727061" w:rsidRPr="00253131" w:rsidRDefault="00727061" w:rsidP="00727061">
      <w:pPr>
        <w:autoSpaceDE w:val="0"/>
        <w:autoSpaceDN w:val="0"/>
        <w:adjustRightInd w:val="0"/>
        <w:ind w:firstLine="708"/>
        <w:jc w:val="both"/>
        <w:rPr>
          <w:sz w:val="24"/>
          <w:szCs w:val="24"/>
        </w:rPr>
      </w:pPr>
      <w:r w:rsidRPr="00253131">
        <w:rPr>
          <w:sz w:val="24"/>
          <w:szCs w:val="24"/>
        </w:rPr>
        <w:t>- установление мест для массового отдыха населения на водных объектах (включая пляжи) в соответствии с действующим законодательством, на водных объектах общего пользования, расположенных на территории  муниципального образования;</w:t>
      </w:r>
    </w:p>
    <w:p w:rsidR="00727061" w:rsidRPr="00253131" w:rsidRDefault="00727061" w:rsidP="00727061">
      <w:pPr>
        <w:autoSpaceDE w:val="0"/>
        <w:autoSpaceDN w:val="0"/>
        <w:adjustRightInd w:val="0"/>
        <w:ind w:firstLine="708"/>
        <w:jc w:val="both"/>
        <w:rPr>
          <w:sz w:val="24"/>
          <w:szCs w:val="24"/>
        </w:rPr>
      </w:pPr>
      <w:r w:rsidRPr="00253131">
        <w:rPr>
          <w:sz w:val="24"/>
          <w:szCs w:val="24"/>
        </w:rPr>
        <w:t>- запрещение купания в необорудованных местах на водных объектах общего пользования, расположенных на территории муниципального образования;</w:t>
      </w:r>
    </w:p>
    <w:p w:rsidR="00727061" w:rsidRPr="00253131" w:rsidRDefault="00727061" w:rsidP="00727061">
      <w:pPr>
        <w:autoSpaceDE w:val="0"/>
        <w:autoSpaceDN w:val="0"/>
        <w:adjustRightInd w:val="0"/>
        <w:ind w:firstLine="708"/>
        <w:jc w:val="both"/>
        <w:rPr>
          <w:sz w:val="24"/>
          <w:szCs w:val="24"/>
        </w:rPr>
      </w:pPr>
      <w:r w:rsidRPr="00253131">
        <w:rPr>
          <w:sz w:val="24"/>
          <w:szCs w:val="24"/>
        </w:rPr>
        <w:t>-. запрещение использования водных мотоциклов (гидроциклов), быстроходных прогулочных судов и спортивных катеров на водных объектах вне границ отдельных спортивных зон, расположенных на территории муниципального образования;</w:t>
      </w:r>
    </w:p>
    <w:p w:rsidR="00727061" w:rsidRPr="00253131" w:rsidRDefault="00727061" w:rsidP="00727061">
      <w:pPr>
        <w:autoSpaceDE w:val="0"/>
        <w:autoSpaceDN w:val="0"/>
        <w:adjustRightInd w:val="0"/>
        <w:ind w:firstLine="708"/>
        <w:jc w:val="both"/>
        <w:rPr>
          <w:sz w:val="24"/>
          <w:szCs w:val="24"/>
        </w:rPr>
      </w:pPr>
      <w:r w:rsidRPr="00253131">
        <w:rPr>
          <w:sz w:val="24"/>
          <w:szCs w:val="24"/>
        </w:rPr>
        <w:t>- ограничение, приостановление или запрещение использования водных объектов для плавания на маломерных судах в порядке, установленном законодательством, с оповещением населения через средства массовой информации и посредством специальных информационных знаков, установленных вдоль берегов водных объектов, или иным способом;</w:t>
      </w:r>
    </w:p>
    <w:p w:rsidR="00727061" w:rsidRPr="00253131" w:rsidRDefault="00727061" w:rsidP="00727061">
      <w:pPr>
        <w:autoSpaceDE w:val="0"/>
        <w:autoSpaceDN w:val="0"/>
        <w:adjustRightInd w:val="0"/>
        <w:ind w:firstLine="708"/>
        <w:jc w:val="both"/>
        <w:rPr>
          <w:sz w:val="24"/>
          <w:szCs w:val="24"/>
        </w:rPr>
      </w:pPr>
      <w:r w:rsidRPr="00253131">
        <w:rPr>
          <w:sz w:val="24"/>
          <w:szCs w:val="24"/>
        </w:rPr>
        <w:t>-  установление сроков купального сезона;</w:t>
      </w:r>
    </w:p>
    <w:p w:rsidR="00727061" w:rsidRPr="00253131" w:rsidRDefault="00727061" w:rsidP="00727061">
      <w:pPr>
        <w:autoSpaceDE w:val="0"/>
        <w:autoSpaceDN w:val="0"/>
        <w:adjustRightInd w:val="0"/>
        <w:ind w:firstLine="708"/>
        <w:jc w:val="both"/>
        <w:rPr>
          <w:sz w:val="24"/>
          <w:szCs w:val="24"/>
        </w:rPr>
      </w:pPr>
      <w:r w:rsidRPr="00253131">
        <w:rPr>
          <w:sz w:val="24"/>
          <w:szCs w:val="24"/>
        </w:rPr>
        <w:t>-  предоставление гражданам информации о порядке использования водных объектов общего пользования, расположенных на территории муниципального образования;</w:t>
      </w:r>
    </w:p>
    <w:p w:rsidR="00727061" w:rsidRPr="00253131" w:rsidRDefault="00727061" w:rsidP="00727061">
      <w:pPr>
        <w:autoSpaceDE w:val="0"/>
        <w:autoSpaceDN w:val="0"/>
        <w:adjustRightInd w:val="0"/>
        <w:ind w:firstLine="708"/>
        <w:jc w:val="both"/>
        <w:rPr>
          <w:sz w:val="24"/>
          <w:szCs w:val="24"/>
        </w:rPr>
      </w:pPr>
      <w:r w:rsidRPr="00253131">
        <w:rPr>
          <w:sz w:val="24"/>
          <w:szCs w:val="24"/>
        </w:rPr>
        <w:t>- обустройство мест массового отдыха населения на водных объектах и осуществление мероприятий по обеспечению безопасности людей, охране их жизни и здоровья.</w:t>
      </w:r>
    </w:p>
    <w:p w:rsidR="00727061" w:rsidRPr="00253131" w:rsidRDefault="00727061" w:rsidP="00727061">
      <w:pPr>
        <w:autoSpaceDE w:val="0"/>
        <w:autoSpaceDN w:val="0"/>
        <w:adjustRightInd w:val="0"/>
        <w:ind w:firstLine="708"/>
        <w:jc w:val="both"/>
        <w:rPr>
          <w:sz w:val="24"/>
          <w:szCs w:val="24"/>
        </w:rPr>
      </w:pPr>
      <w:r w:rsidRPr="00253131">
        <w:rPr>
          <w:sz w:val="24"/>
          <w:szCs w:val="24"/>
        </w:rPr>
        <w:t>2.2. Водопользование на водных объектах общего пользования может быть ограниченно в случаях угрозы причинения вреда жизни или здоровью человека, возникновения радиационной аварии или иных чрезвычайных ситуаций природного или техногенного характера, причинения вреда окружающей среде, в иных случаях, предусмотренных действующим законодательством.</w:t>
      </w:r>
    </w:p>
    <w:p w:rsidR="00727061" w:rsidRPr="00253131" w:rsidRDefault="00727061" w:rsidP="00727061">
      <w:pPr>
        <w:ind w:firstLine="708"/>
        <w:jc w:val="both"/>
        <w:rPr>
          <w:sz w:val="24"/>
          <w:szCs w:val="24"/>
        </w:rPr>
      </w:pPr>
    </w:p>
    <w:p w:rsidR="00727061" w:rsidRPr="00253131" w:rsidRDefault="00727061" w:rsidP="00727061">
      <w:pPr>
        <w:spacing w:before="120"/>
        <w:ind w:firstLine="708"/>
        <w:contextualSpacing/>
        <w:rPr>
          <w:b/>
          <w:sz w:val="24"/>
          <w:szCs w:val="24"/>
        </w:rPr>
      </w:pPr>
      <w:r w:rsidRPr="00253131">
        <w:rPr>
          <w:b/>
          <w:sz w:val="24"/>
          <w:szCs w:val="24"/>
        </w:rPr>
        <w:t>3. Порядок использования водных объектов общего пользования для личных и бытовых нужд</w:t>
      </w:r>
    </w:p>
    <w:p w:rsidR="00727061" w:rsidRPr="00253131" w:rsidRDefault="00727061" w:rsidP="00727061">
      <w:pPr>
        <w:spacing w:before="120"/>
        <w:ind w:firstLine="709"/>
        <w:jc w:val="both"/>
        <w:rPr>
          <w:sz w:val="24"/>
          <w:szCs w:val="24"/>
        </w:rPr>
      </w:pPr>
      <w:r w:rsidRPr="00253131">
        <w:rPr>
          <w:sz w:val="24"/>
          <w:szCs w:val="24"/>
        </w:rPr>
        <w:t xml:space="preserve">3.1. Для целей питьевого и хозяйственно-бытового водоснабжения используются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Федеральным законом от 30.03.1999 № 52-ФЗ «О </w:t>
      </w:r>
      <w:proofErr w:type="spellStart"/>
      <w:r w:rsidRPr="00253131">
        <w:rPr>
          <w:sz w:val="24"/>
          <w:szCs w:val="24"/>
        </w:rPr>
        <w:t>санитарно</w:t>
      </w:r>
      <w:proofErr w:type="spellEnd"/>
      <w:r w:rsidRPr="00253131">
        <w:rPr>
          <w:sz w:val="24"/>
          <w:szCs w:val="24"/>
        </w:rPr>
        <w:t xml:space="preserve"> - эпидемиологическом благополучии населения».</w:t>
      </w:r>
    </w:p>
    <w:p w:rsidR="00727061" w:rsidRPr="00253131" w:rsidRDefault="00727061" w:rsidP="00727061">
      <w:pPr>
        <w:ind w:firstLine="708"/>
        <w:jc w:val="both"/>
        <w:rPr>
          <w:sz w:val="24"/>
          <w:szCs w:val="24"/>
        </w:rPr>
      </w:pPr>
      <w:r w:rsidRPr="00253131">
        <w:rPr>
          <w:sz w:val="24"/>
          <w:szCs w:val="24"/>
        </w:rPr>
        <w:t xml:space="preserve">3.2. Перечень водоемов для массового отдыха и/или купания регулируется ежегодными нормативно-правовыми актами муниципального образования. </w:t>
      </w:r>
    </w:p>
    <w:p w:rsidR="00727061" w:rsidRPr="00253131" w:rsidRDefault="00727061" w:rsidP="00727061">
      <w:pPr>
        <w:ind w:firstLine="708"/>
        <w:jc w:val="both"/>
        <w:rPr>
          <w:sz w:val="24"/>
          <w:szCs w:val="24"/>
        </w:rPr>
      </w:pPr>
      <w:r w:rsidRPr="00253131">
        <w:rPr>
          <w:sz w:val="24"/>
          <w:szCs w:val="24"/>
        </w:rPr>
        <w:lastRenderedPageBreak/>
        <w:t xml:space="preserve">3.3. Места для организации пляжей и других рекреационных целей на водном объекте устанавливаются органами муниципального образования, в соответствии с действующим законодательством и  согласовывается с территориальным органом Государственной инспекции по маломерным судам МЧС России  по Ленинградской области. </w:t>
      </w:r>
    </w:p>
    <w:p w:rsidR="00727061" w:rsidRPr="00253131" w:rsidRDefault="00727061" w:rsidP="00727061">
      <w:pPr>
        <w:ind w:firstLine="708"/>
        <w:jc w:val="both"/>
        <w:rPr>
          <w:color w:val="000000" w:themeColor="text1"/>
          <w:sz w:val="24"/>
          <w:szCs w:val="24"/>
        </w:rPr>
      </w:pPr>
      <w:r w:rsidRPr="00253131">
        <w:rPr>
          <w:sz w:val="24"/>
          <w:szCs w:val="24"/>
        </w:rPr>
        <w:t xml:space="preserve">3.4. Купание в водных объектах общего пользования разрешается только в строго установленных местах, выбор которых производится в соответствии с гигиеническими требованиями к зонам рекреации и оборудованных в соответствии </w:t>
      </w:r>
      <w:r w:rsidRPr="00253131">
        <w:rPr>
          <w:color w:val="000000" w:themeColor="text1"/>
          <w:sz w:val="24"/>
          <w:szCs w:val="24"/>
        </w:rPr>
        <w:t>с требованиями раздела 5 настоящих Правил.</w:t>
      </w:r>
    </w:p>
    <w:p w:rsidR="00727061" w:rsidRPr="00253131" w:rsidRDefault="00727061" w:rsidP="00727061">
      <w:pPr>
        <w:ind w:firstLine="708"/>
        <w:jc w:val="both"/>
        <w:rPr>
          <w:sz w:val="24"/>
          <w:szCs w:val="24"/>
        </w:rPr>
      </w:pPr>
      <w:r w:rsidRPr="00253131">
        <w:rPr>
          <w:sz w:val="24"/>
          <w:szCs w:val="24"/>
        </w:rPr>
        <w:t>3.5. Запрещается купание в необорудованных для купания водных объектах, и/или вода в которых не соответствует санитарным нормам.</w:t>
      </w:r>
    </w:p>
    <w:p w:rsidR="00727061" w:rsidRPr="00253131" w:rsidRDefault="00727061" w:rsidP="00727061">
      <w:pPr>
        <w:ind w:firstLine="708"/>
        <w:jc w:val="both"/>
        <w:rPr>
          <w:sz w:val="24"/>
          <w:szCs w:val="24"/>
        </w:rPr>
      </w:pPr>
      <w:r w:rsidRPr="00253131">
        <w:rPr>
          <w:sz w:val="24"/>
          <w:szCs w:val="24"/>
        </w:rPr>
        <w:t>3.6.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727061" w:rsidRPr="00253131" w:rsidRDefault="00727061" w:rsidP="00727061">
      <w:pPr>
        <w:ind w:firstLine="708"/>
        <w:jc w:val="both"/>
        <w:rPr>
          <w:sz w:val="24"/>
          <w:szCs w:val="24"/>
        </w:rPr>
      </w:pPr>
      <w:r w:rsidRPr="00253131">
        <w:rPr>
          <w:sz w:val="24"/>
          <w:szCs w:val="24"/>
        </w:rPr>
        <w:t>Использование водных объектов, предназначенных для обеспечения пожарной безопасности, для иных целей запрещается.</w:t>
      </w:r>
    </w:p>
    <w:p w:rsidR="00727061" w:rsidRPr="00253131" w:rsidRDefault="00727061" w:rsidP="00727061">
      <w:pPr>
        <w:ind w:firstLine="708"/>
        <w:jc w:val="both"/>
        <w:rPr>
          <w:sz w:val="24"/>
          <w:szCs w:val="24"/>
        </w:rPr>
      </w:pPr>
      <w:r w:rsidRPr="00253131">
        <w:rPr>
          <w:sz w:val="24"/>
          <w:szCs w:val="24"/>
        </w:rPr>
        <w:t xml:space="preserve">3.7. </w:t>
      </w:r>
      <w:r w:rsidRPr="00253131">
        <w:rPr>
          <w:spacing w:val="-8"/>
          <w:sz w:val="24"/>
          <w:szCs w:val="24"/>
        </w:rPr>
        <w:t>Размещение причалов, судоподъемных и судоремонтных сооружений на водных</w:t>
      </w:r>
      <w:r w:rsidRPr="00253131">
        <w:rPr>
          <w:sz w:val="24"/>
          <w:szCs w:val="24"/>
        </w:rPr>
        <w:t xml:space="preserve"> объектах на территории муниципального образования осуществляется в соответствии с действующим законодательством.</w:t>
      </w:r>
    </w:p>
    <w:p w:rsidR="00727061" w:rsidRPr="00253131" w:rsidRDefault="00727061" w:rsidP="00727061">
      <w:pPr>
        <w:ind w:firstLine="708"/>
        <w:jc w:val="both"/>
        <w:rPr>
          <w:sz w:val="24"/>
          <w:szCs w:val="24"/>
        </w:rPr>
      </w:pPr>
      <w:r w:rsidRPr="00253131">
        <w:rPr>
          <w:sz w:val="24"/>
          <w:szCs w:val="24"/>
        </w:rPr>
        <w:t>3.8.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законодательства и законодательства в области охраны окружающей среды.</w:t>
      </w:r>
    </w:p>
    <w:p w:rsidR="00727061" w:rsidRPr="00253131" w:rsidRDefault="00727061" w:rsidP="00727061">
      <w:pPr>
        <w:ind w:firstLine="708"/>
        <w:jc w:val="both"/>
        <w:rPr>
          <w:sz w:val="24"/>
          <w:szCs w:val="24"/>
        </w:rPr>
      </w:pPr>
      <w:r w:rsidRPr="00253131">
        <w:rPr>
          <w:sz w:val="24"/>
          <w:szCs w:val="24"/>
        </w:rPr>
        <w:t>3.9. Проектирование, размещение, строительство, реконструкция, ввод в эксплуатацию зданий, строений, сооружений для рекреационных целей, в том числе для обустройства пляжей, осуществляется в соответствии с Водным кодексом и законодательством о градостроительной деятельности.</w:t>
      </w:r>
    </w:p>
    <w:p w:rsidR="00727061" w:rsidRPr="00253131" w:rsidRDefault="00727061" w:rsidP="00727061">
      <w:pPr>
        <w:shd w:val="clear" w:color="auto" w:fill="FFFFFF"/>
        <w:spacing w:after="248"/>
        <w:ind w:firstLine="708"/>
        <w:contextualSpacing/>
        <w:jc w:val="both"/>
        <w:rPr>
          <w:sz w:val="24"/>
          <w:szCs w:val="24"/>
        </w:rPr>
      </w:pPr>
      <w:r w:rsidRPr="00253131">
        <w:rPr>
          <w:sz w:val="24"/>
          <w:szCs w:val="24"/>
        </w:rPr>
        <w:t>3.10. Использование водных объектов общего пользования для плавания на маломерных судах и других технических средствах, эксплуатация баз (сооружений) для стоянок допускается с соблюдением требований Правил пользования водными объектами, расположенными на территории Ленинградской области, для плавания на маломерных судах, утвержденных постановлением Правительства Ленинградской области от 08.10.2007 № 250.</w:t>
      </w:r>
    </w:p>
    <w:p w:rsidR="00727061" w:rsidRPr="00253131" w:rsidRDefault="00727061" w:rsidP="00727061">
      <w:pPr>
        <w:autoSpaceDE w:val="0"/>
        <w:autoSpaceDN w:val="0"/>
        <w:adjustRightInd w:val="0"/>
        <w:ind w:firstLine="708"/>
        <w:jc w:val="both"/>
        <w:rPr>
          <w:sz w:val="24"/>
          <w:szCs w:val="24"/>
        </w:rPr>
      </w:pPr>
      <w:r w:rsidRPr="00253131">
        <w:rPr>
          <w:sz w:val="24"/>
          <w:szCs w:val="24"/>
        </w:rPr>
        <w:t>3.11. Использование водных мотоциклов (гидроциклов), быстроходных прогулочных судов и спортивных катеров на водных объектах разрешается только в отдельных спортивных зонах, определяемых настоящими Правилами использования водных объектов для личных и бытовых нужд.</w:t>
      </w:r>
    </w:p>
    <w:p w:rsidR="00727061" w:rsidRPr="00253131" w:rsidRDefault="00727061" w:rsidP="00727061">
      <w:pPr>
        <w:autoSpaceDE w:val="0"/>
        <w:autoSpaceDN w:val="0"/>
        <w:adjustRightInd w:val="0"/>
        <w:ind w:firstLine="708"/>
        <w:jc w:val="both"/>
        <w:rPr>
          <w:sz w:val="24"/>
          <w:szCs w:val="24"/>
        </w:rPr>
      </w:pPr>
      <w:r w:rsidRPr="00253131">
        <w:rPr>
          <w:sz w:val="24"/>
          <w:szCs w:val="24"/>
        </w:rPr>
        <w:t>Спортивные зоны:</w:t>
      </w:r>
    </w:p>
    <w:p w:rsidR="00727061" w:rsidRPr="00253131" w:rsidRDefault="00727061" w:rsidP="00727061">
      <w:pPr>
        <w:autoSpaceDE w:val="0"/>
        <w:autoSpaceDN w:val="0"/>
        <w:adjustRightInd w:val="0"/>
        <w:ind w:firstLine="708"/>
        <w:jc w:val="both"/>
        <w:rPr>
          <w:sz w:val="24"/>
          <w:szCs w:val="24"/>
        </w:rPr>
      </w:pPr>
      <w:r w:rsidRPr="00253131">
        <w:rPr>
          <w:sz w:val="24"/>
          <w:szCs w:val="24"/>
        </w:rPr>
        <w:t>- акватория Финского залива на расстоянии не ближе 100 метров от установленных границ мест купания людей;</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 река </w:t>
      </w:r>
      <w:proofErr w:type="spellStart"/>
      <w:r w:rsidRPr="00253131">
        <w:rPr>
          <w:sz w:val="24"/>
          <w:szCs w:val="24"/>
        </w:rPr>
        <w:t>Коваши</w:t>
      </w:r>
      <w:proofErr w:type="spellEnd"/>
      <w:r w:rsidRPr="00253131">
        <w:rPr>
          <w:sz w:val="24"/>
          <w:szCs w:val="24"/>
        </w:rPr>
        <w:t xml:space="preserve"> на всем протяжении;</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 озеро </w:t>
      </w:r>
      <w:proofErr w:type="spellStart"/>
      <w:r w:rsidRPr="00253131">
        <w:rPr>
          <w:sz w:val="24"/>
          <w:szCs w:val="24"/>
        </w:rPr>
        <w:t>Калищенское</w:t>
      </w:r>
      <w:proofErr w:type="spellEnd"/>
      <w:r w:rsidRPr="00253131">
        <w:rPr>
          <w:sz w:val="24"/>
          <w:szCs w:val="24"/>
        </w:rPr>
        <w:t>;</w:t>
      </w:r>
    </w:p>
    <w:p w:rsidR="00727061" w:rsidRPr="00253131" w:rsidRDefault="00727061" w:rsidP="00727061">
      <w:pPr>
        <w:autoSpaceDE w:val="0"/>
        <w:autoSpaceDN w:val="0"/>
        <w:adjustRightInd w:val="0"/>
        <w:ind w:firstLine="708"/>
        <w:jc w:val="both"/>
        <w:rPr>
          <w:sz w:val="24"/>
          <w:szCs w:val="24"/>
        </w:rPr>
      </w:pPr>
      <w:r w:rsidRPr="00253131">
        <w:rPr>
          <w:sz w:val="24"/>
          <w:szCs w:val="24"/>
        </w:rPr>
        <w:t xml:space="preserve">- карьер </w:t>
      </w:r>
      <w:proofErr w:type="spellStart"/>
      <w:r w:rsidRPr="00253131">
        <w:rPr>
          <w:sz w:val="24"/>
          <w:szCs w:val="24"/>
        </w:rPr>
        <w:t>Новокалищенский</w:t>
      </w:r>
      <w:proofErr w:type="spellEnd"/>
      <w:r w:rsidRPr="00253131">
        <w:rPr>
          <w:sz w:val="24"/>
          <w:szCs w:val="24"/>
        </w:rPr>
        <w:t>.</w:t>
      </w:r>
    </w:p>
    <w:p w:rsidR="00727061" w:rsidRPr="00253131" w:rsidRDefault="00727061" w:rsidP="00727061">
      <w:pPr>
        <w:shd w:val="clear" w:color="auto" w:fill="FFFFFF"/>
        <w:spacing w:after="248"/>
        <w:ind w:firstLine="709"/>
        <w:contextualSpacing/>
        <w:jc w:val="both"/>
        <w:rPr>
          <w:sz w:val="24"/>
          <w:szCs w:val="24"/>
        </w:rPr>
      </w:pPr>
      <w:r w:rsidRPr="00253131">
        <w:rPr>
          <w:sz w:val="24"/>
          <w:szCs w:val="24"/>
        </w:rPr>
        <w:t xml:space="preserve">3.12. </w:t>
      </w:r>
      <w:proofErr w:type="gramStart"/>
      <w:r w:rsidRPr="00253131">
        <w:rPr>
          <w:sz w:val="24"/>
          <w:szCs w:val="24"/>
        </w:rPr>
        <w:t>Проведение на водных объектах муниципального образования соревнований (регат), водных праздников, экскурсий и других массовых мероприятий, допускается с соблюдением требований настоящих Правил, а также с учетом Правил охраны жизни людей на водных объектах в Ленинградской области, утвержденных Постановлением Правительства Ленинградской области от 29.12.2007 № 352, по согласованию с территориальным органом Государственной инспекции по маломерным судам МЧС России по Ленинградской области и администрацией</w:t>
      </w:r>
      <w:proofErr w:type="gramEnd"/>
      <w:r w:rsidRPr="00253131">
        <w:rPr>
          <w:sz w:val="24"/>
          <w:szCs w:val="24"/>
        </w:rPr>
        <w:t xml:space="preserve"> муниципального образования.</w:t>
      </w:r>
    </w:p>
    <w:p w:rsidR="00727061" w:rsidRPr="00253131" w:rsidRDefault="00727061" w:rsidP="00727061">
      <w:pPr>
        <w:ind w:firstLine="708"/>
        <w:jc w:val="both"/>
        <w:rPr>
          <w:sz w:val="24"/>
          <w:szCs w:val="24"/>
        </w:rPr>
      </w:pPr>
      <w:r w:rsidRPr="00253131">
        <w:rPr>
          <w:sz w:val="24"/>
          <w:szCs w:val="24"/>
        </w:rPr>
        <w:t xml:space="preserve">3.13. Купание и водопой домашних животных осуществляется в местах, удаленных от зон массового отдыха на расстояние не менее 500 метров </w:t>
      </w:r>
      <w:r w:rsidRPr="00253131">
        <w:rPr>
          <w:spacing w:val="-6"/>
          <w:sz w:val="24"/>
          <w:szCs w:val="24"/>
        </w:rPr>
        <w:t>ниже по течению, и вне зоны санитарной охраны водозаборных сооружений.</w:t>
      </w:r>
    </w:p>
    <w:p w:rsidR="00727061" w:rsidRPr="00253131" w:rsidRDefault="00727061" w:rsidP="00727061">
      <w:pPr>
        <w:ind w:firstLine="708"/>
        <w:jc w:val="both"/>
        <w:rPr>
          <w:sz w:val="24"/>
          <w:szCs w:val="24"/>
        </w:rPr>
      </w:pPr>
      <w:r w:rsidRPr="00253131">
        <w:rPr>
          <w:sz w:val="24"/>
          <w:szCs w:val="24"/>
        </w:rPr>
        <w:t xml:space="preserve">3.14. Разрешается использование водных объектов общего пользования для полива садовых, огородных, дачных участков, для ведения личного подсобного хозяйства при </w:t>
      </w:r>
      <w:r w:rsidRPr="00253131">
        <w:rPr>
          <w:sz w:val="24"/>
          <w:szCs w:val="24"/>
        </w:rPr>
        <w:lastRenderedPageBreak/>
        <w:t>условии соблюдения требований охраны водных объектов в соответствии действующим законодательством.</w:t>
      </w:r>
    </w:p>
    <w:p w:rsidR="00727061" w:rsidRPr="00253131" w:rsidRDefault="00727061" w:rsidP="00727061">
      <w:pPr>
        <w:ind w:firstLine="708"/>
        <w:jc w:val="both"/>
        <w:rPr>
          <w:sz w:val="24"/>
          <w:szCs w:val="24"/>
        </w:rPr>
      </w:pPr>
      <w:r w:rsidRPr="00253131">
        <w:rPr>
          <w:sz w:val="24"/>
          <w:szCs w:val="24"/>
        </w:rPr>
        <w:t>3.15. Выход или пребывание людей, выезд транспорта на ледовое покрытие водных объектов в период становления ледового покрытия или его разрушения регулируется отдельными ежегодными нормативно-правовыми актами муниципального образования.</w:t>
      </w:r>
    </w:p>
    <w:p w:rsidR="00727061" w:rsidRPr="00253131" w:rsidRDefault="00727061" w:rsidP="00727061">
      <w:pPr>
        <w:ind w:firstLine="708"/>
        <w:jc w:val="both"/>
        <w:rPr>
          <w:sz w:val="24"/>
          <w:szCs w:val="24"/>
        </w:rPr>
      </w:pPr>
    </w:p>
    <w:p w:rsidR="00727061" w:rsidRPr="00253131" w:rsidRDefault="00727061" w:rsidP="00727061">
      <w:pPr>
        <w:ind w:firstLine="708"/>
        <w:jc w:val="both"/>
        <w:rPr>
          <w:b/>
          <w:sz w:val="24"/>
          <w:szCs w:val="24"/>
        </w:rPr>
      </w:pPr>
      <w:r w:rsidRPr="00253131">
        <w:rPr>
          <w:b/>
          <w:sz w:val="24"/>
          <w:szCs w:val="24"/>
        </w:rPr>
        <w:t>4. Запреты, установленные при использовании водных объектов</w:t>
      </w:r>
    </w:p>
    <w:p w:rsidR="00727061" w:rsidRPr="00253131" w:rsidRDefault="00727061" w:rsidP="00727061">
      <w:pPr>
        <w:ind w:firstLine="708"/>
        <w:jc w:val="both"/>
        <w:rPr>
          <w:b/>
          <w:sz w:val="24"/>
          <w:szCs w:val="24"/>
        </w:rPr>
      </w:pPr>
    </w:p>
    <w:p w:rsidR="00727061" w:rsidRPr="00253131" w:rsidRDefault="00727061" w:rsidP="00727061">
      <w:pPr>
        <w:ind w:firstLine="709"/>
        <w:jc w:val="both"/>
        <w:rPr>
          <w:sz w:val="24"/>
          <w:szCs w:val="24"/>
        </w:rPr>
      </w:pPr>
      <w:r w:rsidRPr="00253131">
        <w:rPr>
          <w:sz w:val="24"/>
          <w:szCs w:val="24"/>
        </w:rPr>
        <w:t xml:space="preserve">Юридические и физические лица при использовании водных объектов общего пользования должны соблюдать режим использования </w:t>
      </w:r>
      <w:proofErr w:type="spellStart"/>
      <w:r w:rsidRPr="00253131">
        <w:rPr>
          <w:sz w:val="24"/>
          <w:szCs w:val="24"/>
        </w:rPr>
        <w:t>водоохранных</w:t>
      </w:r>
      <w:proofErr w:type="spellEnd"/>
      <w:r w:rsidRPr="00253131">
        <w:rPr>
          <w:sz w:val="24"/>
          <w:szCs w:val="24"/>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727061" w:rsidRPr="00253131" w:rsidRDefault="00727061" w:rsidP="00727061">
      <w:pPr>
        <w:ind w:firstLine="709"/>
        <w:jc w:val="both"/>
        <w:rPr>
          <w:sz w:val="24"/>
          <w:szCs w:val="24"/>
        </w:rPr>
      </w:pPr>
      <w:r w:rsidRPr="00253131">
        <w:rPr>
          <w:sz w:val="24"/>
          <w:szCs w:val="24"/>
        </w:rPr>
        <w:t xml:space="preserve">1. В границах </w:t>
      </w:r>
      <w:proofErr w:type="spellStart"/>
      <w:r w:rsidRPr="00253131">
        <w:rPr>
          <w:sz w:val="24"/>
          <w:szCs w:val="24"/>
        </w:rPr>
        <w:t>водоохранных</w:t>
      </w:r>
      <w:proofErr w:type="spellEnd"/>
      <w:r w:rsidRPr="00253131">
        <w:rPr>
          <w:sz w:val="24"/>
          <w:szCs w:val="24"/>
        </w:rPr>
        <w:t xml:space="preserve"> зон запрещаются:</w:t>
      </w:r>
    </w:p>
    <w:p w:rsidR="00727061" w:rsidRPr="00253131" w:rsidRDefault="00727061" w:rsidP="00727061">
      <w:pPr>
        <w:ind w:firstLine="709"/>
        <w:jc w:val="both"/>
        <w:rPr>
          <w:sz w:val="24"/>
          <w:szCs w:val="24"/>
        </w:rPr>
      </w:pPr>
      <w:r w:rsidRPr="00253131">
        <w:rPr>
          <w:sz w:val="24"/>
          <w:szCs w:val="24"/>
        </w:rPr>
        <w:t xml:space="preserve">1.1. </w:t>
      </w:r>
      <w:r w:rsidRPr="00253131">
        <w:rPr>
          <w:rFonts w:eastAsia="Calibri"/>
          <w:sz w:val="24"/>
          <w:szCs w:val="24"/>
        </w:rPr>
        <w:t>использование сточных вод в целях регулирования плодородия почв</w:t>
      </w:r>
      <w:r w:rsidRPr="00253131">
        <w:rPr>
          <w:sz w:val="24"/>
          <w:szCs w:val="24"/>
        </w:rPr>
        <w:t>;</w:t>
      </w:r>
    </w:p>
    <w:p w:rsidR="00727061" w:rsidRPr="00253131" w:rsidRDefault="00727061" w:rsidP="00727061">
      <w:pPr>
        <w:ind w:firstLine="709"/>
        <w:jc w:val="both"/>
        <w:rPr>
          <w:rFonts w:eastAsia="Calibri"/>
          <w:sz w:val="24"/>
          <w:szCs w:val="24"/>
        </w:rPr>
      </w:pPr>
      <w:r w:rsidRPr="00253131">
        <w:rPr>
          <w:sz w:val="24"/>
          <w:szCs w:val="24"/>
        </w:rPr>
        <w:t xml:space="preserve">1.2. </w:t>
      </w:r>
      <w:r w:rsidRPr="00253131">
        <w:rPr>
          <w:rFonts w:eastAsia="Calibri"/>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27061" w:rsidRPr="00253131" w:rsidRDefault="00727061" w:rsidP="00727061">
      <w:pPr>
        <w:ind w:firstLine="709"/>
        <w:jc w:val="both"/>
        <w:rPr>
          <w:rFonts w:eastAsia="Calibri"/>
          <w:sz w:val="24"/>
          <w:szCs w:val="24"/>
        </w:rPr>
      </w:pPr>
      <w:r w:rsidRPr="00253131">
        <w:rPr>
          <w:sz w:val="24"/>
          <w:szCs w:val="24"/>
        </w:rPr>
        <w:t xml:space="preserve">1.3. </w:t>
      </w:r>
      <w:r w:rsidRPr="00253131">
        <w:rPr>
          <w:rFonts w:eastAsia="Calibri"/>
          <w:sz w:val="24"/>
          <w:szCs w:val="24"/>
        </w:rPr>
        <w:t>осуществление авиационных мер по борьбе с вредными организмами;</w:t>
      </w:r>
    </w:p>
    <w:p w:rsidR="00727061" w:rsidRPr="00253131" w:rsidRDefault="00727061" w:rsidP="00727061">
      <w:pPr>
        <w:ind w:firstLine="709"/>
        <w:jc w:val="both"/>
        <w:rPr>
          <w:rFonts w:eastAsia="Calibri"/>
          <w:sz w:val="24"/>
          <w:szCs w:val="24"/>
        </w:rPr>
      </w:pPr>
      <w:r w:rsidRPr="00253131">
        <w:rPr>
          <w:sz w:val="24"/>
          <w:szCs w:val="24"/>
        </w:rPr>
        <w:t xml:space="preserve">1.4. </w:t>
      </w:r>
      <w:r w:rsidRPr="00253131">
        <w:rPr>
          <w:rFonts w:eastAsia="Calibri"/>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7061" w:rsidRPr="00253131" w:rsidRDefault="00727061" w:rsidP="00727061">
      <w:pPr>
        <w:ind w:firstLine="709"/>
        <w:jc w:val="both"/>
        <w:rPr>
          <w:rFonts w:eastAsia="Calibri"/>
          <w:sz w:val="24"/>
          <w:szCs w:val="24"/>
        </w:rPr>
      </w:pPr>
      <w:proofErr w:type="gramStart"/>
      <w:r w:rsidRPr="00253131">
        <w:rPr>
          <w:sz w:val="24"/>
          <w:szCs w:val="24"/>
        </w:rPr>
        <w:t xml:space="preserve">1.5. </w:t>
      </w:r>
      <w:r w:rsidRPr="00253131">
        <w:rPr>
          <w:rFonts w:eastAsia="Calibri"/>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27061" w:rsidRPr="00253131" w:rsidRDefault="00727061" w:rsidP="00727061">
      <w:pPr>
        <w:ind w:firstLine="709"/>
        <w:jc w:val="both"/>
        <w:rPr>
          <w:rFonts w:eastAsia="Calibri"/>
          <w:sz w:val="24"/>
          <w:szCs w:val="24"/>
        </w:rPr>
      </w:pPr>
      <w:r w:rsidRPr="00253131">
        <w:rPr>
          <w:sz w:val="24"/>
          <w:szCs w:val="24"/>
        </w:rPr>
        <w:t xml:space="preserve">1.6. </w:t>
      </w:r>
      <w:r w:rsidRPr="00253131">
        <w:rPr>
          <w:rFonts w:eastAsia="Calibri"/>
          <w:sz w:val="24"/>
          <w:szCs w:val="24"/>
        </w:rPr>
        <w:t xml:space="preserve">хранение пестицидов и </w:t>
      </w:r>
      <w:proofErr w:type="spellStart"/>
      <w:r w:rsidRPr="00253131">
        <w:rPr>
          <w:rFonts w:eastAsia="Calibri"/>
          <w:sz w:val="24"/>
          <w:szCs w:val="24"/>
        </w:rPr>
        <w:t>агрохимикатов</w:t>
      </w:r>
      <w:proofErr w:type="spellEnd"/>
      <w:r w:rsidRPr="00253131">
        <w:rPr>
          <w:rFonts w:eastAsia="Calibri"/>
          <w:sz w:val="24"/>
          <w:szCs w:val="24"/>
        </w:rPr>
        <w:t xml:space="preserve"> (за исключением хранения </w:t>
      </w:r>
      <w:proofErr w:type="spellStart"/>
      <w:r w:rsidRPr="00253131">
        <w:rPr>
          <w:rFonts w:eastAsia="Calibri"/>
          <w:sz w:val="24"/>
          <w:szCs w:val="24"/>
        </w:rPr>
        <w:t>агрохимикатов</w:t>
      </w:r>
      <w:proofErr w:type="spellEnd"/>
      <w:r w:rsidRPr="00253131">
        <w:rPr>
          <w:rFonts w:eastAsia="Calibri"/>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253131">
        <w:rPr>
          <w:rFonts w:eastAsia="Calibri"/>
          <w:sz w:val="24"/>
          <w:szCs w:val="24"/>
        </w:rPr>
        <w:t>агрохимикатов</w:t>
      </w:r>
      <w:proofErr w:type="spellEnd"/>
      <w:r w:rsidRPr="00253131">
        <w:rPr>
          <w:rFonts w:eastAsia="Calibri"/>
          <w:sz w:val="24"/>
          <w:szCs w:val="24"/>
        </w:rPr>
        <w:t>;</w:t>
      </w:r>
    </w:p>
    <w:p w:rsidR="00727061" w:rsidRPr="00253131" w:rsidRDefault="00727061" w:rsidP="00727061">
      <w:pPr>
        <w:ind w:firstLine="709"/>
        <w:jc w:val="both"/>
        <w:rPr>
          <w:rFonts w:eastAsia="Calibri"/>
          <w:sz w:val="24"/>
          <w:szCs w:val="24"/>
        </w:rPr>
      </w:pPr>
      <w:r w:rsidRPr="00253131">
        <w:rPr>
          <w:rFonts w:eastAsia="Calibri"/>
          <w:sz w:val="24"/>
          <w:szCs w:val="24"/>
        </w:rPr>
        <w:t xml:space="preserve">1.7. </w:t>
      </w:r>
      <w:r w:rsidRPr="00253131">
        <w:rPr>
          <w:sz w:val="24"/>
          <w:szCs w:val="24"/>
        </w:rPr>
        <w:t>сброс сточных, в том числе дренажных, вод;</w:t>
      </w:r>
    </w:p>
    <w:p w:rsidR="00727061" w:rsidRPr="00253131" w:rsidRDefault="00727061" w:rsidP="00727061">
      <w:pPr>
        <w:ind w:firstLine="709"/>
        <w:jc w:val="both"/>
        <w:rPr>
          <w:sz w:val="24"/>
          <w:szCs w:val="24"/>
        </w:rPr>
      </w:pPr>
      <w:proofErr w:type="gramStart"/>
      <w:r w:rsidRPr="00253131">
        <w:rPr>
          <w:rFonts w:eastAsia="Calibri"/>
          <w:sz w:val="24"/>
          <w:szCs w:val="24"/>
        </w:rPr>
        <w:t xml:space="preserve">1.8.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anchor="dst35" w:history="1">
        <w:r w:rsidRPr="00253131">
          <w:rPr>
            <w:sz w:val="24"/>
            <w:szCs w:val="24"/>
          </w:rPr>
          <w:t>статьей 19.1</w:t>
        </w:r>
      </w:hyperlink>
      <w:r w:rsidRPr="00253131">
        <w:rPr>
          <w:sz w:val="24"/>
          <w:szCs w:val="24"/>
        </w:rPr>
        <w:t xml:space="preserve"> Закона Российской Федерации от</w:t>
      </w:r>
      <w:proofErr w:type="gramEnd"/>
      <w:r w:rsidRPr="00253131">
        <w:rPr>
          <w:sz w:val="24"/>
          <w:szCs w:val="24"/>
        </w:rPr>
        <w:t xml:space="preserve"> 21 февраля 1992 года N 2395-1 "О недрах".</w:t>
      </w:r>
    </w:p>
    <w:p w:rsidR="00727061" w:rsidRPr="00253131" w:rsidRDefault="00727061" w:rsidP="00727061">
      <w:pPr>
        <w:ind w:firstLine="709"/>
        <w:jc w:val="both"/>
        <w:rPr>
          <w:sz w:val="24"/>
          <w:szCs w:val="24"/>
        </w:rPr>
      </w:pPr>
      <w:r w:rsidRPr="00253131">
        <w:rPr>
          <w:sz w:val="24"/>
          <w:szCs w:val="24"/>
        </w:rPr>
        <w:t xml:space="preserve">2. При использовании водных объектов общего пользования, в том числе береговой полосы водного объекта, устанавливаются следующие запреты: </w:t>
      </w:r>
    </w:p>
    <w:p w:rsidR="00727061" w:rsidRPr="00253131" w:rsidRDefault="00727061" w:rsidP="00727061">
      <w:pPr>
        <w:ind w:firstLine="709"/>
        <w:jc w:val="both"/>
        <w:rPr>
          <w:sz w:val="24"/>
          <w:szCs w:val="24"/>
        </w:rPr>
      </w:pPr>
      <w:bookmarkStart w:id="2" w:name="100047"/>
      <w:bookmarkEnd w:id="2"/>
      <w:r w:rsidRPr="00253131">
        <w:rPr>
          <w:sz w:val="24"/>
          <w:szCs w:val="24"/>
        </w:rPr>
        <w:t xml:space="preserve">2.1. Не допускается сбрасывать в водные объекты, на поверхность ледяного покрова и водосборную территорию пульпу, снег, кубовые осадки и другие </w:t>
      </w:r>
      <w:proofErr w:type="gramStart"/>
      <w:r w:rsidRPr="00253131">
        <w:rPr>
          <w:sz w:val="24"/>
          <w:szCs w:val="24"/>
        </w:rPr>
        <w:t>отходы</w:t>
      </w:r>
      <w:proofErr w:type="gramEnd"/>
      <w:r w:rsidRPr="00253131">
        <w:rPr>
          <w:sz w:val="24"/>
          <w:szCs w:val="24"/>
        </w:rPr>
        <w:t xml:space="preserve"> и мусор, формирующиеся на территории населенных мест и производственных площадок.</w:t>
      </w:r>
    </w:p>
    <w:p w:rsidR="00727061" w:rsidRPr="00253131" w:rsidRDefault="00727061" w:rsidP="00727061">
      <w:pPr>
        <w:ind w:firstLine="709"/>
        <w:jc w:val="both"/>
        <w:rPr>
          <w:sz w:val="24"/>
          <w:szCs w:val="24"/>
        </w:rPr>
      </w:pPr>
      <w:bookmarkStart w:id="3" w:name="100048"/>
      <w:bookmarkEnd w:id="3"/>
      <w:r w:rsidRPr="00253131">
        <w:rPr>
          <w:sz w:val="24"/>
          <w:szCs w:val="24"/>
        </w:rPr>
        <w:t>2.2. Не допускается осуществлять молевой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727061" w:rsidRPr="00253131" w:rsidRDefault="00727061" w:rsidP="00727061">
      <w:pPr>
        <w:ind w:firstLine="709"/>
        <w:jc w:val="both"/>
        <w:rPr>
          <w:sz w:val="24"/>
          <w:szCs w:val="24"/>
        </w:rPr>
      </w:pPr>
      <w:bookmarkStart w:id="4" w:name="100049"/>
      <w:bookmarkEnd w:id="4"/>
      <w:r w:rsidRPr="00253131">
        <w:rPr>
          <w:sz w:val="24"/>
          <w:szCs w:val="24"/>
        </w:rPr>
        <w:t>2.3. Не допускается производить мойку автотранспортных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27061" w:rsidRPr="00253131" w:rsidRDefault="00727061" w:rsidP="00727061">
      <w:pPr>
        <w:ind w:firstLine="709"/>
        <w:jc w:val="both"/>
        <w:rPr>
          <w:sz w:val="24"/>
          <w:szCs w:val="24"/>
        </w:rPr>
      </w:pPr>
      <w:bookmarkStart w:id="5" w:name="100050"/>
      <w:bookmarkEnd w:id="5"/>
      <w:r w:rsidRPr="00253131">
        <w:rPr>
          <w:sz w:val="24"/>
          <w:szCs w:val="24"/>
        </w:rPr>
        <w:t xml:space="preserve">2.4. Не допускаются утечки от </w:t>
      </w:r>
      <w:proofErr w:type="spellStart"/>
      <w:r w:rsidRPr="00253131">
        <w:rPr>
          <w:sz w:val="24"/>
          <w:szCs w:val="24"/>
        </w:rPr>
        <w:t>нефте</w:t>
      </w:r>
      <w:proofErr w:type="spellEnd"/>
      <w:r w:rsidRPr="00253131">
        <w:rPr>
          <w:sz w:val="24"/>
          <w:szCs w:val="24"/>
        </w:rPr>
        <w:t xml:space="preserve">- и продуктопроводов, нефтепромыслов, а также сброс мусора, неочищенных сточных, </w:t>
      </w:r>
      <w:proofErr w:type="spellStart"/>
      <w:r w:rsidRPr="00253131">
        <w:rPr>
          <w:sz w:val="24"/>
          <w:szCs w:val="24"/>
        </w:rPr>
        <w:t>подсланевых</w:t>
      </w:r>
      <w:proofErr w:type="spellEnd"/>
      <w:r w:rsidRPr="00253131">
        <w:rPr>
          <w:sz w:val="24"/>
          <w:szCs w:val="24"/>
        </w:rPr>
        <w:t>, балластных вод и утечки других веще</w:t>
      </w:r>
      <w:proofErr w:type="gramStart"/>
      <w:r w:rsidRPr="00253131">
        <w:rPr>
          <w:sz w:val="24"/>
          <w:szCs w:val="24"/>
        </w:rPr>
        <w:t>ств с пл</w:t>
      </w:r>
      <w:proofErr w:type="gramEnd"/>
      <w:r w:rsidRPr="00253131">
        <w:rPr>
          <w:sz w:val="24"/>
          <w:szCs w:val="24"/>
        </w:rPr>
        <w:t>авучих средств водного транспорта.</w:t>
      </w:r>
    </w:p>
    <w:p w:rsidR="00727061" w:rsidRPr="00253131" w:rsidRDefault="00727061" w:rsidP="00727061">
      <w:pPr>
        <w:ind w:firstLine="709"/>
        <w:jc w:val="both"/>
        <w:rPr>
          <w:sz w:val="24"/>
          <w:szCs w:val="24"/>
        </w:rPr>
      </w:pPr>
      <w:r w:rsidRPr="00253131">
        <w:rPr>
          <w:sz w:val="24"/>
          <w:szCs w:val="24"/>
        </w:rPr>
        <w:lastRenderedPageBreak/>
        <w:t>2.5.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727061" w:rsidRPr="00253131" w:rsidRDefault="00727061" w:rsidP="00727061">
      <w:pPr>
        <w:ind w:firstLine="709"/>
        <w:jc w:val="both"/>
        <w:rPr>
          <w:sz w:val="24"/>
          <w:szCs w:val="24"/>
        </w:rPr>
      </w:pPr>
      <w:r w:rsidRPr="00253131">
        <w:rPr>
          <w:sz w:val="24"/>
          <w:szCs w:val="24"/>
        </w:rPr>
        <w:t>2.6.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727061" w:rsidRPr="00253131" w:rsidRDefault="00727061" w:rsidP="00727061">
      <w:pPr>
        <w:ind w:firstLine="709"/>
        <w:jc w:val="both"/>
        <w:rPr>
          <w:sz w:val="24"/>
          <w:szCs w:val="24"/>
        </w:rPr>
      </w:pPr>
      <w:r w:rsidRPr="00253131">
        <w:rPr>
          <w:sz w:val="24"/>
          <w:szCs w:val="24"/>
        </w:rPr>
        <w:t xml:space="preserve">2.7. Содержание радиоактивных веществ, пестицидов, </w:t>
      </w:r>
      <w:proofErr w:type="spellStart"/>
      <w:r w:rsidRPr="00253131">
        <w:rPr>
          <w:sz w:val="24"/>
          <w:szCs w:val="24"/>
        </w:rPr>
        <w:t>агрохимикатов</w:t>
      </w:r>
      <w:proofErr w:type="spellEnd"/>
      <w:r w:rsidRPr="00253131">
        <w:rPr>
          <w:sz w:val="24"/>
          <w:szCs w:val="24"/>
        </w:rPr>
        <w:t xml:space="preserve">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727061" w:rsidRPr="00253131" w:rsidRDefault="00727061" w:rsidP="00727061">
      <w:pPr>
        <w:ind w:firstLine="709"/>
        <w:jc w:val="both"/>
        <w:rPr>
          <w:sz w:val="24"/>
          <w:szCs w:val="24"/>
        </w:rPr>
      </w:pPr>
      <w:r w:rsidRPr="00253131">
        <w:rPr>
          <w:sz w:val="24"/>
          <w:szCs w:val="24"/>
        </w:rPr>
        <w:t>2.8.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727061" w:rsidRPr="00253131" w:rsidRDefault="00727061" w:rsidP="00727061">
      <w:pPr>
        <w:ind w:firstLine="709"/>
        <w:jc w:val="both"/>
        <w:rPr>
          <w:sz w:val="24"/>
          <w:szCs w:val="24"/>
        </w:rPr>
      </w:pPr>
      <w:r w:rsidRPr="00253131">
        <w:rPr>
          <w:sz w:val="24"/>
          <w:szCs w:val="24"/>
        </w:rPr>
        <w:t>2.9. Запрещается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w:t>
      </w:r>
    </w:p>
    <w:p w:rsidR="00727061" w:rsidRPr="00253131" w:rsidRDefault="00727061" w:rsidP="00727061">
      <w:pPr>
        <w:ind w:firstLine="709"/>
        <w:jc w:val="both"/>
        <w:rPr>
          <w:sz w:val="24"/>
          <w:szCs w:val="24"/>
        </w:rPr>
      </w:pPr>
      <w:r w:rsidRPr="00253131">
        <w:rPr>
          <w:sz w:val="24"/>
          <w:szCs w:val="24"/>
        </w:rPr>
        <w:t>2.10. Запрещается захоронение в водных объектах ядерных материалов, радиоактивных веществ.</w:t>
      </w:r>
    </w:p>
    <w:p w:rsidR="00727061" w:rsidRPr="00253131" w:rsidRDefault="00727061" w:rsidP="00727061">
      <w:pPr>
        <w:ind w:firstLine="709"/>
        <w:jc w:val="both"/>
        <w:rPr>
          <w:sz w:val="24"/>
          <w:szCs w:val="24"/>
        </w:rPr>
      </w:pPr>
      <w:r w:rsidRPr="00253131">
        <w:rPr>
          <w:sz w:val="24"/>
          <w:szCs w:val="24"/>
        </w:rPr>
        <w:t xml:space="preserve">2.11. Запрещается сброс в водные объекты сточных вод, содержание в которых радиоактивных веществ, пестицидов, </w:t>
      </w:r>
      <w:proofErr w:type="spellStart"/>
      <w:r w:rsidRPr="00253131">
        <w:rPr>
          <w:sz w:val="24"/>
          <w:szCs w:val="24"/>
        </w:rPr>
        <w:t>агрохимикатов</w:t>
      </w:r>
      <w:proofErr w:type="spellEnd"/>
      <w:r w:rsidRPr="00253131">
        <w:rPr>
          <w:sz w:val="24"/>
          <w:szCs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727061" w:rsidRPr="00253131" w:rsidRDefault="00727061" w:rsidP="00727061">
      <w:pPr>
        <w:ind w:firstLine="709"/>
        <w:jc w:val="both"/>
        <w:rPr>
          <w:sz w:val="24"/>
          <w:szCs w:val="24"/>
        </w:rPr>
      </w:pPr>
      <w:r w:rsidRPr="00253131">
        <w:rPr>
          <w:sz w:val="24"/>
          <w:szCs w:val="24"/>
        </w:rPr>
        <w:t>2.12. Запрещается на водных объектах проведение на основе ядерных и иных видов промышленных технологий взрывных работ, при которых выделяются радиоактивные и (или) токсичные вещества.</w:t>
      </w:r>
    </w:p>
    <w:p w:rsidR="00727061" w:rsidRPr="00253131" w:rsidRDefault="00727061" w:rsidP="00727061">
      <w:pPr>
        <w:rPr>
          <w:sz w:val="24"/>
          <w:szCs w:val="24"/>
        </w:rPr>
      </w:pPr>
    </w:p>
    <w:p w:rsidR="00727061" w:rsidRPr="00253131" w:rsidRDefault="00727061" w:rsidP="00727061">
      <w:pPr>
        <w:widowControl w:val="0"/>
        <w:numPr>
          <w:ilvl w:val="0"/>
          <w:numId w:val="2"/>
        </w:numPr>
        <w:ind w:firstLine="709"/>
        <w:contextualSpacing/>
        <w:rPr>
          <w:b/>
          <w:sz w:val="24"/>
          <w:szCs w:val="24"/>
        </w:rPr>
      </w:pPr>
      <w:bookmarkStart w:id="6" w:name="bookmark6"/>
      <w:r w:rsidRPr="00253131">
        <w:rPr>
          <w:b/>
          <w:sz w:val="24"/>
          <w:szCs w:val="24"/>
        </w:rPr>
        <w:t>Требования к оборудованию пляжей и меры по обеспечению безопасности населения на пляжах</w:t>
      </w:r>
      <w:bookmarkEnd w:id="6"/>
    </w:p>
    <w:p w:rsidR="00727061" w:rsidRPr="00253131" w:rsidRDefault="00727061" w:rsidP="00727061">
      <w:pPr>
        <w:spacing w:before="120"/>
        <w:ind w:firstLine="709"/>
        <w:jc w:val="both"/>
        <w:rPr>
          <w:sz w:val="24"/>
          <w:szCs w:val="24"/>
        </w:rPr>
      </w:pPr>
      <w:r w:rsidRPr="00253131">
        <w:rPr>
          <w:sz w:val="24"/>
          <w:szCs w:val="24"/>
        </w:rPr>
        <w:t>5.1. Места для организации пляжей и других рекреационных целей на водном объекте устанавливаются органами местного самоуправления по согласованию со специально уполномоченными федеральными органами исполнительной власти в соответствии с действующим законодательством.</w:t>
      </w:r>
    </w:p>
    <w:p w:rsidR="00727061" w:rsidRPr="00253131" w:rsidRDefault="00727061" w:rsidP="00727061">
      <w:pPr>
        <w:ind w:firstLine="708"/>
        <w:jc w:val="both"/>
        <w:rPr>
          <w:sz w:val="24"/>
          <w:szCs w:val="24"/>
        </w:rPr>
      </w:pPr>
      <w:r w:rsidRPr="00253131">
        <w:rPr>
          <w:sz w:val="24"/>
          <w:szCs w:val="24"/>
        </w:rPr>
        <w:t>5.2. Оборудование и содержание пляжа осуществляется владельцем пляжа за счёт собственных средств.</w:t>
      </w:r>
    </w:p>
    <w:p w:rsidR="00727061" w:rsidRPr="00253131" w:rsidRDefault="00727061" w:rsidP="00727061">
      <w:pPr>
        <w:ind w:firstLine="708"/>
        <w:jc w:val="both"/>
        <w:rPr>
          <w:sz w:val="24"/>
          <w:szCs w:val="24"/>
        </w:rPr>
      </w:pPr>
      <w:r w:rsidRPr="00253131">
        <w:rPr>
          <w:sz w:val="24"/>
          <w:szCs w:val="24"/>
        </w:rPr>
        <w:t xml:space="preserve">5.3. Владельцем пляжа до начала купального сезона должно быть организовано водолазное обследование и очистка дна участка акватории, отведенного для купания, на глубине до двух метров в границах заплыва и его ежегодное техническое освидетельствование территориальным органом </w:t>
      </w:r>
      <w:r w:rsidRPr="00253131">
        <w:rPr>
          <w:spacing w:val="-12"/>
          <w:sz w:val="24"/>
          <w:szCs w:val="24"/>
        </w:rPr>
        <w:t xml:space="preserve">Государственной инспекции по маломерным судам МЧС России по Ленинградской области </w:t>
      </w:r>
      <w:r w:rsidRPr="00253131">
        <w:rPr>
          <w:sz w:val="24"/>
          <w:szCs w:val="24"/>
        </w:rPr>
        <w:t>на пригодность к эксплуатации.</w:t>
      </w:r>
    </w:p>
    <w:p w:rsidR="00727061" w:rsidRPr="00253131" w:rsidRDefault="00727061" w:rsidP="00727061">
      <w:pPr>
        <w:ind w:firstLine="708"/>
        <w:jc w:val="both"/>
        <w:rPr>
          <w:sz w:val="24"/>
          <w:szCs w:val="24"/>
        </w:rPr>
      </w:pPr>
      <w:r w:rsidRPr="00253131">
        <w:rPr>
          <w:sz w:val="24"/>
          <w:szCs w:val="24"/>
        </w:rPr>
        <w:t xml:space="preserve">5.4. Открытие и эксплуатация пляжа без разрешения на его пользование, </w:t>
      </w:r>
      <w:r w:rsidRPr="00253131">
        <w:rPr>
          <w:spacing w:val="-12"/>
          <w:sz w:val="24"/>
          <w:szCs w:val="24"/>
        </w:rPr>
        <w:t>выданного территориальным органом Государственной инспекции по маломерным судам МЧС России</w:t>
      </w:r>
      <w:r w:rsidRPr="00253131">
        <w:rPr>
          <w:sz w:val="24"/>
          <w:szCs w:val="24"/>
        </w:rPr>
        <w:t xml:space="preserve"> по Ленинградской области, запрещается.</w:t>
      </w:r>
    </w:p>
    <w:p w:rsidR="00727061" w:rsidRPr="00253131" w:rsidRDefault="00727061" w:rsidP="00727061">
      <w:pPr>
        <w:ind w:firstLine="708"/>
        <w:jc w:val="both"/>
        <w:rPr>
          <w:sz w:val="24"/>
          <w:szCs w:val="24"/>
        </w:rPr>
      </w:pPr>
      <w:r w:rsidRPr="00253131">
        <w:rPr>
          <w:sz w:val="24"/>
          <w:szCs w:val="24"/>
        </w:rPr>
        <w:t>5.5. На территории пляжа на период купального сезона владельцы пляжей организуют развертывание спасательных постов с необходимыми плавательными средствами, оборудованием, снаряжением, обеспечивают дежурство спасателей и медицинского персонала для предупреждения несчастных случаев с людьми и оказания помощи терпящим бедствие на водных объектах.</w:t>
      </w:r>
    </w:p>
    <w:p w:rsidR="00727061" w:rsidRPr="00253131" w:rsidRDefault="00727061" w:rsidP="00727061">
      <w:pPr>
        <w:ind w:firstLine="708"/>
        <w:jc w:val="both"/>
        <w:rPr>
          <w:sz w:val="24"/>
          <w:szCs w:val="24"/>
        </w:rPr>
      </w:pPr>
      <w:r w:rsidRPr="00253131">
        <w:rPr>
          <w:sz w:val="24"/>
          <w:szCs w:val="24"/>
        </w:rPr>
        <w:t xml:space="preserve">5.6. Спасатели должны пройти обязательный курс </w:t>
      </w:r>
      <w:proofErr w:type="gramStart"/>
      <w:r w:rsidRPr="00253131">
        <w:rPr>
          <w:sz w:val="24"/>
          <w:szCs w:val="24"/>
        </w:rPr>
        <w:t>обучения по спасанию</w:t>
      </w:r>
      <w:proofErr w:type="gramEnd"/>
      <w:r w:rsidRPr="00253131">
        <w:rPr>
          <w:sz w:val="24"/>
          <w:szCs w:val="24"/>
        </w:rPr>
        <w:t xml:space="preserve"> на водных объектах и иметь удостоверение спасателя Российской Федерации.</w:t>
      </w:r>
    </w:p>
    <w:p w:rsidR="00727061" w:rsidRPr="00253131" w:rsidRDefault="00727061" w:rsidP="00727061">
      <w:pPr>
        <w:ind w:firstLine="708"/>
        <w:jc w:val="both"/>
        <w:rPr>
          <w:sz w:val="24"/>
          <w:szCs w:val="24"/>
        </w:rPr>
      </w:pPr>
      <w:r w:rsidRPr="00253131">
        <w:rPr>
          <w:sz w:val="24"/>
          <w:szCs w:val="24"/>
        </w:rPr>
        <w:t xml:space="preserve">5.7. Границы участка акватории водного объекта, отведенного для </w:t>
      </w:r>
      <w:r w:rsidRPr="00253131">
        <w:rPr>
          <w:spacing w:val="-10"/>
          <w:sz w:val="24"/>
          <w:szCs w:val="24"/>
        </w:rPr>
        <w:t>купания, обозначаются буйками яркой окраски, расположенными на расстоянии 20-30 метров один</w:t>
      </w:r>
      <w:r w:rsidRPr="00253131">
        <w:rPr>
          <w:sz w:val="24"/>
          <w:szCs w:val="24"/>
        </w:rPr>
        <w:t xml:space="preserve"> от другого </w:t>
      </w:r>
      <w:r w:rsidRPr="00253131">
        <w:rPr>
          <w:sz w:val="24"/>
          <w:szCs w:val="24"/>
        </w:rPr>
        <w:lastRenderedPageBreak/>
        <w:t>и до 25 метров от ме</w:t>
      </w:r>
      <w:proofErr w:type="gramStart"/>
      <w:r w:rsidRPr="00253131">
        <w:rPr>
          <w:sz w:val="24"/>
          <w:szCs w:val="24"/>
        </w:rPr>
        <w:t>ст с гл</w:t>
      </w:r>
      <w:proofErr w:type="gramEnd"/>
      <w:r w:rsidRPr="00253131">
        <w:rPr>
          <w:sz w:val="24"/>
          <w:szCs w:val="24"/>
        </w:rPr>
        <w:t>убиной 1,3 метра. Запрещается размещать границы заплыва в зонах судового хода.</w:t>
      </w:r>
    </w:p>
    <w:p w:rsidR="00727061" w:rsidRPr="00253131" w:rsidRDefault="00727061" w:rsidP="00727061">
      <w:pPr>
        <w:ind w:firstLine="708"/>
        <w:jc w:val="both"/>
        <w:rPr>
          <w:sz w:val="24"/>
          <w:szCs w:val="24"/>
        </w:rPr>
      </w:pPr>
      <w:r w:rsidRPr="00253131">
        <w:rPr>
          <w:sz w:val="24"/>
          <w:szCs w:val="24"/>
        </w:rPr>
        <w:t>5.8. На пляжах отводятся участки акватории для купания детей и не умеющих плавать с глубинами не более 1,2 метра. Такие участки обозначаются линией поплавков.</w:t>
      </w:r>
    </w:p>
    <w:p w:rsidR="00727061" w:rsidRPr="00253131" w:rsidRDefault="00727061" w:rsidP="00727061">
      <w:pPr>
        <w:ind w:firstLine="708"/>
        <w:jc w:val="both"/>
        <w:rPr>
          <w:sz w:val="24"/>
          <w:szCs w:val="24"/>
        </w:rPr>
      </w:pPr>
      <w:r w:rsidRPr="00253131">
        <w:rPr>
          <w:sz w:val="24"/>
          <w:szCs w:val="24"/>
        </w:rPr>
        <w:t xml:space="preserve">5.9. На пляжах устанавливаются стенды, на которых размещается информация, содержащая извлечения из настоящих Правил, материалы </w:t>
      </w:r>
      <w:r w:rsidRPr="00253131">
        <w:rPr>
          <w:spacing w:val="-6"/>
          <w:sz w:val="24"/>
          <w:szCs w:val="24"/>
        </w:rPr>
        <w:t>по профилактике несчастных случаев на водных объектах, данные о температуре воды и воздуха.</w:t>
      </w:r>
      <w:r w:rsidRPr="00253131">
        <w:rPr>
          <w:sz w:val="24"/>
          <w:szCs w:val="24"/>
        </w:rPr>
        <w:t xml:space="preserve"> </w:t>
      </w:r>
    </w:p>
    <w:p w:rsidR="00727061" w:rsidRPr="00253131" w:rsidRDefault="00727061" w:rsidP="00727061">
      <w:pPr>
        <w:ind w:firstLine="708"/>
        <w:jc w:val="both"/>
        <w:rPr>
          <w:sz w:val="24"/>
          <w:szCs w:val="24"/>
        </w:rPr>
      </w:pPr>
      <w:r w:rsidRPr="00253131">
        <w:rPr>
          <w:sz w:val="24"/>
          <w:szCs w:val="24"/>
        </w:rPr>
        <w:t>5.10. Пляжи обеспечиваются лежаками, тентами, зонтами для защиты от солнечных лучей в зависимости от площади пляжа, урнами, контейнерами для сбора мусора владельцем пляжа.</w:t>
      </w:r>
    </w:p>
    <w:p w:rsidR="00727061" w:rsidRPr="00253131" w:rsidRDefault="00727061" w:rsidP="00727061">
      <w:pPr>
        <w:ind w:firstLine="708"/>
        <w:jc w:val="both"/>
        <w:rPr>
          <w:sz w:val="24"/>
          <w:szCs w:val="24"/>
        </w:rPr>
      </w:pPr>
      <w:r w:rsidRPr="00253131">
        <w:rPr>
          <w:sz w:val="24"/>
          <w:szCs w:val="24"/>
        </w:rPr>
        <w:t>5.11. Обучение людей плаванию должно проводиться в специально отведенных местах пляжа.</w:t>
      </w:r>
    </w:p>
    <w:p w:rsidR="00727061" w:rsidRPr="00253131" w:rsidRDefault="00727061" w:rsidP="00727061">
      <w:pPr>
        <w:ind w:firstLine="708"/>
        <w:jc w:val="both"/>
        <w:rPr>
          <w:sz w:val="24"/>
          <w:szCs w:val="24"/>
        </w:rPr>
      </w:pPr>
      <w:r w:rsidRPr="00253131">
        <w:rPr>
          <w:sz w:val="24"/>
          <w:szCs w:val="24"/>
        </w:rPr>
        <w:t xml:space="preserve">Эксплуатация пляжей в лагерях отдыха детей без инструкторов по плаванию, на которых возлагается ответственность за безопасность детей  и методическое руководство по обучению их плаванию, запрещается. </w:t>
      </w:r>
    </w:p>
    <w:p w:rsidR="00727061" w:rsidRPr="00253131" w:rsidRDefault="00727061" w:rsidP="00727061">
      <w:pPr>
        <w:ind w:firstLine="708"/>
        <w:jc w:val="both"/>
        <w:rPr>
          <w:sz w:val="24"/>
          <w:szCs w:val="24"/>
        </w:rPr>
      </w:pPr>
      <w:r w:rsidRPr="00253131">
        <w:rPr>
          <w:sz w:val="24"/>
          <w:szCs w:val="24"/>
        </w:rPr>
        <w:t>5.12. На пляжах запрещается:</w:t>
      </w:r>
    </w:p>
    <w:p w:rsidR="00727061" w:rsidRPr="00253131" w:rsidRDefault="00727061" w:rsidP="00727061">
      <w:pPr>
        <w:ind w:firstLine="708"/>
        <w:jc w:val="both"/>
        <w:rPr>
          <w:sz w:val="24"/>
          <w:szCs w:val="24"/>
        </w:rPr>
      </w:pPr>
      <w:r w:rsidRPr="00253131">
        <w:rPr>
          <w:sz w:val="24"/>
          <w:szCs w:val="24"/>
        </w:rPr>
        <w:t xml:space="preserve">- </w:t>
      </w:r>
      <w:r w:rsidRPr="00253131">
        <w:rPr>
          <w:spacing w:val="-8"/>
          <w:sz w:val="24"/>
          <w:szCs w:val="24"/>
        </w:rPr>
        <w:t>купаться в местах, где выставлены щиты (аншлаги) с предупреждающими и запрещающими</w:t>
      </w:r>
      <w:r w:rsidRPr="00253131">
        <w:rPr>
          <w:sz w:val="24"/>
          <w:szCs w:val="24"/>
        </w:rPr>
        <w:t xml:space="preserve"> знаками и надписями;</w:t>
      </w:r>
    </w:p>
    <w:p w:rsidR="00727061" w:rsidRPr="00253131" w:rsidRDefault="00727061" w:rsidP="00727061">
      <w:pPr>
        <w:ind w:firstLine="708"/>
        <w:jc w:val="both"/>
        <w:rPr>
          <w:sz w:val="24"/>
          <w:szCs w:val="24"/>
        </w:rPr>
      </w:pPr>
      <w:r w:rsidRPr="00253131">
        <w:rPr>
          <w:sz w:val="24"/>
          <w:szCs w:val="24"/>
        </w:rPr>
        <w:t>- заплывать за буйки, обозначающие отведенные для купания участки акватории водного объекта;</w:t>
      </w:r>
    </w:p>
    <w:p w:rsidR="00727061" w:rsidRPr="00253131" w:rsidRDefault="00727061" w:rsidP="00727061">
      <w:pPr>
        <w:ind w:firstLine="708"/>
        <w:jc w:val="both"/>
        <w:rPr>
          <w:sz w:val="24"/>
          <w:szCs w:val="24"/>
        </w:rPr>
      </w:pPr>
      <w:r w:rsidRPr="00253131">
        <w:rPr>
          <w:sz w:val="24"/>
          <w:szCs w:val="24"/>
        </w:rPr>
        <w:t>- подплывать к моторным, парусным судам, весельным лодкам и другим плавательным средствам;</w:t>
      </w:r>
    </w:p>
    <w:p w:rsidR="00727061" w:rsidRPr="00253131" w:rsidRDefault="00727061" w:rsidP="00727061">
      <w:pPr>
        <w:ind w:firstLine="708"/>
        <w:jc w:val="both"/>
        <w:rPr>
          <w:sz w:val="24"/>
          <w:szCs w:val="24"/>
        </w:rPr>
      </w:pPr>
      <w:r w:rsidRPr="00253131">
        <w:rPr>
          <w:sz w:val="24"/>
          <w:szCs w:val="24"/>
        </w:rPr>
        <w:t>- прыгать в воду с не предназначенных для этих целей сооружений;</w:t>
      </w:r>
    </w:p>
    <w:p w:rsidR="00727061" w:rsidRPr="00253131" w:rsidRDefault="00727061" w:rsidP="00727061">
      <w:pPr>
        <w:ind w:firstLine="708"/>
        <w:jc w:val="both"/>
        <w:rPr>
          <w:sz w:val="24"/>
          <w:szCs w:val="24"/>
        </w:rPr>
      </w:pPr>
      <w:r w:rsidRPr="00253131">
        <w:rPr>
          <w:sz w:val="24"/>
          <w:szCs w:val="24"/>
        </w:rPr>
        <w:t>- загрязнять и засорять водные объекты и берега;</w:t>
      </w:r>
    </w:p>
    <w:p w:rsidR="00727061" w:rsidRPr="00253131" w:rsidRDefault="00727061" w:rsidP="00727061">
      <w:pPr>
        <w:ind w:firstLine="708"/>
        <w:jc w:val="both"/>
        <w:rPr>
          <w:sz w:val="24"/>
          <w:szCs w:val="24"/>
        </w:rPr>
      </w:pPr>
      <w:r w:rsidRPr="00253131">
        <w:rPr>
          <w:sz w:val="24"/>
          <w:szCs w:val="24"/>
        </w:rPr>
        <w:t>- употреблять спиртные напитки;</w:t>
      </w:r>
    </w:p>
    <w:p w:rsidR="00727061" w:rsidRPr="00253131" w:rsidRDefault="00727061" w:rsidP="00727061">
      <w:pPr>
        <w:ind w:firstLine="708"/>
        <w:jc w:val="both"/>
        <w:rPr>
          <w:sz w:val="24"/>
          <w:szCs w:val="24"/>
        </w:rPr>
      </w:pPr>
      <w:r w:rsidRPr="00253131">
        <w:rPr>
          <w:sz w:val="24"/>
          <w:szCs w:val="24"/>
        </w:rPr>
        <w:t>- устраивать водопой и купание собак и других животных;</w:t>
      </w:r>
    </w:p>
    <w:p w:rsidR="00727061" w:rsidRPr="00253131" w:rsidRDefault="00727061" w:rsidP="00727061">
      <w:pPr>
        <w:ind w:firstLine="708"/>
        <w:jc w:val="both"/>
        <w:rPr>
          <w:sz w:val="24"/>
          <w:szCs w:val="24"/>
        </w:rPr>
      </w:pPr>
      <w:r w:rsidRPr="00253131">
        <w:rPr>
          <w:sz w:val="24"/>
          <w:szCs w:val="24"/>
        </w:rPr>
        <w:t>- подавать сигналы ложной тревоги, в том числе о гибели людей;</w:t>
      </w:r>
    </w:p>
    <w:p w:rsidR="00727061" w:rsidRPr="00253131" w:rsidRDefault="00727061" w:rsidP="00727061">
      <w:pPr>
        <w:ind w:firstLine="708"/>
        <w:jc w:val="both"/>
        <w:rPr>
          <w:sz w:val="24"/>
          <w:szCs w:val="24"/>
        </w:rPr>
      </w:pPr>
      <w:r w:rsidRPr="00253131">
        <w:rPr>
          <w:sz w:val="24"/>
          <w:szCs w:val="24"/>
        </w:rPr>
        <w:t>- плавать на плавающих предметах, не предназначенных для этих целей;</w:t>
      </w:r>
    </w:p>
    <w:p w:rsidR="00727061" w:rsidRPr="00253131" w:rsidRDefault="00727061" w:rsidP="00727061">
      <w:pPr>
        <w:ind w:firstLine="708"/>
        <w:jc w:val="both"/>
        <w:rPr>
          <w:sz w:val="24"/>
          <w:szCs w:val="24"/>
        </w:rPr>
      </w:pPr>
      <w:r w:rsidRPr="00253131">
        <w:rPr>
          <w:sz w:val="24"/>
          <w:szCs w:val="24"/>
        </w:rPr>
        <w:t>- оставлять на берегу, в гардеробах и раздевалках бумагу, банки, стекло и другой мусор;</w:t>
      </w:r>
    </w:p>
    <w:p w:rsidR="00727061" w:rsidRPr="00253131" w:rsidRDefault="00727061" w:rsidP="00727061">
      <w:pPr>
        <w:ind w:firstLine="708"/>
        <w:jc w:val="both"/>
        <w:rPr>
          <w:sz w:val="24"/>
          <w:szCs w:val="24"/>
        </w:rPr>
      </w:pPr>
      <w:r w:rsidRPr="00253131">
        <w:rPr>
          <w:sz w:val="24"/>
          <w:szCs w:val="24"/>
        </w:rPr>
        <w:t>- играть с мячом и в спортивные игры в не отведенных для этих целей местах;</w:t>
      </w:r>
    </w:p>
    <w:p w:rsidR="00727061" w:rsidRPr="00253131" w:rsidRDefault="00727061" w:rsidP="00727061">
      <w:pPr>
        <w:ind w:firstLine="708"/>
        <w:jc w:val="both"/>
        <w:rPr>
          <w:sz w:val="24"/>
          <w:szCs w:val="24"/>
        </w:rPr>
      </w:pPr>
      <w:r w:rsidRPr="00253131">
        <w:rPr>
          <w:sz w:val="24"/>
          <w:szCs w:val="24"/>
        </w:rPr>
        <w:t>- размещать на территории пляжа в границах заплыва пункты проката маломерных судов, гидроциклов и других плавательных средств.</w:t>
      </w:r>
    </w:p>
    <w:p w:rsidR="00727061" w:rsidRPr="00253131" w:rsidRDefault="00727061" w:rsidP="00727061">
      <w:pPr>
        <w:ind w:firstLine="708"/>
        <w:jc w:val="both"/>
        <w:rPr>
          <w:sz w:val="24"/>
          <w:szCs w:val="24"/>
        </w:rPr>
      </w:pPr>
      <w:r w:rsidRPr="00253131">
        <w:rPr>
          <w:sz w:val="24"/>
          <w:szCs w:val="24"/>
        </w:rPr>
        <w:t>5.13. Движение плавательных средств на участке акватории водного объекта, отведённого для купания, запрещается.</w:t>
      </w:r>
    </w:p>
    <w:p w:rsidR="00727061" w:rsidRPr="00253131" w:rsidRDefault="00727061" w:rsidP="00727061">
      <w:pPr>
        <w:widowControl w:val="0"/>
        <w:numPr>
          <w:ilvl w:val="0"/>
          <w:numId w:val="2"/>
        </w:numPr>
        <w:spacing w:before="120" w:after="120"/>
        <w:contextualSpacing/>
        <w:rPr>
          <w:b/>
          <w:sz w:val="24"/>
          <w:szCs w:val="24"/>
        </w:rPr>
      </w:pPr>
      <w:bookmarkStart w:id="7" w:name="bookmark9"/>
      <w:r w:rsidRPr="00253131">
        <w:rPr>
          <w:b/>
          <w:sz w:val="24"/>
          <w:szCs w:val="24"/>
        </w:rPr>
        <w:t>Ответственность за нарушение настоящих Правил</w:t>
      </w:r>
      <w:bookmarkEnd w:id="7"/>
    </w:p>
    <w:p w:rsidR="00727061" w:rsidRPr="00253131" w:rsidRDefault="00727061" w:rsidP="00727061">
      <w:pPr>
        <w:spacing w:before="120"/>
        <w:ind w:firstLine="709"/>
        <w:jc w:val="both"/>
        <w:rPr>
          <w:sz w:val="24"/>
          <w:szCs w:val="24"/>
        </w:rPr>
      </w:pPr>
      <w:r w:rsidRPr="00253131">
        <w:rPr>
          <w:sz w:val="24"/>
          <w:szCs w:val="24"/>
        </w:rPr>
        <w:t>6.1. Использование водных объектов общего пользования с нарушением требований настоящих Правил влечёт ответственность в соответствии с законодательством Российской Федерации.</w:t>
      </w:r>
    </w:p>
    <w:p w:rsidR="00727061" w:rsidRPr="00253131" w:rsidRDefault="00727061" w:rsidP="00727061">
      <w:pPr>
        <w:spacing w:before="120"/>
        <w:ind w:firstLine="709"/>
        <w:jc w:val="both"/>
        <w:rPr>
          <w:sz w:val="24"/>
          <w:szCs w:val="24"/>
        </w:rPr>
      </w:pPr>
      <w:r w:rsidRPr="00253131">
        <w:rPr>
          <w:sz w:val="24"/>
          <w:szCs w:val="24"/>
        </w:rPr>
        <w:t>6.2.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727061" w:rsidRPr="00253131" w:rsidRDefault="00727061" w:rsidP="00727061">
      <w:pPr>
        <w:ind w:firstLine="709"/>
        <w:jc w:val="both"/>
        <w:rPr>
          <w:sz w:val="24"/>
          <w:szCs w:val="24"/>
        </w:rPr>
      </w:pPr>
    </w:p>
    <w:p w:rsidR="00727061" w:rsidRPr="00253131" w:rsidRDefault="00727061" w:rsidP="00727061">
      <w:pPr>
        <w:ind w:firstLine="709"/>
        <w:jc w:val="both"/>
        <w:rPr>
          <w:sz w:val="24"/>
          <w:szCs w:val="24"/>
        </w:rPr>
      </w:pPr>
    </w:p>
    <w:p w:rsidR="00727061" w:rsidRPr="00253131" w:rsidRDefault="00727061" w:rsidP="00727061">
      <w:pPr>
        <w:ind w:firstLine="709"/>
        <w:jc w:val="both"/>
        <w:rPr>
          <w:sz w:val="24"/>
          <w:szCs w:val="24"/>
        </w:rPr>
      </w:pPr>
    </w:p>
    <w:sectPr w:rsidR="00727061" w:rsidRPr="00253131" w:rsidSect="00253131">
      <w:headerReference w:type="even" r:id="rId15"/>
      <w:headerReference w:type="default" r:id="rId16"/>
      <w:footerReference w:type="even" r:id="rId17"/>
      <w:footerReference w:type="default" r:id="rId18"/>
      <w:headerReference w:type="first" r:id="rId19"/>
      <w:footerReference w:type="first" r:id="rId20"/>
      <w:pgSz w:w="11906" w:h="16838"/>
      <w:pgMar w:top="709" w:right="567"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AE" w:rsidRDefault="005065AE" w:rsidP="00727061">
      <w:r>
        <w:separator/>
      </w:r>
    </w:p>
  </w:endnote>
  <w:endnote w:type="continuationSeparator" w:id="0">
    <w:p w:rsidR="005065AE" w:rsidRDefault="005065AE" w:rsidP="0072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5065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5065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5065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AE" w:rsidRDefault="005065AE" w:rsidP="00727061">
      <w:r>
        <w:separator/>
      </w:r>
    </w:p>
  </w:footnote>
  <w:footnote w:type="continuationSeparator" w:id="0">
    <w:p w:rsidR="005065AE" w:rsidRDefault="005065AE" w:rsidP="0072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5065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5065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E" w:rsidRDefault="005065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D41"/>
    <w:multiLevelType w:val="hybridMultilevel"/>
    <w:tmpl w:val="14BCDDE4"/>
    <w:lvl w:ilvl="0" w:tplc="E1CCD07E">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781B0887"/>
    <w:multiLevelType w:val="hybridMultilevel"/>
    <w:tmpl w:val="377E663C"/>
    <w:lvl w:ilvl="0" w:tplc="1A2A131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ea1b55e-6882-45b6-ba32-142a012db546"/>
  </w:docVars>
  <w:rsids>
    <w:rsidRoot w:val="00727061"/>
    <w:rsid w:val="000230E3"/>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40DC"/>
    <w:rsid w:val="002E24E2"/>
    <w:rsid w:val="003046CE"/>
    <w:rsid w:val="003135E2"/>
    <w:rsid w:val="00344061"/>
    <w:rsid w:val="00350109"/>
    <w:rsid w:val="003669CE"/>
    <w:rsid w:val="003B6065"/>
    <w:rsid w:val="003C073C"/>
    <w:rsid w:val="003C4698"/>
    <w:rsid w:val="003C4AD1"/>
    <w:rsid w:val="003F01AB"/>
    <w:rsid w:val="003F0629"/>
    <w:rsid w:val="004035FE"/>
    <w:rsid w:val="0040422C"/>
    <w:rsid w:val="00470D2D"/>
    <w:rsid w:val="004D48F8"/>
    <w:rsid w:val="004F4405"/>
    <w:rsid w:val="00501B8C"/>
    <w:rsid w:val="00502B04"/>
    <w:rsid w:val="005065AE"/>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27061"/>
    <w:rsid w:val="00730E3B"/>
    <w:rsid w:val="007362DD"/>
    <w:rsid w:val="00766982"/>
    <w:rsid w:val="007A54A7"/>
    <w:rsid w:val="007A54EC"/>
    <w:rsid w:val="007B2BB7"/>
    <w:rsid w:val="007D10F4"/>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 w:val="00FF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6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2706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706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727061"/>
    <w:pPr>
      <w:tabs>
        <w:tab w:val="center" w:pos="4677"/>
        <w:tab w:val="right" w:pos="9355"/>
      </w:tabs>
    </w:pPr>
  </w:style>
  <w:style w:type="character" w:customStyle="1" w:styleId="a4">
    <w:name w:val="Верхний колонтитул Знак"/>
    <w:basedOn w:val="a0"/>
    <w:link w:val="a3"/>
    <w:uiPriority w:val="99"/>
    <w:rsid w:val="0072706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27061"/>
    <w:pPr>
      <w:tabs>
        <w:tab w:val="center" w:pos="4677"/>
        <w:tab w:val="right" w:pos="9355"/>
      </w:tabs>
    </w:pPr>
  </w:style>
  <w:style w:type="character" w:customStyle="1" w:styleId="a6">
    <w:name w:val="Нижний колонтитул Знак"/>
    <w:basedOn w:val="a0"/>
    <w:link w:val="a5"/>
    <w:uiPriority w:val="99"/>
    <w:rsid w:val="0072706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F4410"/>
    <w:rPr>
      <w:rFonts w:ascii="Tahoma" w:hAnsi="Tahoma" w:cs="Tahoma"/>
      <w:sz w:val="16"/>
      <w:szCs w:val="16"/>
    </w:rPr>
  </w:style>
  <w:style w:type="character" w:customStyle="1" w:styleId="a8">
    <w:name w:val="Текст выноски Знак"/>
    <w:basedOn w:val="a0"/>
    <w:link w:val="a7"/>
    <w:uiPriority w:val="99"/>
    <w:semiHidden/>
    <w:rsid w:val="00FF44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6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2706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706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727061"/>
    <w:pPr>
      <w:tabs>
        <w:tab w:val="center" w:pos="4677"/>
        <w:tab w:val="right" w:pos="9355"/>
      </w:tabs>
    </w:pPr>
  </w:style>
  <w:style w:type="character" w:customStyle="1" w:styleId="a4">
    <w:name w:val="Верхний колонтитул Знак"/>
    <w:basedOn w:val="a0"/>
    <w:link w:val="a3"/>
    <w:uiPriority w:val="99"/>
    <w:rsid w:val="0072706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27061"/>
    <w:pPr>
      <w:tabs>
        <w:tab w:val="center" w:pos="4677"/>
        <w:tab w:val="right" w:pos="9355"/>
      </w:tabs>
    </w:pPr>
  </w:style>
  <w:style w:type="character" w:customStyle="1" w:styleId="a6">
    <w:name w:val="Нижний колонтитул Знак"/>
    <w:basedOn w:val="a0"/>
    <w:link w:val="a5"/>
    <w:uiPriority w:val="99"/>
    <w:rsid w:val="0072706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F4410"/>
    <w:rPr>
      <w:rFonts w:ascii="Tahoma" w:hAnsi="Tahoma" w:cs="Tahoma"/>
      <w:sz w:val="16"/>
      <w:szCs w:val="16"/>
    </w:rPr>
  </w:style>
  <w:style w:type="character" w:customStyle="1" w:styleId="a8">
    <w:name w:val="Текст выноски Знак"/>
    <w:basedOn w:val="a0"/>
    <w:link w:val="a7"/>
    <w:uiPriority w:val="99"/>
    <w:semiHidden/>
    <w:rsid w:val="00FF44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C61430FE4D866450BDC58CC58F2D735B36A7DDFA237C1F453C05AFCBF2E2FD73ED2178E1E58F53319392771DA20A5A5158A0E28E1368QCN8I"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BF7A45D47BF5321647821F2C54ED16F5E21C393E4A04D0A5AABAC22B4696ED09EAF66F7EDDE023499E59A2DA3bAhE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BF7A45D47BF5321647821F2C54ED16F5D2BC09BE4A84D0A5AABAC22B4696ED08CAF3EFBEDDB1D3393F0CC7CE5FA311CD46FCEDCB3875389bAh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BF7A45D47BF532164783EE3D04ED16F5F2AC99AEDAA4D0A5AABAC22B4696ED08CAF3EFBE9D81760C0BFCD20A1AA221CD96FCCD4AFb8h4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BF7A45D47BF532164783EE3D04ED16F5F2AC99AE7AF4D0A5AABAC22B4696ED08CAF3EF8E5D91760C0BFCD20A1AA221CD96FCCD4AFb8h4K" TargetMode="External"/><Relationship Id="rId14" Type="http://schemas.openxmlformats.org/officeDocument/2006/relationships/hyperlink" Target="http://www.consultant.ru/document/cons_doc_LAW_304212/5a64531abe181f9ccf87022b85840976ad863c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2021-09-21T12:19:00Z</dcterms:created>
  <dcterms:modified xsi:type="dcterms:W3CDTF">2021-09-21T12:35:00Z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0ea1b55e-6882-45b6-ba32-142a012db546</vt:lpwstr>
  </property>
</Properties>
</file>