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28C" w:rsidRDefault="0097109C" w:rsidP="00E3740C">
      <w:pPr>
        <w:ind w:firstLine="709"/>
      </w:pPr>
      <w:r>
        <w:rPr>
          <w:noProof/>
        </w:rPr>
        <w:drawing>
          <wp:anchor distT="0" distB="0" distL="114300" distR="114300" simplePos="0" relativeHeight="251661312" behindDoc="0" locked="0" layoutInCell="0" allowOverlap="1">
            <wp:simplePos x="0" y="0"/>
            <wp:positionH relativeFrom="column">
              <wp:posOffset>2596515</wp:posOffset>
            </wp:positionH>
            <wp:positionV relativeFrom="paragraph">
              <wp:posOffset>-17145</wp:posOffset>
            </wp:positionV>
            <wp:extent cx="612140" cy="772795"/>
            <wp:effectExtent l="19050" t="0" r="0" b="0"/>
            <wp:wrapTopAndBottom/>
            <wp:docPr id="8" name="Рисунок 3"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gerb"/>
                    <pic:cNvPicPr>
                      <a:picLocks noChangeAspect="1" noChangeArrowheads="1"/>
                    </pic:cNvPicPr>
                  </pic:nvPicPr>
                  <pic:blipFill>
                    <a:blip r:embed="rId7" cstate="print"/>
                    <a:srcRect/>
                    <a:stretch>
                      <a:fillRect/>
                    </a:stretch>
                  </pic:blipFill>
                  <pic:spPr bwMode="auto">
                    <a:xfrm>
                      <a:off x="0" y="0"/>
                      <a:ext cx="612140" cy="772795"/>
                    </a:xfrm>
                    <a:prstGeom prst="rect">
                      <a:avLst/>
                    </a:prstGeom>
                    <a:noFill/>
                  </pic:spPr>
                </pic:pic>
              </a:graphicData>
            </a:graphic>
          </wp:anchor>
        </w:drawing>
      </w:r>
    </w:p>
    <w:p w:rsidR="0097109C" w:rsidRPr="00AB2744" w:rsidRDefault="0097109C" w:rsidP="0097109C">
      <w:pPr>
        <w:jc w:val="center"/>
        <w:rPr>
          <w:b/>
        </w:rPr>
      </w:pPr>
      <w:r w:rsidRPr="00AB2744">
        <w:rPr>
          <w:b/>
        </w:rPr>
        <w:t>СОВЕТ ДЕПУТАТОВ МУНИЦИПАЛЬНОГО ОБРАЗОВАНИЯ</w:t>
      </w:r>
    </w:p>
    <w:p w:rsidR="0097109C" w:rsidRPr="00AB2744" w:rsidRDefault="0097109C" w:rsidP="0097109C">
      <w:pPr>
        <w:jc w:val="center"/>
        <w:rPr>
          <w:b/>
        </w:rPr>
      </w:pPr>
      <w:r w:rsidRPr="00AB2744">
        <w:rPr>
          <w:b/>
        </w:rPr>
        <w:t>СОСНОВОБОРСКИЙ ГОРОДСКОЙ ОКРУГ ЛЕНИНГРАДСКОЙ ОБЛАСТИ</w:t>
      </w:r>
    </w:p>
    <w:p w:rsidR="0097109C" w:rsidRPr="00AB2744" w:rsidRDefault="0097109C" w:rsidP="0097109C">
      <w:pPr>
        <w:jc w:val="center"/>
        <w:rPr>
          <w:b/>
        </w:rPr>
      </w:pPr>
      <w:r w:rsidRPr="00AB2744">
        <w:rPr>
          <w:b/>
        </w:rPr>
        <w:t>(</w:t>
      </w:r>
      <w:r>
        <w:rPr>
          <w:b/>
        </w:rPr>
        <w:t xml:space="preserve">ПЯТЫЙ </w:t>
      </w:r>
      <w:r w:rsidRPr="00AB2744">
        <w:rPr>
          <w:b/>
        </w:rPr>
        <w:t>СОЗЫВ)</w:t>
      </w:r>
    </w:p>
    <w:p w:rsidR="0097109C" w:rsidRPr="00AB2744" w:rsidRDefault="001B3B36" w:rsidP="0097109C">
      <w:pPr>
        <w:jc w:val="center"/>
        <w:rPr>
          <w:b/>
        </w:rPr>
      </w:pPr>
      <w:r w:rsidRPr="001B3B36">
        <w:rPr>
          <w:rFonts w:ascii="Calibri" w:hAnsi="Calibri"/>
          <w:noProof/>
        </w:rPr>
        <w:pict>
          <v:line id="Прямая соединительная линия 2" o:spid="_x0000_s1026" style="position:absolute;left:0;text-align:left;flip:y;z-index:251658240;visibility:visible" from="5.4pt,4.35pt" to="468.6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" o:allowincell="f" strokeweight="2pt">
            <v:stroke startarrowwidth="narrow" startarrowlength="short" endarrowwidth="narrow" endarrowlength="short"/>
          </v:line>
        </w:pict>
      </w:r>
    </w:p>
    <w:p w:rsidR="0097109C" w:rsidRDefault="0097109C" w:rsidP="0097109C">
      <w:pPr>
        <w:jc w:val="center"/>
        <w:rPr>
          <w:b/>
          <w:spacing w:val="20"/>
          <w:sz w:val="40"/>
          <w:szCs w:val="40"/>
        </w:rPr>
      </w:pPr>
      <w:r w:rsidRPr="00AB2744">
        <w:rPr>
          <w:b/>
          <w:spacing w:val="20"/>
          <w:sz w:val="40"/>
          <w:szCs w:val="40"/>
        </w:rPr>
        <w:t xml:space="preserve">Р Е </w:t>
      </w:r>
      <w:proofErr w:type="gramStart"/>
      <w:r w:rsidRPr="00AB2744">
        <w:rPr>
          <w:b/>
          <w:spacing w:val="20"/>
          <w:sz w:val="40"/>
          <w:szCs w:val="40"/>
        </w:rPr>
        <w:t>Ш</w:t>
      </w:r>
      <w:proofErr w:type="gramEnd"/>
      <w:r w:rsidRPr="00AB2744">
        <w:rPr>
          <w:b/>
          <w:spacing w:val="20"/>
          <w:sz w:val="40"/>
          <w:szCs w:val="40"/>
        </w:rPr>
        <w:t xml:space="preserve"> Е Н И Е</w:t>
      </w:r>
    </w:p>
    <w:p w:rsidR="0097109C" w:rsidRDefault="0097109C" w:rsidP="0097109C">
      <w:pPr>
        <w:jc w:val="right"/>
        <w:rPr>
          <w:b/>
          <w:sz w:val="28"/>
          <w:szCs w:val="28"/>
          <w:u w:val="single"/>
        </w:rPr>
      </w:pPr>
    </w:p>
    <w:p w:rsidR="0097109C" w:rsidRDefault="0097109C" w:rsidP="0097109C">
      <w:pPr>
        <w:pStyle w:val="af5"/>
        <w:jc w:val="center"/>
        <w:rPr>
          <w:rFonts w:ascii="Times New Roman" w:hAnsi="Times New Roman"/>
          <w:b/>
          <w:bCs/>
          <w:color w:val="000000"/>
          <w:spacing w:val="-1"/>
          <w:sz w:val="28"/>
          <w:szCs w:val="28"/>
        </w:rPr>
      </w:pPr>
      <w:r w:rsidRPr="00E2362D">
        <w:rPr>
          <w:rFonts w:ascii="Times New Roman" w:hAnsi="Times New Roman"/>
          <w:b/>
          <w:sz w:val="28"/>
          <w:szCs w:val="28"/>
        </w:rPr>
        <w:t>от 2</w:t>
      </w:r>
      <w:r>
        <w:rPr>
          <w:rFonts w:ascii="Times New Roman" w:hAnsi="Times New Roman"/>
          <w:b/>
          <w:sz w:val="28"/>
          <w:szCs w:val="28"/>
        </w:rPr>
        <w:t>8</w:t>
      </w:r>
      <w:r w:rsidRPr="00E2362D">
        <w:rPr>
          <w:rFonts w:ascii="Times New Roman" w:hAnsi="Times New Roman"/>
          <w:b/>
          <w:sz w:val="28"/>
          <w:szCs w:val="28"/>
        </w:rPr>
        <w:t>.</w:t>
      </w:r>
      <w:r>
        <w:rPr>
          <w:rFonts w:ascii="Times New Roman" w:hAnsi="Times New Roman"/>
          <w:b/>
          <w:sz w:val="28"/>
          <w:szCs w:val="28"/>
        </w:rPr>
        <w:t>10</w:t>
      </w:r>
      <w:r w:rsidRPr="00E2362D">
        <w:rPr>
          <w:rFonts w:ascii="Times New Roman" w:hAnsi="Times New Roman"/>
          <w:b/>
          <w:sz w:val="28"/>
          <w:szCs w:val="28"/>
        </w:rPr>
        <w:t>.202</w:t>
      </w:r>
      <w:r>
        <w:rPr>
          <w:rFonts w:ascii="Times New Roman" w:hAnsi="Times New Roman"/>
          <w:b/>
          <w:sz w:val="28"/>
          <w:szCs w:val="28"/>
        </w:rPr>
        <w:t>6</w:t>
      </w:r>
      <w:r w:rsidRPr="00E2362D">
        <w:rPr>
          <w:rFonts w:ascii="Times New Roman" w:hAnsi="Times New Roman"/>
          <w:b/>
          <w:sz w:val="28"/>
          <w:szCs w:val="28"/>
        </w:rPr>
        <w:t xml:space="preserve"> года № </w:t>
      </w:r>
      <w:r>
        <w:rPr>
          <w:rFonts w:ascii="Times New Roman" w:hAnsi="Times New Roman"/>
          <w:b/>
          <w:sz w:val="28"/>
          <w:szCs w:val="28"/>
        </w:rPr>
        <w:t>128</w:t>
      </w:r>
    </w:p>
    <w:tbl>
      <w:tblPr>
        <w:tblW w:w="0" w:type="auto"/>
        <w:tblLook w:val="01E0"/>
      </w:tblPr>
      <w:tblGrid>
        <w:gridCol w:w="6912"/>
      </w:tblGrid>
      <w:tr w:rsidR="00275D2A" w:rsidRPr="00C267D2" w:rsidTr="0097109C">
        <w:trPr>
          <w:trHeight w:val="1333"/>
        </w:trPr>
        <w:tc>
          <w:tcPr>
            <w:tcW w:w="6912" w:type="dxa"/>
          </w:tcPr>
          <w:p w:rsidR="00275D2A" w:rsidRPr="007E2A0B" w:rsidRDefault="00275D2A" w:rsidP="00A44B3A">
            <w:pPr>
              <w:jc w:val="right"/>
              <w:rPr>
                <w:bCs/>
                <w:sz w:val="24"/>
                <w:szCs w:val="24"/>
                <w:u w:val="single"/>
              </w:rPr>
            </w:pPr>
            <w:bookmarkStart w:id="0" w:name="_Toc522432597"/>
            <w:r w:rsidRPr="007E2A0B">
              <w:rPr>
                <w:bCs/>
                <w:sz w:val="24"/>
                <w:szCs w:val="24"/>
              </w:rPr>
              <w:t xml:space="preserve">                                         </w:t>
            </w:r>
          </w:p>
          <w:p w:rsidR="00275D2A" w:rsidRPr="007E2A0B" w:rsidRDefault="00CA3C18" w:rsidP="00CA3C18">
            <w:pPr>
              <w:jc w:val="both"/>
              <w:rPr>
                <w:sz w:val="24"/>
                <w:szCs w:val="24"/>
              </w:rPr>
            </w:pPr>
            <w:r>
              <w:rPr>
                <w:b/>
                <w:sz w:val="28"/>
                <w:szCs w:val="28"/>
              </w:rPr>
              <w:t>«</w:t>
            </w:r>
            <w:r w:rsidR="00275D2A" w:rsidRPr="003F4428">
              <w:rPr>
                <w:b/>
                <w:sz w:val="28"/>
                <w:szCs w:val="28"/>
              </w:rPr>
              <w:t>О</w:t>
            </w:r>
            <w:r w:rsidR="00275D2A">
              <w:rPr>
                <w:b/>
                <w:sz w:val="28"/>
                <w:szCs w:val="28"/>
              </w:rPr>
              <w:t xml:space="preserve"> </w:t>
            </w:r>
            <w:proofErr w:type="gramStart"/>
            <w:r w:rsidR="00275D2A">
              <w:rPr>
                <w:b/>
                <w:sz w:val="28"/>
                <w:szCs w:val="28"/>
              </w:rPr>
              <w:t>внесении</w:t>
            </w:r>
            <w:proofErr w:type="gramEnd"/>
            <w:r w:rsidR="00275D2A">
              <w:rPr>
                <w:b/>
                <w:sz w:val="28"/>
                <w:szCs w:val="28"/>
              </w:rPr>
              <w:t xml:space="preserve"> изменений в </w:t>
            </w:r>
            <w:r w:rsidR="00275D2A" w:rsidRPr="003F4428">
              <w:rPr>
                <w:b/>
                <w:sz w:val="28"/>
                <w:szCs w:val="28"/>
              </w:rPr>
              <w:t>Положени</w:t>
            </w:r>
            <w:r w:rsidR="00275D2A">
              <w:rPr>
                <w:b/>
                <w:sz w:val="28"/>
                <w:szCs w:val="28"/>
              </w:rPr>
              <w:t>е</w:t>
            </w:r>
            <w:r w:rsidR="00275D2A" w:rsidRPr="003F4428">
              <w:rPr>
                <w:b/>
                <w:sz w:val="28"/>
                <w:szCs w:val="28"/>
              </w:rPr>
              <w:t xml:space="preserve"> о порядке управления и распоряжения муниципальной собственностью муниципального образования </w:t>
            </w:r>
            <w:proofErr w:type="spellStart"/>
            <w:r w:rsidR="00275D2A" w:rsidRPr="003F4428">
              <w:rPr>
                <w:b/>
                <w:sz w:val="28"/>
                <w:szCs w:val="28"/>
              </w:rPr>
              <w:t>Сосновоборский</w:t>
            </w:r>
            <w:proofErr w:type="spellEnd"/>
            <w:r w:rsidR="00275D2A" w:rsidRPr="003F4428">
              <w:rPr>
                <w:b/>
                <w:sz w:val="28"/>
                <w:szCs w:val="28"/>
              </w:rPr>
              <w:t xml:space="preserve"> городской окру</w:t>
            </w:r>
            <w:r>
              <w:rPr>
                <w:b/>
                <w:sz w:val="28"/>
                <w:szCs w:val="28"/>
              </w:rPr>
              <w:t>г»</w:t>
            </w:r>
          </w:p>
        </w:tc>
      </w:tr>
    </w:tbl>
    <w:p w:rsidR="00275D2A" w:rsidRDefault="00275D2A" w:rsidP="00275D2A">
      <w:pPr>
        <w:pStyle w:val="ConsPlusTitle"/>
        <w:ind w:firstLine="708"/>
        <w:jc w:val="both"/>
        <w:rPr>
          <w:rFonts w:ascii="Times New Roman" w:hAnsi="Times New Roman" w:cs="Times New Roman"/>
          <w:b w:val="0"/>
          <w:sz w:val="24"/>
          <w:szCs w:val="24"/>
        </w:rPr>
      </w:pPr>
    </w:p>
    <w:p w:rsidR="00275D2A" w:rsidRPr="002D2338" w:rsidRDefault="00275D2A" w:rsidP="00275D2A">
      <w:pPr>
        <w:pStyle w:val="ConsPlusTitle"/>
        <w:ind w:firstLine="708"/>
        <w:jc w:val="both"/>
        <w:rPr>
          <w:rFonts w:ascii="Times New Roman" w:hAnsi="Times New Roman" w:cs="Times New Roman"/>
          <w:b w:val="0"/>
          <w:sz w:val="24"/>
          <w:szCs w:val="24"/>
        </w:rPr>
      </w:pPr>
      <w:r>
        <w:rPr>
          <w:rFonts w:ascii="Times New Roman" w:hAnsi="Times New Roman" w:cs="Times New Roman"/>
          <w:b w:val="0"/>
          <w:sz w:val="24"/>
          <w:szCs w:val="24"/>
        </w:rPr>
        <w:t>В</w:t>
      </w:r>
      <w:r w:rsidRPr="00972CE6">
        <w:rPr>
          <w:rFonts w:ascii="Times New Roman" w:hAnsi="Times New Roman" w:cs="Times New Roman"/>
          <w:b w:val="0"/>
          <w:sz w:val="24"/>
          <w:szCs w:val="24"/>
        </w:rPr>
        <w:t xml:space="preserve"> </w:t>
      </w:r>
      <w:proofErr w:type="gramStart"/>
      <w:r w:rsidRPr="00972CE6">
        <w:rPr>
          <w:rFonts w:ascii="Times New Roman" w:hAnsi="Times New Roman" w:cs="Times New Roman"/>
          <w:b w:val="0"/>
          <w:sz w:val="24"/>
          <w:szCs w:val="24"/>
        </w:rPr>
        <w:t>соответствии</w:t>
      </w:r>
      <w:proofErr w:type="gramEnd"/>
      <w:r w:rsidRPr="00972CE6">
        <w:rPr>
          <w:rFonts w:ascii="Times New Roman" w:hAnsi="Times New Roman" w:cs="Times New Roman"/>
          <w:b w:val="0"/>
          <w:sz w:val="24"/>
          <w:szCs w:val="24"/>
        </w:rPr>
        <w:t xml:space="preserve"> </w:t>
      </w:r>
      <w:r w:rsidRPr="00AF5B10">
        <w:rPr>
          <w:rFonts w:ascii="Times New Roman" w:hAnsi="Times New Roman" w:cs="Times New Roman"/>
          <w:b w:val="0"/>
          <w:sz w:val="24"/>
          <w:szCs w:val="24"/>
        </w:rPr>
        <w:t xml:space="preserve">с пунктом </w:t>
      </w:r>
      <w:r w:rsidR="00AF5B10" w:rsidRPr="00AF5B10">
        <w:rPr>
          <w:rFonts w:ascii="Times New Roman" w:hAnsi="Times New Roman" w:cs="Times New Roman"/>
          <w:b w:val="0"/>
          <w:sz w:val="24"/>
          <w:szCs w:val="24"/>
        </w:rPr>
        <w:t>5</w:t>
      </w:r>
      <w:r w:rsidRPr="00AF5B10">
        <w:rPr>
          <w:rFonts w:ascii="Times New Roman" w:hAnsi="Times New Roman" w:cs="Times New Roman"/>
          <w:b w:val="0"/>
          <w:sz w:val="24"/>
          <w:szCs w:val="24"/>
        </w:rPr>
        <w:t xml:space="preserve"> части </w:t>
      </w:r>
      <w:r w:rsidR="00AF5B10" w:rsidRPr="00AF5B10">
        <w:rPr>
          <w:rFonts w:ascii="Times New Roman" w:hAnsi="Times New Roman" w:cs="Times New Roman"/>
          <w:b w:val="0"/>
          <w:sz w:val="24"/>
          <w:szCs w:val="24"/>
        </w:rPr>
        <w:t>1</w:t>
      </w:r>
      <w:r w:rsidRPr="00AF5B10">
        <w:rPr>
          <w:rFonts w:ascii="Times New Roman" w:hAnsi="Times New Roman" w:cs="Times New Roman"/>
          <w:b w:val="0"/>
          <w:sz w:val="24"/>
          <w:szCs w:val="24"/>
        </w:rPr>
        <w:t xml:space="preserve"> статьи 27,</w:t>
      </w:r>
      <w:r w:rsidRPr="007B273B">
        <w:rPr>
          <w:rFonts w:ascii="Times New Roman" w:hAnsi="Times New Roman" w:cs="Times New Roman"/>
          <w:b w:val="0"/>
          <w:sz w:val="24"/>
          <w:szCs w:val="24"/>
        </w:rPr>
        <w:t xml:space="preserve"> подпункта 16 статьи 43 Устава муниципального образования </w:t>
      </w:r>
      <w:proofErr w:type="spellStart"/>
      <w:r w:rsidRPr="007B273B">
        <w:rPr>
          <w:rFonts w:ascii="Times New Roman" w:hAnsi="Times New Roman" w:cs="Times New Roman"/>
          <w:b w:val="0"/>
          <w:sz w:val="24"/>
          <w:szCs w:val="24"/>
        </w:rPr>
        <w:t>Сосновоборский</w:t>
      </w:r>
      <w:proofErr w:type="spellEnd"/>
      <w:r w:rsidRPr="007B273B">
        <w:rPr>
          <w:rFonts w:ascii="Times New Roman" w:hAnsi="Times New Roman" w:cs="Times New Roman"/>
          <w:b w:val="0"/>
          <w:sz w:val="24"/>
          <w:szCs w:val="24"/>
        </w:rPr>
        <w:t xml:space="preserve"> городской округ Ленинградской области </w:t>
      </w:r>
      <w:r w:rsidRPr="002D2338">
        <w:rPr>
          <w:rFonts w:ascii="Times New Roman" w:hAnsi="Times New Roman" w:cs="Times New Roman"/>
          <w:b w:val="0"/>
          <w:sz w:val="24"/>
          <w:szCs w:val="24"/>
        </w:rPr>
        <w:t xml:space="preserve">совет депутатов </w:t>
      </w:r>
      <w:proofErr w:type="spellStart"/>
      <w:r w:rsidRPr="002D2338">
        <w:rPr>
          <w:rFonts w:ascii="Times New Roman" w:hAnsi="Times New Roman" w:cs="Times New Roman"/>
          <w:b w:val="0"/>
          <w:sz w:val="24"/>
          <w:szCs w:val="24"/>
        </w:rPr>
        <w:t>Сосновоборского</w:t>
      </w:r>
      <w:proofErr w:type="spellEnd"/>
      <w:r w:rsidRPr="002D2338">
        <w:rPr>
          <w:rFonts w:ascii="Times New Roman" w:hAnsi="Times New Roman" w:cs="Times New Roman"/>
          <w:b w:val="0"/>
          <w:sz w:val="24"/>
          <w:szCs w:val="24"/>
        </w:rPr>
        <w:t xml:space="preserve"> городского округа</w:t>
      </w:r>
    </w:p>
    <w:p w:rsidR="00275D2A" w:rsidRPr="00E5470D" w:rsidRDefault="00275D2A" w:rsidP="00275D2A">
      <w:pPr>
        <w:ind w:firstLine="709"/>
        <w:jc w:val="center"/>
        <w:rPr>
          <w:b/>
          <w:sz w:val="24"/>
          <w:szCs w:val="24"/>
        </w:rPr>
      </w:pPr>
    </w:p>
    <w:p w:rsidR="00275D2A" w:rsidRPr="007874C4" w:rsidRDefault="00275D2A" w:rsidP="00275D2A">
      <w:pPr>
        <w:ind w:firstLine="709"/>
        <w:jc w:val="center"/>
        <w:rPr>
          <w:sz w:val="24"/>
          <w:szCs w:val="24"/>
        </w:rPr>
      </w:pPr>
      <w:r w:rsidRPr="007874C4">
        <w:rPr>
          <w:sz w:val="24"/>
          <w:szCs w:val="24"/>
        </w:rPr>
        <w:t xml:space="preserve">Р Е </w:t>
      </w:r>
      <w:proofErr w:type="gramStart"/>
      <w:r w:rsidRPr="007874C4">
        <w:rPr>
          <w:sz w:val="24"/>
          <w:szCs w:val="24"/>
        </w:rPr>
        <w:t>Ш</w:t>
      </w:r>
      <w:proofErr w:type="gramEnd"/>
      <w:r w:rsidRPr="007874C4">
        <w:rPr>
          <w:sz w:val="24"/>
          <w:szCs w:val="24"/>
        </w:rPr>
        <w:t xml:space="preserve"> И Л:</w:t>
      </w:r>
    </w:p>
    <w:p w:rsidR="00275D2A" w:rsidRPr="00611F04" w:rsidRDefault="00275D2A" w:rsidP="00275D2A">
      <w:pPr>
        <w:ind w:firstLine="709"/>
        <w:jc w:val="center"/>
        <w:rPr>
          <w:b/>
          <w:sz w:val="24"/>
          <w:szCs w:val="24"/>
        </w:rPr>
      </w:pPr>
    </w:p>
    <w:p w:rsidR="00304B95" w:rsidRPr="00452D74" w:rsidRDefault="00275D2A" w:rsidP="009C61AF">
      <w:pPr>
        <w:pStyle w:val="ab"/>
        <w:numPr>
          <w:ilvl w:val="0"/>
          <w:numId w:val="15"/>
        </w:numPr>
        <w:tabs>
          <w:tab w:val="left" w:pos="1134"/>
        </w:tabs>
        <w:ind w:left="0" w:firstLine="709"/>
        <w:jc w:val="both"/>
      </w:pPr>
      <w:r w:rsidRPr="00452D74">
        <w:t xml:space="preserve">Внести в Положение о порядке управления и распоряжения муниципальной собственностью муниципального образования </w:t>
      </w:r>
      <w:proofErr w:type="spellStart"/>
      <w:r w:rsidRPr="00452D74">
        <w:t>Сосновоборский</w:t>
      </w:r>
      <w:proofErr w:type="spellEnd"/>
      <w:r w:rsidRPr="00452D74">
        <w:t xml:space="preserve"> городской округ Ленинградской области, утвержденное решением совета депутатов </w:t>
      </w:r>
      <w:proofErr w:type="spellStart"/>
      <w:r w:rsidRPr="00452D74">
        <w:t>Сосновоборского</w:t>
      </w:r>
      <w:proofErr w:type="spellEnd"/>
      <w:r w:rsidRPr="00452D74">
        <w:t xml:space="preserve"> городского округа </w:t>
      </w:r>
      <w:r w:rsidRPr="00452D74">
        <w:rPr>
          <w:bCs/>
        </w:rPr>
        <w:t>от 18.09.2001 № 96</w:t>
      </w:r>
      <w:r w:rsidRPr="00452D74">
        <w:t xml:space="preserve">, </w:t>
      </w:r>
      <w:r w:rsidR="00304B95" w:rsidRPr="00452D74">
        <w:t>следующие изменения и дополнения:</w:t>
      </w:r>
    </w:p>
    <w:p w:rsidR="00304B95" w:rsidRPr="00452D74" w:rsidRDefault="00304B95" w:rsidP="00304B95">
      <w:pPr>
        <w:pStyle w:val="ab"/>
        <w:numPr>
          <w:ilvl w:val="1"/>
          <w:numId w:val="15"/>
        </w:numPr>
        <w:tabs>
          <w:tab w:val="left" w:pos="1134"/>
        </w:tabs>
        <w:jc w:val="both"/>
      </w:pPr>
      <w:r w:rsidRPr="00452D74">
        <w:t>Абзацы 11-23 пункта 2.2. изложить в следующей редакции:</w:t>
      </w:r>
    </w:p>
    <w:p w:rsidR="00304B95" w:rsidRPr="00452D74" w:rsidRDefault="00304B95" w:rsidP="00304B95">
      <w:pPr>
        <w:pStyle w:val="ab"/>
        <w:tabs>
          <w:tab w:val="left" w:pos="1134"/>
        </w:tabs>
        <w:ind w:left="0" w:firstLine="709"/>
        <w:jc w:val="both"/>
      </w:pPr>
      <w:r w:rsidRPr="00452D74">
        <w:rPr>
          <w:shd w:val="clear" w:color="auto" w:fill="FFFFFF"/>
        </w:rPr>
        <w:t>«Объекты муниципальной собственности могут выступать предметом предусмотренных действующим законодательством Российской Федерации гражданско-правовых сделок и передаваться во владение, пользование и (или) распоряжение физическим и юридическим лицам</w:t>
      </w:r>
      <w:proofErr w:type="gramStart"/>
      <w:r w:rsidRPr="00452D74">
        <w:t>.»</w:t>
      </w:r>
      <w:proofErr w:type="gramEnd"/>
    </w:p>
    <w:p w:rsidR="00304B95" w:rsidRPr="00452D74" w:rsidRDefault="00304B95" w:rsidP="00304B95">
      <w:pPr>
        <w:pStyle w:val="ab"/>
        <w:numPr>
          <w:ilvl w:val="1"/>
          <w:numId w:val="15"/>
        </w:numPr>
        <w:tabs>
          <w:tab w:val="left" w:pos="1134"/>
        </w:tabs>
        <w:jc w:val="both"/>
      </w:pPr>
      <w:r w:rsidRPr="00452D74">
        <w:t>Абзац 42 пункта 2.2. изложить в следующей редакции:</w:t>
      </w:r>
    </w:p>
    <w:p w:rsidR="00304B95" w:rsidRPr="00452D74" w:rsidRDefault="00304B95" w:rsidP="00304B95">
      <w:pPr>
        <w:tabs>
          <w:tab w:val="left" w:pos="1134"/>
        </w:tabs>
        <w:ind w:firstLine="567"/>
        <w:jc w:val="both"/>
        <w:rPr>
          <w:sz w:val="24"/>
          <w:szCs w:val="24"/>
        </w:rPr>
      </w:pPr>
      <w:r w:rsidRPr="00452D74">
        <w:rPr>
          <w:sz w:val="24"/>
          <w:szCs w:val="24"/>
        </w:rPr>
        <w:t>«Исключение жилого помещения из специализированного жилищного фонда служебных жилых помещений осуществляются на основании решения совета депутатов, принятого по представлению главы муниципального образования</w:t>
      </w:r>
      <w:proofErr w:type="gramStart"/>
      <w:r w:rsidRPr="00452D74">
        <w:rPr>
          <w:sz w:val="24"/>
          <w:szCs w:val="24"/>
        </w:rPr>
        <w:t>.»</w:t>
      </w:r>
      <w:proofErr w:type="gramEnd"/>
    </w:p>
    <w:p w:rsidR="00304B95" w:rsidRPr="00452D74" w:rsidRDefault="00304B95" w:rsidP="00304B95">
      <w:pPr>
        <w:pStyle w:val="ab"/>
        <w:numPr>
          <w:ilvl w:val="1"/>
          <w:numId w:val="15"/>
        </w:numPr>
        <w:tabs>
          <w:tab w:val="left" w:pos="1134"/>
        </w:tabs>
        <w:jc w:val="both"/>
      </w:pPr>
      <w:r w:rsidRPr="00452D74">
        <w:t>Абзац 55 пункта 2.2. изложить в следующей редакции:</w:t>
      </w:r>
    </w:p>
    <w:p w:rsidR="00304B95" w:rsidRPr="00452D74" w:rsidRDefault="00304B95" w:rsidP="00304B95">
      <w:pPr>
        <w:tabs>
          <w:tab w:val="left" w:pos="1134"/>
        </w:tabs>
        <w:ind w:firstLine="709"/>
        <w:jc w:val="both"/>
        <w:rPr>
          <w:sz w:val="24"/>
          <w:szCs w:val="24"/>
        </w:rPr>
      </w:pPr>
      <w:r w:rsidRPr="00452D74">
        <w:rPr>
          <w:sz w:val="24"/>
          <w:szCs w:val="24"/>
        </w:rPr>
        <w:t>«Отнесение конкретных жилых помещений к соответствующему фонду производится правовым актом администрации муниципального образования на основании предложений отраслевого органа</w:t>
      </w:r>
      <w:proofErr w:type="gramStart"/>
      <w:r w:rsidRPr="00452D74">
        <w:rPr>
          <w:sz w:val="24"/>
          <w:szCs w:val="24"/>
        </w:rPr>
        <w:t>.»</w:t>
      </w:r>
      <w:proofErr w:type="gramEnd"/>
    </w:p>
    <w:p w:rsidR="00304B95" w:rsidRPr="00452D74" w:rsidRDefault="00304B95" w:rsidP="00304B95">
      <w:pPr>
        <w:pStyle w:val="ab"/>
        <w:numPr>
          <w:ilvl w:val="1"/>
          <w:numId w:val="15"/>
        </w:numPr>
        <w:tabs>
          <w:tab w:val="left" w:pos="1134"/>
        </w:tabs>
        <w:jc w:val="both"/>
      </w:pPr>
      <w:r w:rsidRPr="00452D74">
        <w:t>Абзац 56 пункта 2.2. исключить.</w:t>
      </w:r>
    </w:p>
    <w:p w:rsidR="00304B95" w:rsidRPr="00452D74" w:rsidRDefault="00304B95" w:rsidP="00304B95">
      <w:pPr>
        <w:pStyle w:val="ab"/>
        <w:numPr>
          <w:ilvl w:val="1"/>
          <w:numId w:val="15"/>
        </w:numPr>
        <w:tabs>
          <w:tab w:val="left" w:pos="1134"/>
        </w:tabs>
        <w:jc w:val="both"/>
      </w:pPr>
      <w:r w:rsidRPr="00452D74">
        <w:t>Пункт 3.1. изложить в следующей редакции:</w:t>
      </w:r>
    </w:p>
    <w:p w:rsidR="00304B95" w:rsidRPr="00452D74" w:rsidRDefault="00304B95" w:rsidP="00304B95">
      <w:pPr>
        <w:tabs>
          <w:tab w:val="left" w:pos="1134"/>
        </w:tabs>
        <w:ind w:firstLine="709"/>
        <w:jc w:val="both"/>
        <w:rPr>
          <w:sz w:val="24"/>
          <w:szCs w:val="24"/>
        </w:rPr>
      </w:pPr>
      <w:r w:rsidRPr="00452D74">
        <w:rPr>
          <w:sz w:val="24"/>
          <w:szCs w:val="24"/>
        </w:rPr>
        <w:t>«Имущество поступает в собственность муниципального образования по основаниям, предусмотренным действующим законодательством Российской Федерации</w:t>
      </w:r>
      <w:proofErr w:type="gramStart"/>
      <w:r w:rsidRPr="00452D74">
        <w:rPr>
          <w:sz w:val="24"/>
          <w:szCs w:val="24"/>
        </w:rPr>
        <w:t>.»</w:t>
      </w:r>
      <w:proofErr w:type="gramEnd"/>
    </w:p>
    <w:p w:rsidR="00275D2A" w:rsidRPr="00452D74" w:rsidRDefault="00304B95" w:rsidP="00304B95">
      <w:pPr>
        <w:pStyle w:val="ab"/>
        <w:numPr>
          <w:ilvl w:val="1"/>
          <w:numId w:val="15"/>
        </w:numPr>
        <w:tabs>
          <w:tab w:val="left" w:pos="1134"/>
        </w:tabs>
        <w:jc w:val="both"/>
      </w:pPr>
      <w:r w:rsidRPr="00452D74">
        <w:t>П</w:t>
      </w:r>
      <w:r w:rsidR="009C61AF" w:rsidRPr="00452D74">
        <w:t xml:space="preserve">ункт 6.2. </w:t>
      </w:r>
      <w:r w:rsidRPr="00452D74">
        <w:t xml:space="preserve">изложить </w:t>
      </w:r>
      <w:r w:rsidR="009C61AF" w:rsidRPr="00452D74">
        <w:t>в следующей редакции:</w:t>
      </w:r>
    </w:p>
    <w:p w:rsidR="00275D2A" w:rsidRPr="00452D74" w:rsidRDefault="009C61AF" w:rsidP="00801B6E">
      <w:pPr>
        <w:pStyle w:val="af"/>
        <w:ind w:firstLine="567"/>
        <w:jc w:val="both"/>
        <w:rPr>
          <w:rFonts w:ascii="Times New Roman" w:hAnsi="Times New Roman"/>
          <w:sz w:val="24"/>
          <w:szCs w:val="24"/>
        </w:rPr>
      </w:pPr>
      <w:r w:rsidRPr="00452D74">
        <w:rPr>
          <w:rFonts w:ascii="Times New Roman" w:hAnsi="Times New Roman"/>
          <w:sz w:val="24"/>
          <w:szCs w:val="24"/>
        </w:rPr>
        <w:t>«</w:t>
      </w:r>
      <w:r w:rsidR="00275D2A" w:rsidRPr="00452D74">
        <w:rPr>
          <w:rFonts w:ascii="Times New Roman" w:hAnsi="Times New Roman"/>
          <w:sz w:val="24"/>
          <w:szCs w:val="24"/>
        </w:rPr>
        <w:t>6.2. Страхование муниципального имущества</w:t>
      </w:r>
      <w:bookmarkEnd w:id="0"/>
    </w:p>
    <w:p w:rsidR="00304B95" w:rsidRDefault="00304B95" w:rsidP="00DE440C">
      <w:pPr>
        <w:pStyle w:val="af"/>
        <w:ind w:firstLine="567"/>
        <w:jc w:val="both"/>
        <w:rPr>
          <w:rFonts w:ascii="Times New Roman" w:hAnsi="Times New Roman"/>
          <w:sz w:val="24"/>
          <w:szCs w:val="24"/>
        </w:rPr>
      </w:pPr>
      <w:proofErr w:type="gramStart"/>
      <w:r w:rsidRPr="00452D74">
        <w:rPr>
          <w:rFonts w:ascii="Times New Roman" w:hAnsi="Times New Roman"/>
          <w:sz w:val="24"/>
          <w:szCs w:val="24"/>
        </w:rPr>
        <w:t xml:space="preserve">В целях обеспечения сохранности муниципального имущества и гарантии возмещения убытков при его повреждении или гибели, муниципальное имущество может быть </w:t>
      </w:r>
      <w:r w:rsidR="00452D74">
        <w:rPr>
          <w:rFonts w:ascii="Times New Roman" w:hAnsi="Times New Roman"/>
          <w:sz w:val="24"/>
          <w:szCs w:val="24"/>
        </w:rPr>
        <w:t>за</w:t>
      </w:r>
      <w:r w:rsidRPr="00452D74">
        <w:rPr>
          <w:rFonts w:ascii="Times New Roman" w:hAnsi="Times New Roman"/>
          <w:sz w:val="24"/>
          <w:szCs w:val="24"/>
        </w:rPr>
        <w:t>страховано по общепринятым рискам: пожар, механические повреждения, повреждения водой, взрыв, удар, столкновение, стихийные бедствия и другим.</w:t>
      </w:r>
      <w:proofErr w:type="gramEnd"/>
    </w:p>
    <w:p w:rsidR="00304B95" w:rsidRPr="00452D74" w:rsidRDefault="00304B95" w:rsidP="00304B95">
      <w:pPr>
        <w:pStyle w:val="af"/>
        <w:ind w:firstLine="567"/>
        <w:jc w:val="both"/>
        <w:rPr>
          <w:rFonts w:ascii="Times New Roman" w:hAnsi="Times New Roman"/>
          <w:sz w:val="24"/>
          <w:szCs w:val="24"/>
        </w:rPr>
      </w:pPr>
      <w:r w:rsidRPr="00452D74">
        <w:rPr>
          <w:rFonts w:ascii="Times New Roman" w:hAnsi="Times New Roman"/>
          <w:sz w:val="24"/>
          <w:szCs w:val="24"/>
        </w:rPr>
        <w:lastRenderedPageBreak/>
        <w:t>Страхование муниципального имущества осуществляется на основании договора добровольного страхования и правил страхования страховой организации, определяющих общие условия и порядок его осуществления, за исключением случая, когда страхование переданного во владение и пользование имущества или ответственность при его использовании установлены законом или договором.</w:t>
      </w:r>
    </w:p>
    <w:p w:rsidR="00304B95" w:rsidRPr="00452D74" w:rsidRDefault="00304B95" w:rsidP="00304B95">
      <w:pPr>
        <w:pStyle w:val="af"/>
        <w:ind w:firstLine="567"/>
        <w:jc w:val="both"/>
        <w:rPr>
          <w:rFonts w:ascii="Times New Roman" w:hAnsi="Times New Roman"/>
          <w:sz w:val="24"/>
          <w:szCs w:val="24"/>
        </w:rPr>
      </w:pPr>
      <w:r w:rsidRPr="00452D74">
        <w:rPr>
          <w:rFonts w:ascii="Times New Roman" w:hAnsi="Times New Roman"/>
          <w:sz w:val="24"/>
          <w:szCs w:val="24"/>
        </w:rPr>
        <w:t>Условия и порядок осуществления обязательного страхования определяются федеральными законами о конкретных видах обязательного страхования.</w:t>
      </w:r>
    </w:p>
    <w:p w:rsidR="00304B95" w:rsidRPr="00452D74" w:rsidRDefault="00304B95" w:rsidP="00304B95">
      <w:pPr>
        <w:pStyle w:val="af"/>
        <w:ind w:firstLine="567"/>
        <w:jc w:val="both"/>
        <w:rPr>
          <w:rFonts w:ascii="Times New Roman" w:hAnsi="Times New Roman"/>
          <w:bCs/>
          <w:kern w:val="36"/>
          <w:sz w:val="24"/>
          <w:szCs w:val="24"/>
        </w:rPr>
      </w:pPr>
      <w:r w:rsidRPr="00452D74">
        <w:rPr>
          <w:rFonts w:ascii="Times New Roman" w:hAnsi="Times New Roman"/>
          <w:bCs/>
          <w:kern w:val="36"/>
          <w:sz w:val="24"/>
          <w:szCs w:val="24"/>
        </w:rPr>
        <w:t>Договоры страхования заключаются в соответствии с требованиями законодательства о закупках товаров, работ, услуг.</w:t>
      </w:r>
    </w:p>
    <w:p w:rsidR="00304B95" w:rsidRPr="00452D74" w:rsidRDefault="00304B95" w:rsidP="00304B95">
      <w:pPr>
        <w:pStyle w:val="af"/>
        <w:ind w:firstLine="567"/>
        <w:jc w:val="both"/>
        <w:rPr>
          <w:rFonts w:ascii="Times New Roman" w:hAnsi="Times New Roman"/>
          <w:sz w:val="24"/>
          <w:szCs w:val="24"/>
        </w:rPr>
      </w:pPr>
      <w:r w:rsidRPr="00452D74">
        <w:rPr>
          <w:rFonts w:ascii="Times New Roman" w:hAnsi="Times New Roman"/>
          <w:bCs/>
          <w:kern w:val="36"/>
          <w:sz w:val="24"/>
          <w:szCs w:val="24"/>
        </w:rPr>
        <w:t xml:space="preserve">Условия и критерии страхования муниципального </w:t>
      </w:r>
      <w:r w:rsidRPr="00452D74">
        <w:rPr>
          <w:rFonts w:ascii="Times New Roman" w:hAnsi="Times New Roman"/>
          <w:sz w:val="24"/>
          <w:szCs w:val="24"/>
        </w:rPr>
        <w:t>имущества устанавливает администрация муниципального образования.</w:t>
      </w:r>
    </w:p>
    <w:p w:rsidR="00DE440C" w:rsidRPr="00452D74" w:rsidRDefault="00304B95" w:rsidP="00DE440C">
      <w:pPr>
        <w:pStyle w:val="af"/>
        <w:ind w:firstLine="567"/>
        <w:jc w:val="both"/>
        <w:rPr>
          <w:rFonts w:ascii="Times New Roman" w:hAnsi="Times New Roman"/>
          <w:sz w:val="24"/>
          <w:szCs w:val="24"/>
        </w:rPr>
      </w:pPr>
      <w:r w:rsidRPr="00452D74">
        <w:rPr>
          <w:rFonts w:ascii="Times New Roman" w:hAnsi="Times New Roman"/>
          <w:sz w:val="24"/>
          <w:szCs w:val="24"/>
        </w:rPr>
        <w:t>В договоры аренды, безвозмездного пользования и доверительного управления  включается обязанность арендаторов, ссудополучателей и доверительных управляющих по страхованию за счет собственных средств объектов муниципального имущества, сданного в аренду, безвозмездное пользование и доверительное управление, в пользу муниципального образования.</w:t>
      </w:r>
    </w:p>
    <w:p w:rsidR="00DE440C" w:rsidRPr="00452D74" w:rsidRDefault="00304B95" w:rsidP="00DE440C">
      <w:pPr>
        <w:pStyle w:val="af"/>
        <w:ind w:firstLine="567"/>
        <w:jc w:val="both"/>
        <w:rPr>
          <w:rFonts w:ascii="Times New Roman" w:hAnsi="Times New Roman"/>
          <w:sz w:val="24"/>
          <w:szCs w:val="24"/>
        </w:rPr>
      </w:pPr>
      <w:r w:rsidRPr="00452D74">
        <w:rPr>
          <w:rFonts w:ascii="Times New Roman" w:hAnsi="Times New Roman"/>
          <w:sz w:val="24"/>
          <w:szCs w:val="24"/>
        </w:rPr>
        <w:t>Муниципальные предприятия имеют право осуществлять страхование объектов муниципального имущества, закрепленного за ними на праве хозяйственного ведения, за счет собственных средств и (или) отчислений на страхование, включаемых в себестоимость оказываемых услуг.</w:t>
      </w:r>
    </w:p>
    <w:p w:rsidR="00304B95" w:rsidRPr="00452D74" w:rsidRDefault="00304B95" w:rsidP="00304B95">
      <w:pPr>
        <w:pStyle w:val="af"/>
        <w:ind w:firstLine="567"/>
        <w:jc w:val="both"/>
        <w:rPr>
          <w:rFonts w:ascii="Times New Roman" w:hAnsi="Times New Roman"/>
          <w:sz w:val="24"/>
          <w:szCs w:val="24"/>
        </w:rPr>
      </w:pPr>
      <w:r w:rsidRPr="00452D74">
        <w:rPr>
          <w:rFonts w:ascii="Times New Roman" w:hAnsi="Times New Roman"/>
          <w:sz w:val="24"/>
          <w:szCs w:val="24"/>
        </w:rPr>
        <w:t xml:space="preserve">Муниципальные учреждения имеют право осуществлять страхование объектов муниципального недвижимого имущества и особо ценного движимого имущества, закрепленного за ними на праве оперативного управления, за счет: </w:t>
      </w:r>
    </w:p>
    <w:p w:rsidR="00304B95" w:rsidRPr="00452D74" w:rsidRDefault="00304B95" w:rsidP="00304B95">
      <w:pPr>
        <w:pStyle w:val="af"/>
        <w:ind w:firstLine="567"/>
        <w:jc w:val="both"/>
        <w:rPr>
          <w:rFonts w:ascii="Times New Roman" w:hAnsi="Times New Roman"/>
          <w:color w:val="000000"/>
          <w:sz w:val="24"/>
          <w:szCs w:val="24"/>
        </w:rPr>
      </w:pPr>
      <w:r w:rsidRPr="00452D74">
        <w:rPr>
          <w:rFonts w:ascii="Times New Roman" w:hAnsi="Times New Roman"/>
          <w:sz w:val="24"/>
          <w:szCs w:val="24"/>
        </w:rPr>
        <w:t xml:space="preserve">- </w:t>
      </w:r>
      <w:r w:rsidRPr="00452D74">
        <w:rPr>
          <w:rFonts w:ascii="Times New Roman" w:hAnsi="Times New Roman"/>
          <w:color w:val="000000"/>
          <w:sz w:val="24"/>
          <w:szCs w:val="24"/>
        </w:rPr>
        <w:t>субсидий на финансовое обеспечение выполнения муниципального задания на оказание муниципальных услуг (выполнение работ), если страховые взносы включены в состав нормативных затрат на оказание  муниципальных услуг;</w:t>
      </w:r>
    </w:p>
    <w:p w:rsidR="00DE440C" w:rsidRPr="00452D74" w:rsidRDefault="00304B95" w:rsidP="00304B95">
      <w:pPr>
        <w:pStyle w:val="af"/>
        <w:ind w:firstLine="567"/>
        <w:jc w:val="both"/>
        <w:rPr>
          <w:rFonts w:ascii="Times New Roman" w:hAnsi="Times New Roman"/>
          <w:color w:val="000000"/>
          <w:sz w:val="24"/>
          <w:szCs w:val="24"/>
        </w:rPr>
      </w:pPr>
      <w:r w:rsidRPr="00452D74">
        <w:rPr>
          <w:rFonts w:ascii="Times New Roman" w:hAnsi="Times New Roman"/>
          <w:color w:val="000000"/>
          <w:sz w:val="24"/>
          <w:szCs w:val="24"/>
        </w:rPr>
        <w:t>- доходов от платной деятельности.</w:t>
      </w:r>
    </w:p>
    <w:p w:rsidR="00DE440C" w:rsidRPr="00452D74" w:rsidRDefault="00304B95" w:rsidP="00DE440C">
      <w:pPr>
        <w:pStyle w:val="af"/>
        <w:ind w:firstLine="567"/>
        <w:jc w:val="both"/>
        <w:rPr>
          <w:rFonts w:ascii="Times New Roman" w:hAnsi="Times New Roman"/>
          <w:sz w:val="24"/>
          <w:szCs w:val="24"/>
        </w:rPr>
      </w:pPr>
      <w:r w:rsidRPr="00452D74">
        <w:rPr>
          <w:rFonts w:ascii="Times New Roman" w:hAnsi="Times New Roman"/>
          <w:sz w:val="24"/>
          <w:szCs w:val="24"/>
        </w:rPr>
        <w:t>Наниматели и арендаторы жилых помещений муниципального жилищного фонда имеют право осуществлять страхование занимаемых ими жилых помещений за счет собственных средств.</w:t>
      </w:r>
    </w:p>
    <w:p w:rsidR="00DE440C" w:rsidRPr="00452D74" w:rsidRDefault="00304B95" w:rsidP="00DE440C">
      <w:pPr>
        <w:pStyle w:val="af"/>
        <w:ind w:firstLine="567"/>
        <w:jc w:val="both"/>
        <w:rPr>
          <w:rFonts w:ascii="Times New Roman" w:hAnsi="Times New Roman"/>
          <w:sz w:val="24"/>
          <w:szCs w:val="24"/>
        </w:rPr>
      </w:pPr>
      <w:r w:rsidRPr="00452D74">
        <w:rPr>
          <w:rFonts w:ascii="Times New Roman" w:hAnsi="Times New Roman"/>
          <w:sz w:val="24"/>
          <w:szCs w:val="24"/>
        </w:rPr>
        <w:t>Страхование иных объектов муниципального имущества, не переданных в пользование (владение) третьим лицам и состоящих в казне муниципального образования, имеет право осуществлять комитет по управлению муниципальным имуществом за счет средств, предусматриваемых на эти цели в местном бюджете.</w:t>
      </w:r>
    </w:p>
    <w:p w:rsidR="00304B95" w:rsidRPr="00452D74" w:rsidRDefault="00304B95" w:rsidP="00304B95">
      <w:pPr>
        <w:pStyle w:val="af"/>
        <w:ind w:firstLine="567"/>
        <w:jc w:val="both"/>
        <w:rPr>
          <w:rFonts w:ascii="Times New Roman" w:hAnsi="Times New Roman"/>
          <w:sz w:val="24"/>
          <w:szCs w:val="24"/>
        </w:rPr>
      </w:pPr>
      <w:r w:rsidRPr="00452D74">
        <w:rPr>
          <w:rFonts w:ascii="Times New Roman" w:hAnsi="Times New Roman"/>
          <w:sz w:val="24"/>
          <w:szCs w:val="24"/>
        </w:rPr>
        <w:t>Страхование гражданской ответственности владельца опасного объекта за причинение вреда в случае аварии на опасном объекте, закрепленном на праве хозяйственного ведения или оперативного управления,  осуществляет правообладатель такого объекта.</w:t>
      </w:r>
    </w:p>
    <w:p w:rsidR="00304B95" w:rsidRPr="00452D74" w:rsidRDefault="00304B95" w:rsidP="00304B95">
      <w:pPr>
        <w:pStyle w:val="formattext"/>
        <w:shd w:val="clear" w:color="auto" w:fill="FFFFFF"/>
        <w:ind w:firstLine="567"/>
        <w:jc w:val="both"/>
        <w:textAlignment w:val="baseline"/>
        <w:rPr>
          <w:sz w:val="24"/>
          <w:szCs w:val="24"/>
        </w:rPr>
      </w:pPr>
      <w:r w:rsidRPr="00452D74">
        <w:rPr>
          <w:sz w:val="24"/>
          <w:szCs w:val="24"/>
        </w:rPr>
        <w:t>Страхование гражданской ответственности владельца опасного объекта за причинение вреда в случае аварии на опасном объекте, состоящем в казне муниципального образования и не переданном во владение и (или) пользование третьим лицам, осуществляет администрация муниципального образования.</w:t>
      </w:r>
    </w:p>
    <w:p w:rsidR="00304B95" w:rsidRPr="00452D74" w:rsidRDefault="00304B95" w:rsidP="00304B95">
      <w:pPr>
        <w:pStyle w:val="af"/>
        <w:ind w:firstLine="567"/>
        <w:jc w:val="both"/>
        <w:rPr>
          <w:rFonts w:ascii="Times New Roman" w:hAnsi="Times New Roman"/>
          <w:sz w:val="24"/>
          <w:szCs w:val="24"/>
        </w:rPr>
      </w:pPr>
      <w:r w:rsidRPr="00452D74">
        <w:rPr>
          <w:rFonts w:ascii="Times New Roman" w:hAnsi="Times New Roman"/>
          <w:sz w:val="24"/>
          <w:szCs w:val="24"/>
        </w:rPr>
        <w:t xml:space="preserve">Страхователем муниципального имущества, переданного во владение, пользование и (или) распоряжение, является соответствующий пользователь, на которого возлагаются расходы, связанные с уплатой платежей по страхованию используемого муниципального имущества, в том числе по уплате страховых взносов. </w:t>
      </w:r>
    </w:p>
    <w:p w:rsidR="00304B95" w:rsidRDefault="00304B95" w:rsidP="00304B95">
      <w:pPr>
        <w:pStyle w:val="af"/>
        <w:ind w:firstLine="567"/>
        <w:jc w:val="both"/>
        <w:rPr>
          <w:rFonts w:ascii="Times New Roman" w:hAnsi="Times New Roman"/>
          <w:sz w:val="24"/>
          <w:szCs w:val="24"/>
        </w:rPr>
      </w:pPr>
      <w:r w:rsidRPr="00452D74">
        <w:rPr>
          <w:rFonts w:ascii="Times New Roman" w:hAnsi="Times New Roman"/>
          <w:sz w:val="24"/>
          <w:szCs w:val="24"/>
        </w:rPr>
        <w:t xml:space="preserve">Страховщиком муниципального имущества может являться юридическое лицо любой организационно-правовой формы, предусмотренной законодательством Российской Федерации, созданное для осуществления страховой деятельности и получившее </w:t>
      </w:r>
      <w:proofErr w:type="gramStart"/>
      <w:r w:rsidRPr="00452D74">
        <w:rPr>
          <w:rFonts w:ascii="Times New Roman" w:hAnsi="Times New Roman"/>
          <w:sz w:val="24"/>
          <w:szCs w:val="24"/>
        </w:rPr>
        <w:t>в</w:t>
      </w:r>
      <w:proofErr w:type="gramEnd"/>
      <w:r w:rsidRPr="00452D74">
        <w:rPr>
          <w:rFonts w:ascii="Times New Roman" w:hAnsi="Times New Roman"/>
          <w:sz w:val="24"/>
          <w:szCs w:val="24"/>
        </w:rPr>
        <w:t xml:space="preserve"> установленном </w:t>
      </w:r>
      <w:hyperlink r:id="rId8" w:anchor="7D20K3" w:history="1">
        <w:r w:rsidRPr="00452D74">
          <w:rPr>
            <w:rStyle w:val="a3"/>
            <w:rFonts w:ascii="Times New Roman" w:hAnsi="Times New Roman"/>
            <w:color w:val="auto"/>
            <w:sz w:val="24"/>
            <w:szCs w:val="24"/>
            <w:u w:val="none"/>
          </w:rPr>
          <w:t>Законом Российской Федерации от 27.11.1992 «Об организации страхового дела в Российской Федерации</w:t>
        </w:r>
      </w:hyperlink>
      <w:r w:rsidRPr="00452D74">
        <w:rPr>
          <w:rFonts w:ascii="Times New Roman" w:hAnsi="Times New Roman"/>
          <w:sz w:val="24"/>
          <w:szCs w:val="24"/>
        </w:rPr>
        <w:t xml:space="preserve">» порядке лицензию на осуществление страховой деятельности на территории Российской Федерации. </w:t>
      </w:r>
    </w:p>
    <w:p w:rsidR="00304B95" w:rsidRPr="00452D74" w:rsidRDefault="00304B95" w:rsidP="00304B95">
      <w:pPr>
        <w:pStyle w:val="af"/>
        <w:ind w:firstLine="567"/>
        <w:jc w:val="both"/>
        <w:rPr>
          <w:rFonts w:ascii="Times New Roman" w:hAnsi="Times New Roman"/>
          <w:sz w:val="24"/>
          <w:szCs w:val="24"/>
        </w:rPr>
      </w:pPr>
      <w:proofErr w:type="spellStart"/>
      <w:r w:rsidRPr="00452D74">
        <w:rPr>
          <w:rFonts w:ascii="Times New Roman" w:hAnsi="Times New Roman"/>
          <w:sz w:val="24"/>
          <w:szCs w:val="24"/>
        </w:rPr>
        <w:t>Выгодоприобретателем</w:t>
      </w:r>
      <w:proofErr w:type="spellEnd"/>
      <w:r w:rsidRPr="00452D74">
        <w:rPr>
          <w:rFonts w:ascii="Times New Roman" w:hAnsi="Times New Roman"/>
          <w:sz w:val="24"/>
          <w:szCs w:val="24"/>
        </w:rPr>
        <w:t xml:space="preserve"> по договору страхования является муниципальное образование.</w:t>
      </w:r>
    </w:p>
    <w:p w:rsidR="00903700" w:rsidRDefault="00304B95" w:rsidP="00304B95">
      <w:pPr>
        <w:pStyle w:val="formattext"/>
        <w:shd w:val="clear" w:color="auto" w:fill="FFFFFF"/>
        <w:ind w:firstLine="567"/>
        <w:jc w:val="both"/>
        <w:textAlignment w:val="baseline"/>
        <w:rPr>
          <w:sz w:val="24"/>
          <w:szCs w:val="24"/>
        </w:rPr>
      </w:pPr>
      <w:r w:rsidRPr="00452D74">
        <w:rPr>
          <w:sz w:val="24"/>
          <w:szCs w:val="24"/>
        </w:rPr>
        <w:t xml:space="preserve">Сведения о застрахованных объектах предоставляются правообладателями </w:t>
      </w:r>
      <w:r w:rsidRPr="00452D74">
        <w:rPr>
          <w:sz w:val="24"/>
          <w:szCs w:val="24"/>
        </w:rPr>
        <w:lastRenderedPageBreak/>
        <w:t>(пользователями)</w:t>
      </w:r>
      <w:r w:rsidR="003169D2">
        <w:rPr>
          <w:sz w:val="24"/>
          <w:szCs w:val="24"/>
        </w:rPr>
        <w:t xml:space="preserve"> муниципального имущества</w:t>
      </w:r>
      <w:r w:rsidRPr="00452D74">
        <w:rPr>
          <w:sz w:val="24"/>
          <w:szCs w:val="24"/>
        </w:rPr>
        <w:t xml:space="preserve"> в комитет по управлению муниципальным имуществом для ведения их учета</w:t>
      </w:r>
      <w:proofErr w:type="gramStart"/>
      <w:r w:rsidRPr="00452D74">
        <w:rPr>
          <w:sz w:val="24"/>
          <w:szCs w:val="24"/>
        </w:rPr>
        <w:t>.</w:t>
      </w:r>
      <w:r w:rsidR="00903700" w:rsidRPr="00452D74">
        <w:rPr>
          <w:sz w:val="24"/>
          <w:szCs w:val="24"/>
        </w:rPr>
        <w:t>»</w:t>
      </w:r>
      <w:proofErr w:type="gramEnd"/>
    </w:p>
    <w:p w:rsidR="0097109C" w:rsidRDefault="0097109C" w:rsidP="00304B95">
      <w:pPr>
        <w:pStyle w:val="formattext"/>
        <w:shd w:val="clear" w:color="auto" w:fill="FFFFFF"/>
        <w:ind w:firstLine="567"/>
        <w:jc w:val="both"/>
        <w:textAlignment w:val="baseline"/>
        <w:rPr>
          <w:sz w:val="24"/>
          <w:szCs w:val="24"/>
        </w:rPr>
      </w:pPr>
    </w:p>
    <w:p w:rsidR="0097109C" w:rsidRDefault="0097109C" w:rsidP="00304B95">
      <w:pPr>
        <w:pStyle w:val="formattext"/>
        <w:shd w:val="clear" w:color="auto" w:fill="FFFFFF"/>
        <w:ind w:firstLine="567"/>
        <w:jc w:val="both"/>
        <w:textAlignment w:val="baseline"/>
        <w:rPr>
          <w:sz w:val="24"/>
          <w:szCs w:val="24"/>
        </w:rPr>
      </w:pPr>
    </w:p>
    <w:p w:rsidR="0097109C" w:rsidRDefault="0097109C" w:rsidP="00304B95">
      <w:pPr>
        <w:pStyle w:val="formattext"/>
        <w:shd w:val="clear" w:color="auto" w:fill="FFFFFF"/>
        <w:ind w:firstLine="567"/>
        <w:jc w:val="both"/>
        <w:textAlignment w:val="baseline"/>
        <w:rPr>
          <w:sz w:val="24"/>
          <w:szCs w:val="24"/>
        </w:rPr>
      </w:pPr>
    </w:p>
    <w:p w:rsidR="00304B95" w:rsidRPr="00452D74" w:rsidRDefault="00304B95" w:rsidP="00304B95">
      <w:pPr>
        <w:pStyle w:val="formattext"/>
        <w:numPr>
          <w:ilvl w:val="1"/>
          <w:numId w:val="15"/>
        </w:numPr>
        <w:shd w:val="clear" w:color="auto" w:fill="FFFFFF"/>
        <w:jc w:val="both"/>
        <w:textAlignment w:val="baseline"/>
        <w:rPr>
          <w:sz w:val="24"/>
          <w:szCs w:val="24"/>
        </w:rPr>
      </w:pPr>
      <w:r w:rsidRPr="00452D74">
        <w:rPr>
          <w:sz w:val="24"/>
          <w:szCs w:val="24"/>
        </w:rPr>
        <w:t>Абзацы 16-22 пункта 16.1. изложить в следующей редакции:</w:t>
      </w:r>
    </w:p>
    <w:p w:rsidR="00304B95" w:rsidRPr="00452D74" w:rsidRDefault="00304B95" w:rsidP="00304B95">
      <w:pPr>
        <w:pStyle w:val="formattext"/>
        <w:shd w:val="clear" w:color="auto" w:fill="FFFFFF"/>
        <w:ind w:firstLine="709"/>
        <w:jc w:val="both"/>
        <w:textAlignment w:val="baseline"/>
        <w:rPr>
          <w:sz w:val="24"/>
          <w:szCs w:val="24"/>
        </w:rPr>
      </w:pPr>
      <w:r w:rsidRPr="00452D74">
        <w:rPr>
          <w:sz w:val="24"/>
          <w:szCs w:val="24"/>
        </w:rPr>
        <w:t>«Арендная плата устанавливается за все арендуемое имущество в целом или отдельно по каждой из его составных частей в виде определенных в твердой сумме платежей, вносимых периодически или единовременно. Арендная плата может быть установлена в иных видах, предусмотренных Гражданским Кодексом РФ</w:t>
      </w:r>
      <w:proofErr w:type="gramStart"/>
      <w:r w:rsidRPr="00452D74">
        <w:rPr>
          <w:sz w:val="24"/>
          <w:szCs w:val="24"/>
        </w:rPr>
        <w:t>.»</w:t>
      </w:r>
      <w:proofErr w:type="gramEnd"/>
    </w:p>
    <w:p w:rsidR="00304B95" w:rsidRPr="00452D74" w:rsidRDefault="00304B95" w:rsidP="00304B95">
      <w:pPr>
        <w:pStyle w:val="formattext"/>
        <w:numPr>
          <w:ilvl w:val="1"/>
          <w:numId w:val="15"/>
        </w:numPr>
        <w:shd w:val="clear" w:color="auto" w:fill="FFFFFF"/>
        <w:jc w:val="both"/>
        <w:textAlignment w:val="baseline"/>
        <w:rPr>
          <w:sz w:val="24"/>
          <w:szCs w:val="24"/>
        </w:rPr>
      </w:pPr>
      <w:r w:rsidRPr="00452D74">
        <w:rPr>
          <w:sz w:val="24"/>
          <w:szCs w:val="24"/>
        </w:rPr>
        <w:t>Абзац 26 пункта 16.1. изложить в следующей редакции:</w:t>
      </w:r>
    </w:p>
    <w:p w:rsidR="00304B95" w:rsidRPr="00452D74" w:rsidRDefault="00304B95" w:rsidP="00304B95">
      <w:pPr>
        <w:pStyle w:val="formattext"/>
        <w:shd w:val="clear" w:color="auto" w:fill="FFFFFF"/>
        <w:ind w:firstLine="709"/>
        <w:jc w:val="both"/>
        <w:textAlignment w:val="baseline"/>
        <w:rPr>
          <w:color w:val="000000"/>
          <w:sz w:val="24"/>
          <w:szCs w:val="24"/>
        </w:rPr>
      </w:pPr>
      <w:r w:rsidRPr="00452D74">
        <w:rPr>
          <w:sz w:val="24"/>
          <w:szCs w:val="24"/>
        </w:rPr>
        <w:t>«</w:t>
      </w:r>
      <w:r w:rsidRPr="00452D74">
        <w:rPr>
          <w:color w:val="000000"/>
          <w:sz w:val="24"/>
          <w:szCs w:val="24"/>
        </w:rPr>
        <w:t xml:space="preserve">Заключение договоров о передаче объектов муниципальной собственности во временное владение и (или) пользование осуществляется на основании протокола о результатах торгов или на основании постановления администрации </w:t>
      </w:r>
      <w:proofErr w:type="spellStart"/>
      <w:r w:rsidRPr="00452D74">
        <w:rPr>
          <w:color w:val="000000"/>
          <w:sz w:val="24"/>
          <w:szCs w:val="24"/>
        </w:rPr>
        <w:t>Сосновоборского</w:t>
      </w:r>
      <w:proofErr w:type="spellEnd"/>
      <w:r w:rsidRPr="00452D74">
        <w:rPr>
          <w:color w:val="000000"/>
          <w:sz w:val="24"/>
          <w:szCs w:val="24"/>
        </w:rPr>
        <w:t xml:space="preserve"> городского округа</w:t>
      </w:r>
      <w:proofErr w:type="gramStart"/>
      <w:r w:rsidRPr="00452D74">
        <w:rPr>
          <w:color w:val="000000"/>
          <w:sz w:val="24"/>
          <w:szCs w:val="24"/>
        </w:rPr>
        <w:t>.»</w:t>
      </w:r>
      <w:proofErr w:type="gramEnd"/>
    </w:p>
    <w:p w:rsidR="00304B95" w:rsidRPr="00452D74" w:rsidRDefault="00304B95" w:rsidP="00304B95">
      <w:pPr>
        <w:pStyle w:val="formattext"/>
        <w:numPr>
          <w:ilvl w:val="1"/>
          <w:numId w:val="15"/>
        </w:numPr>
        <w:shd w:val="clear" w:color="auto" w:fill="FFFFFF"/>
        <w:jc w:val="both"/>
        <w:textAlignment w:val="baseline"/>
        <w:rPr>
          <w:color w:val="000000"/>
          <w:sz w:val="24"/>
          <w:szCs w:val="24"/>
        </w:rPr>
      </w:pPr>
      <w:r w:rsidRPr="00452D74">
        <w:rPr>
          <w:color w:val="000000"/>
          <w:sz w:val="24"/>
          <w:szCs w:val="24"/>
        </w:rPr>
        <w:t>Абзац 28 пункта 16.1. изложить в следующей редакции:</w:t>
      </w:r>
    </w:p>
    <w:p w:rsidR="00304B95" w:rsidRPr="00452D74" w:rsidRDefault="00304B95" w:rsidP="00304B95">
      <w:pPr>
        <w:pStyle w:val="formattext"/>
        <w:shd w:val="clear" w:color="auto" w:fill="FFFFFF"/>
        <w:ind w:firstLine="709"/>
        <w:jc w:val="both"/>
        <w:textAlignment w:val="baseline"/>
        <w:rPr>
          <w:color w:val="000000"/>
          <w:sz w:val="24"/>
          <w:szCs w:val="24"/>
        </w:rPr>
      </w:pPr>
      <w:r w:rsidRPr="00452D74">
        <w:rPr>
          <w:sz w:val="24"/>
          <w:szCs w:val="24"/>
        </w:rPr>
        <w:t>«</w:t>
      </w:r>
      <w:r w:rsidRPr="00452D74">
        <w:rPr>
          <w:color w:val="000000"/>
          <w:sz w:val="24"/>
          <w:szCs w:val="24"/>
        </w:rPr>
        <w:t>Предоставление муниципального имущества для коммерческого использования осуществляется на основании договоров аренды, заключаемых путем проведения торгов и в случаях, установленных действующим антимонопольным законодательством - без проведения торгов</w:t>
      </w:r>
      <w:proofErr w:type="gramStart"/>
      <w:r w:rsidRPr="00452D74">
        <w:rPr>
          <w:color w:val="000000"/>
          <w:sz w:val="24"/>
          <w:szCs w:val="24"/>
        </w:rPr>
        <w:t>.»</w:t>
      </w:r>
      <w:proofErr w:type="gramEnd"/>
    </w:p>
    <w:p w:rsidR="00304B95" w:rsidRPr="00452D74" w:rsidRDefault="00304B95" w:rsidP="00304B95">
      <w:pPr>
        <w:pStyle w:val="formattext"/>
        <w:shd w:val="clear" w:color="auto" w:fill="FFFFFF"/>
        <w:ind w:firstLine="709"/>
        <w:jc w:val="both"/>
        <w:textAlignment w:val="baseline"/>
        <w:rPr>
          <w:sz w:val="24"/>
          <w:szCs w:val="24"/>
        </w:rPr>
      </w:pPr>
      <w:r w:rsidRPr="00452D74">
        <w:rPr>
          <w:sz w:val="24"/>
          <w:szCs w:val="24"/>
        </w:rPr>
        <w:t xml:space="preserve">1.10. Абзац 29 </w:t>
      </w:r>
      <w:r w:rsidRPr="00452D74">
        <w:rPr>
          <w:color w:val="000000"/>
          <w:sz w:val="24"/>
          <w:szCs w:val="24"/>
        </w:rPr>
        <w:t>пункта 16.1. изложить в следующей редакции:</w:t>
      </w:r>
    </w:p>
    <w:p w:rsidR="00304B95" w:rsidRPr="00452D74" w:rsidRDefault="00304B95" w:rsidP="00304B95">
      <w:pPr>
        <w:pStyle w:val="formattext"/>
        <w:shd w:val="clear" w:color="auto" w:fill="FFFFFF"/>
        <w:ind w:firstLine="709"/>
        <w:jc w:val="both"/>
        <w:textAlignment w:val="baseline"/>
        <w:rPr>
          <w:sz w:val="24"/>
          <w:szCs w:val="24"/>
        </w:rPr>
      </w:pPr>
      <w:r w:rsidRPr="00452D74">
        <w:rPr>
          <w:sz w:val="24"/>
          <w:szCs w:val="24"/>
        </w:rPr>
        <w:t xml:space="preserve">«Порядок проведения торгов (конкурсов) на право заключения договоров пользования муниципальным </w:t>
      </w:r>
      <w:r w:rsidRPr="00452D74">
        <w:rPr>
          <w:color w:val="000000"/>
          <w:sz w:val="24"/>
          <w:szCs w:val="24"/>
        </w:rPr>
        <w:t xml:space="preserve">имуществом </w:t>
      </w:r>
      <w:r w:rsidRPr="00452D74">
        <w:rPr>
          <w:sz w:val="24"/>
          <w:szCs w:val="24"/>
        </w:rPr>
        <w:t>и перечень случаев заключения указанных договоров путем проведения торгов в форме конкурса устанавливаются федеральным антимонопольным органом</w:t>
      </w:r>
      <w:proofErr w:type="gramStart"/>
      <w:r w:rsidRPr="00452D74">
        <w:rPr>
          <w:sz w:val="24"/>
          <w:szCs w:val="24"/>
        </w:rPr>
        <w:t>.»</w:t>
      </w:r>
      <w:proofErr w:type="gramEnd"/>
    </w:p>
    <w:p w:rsidR="00304B95" w:rsidRPr="00452D74" w:rsidRDefault="00304B95" w:rsidP="00304B95">
      <w:pPr>
        <w:pStyle w:val="formattext"/>
        <w:numPr>
          <w:ilvl w:val="1"/>
          <w:numId w:val="15"/>
        </w:numPr>
        <w:shd w:val="clear" w:color="auto" w:fill="FFFFFF"/>
        <w:jc w:val="both"/>
        <w:textAlignment w:val="baseline"/>
        <w:rPr>
          <w:color w:val="000000"/>
          <w:sz w:val="24"/>
          <w:szCs w:val="24"/>
        </w:rPr>
      </w:pPr>
      <w:r w:rsidRPr="00452D74">
        <w:rPr>
          <w:sz w:val="24"/>
          <w:szCs w:val="24"/>
        </w:rPr>
        <w:t xml:space="preserve">Абзац 32 </w:t>
      </w:r>
      <w:r w:rsidRPr="00452D74">
        <w:rPr>
          <w:color w:val="000000"/>
          <w:sz w:val="24"/>
          <w:szCs w:val="24"/>
        </w:rPr>
        <w:t>пункта 16.1. изложить в следующей редакции:</w:t>
      </w:r>
    </w:p>
    <w:p w:rsidR="00304B95" w:rsidRPr="00452D74" w:rsidRDefault="00304B95" w:rsidP="00304B95">
      <w:pPr>
        <w:ind w:firstLine="709"/>
        <w:jc w:val="both"/>
        <w:rPr>
          <w:sz w:val="24"/>
          <w:szCs w:val="24"/>
        </w:rPr>
      </w:pPr>
      <w:r w:rsidRPr="00452D74">
        <w:rPr>
          <w:color w:val="000000"/>
          <w:sz w:val="24"/>
          <w:szCs w:val="24"/>
        </w:rPr>
        <w:t>«</w:t>
      </w:r>
      <w:r w:rsidRPr="00452D74">
        <w:rPr>
          <w:sz w:val="24"/>
          <w:szCs w:val="24"/>
        </w:rPr>
        <w:t xml:space="preserve">- если такой ремонт </w:t>
      </w:r>
      <w:proofErr w:type="gramStart"/>
      <w:r w:rsidRPr="00452D74">
        <w:rPr>
          <w:sz w:val="24"/>
          <w:szCs w:val="24"/>
        </w:rPr>
        <w:t>производится</w:t>
      </w:r>
      <w:proofErr w:type="gramEnd"/>
      <w:r w:rsidRPr="00452D74">
        <w:rPr>
          <w:sz w:val="24"/>
          <w:szCs w:val="24"/>
        </w:rPr>
        <w:t xml:space="preserve"> в том числе в арендуемом помещении, и требуется прекращение ведения в нем деятельности арендатора, что подтверждается актом обследования, составленным уполномоченными представителями комитета по управлению муниципальным имуществом, или письменным уведомлением соответствующей организации, осуществляющей ремонтные работы;»</w:t>
      </w:r>
    </w:p>
    <w:p w:rsidR="00304B95" w:rsidRPr="00452D74" w:rsidRDefault="00040A96" w:rsidP="00040A96">
      <w:pPr>
        <w:pStyle w:val="af"/>
        <w:numPr>
          <w:ilvl w:val="1"/>
          <w:numId w:val="15"/>
        </w:numPr>
        <w:ind w:left="0" w:firstLine="709"/>
        <w:jc w:val="both"/>
        <w:rPr>
          <w:rFonts w:ascii="Times New Roman" w:hAnsi="Times New Roman"/>
          <w:sz w:val="24"/>
          <w:szCs w:val="24"/>
        </w:rPr>
      </w:pPr>
      <w:r w:rsidRPr="00452D74">
        <w:rPr>
          <w:rFonts w:ascii="Times New Roman" w:hAnsi="Times New Roman"/>
          <w:sz w:val="24"/>
          <w:szCs w:val="24"/>
        </w:rPr>
        <w:t>Дополнить пункт 16.1. абзацем 36 следующего содержания, включив его после абзаца 32 пункта 16.1.:</w:t>
      </w:r>
    </w:p>
    <w:p w:rsidR="00040A96" w:rsidRPr="00452D74" w:rsidRDefault="00040A96" w:rsidP="00040A96">
      <w:pPr>
        <w:pStyle w:val="af"/>
        <w:ind w:firstLine="709"/>
        <w:jc w:val="both"/>
        <w:rPr>
          <w:rFonts w:ascii="Times New Roman" w:hAnsi="Times New Roman"/>
          <w:sz w:val="24"/>
          <w:szCs w:val="24"/>
        </w:rPr>
      </w:pPr>
      <w:r w:rsidRPr="00452D74">
        <w:rPr>
          <w:rFonts w:ascii="Times New Roman" w:hAnsi="Times New Roman"/>
          <w:sz w:val="24"/>
          <w:szCs w:val="24"/>
        </w:rPr>
        <w:t xml:space="preserve">«3) в случае проведения </w:t>
      </w:r>
      <w:proofErr w:type="spellStart"/>
      <w:r w:rsidRPr="00452D74">
        <w:rPr>
          <w:rFonts w:ascii="Times New Roman" w:hAnsi="Times New Roman"/>
          <w:sz w:val="24"/>
          <w:szCs w:val="24"/>
        </w:rPr>
        <w:t>ресурсоснабжающими</w:t>
      </w:r>
      <w:proofErr w:type="spellEnd"/>
      <w:r w:rsidRPr="00452D74">
        <w:rPr>
          <w:rFonts w:ascii="Times New Roman" w:hAnsi="Times New Roman"/>
          <w:sz w:val="24"/>
          <w:szCs w:val="24"/>
        </w:rPr>
        <w:t xml:space="preserve"> организациями ремонта инженерных сетей, препятствующего использованию арендуемого имущества, не находящегося в многоквартирном доме, если требуется прекращение ведения в нем деятельности арендатора, что подтверждается актом обследования, составленным уполномоченными представителями комитета по управлению муниципальным имуществом, или письменным уведомлением организации, осуществляющей ремонтные работы»</w:t>
      </w:r>
    </w:p>
    <w:p w:rsidR="00040A96" w:rsidRPr="00452D74" w:rsidRDefault="00040A96" w:rsidP="00040A96">
      <w:pPr>
        <w:pStyle w:val="af"/>
        <w:numPr>
          <w:ilvl w:val="1"/>
          <w:numId w:val="15"/>
        </w:numPr>
        <w:jc w:val="both"/>
        <w:rPr>
          <w:rFonts w:ascii="Times New Roman" w:hAnsi="Times New Roman"/>
          <w:sz w:val="24"/>
          <w:szCs w:val="24"/>
        </w:rPr>
      </w:pPr>
      <w:r w:rsidRPr="00452D74">
        <w:rPr>
          <w:rFonts w:ascii="Times New Roman" w:hAnsi="Times New Roman"/>
          <w:sz w:val="24"/>
          <w:szCs w:val="24"/>
        </w:rPr>
        <w:t>Дополнить пункт 16.1. абзацем 37 следующего содержания:</w:t>
      </w:r>
    </w:p>
    <w:p w:rsidR="00304B95" w:rsidRPr="00452D74" w:rsidRDefault="00040A96" w:rsidP="00040A96">
      <w:pPr>
        <w:pStyle w:val="formattext"/>
        <w:shd w:val="clear" w:color="auto" w:fill="FFFFFF"/>
        <w:ind w:firstLine="709"/>
        <w:jc w:val="both"/>
        <w:textAlignment w:val="baseline"/>
        <w:rPr>
          <w:sz w:val="24"/>
          <w:szCs w:val="24"/>
        </w:rPr>
      </w:pPr>
      <w:proofErr w:type="gramStart"/>
      <w:r w:rsidRPr="00452D74">
        <w:rPr>
          <w:color w:val="000000"/>
          <w:sz w:val="24"/>
          <w:szCs w:val="24"/>
        </w:rPr>
        <w:t xml:space="preserve">«Условия договоров аренды, безвозмездного пользования, </w:t>
      </w:r>
      <w:r w:rsidRPr="00452D74">
        <w:rPr>
          <w:sz w:val="24"/>
          <w:szCs w:val="24"/>
        </w:rPr>
        <w:t>доверительного управления имуществом и иных договоров, предусматривающих переход прав владения и (или) пользования в отношении муниципального имущества, определяются администрацией муниципального образования с учетом требований действующего гражданского законодательства Российской Федерации и нормативных правовых актов Правительства Российской Федерации и Правительства Ленинградской области, регулирующих требования к условиям договоров о пользовании недвижимым имуществом.»</w:t>
      </w:r>
      <w:proofErr w:type="gramEnd"/>
    </w:p>
    <w:p w:rsidR="00040A96" w:rsidRPr="00452D74" w:rsidRDefault="00040A96" w:rsidP="00040A96">
      <w:pPr>
        <w:pStyle w:val="ab"/>
        <w:numPr>
          <w:ilvl w:val="1"/>
          <w:numId w:val="15"/>
        </w:numPr>
        <w:tabs>
          <w:tab w:val="center" w:pos="4486"/>
          <w:tab w:val="left" w:pos="6013"/>
        </w:tabs>
        <w:jc w:val="both"/>
      </w:pPr>
      <w:r w:rsidRPr="00452D74">
        <w:t>Дополнить пункт 16.1. пунктом 16.1.1. следующего содержания:</w:t>
      </w:r>
    </w:p>
    <w:p w:rsidR="00040A96" w:rsidRPr="00452D74" w:rsidRDefault="00040A96" w:rsidP="00040A96">
      <w:pPr>
        <w:pStyle w:val="af"/>
        <w:ind w:firstLine="417"/>
        <w:jc w:val="both"/>
        <w:rPr>
          <w:rFonts w:ascii="Times New Roman" w:hAnsi="Times New Roman"/>
          <w:color w:val="000000"/>
          <w:sz w:val="24"/>
          <w:szCs w:val="24"/>
        </w:rPr>
      </w:pPr>
      <w:r w:rsidRPr="00452D74">
        <w:rPr>
          <w:rFonts w:ascii="Times New Roman" w:hAnsi="Times New Roman"/>
          <w:sz w:val="24"/>
          <w:szCs w:val="24"/>
        </w:rPr>
        <w:t>«</w:t>
      </w:r>
      <w:r w:rsidRPr="00452D74">
        <w:rPr>
          <w:rFonts w:ascii="Times New Roman" w:hAnsi="Times New Roman"/>
          <w:color w:val="000000"/>
          <w:sz w:val="24"/>
          <w:szCs w:val="24"/>
        </w:rPr>
        <w:t>16.1.1. Заключение договора на новый срок.</w:t>
      </w:r>
    </w:p>
    <w:p w:rsidR="00040A96" w:rsidRPr="00452D74" w:rsidRDefault="00040A96" w:rsidP="00040A96">
      <w:pPr>
        <w:autoSpaceDE w:val="0"/>
        <w:autoSpaceDN w:val="0"/>
        <w:adjustRightInd w:val="0"/>
        <w:ind w:firstLine="417"/>
        <w:jc w:val="both"/>
        <w:rPr>
          <w:rFonts w:eastAsiaTheme="minorHAnsi"/>
          <w:bCs/>
          <w:sz w:val="24"/>
          <w:szCs w:val="24"/>
          <w:lang w:eastAsia="en-US"/>
        </w:rPr>
      </w:pPr>
      <w:r w:rsidRPr="00452D74">
        <w:rPr>
          <w:rFonts w:eastAsiaTheme="minorHAnsi"/>
          <w:bCs/>
          <w:sz w:val="24"/>
          <w:szCs w:val="24"/>
          <w:lang w:eastAsia="en-US"/>
        </w:rPr>
        <w:t xml:space="preserve">По истечении срока договора аренды муниципального имущества, заключенного по результатам проведения торгов или без их проведения в соответствии с законодательством Российской Федерации, заключение такого договора на новый срок с арендатором, надлежащим </w:t>
      </w:r>
      <w:proofErr w:type="gramStart"/>
      <w:r w:rsidRPr="00452D74">
        <w:rPr>
          <w:rFonts w:eastAsiaTheme="minorHAnsi"/>
          <w:bCs/>
          <w:sz w:val="24"/>
          <w:szCs w:val="24"/>
          <w:lang w:eastAsia="en-US"/>
        </w:rPr>
        <w:t>образом</w:t>
      </w:r>
      <w:proofErr w:type="gramEnd"/>
      <w:r w:rsidRPr="00452D74">
        <w:rPr>
          <w:rFonts w:eastAsiaTheme="minorHAnsi"/>
          <w:bCs/>
          <w:sz w:val="24"/>
          <w:szCs w:val="24"/>
          <w:lang w:eastAsia="en-US"/>
        </w:rPr>
        <w:t xml:space="preserve"> исполнившим свои обязанности, осуществляется в порядке и при </w:t>
      </w:r>
      <w:r w:rsidRPr="00452D74">
        <w:rPr>
          <w:rFonts w:eastAsiaTheme="minorHAnsi"/>
          <w:bCs/>
          <w:sz w:val="24"/>
          <w:szCs w:val="24"/>
          <w:lang w:eastAsia="en-US"/>
        </w:rPr>
        <w:lastRenderedPageBreak/>
        <w:t xml:space="preserve">соблюдении условий, установленных антимонопольным законодательством. </w:t>
      </w:r>
      <w:r w:rsidRPr="00452D74">
        <w:rPr>
          <w:sz w:val="24"/>
          <w:szCs w:val="24"/>
        </w:rPr>
        <w:t>Принятие отдельного постановления администрации муниципального образования о заключении договора аренды на новый срок не требуется.</w:t>
      </w:r>
    </w:p>
    <w:p w:rsidR="00040A96" w:rsidRPr="00452D74" w:rsidRDefault="00040A96" w:rsidP="00040A96">
      <w:pPr>
        <w:pStyle w:val="af4"/>
        <w:spacing w:before="0" w:beforeAutospacing="0" w:after="0" w:afterAutospacing="0"/>
        <w:ind w:firstLine="567"/>
        <w:jc w:val="both"/>
      </w:pPr>
      <w:r w:rsidRPr="00452D74">
        <w:t>Ссудополучатель, надлежащим образом исполнявший обязанности по договору безвозмездного пользования муниципальным имуществом, вправе обратиться в администрацию муниципального образования с заявлением о заключении договора безвозмездного пользования на новый срок.</w:t>
      </w:r>
    </w:p>
    <w:p w:rsidR="00040A96" w:rsidRPr="00452D74" w:rsidRDefault="00040A96" w:rsidP="00040A96">
      <w:pPr>
        <w:pStyle w:val="af4"/>
        <w:spacing w:before="0" w:beforeAutospacing="0" w:after="0" w:afterAutospacing="0"/>
        <w:ind w:firstLine="567"/>
        <w:jc w:val="both"/>
      </w:pPr>
      <w:r w:rsidRPr="00452D74">
        <w:t>Решение о заключении договора безвозмездного пользования на новый срок принимается комитетом по управлению муниципальным имуществом, если имеются предусмотренные антимонопольным законодательством Российской Федерации основания для предоставления соответствующего муниципального имущества без проведения торгов, и отсутствует необходимость для использования такого имущества для муниципальных нужд.</w:t>
      </w:r>
      <w:r w:rsidRPr="00452D74">
        <w:rPr>
          <w:i/>
        </w:rPr>
        <w:t xml:space="preserve"> </w:t>
      </w:r>
      <w:r w:rsidRPr="00452D74">
        <w:t>Принятие отдельного постановления администрации муниципального образования о заключении договора безвозмездного пользования на новый срок не требуется.</w:t>
      </w:r>
    </w:p>
    <w:p w:rsidR="00040A96" w:rsidRPr="00452D74" w:rsidRDefault="00040A96" w:rsidP="00040A96">
      <w:pPr>
        <w:pStyle w:val="af4"/>
        <w:spacing w:before="0" w:beforeAutospacing="0" w:after="0" w:afterAutospacing="0"/>
        <w:ind w:firstLine="567"/>
        <w:jc w:val="both"/>
      </w:pPr>
      <w:r w:rsidRPr="00452D74">
        <w:t>Заключение договора безвозмездного пользования на новый срок осуществляется путем заключения нового договора и не является продлением срока действия ранее заключенного договора. Заключение договора на новый срок не влечет возникновения у ссудополучателя преимущественного права на заключение договора безвозмездного пользования на последующие сроки.</w:t>
      </w:r>
    </w:p>
    <w:p w:rsidR="00040A96" w:rsidRPr="00452D74" w:rsidRDefault="00040A96" w:rsidP="00040A96">
      <w:pPr>
        <w:pStyle w:val="af4"/>
        <w:spacing w:before="0" w:beforeAutospacing="0" w:after="0" w:afterAutospacing="0"/>
        <w:ind w:firstLine="567"/>
      </w:pPr>
      <w:r w:rsidRPr="00452D74">
        <w:t>Основаниями для отказа в заключени</w:t>
      </w:r>
      <w:proofErr w:type="gramStart"/>
      <w:r w:rsidRPr="00452D74">
        <w:t>и</w:t>
      </w:r>
      <w:proofErr w:type="gramEnd"/>
      <w:r w:rsidRPr="00452D74">
        <w:t xml:space="preserve"> договора на новый срок являются:</w:t>
      </w:r>
    </w:p>
    <w:p w:rsidR="00040A96" w:rsidRPr="00452D74" w:rsidRDefault="00040A96" w:rsidP="00040A96">
      <w:pPr>
        <w:pStyle w:val="af4"/>
        <w:numPr>
          <w:ilvl w:val="0"/>
          <w:numId w:val="24"/>
        </w:numPr>
        <w:spacing w:before="0" w:beforeAutospacing="0" w:after="0" w:afterAutospacing="0"/>
        <w:ind w:left="275" w:firstLine="85"/>
      </w:pPr>
      <w:r w:rsidRPr="00452D74">
        <w:t>наличие предусмотренных законодательством Российской Федерации оснований для прекращения предоставления имущества данному лицу;</w:t>
      </w:r>
    </w:p>
    <w:p w:rsidR="00040A96" w:rsidRPr="00452D74" w:rsidRDefault="00040A96" w:rsidP="00040A96">
      <w:pPr>
        <w:pStyle w:val="af4"/>
        <w:numPr>
          <w:ilvl w:val="0"/>
          <w:numId w:val="24"/>
        </w:numPr>
        <w:spacing w:before="0" w:beforeAutospacing="0" w:after="0" w:afterAutospacing="0"/>
        <w:ind w:left="275" w:firstLine="85"/>
      </w:pPr>
      <w:r w:rsidRPr="00452D74">
        <w:t>нарушение ссудополучателем условий ранее заключенного договора;</w:t>
      </w:r>
    </w:p>
    <w:p w:rsidR="00040A96" w:rsidRPr="00452D74" w:rsidRDefault="00040A96" w:rsidP="00040A96">
      <w:pPr>
        <w:pStyle w:val="af4"/>
        <w:numPr>
          <w:ilvl w:val="0"/>
          <w:numId w:val="24"/>
        </w:numPr>
        <w:spacing w:before="0" w:beforeAutospacing="0" w:after="0" w:afterAutospacing="0"/>
        <w:ind w:left="275" w:firstLine="85"/>
      </w:pPr>
      <w:r w:rsidRPr="00452D74">
        <w:t>наличие задолженности по возмещению расходов, связанных с содержанием и эксплуатацией имущества, если обязанность по их возмещению предусмотрена договором;</w:t>
      </w:r>
    </w:p>
    <w:p w:rsidR="00040A96" w:rsidRPr="00452D74" w:rsidRDefault="00040A96" w:rsidP="00040A96">
      <w:pPr>
        <w:pStyle w:val="af4"/>
        <w:numPr>
          <w:ilvl w:val="0"/>
          <w:numId w:val="24"/>
        </w:numPr>
        <w:spacing w:before="0" w:beforeAutospacing="0" w:after="0" w:afterAutospacing="0"/>
        <w:ind w:left="275" w:firstLine="85"/>
      </w:pPr>
      <w:r w:rsidRPr="00452D74">
        <w:t>необходимость использования имущества для муниципальных нужд;</w:t>
      </w:r>
    </w:p>
    <w:p w:rsidR="00040A96" w:rsidRPr="00452D74" w:rsidRDefault="00040A96" w:rsidP="00040A96">
      <w:pPr>
        <w:pStyle w:val="af4"/>
        <w:numPr>
          <w:ilvl w:val="0"/>
          <w:numId w:val="24"/>
        </w:numPr>
        <w:spacing w:before="0" w:beforeAutospacing="0" w:after="0" w:afterAutospacing="0"/>
        <w:ind w:left="275" w:firstLine="85"/>
      </w:pPr>
      <w:r w:rsidRPr="00452D74">
        <w:t>отсутствие предусмотренных законодательством Российской Федерации оснований для предоставления имущества без проведения торгов;</w:t>
      </w:r>
    </w:p>
    <w:p w:rsidR="00040A96" w:rsidRPr="00452D74" w:rsidRDefault="00040A96" w:rsidP="00040A96">
      <w:pPr>
        <w:pStyle w:val="ab"/>
        <w:numPr>
          <w:ilvl w:val="0"/>
          <w:numId w:val="24"/>
        </w:numPr>
        <w:tabs>
          <w:tab w:val="center" w:pos="4486"/>
          <w:tab w:val="left" w:pos="6013"/>
        </w:tabs>
        <w:jc w:val="both"/>
      </w:pPr>
      <w:r w:rsidRPr="00452D74">
        <w:t>иные основания, установленные законодательством Российской Федерации</w:t>
      </w:r>
      <w:proofErr w:type="gramStart"/>
      <w:r w:rsidRPr="00452D74">
        <w:t>.»</w:t>
      </w:r>
      <w:proofErr w:type="gramEnd"/>
    </w:p>
    <w:p w:rsidR="00040A96" w:rsidRPr="00452D74" w:rsidRDefault="00040A96" w:rsidP="00040A96">
      <w:pPr>
        <w:pStyle w:val="ab"/>
        <w:numPr>
          <w:ilvl w:val="1"/>
          <w:numId w:val="15"/>
        </w:numPr>
        <w:tabs>
          <w:tab w:val="center" w:pos="4486"/>
          <w:tab w:val="left" w:pos="6013"/>
        </w:tabs>
        <w:jc w:val="both"/>
      </w:pPr>
      <w:r w:rsidRPr="00452D74">
        <w:t>Абзац 6 пункта 22.1. изложить в следующей редакции:</w:t>
      </w:r>
    </w:p>
    <w:p w:rsidR="00040A96" w:rsidRPr="00452D74" w:rsidRDefault="00040A96" w:rsidP="00040A96">
      <w:pPr>
        <w:tabs>
          <w:tab w:val="center" w:pos="4486"/>
          <w:tab w:val="left" w:pos="6013"/>
        </w:tabs>
        <w:ind w:firstLine="709"/>
        <w:jc w:val="both"/>
        <w:rPr>
          <w:sz w:val="24"/>
          <w:szCs w:val="24"/>
        </w:rPr>
      </w:pPr>
      <w:r w:rsidRPr="00452D74">
        <w:rPr>
          <w:sz w:val="24"/>
          <w:szCs w:val="24"/>
        </w:rPr>
        <w:t>«</w:t>
      </w:r>
      <w:r w:rsidRPr="00452D74">
        <w:rPr>
          <w:color w:val="000000"/>
          <w:sz w:val="24"/>
          <w:szCs w:val="24"/>
        </w:rPr>
        <w:t>Прогнозный план (программа) приватизации муниципального имущества на очередной год разрабатывается комитетом</w:t>
      </w:r>
      <w:r w:rsidRPr="00452D74">
        <w:rPr>
          <w:sz w:val="24"/>
          <w:szCs w:val="24"/>
        </w:rPr>
        <w:t xml:space="preserve"> по управлению муниципальным имуществом и направляется главой муниципального образования в совет депутатов при рассмотрении бюджета на соответствующий год. </w:t>
      </w:r>
      <w:r w:rsidRPr="00452D74">
        <w:rPr>
          <w:color w:val="000000"/>
          <w:sz w:val="24"/>
          <w:szCs w:val="24"/>
        </w:rPr>
        <w:t>Порядок планирования приватизации муниципального имущества утверждает совет депутатов</w:t>
      </w:r>
      <w:proofErr w:type="gramStart"/>
      <w:r w:rsidRPr="00452D74">
        <w:rPr>
          <w:color w:val="000000"/>
          <w:sz w:val="24"/>
          <w:szCs w:val="24"/>
        </w:rPr>
        <w:t>.»</w:t>
      </w:r>
      <w:proofErr w:type="gramEnd"/>
    </w:p>
    <w:p w:rsidR="00040A96" w:rsidRPr="00452D74" w:rsidRDefault="00040A96" w:rsidP="00040A96">
      <w:pPr>
        <w:pStyle w:val="ab"/>
        <w:numPr>
          <w:ilvl w:val="1"/>
          <w:numId w:val="15"/>
        </w:numPr>
        <w:tabs>
          <w:tab w:val="center" w:pos="4486"/>
          <w:tab w:val="left" w:pos="6013"/>
        </w:tabs>
        <w:jc w:val="both"/>
      </w:pPr>
      <w:r w:rsidRPr="00452D74">
        <w:t>Абзац 10 пункта 22.1. изложить в следующей редакции:</w:t>
      </w:r>
    </w:p>
    <w:p w:rsidR="00040A96" w:rsidRPr="00452D74" w:rsidRDefault="00040A96" w:rsidP="00040A96">
      <w:pPr>
        <w:tabs>
          <w:tab w:val="center" w:pos="4486"/>
          <w:tab w:val="left" w:pos="6013"/>
        </w:tabs>
        <w:ind w:firstLine="709"/>
        <w:jc w:val="both"/>
        <w:rPr>
          <w:sz w:val="24"/>
          <w:szCs w:val="24"/>
        </w:rPr>
      </w:pPr>
      <w:r w:rsidRPr="00452D74">
        <w:rPr>
          <w:sz w:val="24"/>
          <w:szCs w:val="24"/>
        </w:rPr>
        <w:t xml:space="preserve">«Комитет по управлению муниципальным имуществом ежегодно до 1 марта текущего года представляет </w:t>
      </w:r>
      <w:r w:rsidR="00452D74">
        <w:rPr>
          <w:sz w:val="24"/>
          <w:szCs w:val="24"/>
        </w:rPr>
        <w:t xml:space="preserve">в </w:t>
      </w:r>
      <w:r w:rsidRPr="00452D74">
        <w:rPr>
          <w:sz w:val="24"/>
          <w:szCs w:val="24"/>
        </w:rPr>
        <w:t>совет депутатов отчет о реализации Программы приватизации муниципального имущества за прошедший год</w:t>
      </w:r>
      <w:proofErr w:type="gramStart"/>
      <w:r w:rsidRPr="00452D74">
        <w:rPr>
          <w:sz w:val="24"/>
          <w:szCs w:val="24"/>
        </w:rPr>
        <w:t>.»</w:t>
      </w:r>
      <w:proofErr w:type="gramEnd"/>
    </w:p>
    <w:p w:rsidR="00040A96" w:rsidRPr="00452D74" w:rsidRDefault="00655767" w:rsidP="00655767">
      <w:pPr>
        <w:pStyle w:val="ab"/>
        <w:numPr>
          <w:ilvl w:val="1"/>
          <w:numId w:val="15"/>
        </w:numPr>
        <w:tabs>
          <w:tab w:val="center" w:pos="4486"/>
          <w:tab w:val="left" w:pos="6013"/>
        </w:tabs>
        <w:jc w:val="both"/>
      </w:pPr>
      <w:r w:rsidRPr="00452D74">
        <w:t>Абзац 9 пункта 27 исключить.</w:t>
      </w:r>
    </w:p>
    <w:p w:rsidR="00655767" w:rsidRPr="00452D74" w:rsidRDefault="00BA0D7A" w:rsidP="00655767">
      <w:pPr>
        <w:pStyle w:val="ab"/>
        <w:numPr>
          <w:ilvl w:val="1"/>
          <w:numId w:val="15"/>
        </w:numPr>
        <w:tabs>
          <w:tab w:val="center" w:pos="4486"/>
          <w:tab w:val="left" w:pos="6013"/>
        </w:tabs>
        <w:jc w:val="both"/>
      </w:pPr>
      <w:r w:rsidRPr="00452D74">
        <w:t xml:space="preserve">Абзац 14 пункта </w:t>
      </w:r>
      <w:r w:rsidR="00B30D1E" w:rsidRPr="00452D74">
        <w:t>27 изложить в следующей редакции:</w:t>
      </w:r>
    </w:p>
    <w:p w:rsidR="00B30D1E" w:rsidRPr="00452D74" w:rsidRDefault="00B30D1E" w:rsidP="00B30D1E">
      <w:pPr>
        <w:tabs>
          <w:tab w:val="center" w:pos="4486"/>
          <w:tab w:val="left" w:pos="6013"/>
        </w:tabs>
        <w:ind w:firstLine="709"/>
        <w:jc w:val="both"/>
        <w:rPr>
          <w:sz w:val="24"/>
          <w:szCs w:val="24"/>
        </w:rPr>
      </w:pPr>
      <w:r w:rsidRPr="00452D74">
        <w:rPr>
          <w:sz w:val="24"/>
          <w:szCs w:val="24"/>
        </w:rPr>
        <w:t>«Оплата расходов на проведение работ по технической инвентаризации и подготовке документов для государственного кадастрового учета объектов недвижимого муниципального имущества, состоящего в казне муниципального образования, производится комитетом по управлению муниципальным имуществом за счет средств местного бюджета</w:t>
      </w:r>
      <w:proofErr w:type="gramStart"/>
      <w:r w:rsidRPr="00452D74">
        <w:rPr>
          <w:sz w:val="24"/>
          <w:szCs w:val="24"/>
        </w:rPr>
        <w:t>.»</w:t>
      </w:r>
      <w:proofErr w:type="gramEnd"/>
    </w:p>
    <w:p w:rsidR="00040A96" w:rsidRPr="00452D74" w:rsidRDefault="00B30D1E" w:rsidP="00452D74">
      <w:pPr>
        <w:pStyle w:val="ab"/>
        <w:numPr>
          <w:ilvl w:val="1"/>
          <w:numId w:val="15"/>
        </w:numPr>
        <w:tabs>
          <w:tab w:val="left" w:pos="1418"/>
          <w:tab w:val="center" w:pos="4486"/>
          <w:tab w:val="left" w:pos="6013"/>
        </w:tabs>
        <w:ind w:left="0" w:firstLine="709"/>
        <w:jc w:val="both"/>
      </w:pPr>
      <w:r w:rsidRPr="00452D74">
        <w:t>Пункт 27 дополнить абзацами следующего содержания, включив их после абзаца 14:</w:t>
      </w:r>
    </w:p>
    <w:p w:rsidR="00B30D1E" w:rsidRDefault="00B30D1E" w:rsidP="00452D74">
      <w:pPr>
        <w:ind w:firstLine="709"/>
        <w:jc w:val="both"/>
        <w:rPr>
          <w:sz w:val="24"/>
          <w:szCs w:val="24"/>
        </w:rPr>
      </w:pPr>
      <w:r w:rsidRPr="00452D74">
        <w:rPr>
          <w:sz w:val="24"/>
          <w:szCs w:val="24"/>
        </w:rPr>
        <w:t xml:space="preserve">«Оплата расходов на проведение работ по технической инвентаризации и подготовке документов для государственного кадастрового учета объектов недвижимого муниципального имущества, закрепленного на праве оперативного управления за </w:t>
      </w:r>
      <w:r w:rsidRPr="00452D74">
        <w:rPr>
          <w:sz w:val="24"/>
          <w:szCs w:val="24"/>
        </w:rPr>
        <w:lastRenderedPageBreak/>
        <w:t>муниципальными учреждениями, производится такими учреждениями за счет средств местного бюджета, выделенных учреждению.</w:t>
      </w:r>
    </w:p>
    <w:p w:rsidR="00B30D1E" w:rsidRPr="00452D74" w:rsidRDefault="00B30D1E" w:rsidP="00452D74">
      <w:pPr>
        <w:ind w:firstLine="709"/>
        <w:jc w:val="both"/>
        <w:rPr>
          <w:sz w:val="24"/>
          <w:szCs w:val="24"/>
        </w:rPr>
      </w:pPr>
      <w:r w:rsidRPr="00452D74">
        <w:rPr>
          <w:sz w:val="24"/>
          <w:szCs w:val="24"/>
        </w:rPr>
        <w:t>Оплата расходов по технической инвентаризации и подготовке документов для государственного кадастрового учета недвижимого муниципального имущества, закрепленного на праве хозяйственного ведения за муниципальными предприятиями, производится за счет собственных средств муниципальных предприятий.</w:t>
      </w:r>
    </w:p>
    <w:p w:rsidR="00B30D1E" w:rsidRPr="00452D74" w:rsidRDefault="00B30D1E" w:rsidP="00452D74">
      <w:pPr>
        <w:tabs>
          <w:tab w:val="center" w:pos="4486"/>
          <w:tab w:val="left" w:pos="6013"/>
        </w:tabs>
        <w:ind w:firstLine="709"/>
        <w:jc w:val="both"/>
        <w:rPr>
          <w:sz w:val="24"/>
          <w:szCs w:val="24"/>
        </w:rPr>
      </w:pPr>
      <w:r w:rsidRPr="00452D74">
        <w:rPr>
          <w:sz w:val="24"/>
          <w:szCs w:val="24"/>
        </w:rPr>
        <w:t>Оплата расходов на проведение работ по технической инвентаризации и подготовке документов для государственного кадастрового учета объектов недвижимого муниципального имущества, закрепленного на праве оперативного управления или хозяйственного ведения, может быть произведена комитетом по управлению муниципальным имуществом за счет средств местного бюджета</w:t>
      </w:r>
      <w:proofErr w:type="gramStart"/>
      <w:r w:rsidRPr="00452D74">
        <w:rPr>
          <w:sz w:val="24"/>
          <w:szCs w:val="24"/>
        </w:rPr>
        <w:t>.»</w:t>
      </w:r>
      <w:proofErr w:type="gramEnd"/>
    </w:p>
    <w:p w:rsidR="00B30D1E" w:rsidRPr="00452D74" w:rsidRDefault="00B30D1E" w:rsidP="00B30D1E">
      <w:pPr>
        <w:pStyle w:val="ab"/>
        <w:numPr>
          <w:ilvl w:val="1"/>
          <w:numId w:val="15"/>
        </w:numPr>
        <w:tabs>
          <w:tab w:val="center" w:pos="4486"/>
          <w:tab w:val="left" w:pos="6013"/>
        </w:tabs>
        <w:jc w:val="both"/>
      </w:pPr>
      <w:r w:rsidRPr="00452D74">
        <w:t>Абзац 15 пункта 27 изложить в следующей редакции:</w:t>
      </w:r>
    </w:p>
    <w:p w:rsidR="00B30D1E" w:rsidRPr="00452D74" w:rsidRDefault="00B30D1E" w:rsidP="00452D74">
      <w:pPr>
        <w:tabs>
          <w:tab w:val="center" w:pos="4486"/>
          <w:tab w:val="left" w:pos="6013"/>
        </w:tabs>
        <w:ind w:firstLine="709"/>
        <w:jc w:val="both"/>
        <w:rPr>
          <w:sz w:val="24"/>
          <w:szCs w:val="24"/>
        </w:rPr>
      </w:pPr>
      <w:r w:rsidRPr="00452D74">
        <w:rPr>
          <w:sz w:val="24"/>
          <w:szCs w:val="24"/>
        </w:rPr>
        <w:t>«За счет средств местного бюджета комитетом по управлению муниципальным имуществом производится оплата расходов по оценке стоимости</w:t>
      </w:r>
      <w:proofErr w:type="gramStart"/>
      <w:r w:rsidRPr="00452D74">
        <w:rPr>
          <w:sz w:val="24"/>
          <w:szCs w:val="24"/>
        </w:rPr>
        <w:t>:»</w:t>
      </w:r>
      <w:proofErr w:type="gramEnd"/>
    </w:p>
    <w:p w:rsidR="00B30D1E" w:rsidRPr="00452D74" w:rsidRDefault="00B30D1E" w:rsidP="00F22B79">
      <w:pPr>
        <w:pStyle w:val="ab"/>
        <w:numPr>
          <w:ilvl w:val="1"/>
          <w:numId w:val="15"/>
        </w:numPr>
        <w:tabs>
          <w:tab w:val="left" w:pos="1276"/>
          <w:tab w:val="center" w:pos="4486"/>
          <w:tab w:val="left" w:pos="6013"/>
        </w:tabs>
        <w:ind w:left="0" w:firstLine="709"/>
        <w:jc w:val="both"/>
      </w:pPr>
      <w:r w:rsidRPr="00452D74">
        <w:t>Пункт 27 дополнить абзацами следующего содержания, включив их после абзаца 15:</w:t>
      </w:r>
    </w:p>
    <w:p w:rsidR="00B30D1E" w:rsidRPr="00452D74" w:rsidRDefault="00B30D1E" w:rsidP="00B30D1E">
      <w:pPr>
        <w:pStyle w:val="ab"/>
        <w:ind w:left="0" w:firstLine="709"/>
        <w:jc w:val="both"/>
      </w:pPr>
      <w:r w:rsidRPr="00452D74">
        <w:t>«- муниципального имущества, состоящего в казне муниципального образования;</w:t>
      </w:r>
    </w:p>
    <w:p w:rsidR="00B30D1E" w:rsidRPr="00452D74" w:rsidRDefault="00B30D1E" w:rsidP="00B30D1E">
      <w:pPr>
        <w:pStyle w:val="ab"/>
        <w:ind w:left="0" w:firstLine="709"/>
        <w:jc w:val="both"/>
      </w:pPr>
      <w:r w:rsidRPr="00452D74">
        <w:t>- прав на заключение договоров пользования имуществом, состоящим в казне муниципального образования, и иных договоров в случаях, предусмотренных действующим законодательством Российской Федерации;</w:t>
      </w:r>
    </w:p>
    <w:p w:rsidR="00B30D1E" w:rsidRPr="00452D74" w:rsidRDefault="00B30D1E" w:rsidP="00B30D1E">
      <w:pPr>
        <w:pStyle w:val="ab"/>
        <w:ind w:left="0" w:firstLine="709"/>
        <w:jc w:val="both"/>
      </w:pPr>
      <w:r w:rsidRPr="00452D74">
        <w:t>- неотделимых улучшений и капитального ремонта муниципального имущества (строительно-техническая экспертиза), произведенных арендаторами муниципального имущества, состоящего в казне муниципального образования.</w:t>
      </w:r>
    </w:p>
    <w:p w:rsidR="00B30D1E" w:rsidRPr="00452D74" w:rsidRDefault="00B30D1E" w:rsidP="00B30D1E">
      <w:pPr>
        <w:pStyle w:val="ab"/>
        <w:ind w:left="0" w:firstLine="709"/>
        <w:jc w:val="both"/>
      </w:pPr>
      <w:r w:rsidRPr="00452D74">
        <w:t xml:space="preserve">Оплата расходов по оценке стоимости имущества, закрепленного на праве оперативного управления за муниципальными учреждениями, и оценке стоимости прав на заключение договоров в отношении такого имущества производится соответствующими муниципальными учреждениями. </w:t>
      </w:r>
    </w:p>
    <w:p w:rsidR="00B30D1E" w:rsidRPr="00452D74" w:rsidRDefault="00B30D1E" w:rsidP="00B30D1E">
      <w:pPr>
        <w:pStyle w:val="ab"/>
        <w:tabs>
          <w:tab w:val="center" w:pos="4486"/>
          <w:tab w:val="left" w:pos="6013"/>
        </w:tabs>
        <w:ind w:left="0" w:firstLine="709"/>
        <w:jc w:val="both"/>
      </w:pPr>
      <w:r w:rsidRPr="00452D74">
        <w:t>Оплата расходов по оценке стоимости муниципального имущества, закрепленного на праве хозяйственного ведения за муниципальными предприятиями, и оценке стоимости прав на заключение договоров в отношении такого имущества производится за счет собственных средств соответствующего муниципального предприятия</w:t>
      </w:r>
      <w:proofErr w:type="gramStart"/>
      <w:r w:rsidRPr="00452D74">
        <w:t>.»</w:t>
      </w:r>
      <w:proofErr w:type="gramEnd"/>
    </w:p>
    <w:p w:rsidR="00B30D1E" w:rsidRPr="00452D74" w:rsidRDefault="00B30D1E" w:rsidP="00B30D1E">
      <w:pPr>
        <w:pStyle w:val="ab"/>
        <w:numPr>
          <w:ilvl w:val="1"/>
          <w:numId w:val="15"/>
        </w:numPr>
        <w:tabs>
          <w:tab w:val="center" w:pos="4486"/>
          <w:tab w:val="left" w:pos="6013"/>
        </w:tabs>
        <w:jc w:val="both"/>
      </w:pPr>
      <w:r w:rsidRPr="00452D74">
        <w:t>Абзац 16 пункта 27 изложить в следующей редакции:</w:t>
      </w:r>
    </w:p>
    <w:p w:rsidR="00B30D1E" w:rsidRPr="00452D74" w:rsidRDefault="00F22B79" w:rsidP="00F22B79">
      <w:pPr>
        <w:tabs>
          <w:tab w:val="center" w:pos="4486"/>
          <w:tab w:val="left" w:pos="6013"/>
        </w:tabs>
        <w:ind w:firstLine="709"/>
        <w:jc w:val="both"/>
        <w:rPr>
          <w:sz w:val="24"/>
          <w:szCs w:val="24"/>
        </w:rPr>
      </w:pPr>
      <w:r w:rsidRPr="00452D74">
        <w:rPr>
          <w:sz w:val="24"/>
          <w:szCs w:val="24"/>
        </w:rPr>
        <w:t>«Оплата расходов по государственной регистрации права собственности муниципального образования, права оперативного управления и иных прав на объекты недвижимого муниципального имущества производится за счет средств местного бюджета, выделенных на эти цели, или за счет собственных средств лиц, в пользовании которых находятся эти объекты</w:t>
      </w:r>
      <w:proofErr w:type="gramStart"/>
      <w:r w:rsidRPr="00452D74">
        <w:rPr>
          <w:sz w:val="24"/>
          <w:szCs w:val="24"/>
        </w:rPr>
        <w:t>.»</w:t>
      </w:r>
      <w:proofErr w:type="gramEnd"/>
    </w:p>
    <w:p w:rsidR="00F22B79" w:rsidRPr="00452D74" w:rsidRDefault="00F22B79" w:rsidP="00452D74">
      <w:pPr>
        <w:pStyle w:val="ab"/>
        <w:numPr>
          <w:ilvl w:val="1"/>
          <w:numId w:val="15"/>
        </w:numPr>
        <w:tabs>
          <w:tab w:val="left" w:pos="1276"/>
          <w:tab w:val="center" w:pos="4486"/>
          <w:tab w:val="left" w:pos="6013"/>
        </w:tabs>
        <w:ind w:left="0" w:firstLine="709"/>
        <w:jc w:val="both"/>
      </w:pPr>
      <w:r w:rsidRPr="00452D74">
        <w:t>Пункт 27 дополнить абзацами следующего содержания, включив их после абзаца 16:</w:t>
      </w:r>
    </w:p>
    <w:p w:rsidR="00F22B79" w:rsidRPr="00452D74" w:rsidRDefault="00F22B79" w:rsidP="00F22B79">
      <w:pPr>
        <w:tabs>
          <w:tab w:val="center" w:pos="4486"/>
          <w:tab w:val="left" w:pos="6013"/>
        </w:tabs>
        <w:ind w:firstLine="709"/>
        <w:jc w:val="both"/>
        <w:rPr>
          <w:sz w:val="24"/>
          <w:szCs w:val="24"/>
        </w:rPr>
      </w:pPr>
      <w:r w:rsidRPr="00452D74">
        <w:rPr>
          <w:sz w:val="24"/>
          <w:szCs w:val="24"/>
        </w:rPr>
        <w:t>«Оплата расходов по государственной регистрации права хозяйственного ведения на недвижимое имущество, закрепляемое за муниципальными предприятиями, производится такими предприятиями за счет собственных средств</w:t>
      </w:r>
      <w:proofErr w:type="gramStart"/>
      <w:r w:rsidRPr="00452D74">
        <w:rPr>
          <w:sz w:val="24"/>
          <w:szCs w:val="24"/>
        </w:rPr>
        <w:t>.»</w:t>
      </w:r>
      <w:proofErr w:type="gramEnd"/>
    </w:p>
    <w:p w:rsidR="00F22B79" w:rsidRPr="00452D74" w:rsidRDefault="00F22B79" w:rsidP="00F22B79">
      <w:pPr>
        <w:pStyle w:val="ab"/>
        <w:numPr>
          <w:ilvl w:val="1"/>
          <w:numId w:val="15"/>
        </w:numPr>
        <w:tabs>
          <w:tab w:val="center" w:pos="4486"/>
          <w:tab w:val="left" w:pos="6013"/>
        </w:tabs>
        <w:jc w:val="both"/>
      </w:pPr>
      <w:r w:rsidRPr="00452D74">
        <w:t>Абзац 17 пункта 27 исключить.</w:t>
      </w:r>
    </w:p>
    <w:p w:rsidR="00F22B79" w:rsidRPr="00452D74" w:rsidRDefault="00F22B79" w:rsidP="00F22B79">
      <w:pPr>
        <w:pStyle w:val="ab"/>
        <w:numPr>
          <w:ilvl w:val="1"/>
          <w:numId w:val="15"/>
        </w:numPr>
        <w:tabs>
          <w:tab w:val="center" w:pos="4486"/>
          <w:tab w:val="left" w:pos="6013"/>
        </w:tabs>
        <w:jc w:val="both"/>
      </w:pPr>
      <w:r w:rsidRPr="00452D74">
        <w:t>Абзац 20 пункта 27 исключить.</w:t>
      </w:r>
    </w:p>
    <w:p w:rsidR="00F22B79" w:rsidRDefault="00F22B79" w:rsidP="00F22B79">
      <w:pPr>
        <w:pStyle w:val="ab"/>
        <w:numPr>
          <w:ilvl w:val="1"/>
          <w:numId w:val="15"/>
        </w:numPr>
        <w:tabs>
          <w:tab w:val="center" w:pos="4486"/>
          <w:tab w:val="left" w:pos="6013"/>
        </w:tabs>
        <w:jc w:val="both"/>
      </w:pPr>
      <w:r w:rsidRPr="00452D74">
        <w:t>Абзац 21 пункта 27 исключить.</w:t>
      </w:r>
    </w:p>
    <w:p w:rsidR="0097109C" w:rsidRDefault="0097109C" w:rsidP="00CA3C18">
      <w:pPr>
        <w:ind w:firstLine="567"/>
        <w:jc w:val="both"/>
        <w:rPr>
          <w:sz w:val="24"/>
          <w:szCs w:val="24"/>
        </w:rPr>
      </w:pPr>
    </w:p>
    <w:p w:rsidR="00CA3C18" w:rsidRDefault="005F505E" w:rsidP="00CA3C18">
      <w:pPr>
        <w:ind w:firstLine="567"/>
        <w:jc w:val="both"/>
        <w:rPr>
          <w:sz w:val="24"/>
          <w:szCs w:val="24"/>
        </w:rPr>
      </w:pPr>
      <w:r w:rsidRPr="00452D74">
        <w:rPr>
          <w:sz w:val="24"/>
          <w:szCs w:val="24"/>
        </w:rPr>
        <w:t>2</w:t>
      </w:r>
      <w:r w:rsidR="002C2FC3" w:rsidRPr="00452D74">
        <w:rPr>
          <w:sz w:val="24"/>
          <w:szCs w:val="24"/>
        </w:rPr>
        <w:t xml:space="preserve">. </w:t>
      </w:r>
      <w:r w:rsidR="00CA3C18" w:rsidRPr="006A4C30">
        <w:rPr>
          <w:sz w:val="24"/>
          <w:szCs w:val="24"/>
        </w:rPr>
        <w:t>Настоящее решение вступает в силу со дня его официального опубликования – размещения в сетевом издании – информационном портале города Сосновый Бор «Маяк» в информационно-телекоммуникационной сети Интернет.</w:t>
      </w:r>
    </w:p>
    <w:p w:rsidR="0097109C" w:rsidRDefault="0097109C" w:rsidP="00CA3C18">
      <w:pPr>
        <w:ind w:firstLine="567"/>
        <w:jc w:val="both"/>
        <w:rPr>
          <w:sz w:val="24"/>
          <w:szCs w:val="24"/>
        </w:rPr>
      </w:pPr>
    </w:p>
    <w:p w:rsidR="0097109C" w:rsidRPr="00692925" w:rsidRDefault="0097109C" w:rsidP="0097109C">
      <w:pPr>
        <w:pStyle w:val="af5"/>
        <w:rPr>
          <w:rFonts w:ascii="Times New Roman" w:hAnsi="Times New Roman"/>
          <w:b/>
          <w:sz w:val="28"/>
          <w:szCs w:val="28"/>
        </w:rPr>
      </w:pPr>
      <w:r w:rsidRPr="00692925">
        <w:rPr>
          <w:rFonts w:ascii="Times New Roman" w:hAnsi="Times New Roman"/>
          <w:b/>
          <w:sz w:val="28"/>
          <w:szCs w:val="28"/>
        </w:rPr>
        <w:t>Председатель совета депутатов</w:t>
      </w:r>
    </w:p>
    <w:p w:rsidR="0097109C" w:rsidRPr="00692925" w:rsidRDefault="0097109C" w:rsidP="0097109C">
      <w:pPr>
        <w:pStyle w:val="af5"/>
        <w:rPr>
          <w:rFonts w:ascii="Times New Roman" w:hAnsi="Times New Roman"/>
          <w:b/>
          <w:sz w:val="28"/>
          <w:szCs w:val="28"/>
        </w:rPr>
      </w:pPr>
      <w:proofErr w:type="spellStart"/>
      <w:r w:rsidRPr="00692925">
        <w:rPr>
          <w:rFonts w:ascii="Times New Roman" w:hAnsi="Times New Roman"/>
          <w:b/>
          <w:sz w:val="28"/>
          <w:szCs w:val="28"/>
        </w:rPr>
        <w:t>Сосновоборского</w:t>
      </w:r>
      <w:proofErr w:type="spellEnd"/>
      <w:r w:rsidRPr="00692925">
        <w:rPr>
          <w:rFonts w:ascii="Times New Roman" w:hAnsi="Times New Roman"/>
          <w:b/>
          <w:sz w:val="28"/>
          <w:szCs w:val="28"/>
        </w:rPr>
        <w:t xml:space="preserve"> городского                                                Н.В. Воскресенская</w:t>
      </w:r>
    </w:p>
    <w:p w:rsidR="0097109C" w:rsidRDefault="0097109C" w:rsidP="0097109C">
      <w:pPr>
        <w:jc w:val="both"/>
        <w:rPr>
          <w:b/>
          <w:sz w:val="28"/>
          <w:szCs w:val="28"/>
        </w:rPr>
      </w:pPr>
    </w:p>
    <w:p w:rsidR="0097109C" w:rsidRPr="00F26E81" w:rsidRDefault="0097109C" w:rsidP="0097109C">
      <w:pPr>
        <w:jc w:val="both"/>
        <w:rPr>
          <w:b/>
          <w:sz w:val="28"/>
          <w:szCs w:val="28"/>
        </w:rPr>
      </w:pPr>
      <w:r w:rsidRPr="00F26E81">
        <w:rPr>
          <w:b/>
          <w:sz w:val="28"/>
          <w:szCs w:val="28"/>
        </w:rPr>
        <w:t>Первый заместитель главы администрации</w:t>
      </w:r>
    </w:p>
    <w:p w:rsidR="0097109C" w:rsidRPr="006A4C30" w:rsidRDefault="0097109C" w:rsidP="0097109C">
      <w:pPr>
        <w:jc w:val="both"/>
        <w:rPr>
          <w:sz w:val="24"/>
          <w:szCs w:val="24"/>
        </w:rPr>
      </w:pPr>
      <w:proofErr w:type="spellStart"/>
      <w:r w:rsidRPr="00F26E81">
        <w:rPr>
          <w:b/>
          <w:sz w:val="28"/>
          <w:szCs w:val="28"/>
        </w:rPr>
        <w:t>Сосновоборского</w:t>
      </w:r>
      <w:proofErr w:type="spellEnd"/>
      <w:r w:rsidRPr="00F26E81">
        <w:rPr>
          <w:b/>
          <w:sz w:val="28"/>
          <w:szCs w:val="28"/>
        </w:rPr>
        <w:t xml:space="preserve"> городского округа                                   С.Г. Лютиков</w:t>
      </w:r>
    </w:p>
    <w:sectPr w:rsidR="0097109C" w:rsidRPr="006A4C30" w:rsidSect="0097109C">
      <w:headerReference w:type="even" r:id="rId9"/>
      <w:headerReference w:type="default" r:id="rId10"/>
      <w:footerReference w:type="even" r:id="rId11"/>
      <w:footerReference w:type="default" r:id="rId12"/>
      <w:headerReference w:type="first" r:id="rId13"/>
      <w:footerReference w:type="first" r:id="rId14"/>
      <w:pgSz w:w="11906" w:h="16838"/>
      <w:pgMar w:top="284" w:right="567" w:bottom="284" w:left="1701" w:header="720"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506C" w:rsidRDefault="001F506C" w:rsidP="00576CC5">
      <w:r>
        <w:separator/>
      </w:r>
    </w:p>
  </w:endnote>
  <w:endnote w:type="continuationSeparator" w:id="0">
    <w:p w:rsidR="001F506C" w:rsidRDefault="001F506C" w:rsidP="00576C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09C" w:rsidRDefault="0097109C">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339235"/>
      <w:docPartObj>
        <w:docPartGallery w:val="Page Numbers (Bottom of Page)"/>
        <w:docPartUnique/>
      </w:docPartObj>
    </w:sdtPr>
    <w:sdtContent>
      <w:p w:rsidR="0097109C" w:rsidRDefault="001B3B36">
        <w:pPr>
          <w:pStyle w:val="a9"/>
          <w:jc w:val="right"/>
        </w:pPr>
        <w:fldSimple w:instr=" PAGE   \* MERGEFORMAT ">
          <w:r w:rsidR="001C3A07">
            <w:rPr>
              <w:noProof/>
            </w:rPr>
            <w:t>2</w:t>
          </w:r>
        </w:fldSimple>
      </w:p>
    </w:sdtContent>
  </w:sdt>
  <w:p w:rsidR="0097109C" w:rsidRDefault="0097109C">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09C" w:rsidRDefault="0097109C">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506C" w:rsidRDefault="001F506C" w:rsidP="00576CC5">
      <w:r>
        <w:separator/>
      </w:r>
    </w:p>
  </w:footnote>
  <w:footnote w:type="continuationSeparator" w:id="0">
    <w:p w:rsidR="001F506C" w:rsidRDefault="001F506C" w:rsidP="00576C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09C" w:rsidRDefault="0097109C">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09C" w:rsidRDefault="0097109C">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09C" w:rsidRDefault="0097109C">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052DD"/>
    <w:multiLevelType w:val="hybridMultilevel"/>
    <w:tmpl w:val="A6C68B7A"/>
    <w:lvl w:ilvl="0" w:tplc="4F5614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B9B619B"/>
    <w:multiLevelType w:val="hybridMultilevel"/>
    <w:tmpl w:val="F6DE3C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4450D1"/>
    <w:multiLevelType w:val="hybridMultilevel"/>
    <w:tmpl w:val="8A7A15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196B22"/>
    <w:multiLevelType w:val="hybridMultilevel"/>
    <w:tmpl w:val="25245554"/>
    <w:lvl w:ilvl="0" w:tplc="55CE587C">
      <w:start w:val="1"/>
      <w:numFmt w:val="decimal"/>
      <w:lvlText w:val="%1)"/>
      <w:lvlJc w:val="left"/>
      <w:pPr>
        <w:ind w:left="1717" w:hanging="10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4924BCE"/>
    <w:multiLevelType w:val="multilevel"/>
    <w:tmpl w:val="14D468EA"/>
    <w:lvl w:ilvl="0">
      <w:start w:val="1"/>
      <w:numFmt w:val="decimal"/>
      <w:lvlText w:val="%1."/>
      <w:lvlJc w:val="left"/>
      <w:pPr>
        <w:ind w:left="1699" w:hanging="99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nsid w:val="15AD387C"/>
    <w:multiLevelType w:val="multilevel"/>
    <w:tmpl w:val="66BE0D72"/>
    <w:lvl w:ilvl="0">
      <w:start w:val="5"/>
      <w:numFmt w:val="decimal"/>
      <w:lvlText w:val="%1."/>
      <w:lvlJc w:val="left"/>
      <w:pPr>
        <w:tabs>
          <w:tab w:val="num" w:pos="1078"/>
        </w:tabs>
        <w:ind w:left="1" w:firstLine="709"/>
      </w:pPr>
      <w:rPr>
        <w:rFonts w:hint="default"/>
      </w:rPr>
    </w:lvl>
    <w:lvl w:ilvl="1">
      <w:start w:val="1"/>
      <w:numFmt w:val="decimal"/>
      <w:lvlText w:val="%1.%2."/>
      <w:lvlJc w:val="left"/>
      <w:pPr>
        <w:tabs>
          <w:tab w:val="num" w:pos="1078"/>
        </w:tabs>
        <w:ind w:left="1" w:firstLine="708"/>
      </w:pPr>
      <w:rPr>
        <w:rFonts w:hint="default"/>
      </w:rPr>
    </w:lvl>
    <w:lvl w:ilvl="2">
      <w:start w:val="1"/>
      <w:numFmt w:val="decimal"/>
      <w:lvlText w:val="%1.%2.%3."/>
      <w:lvlJc w:val="left"/>
      <w:pPr>
        <w:tabs>
          <w:tab w:val="num" w:pos="1"/>
        </w:tabs>
        <w:ind w:left="2137" w:hanging="720"/>
      </w:pPr>
      <w:rPr>
        <w:rFonts w:hint="default"/>
      </w:rPr>
    </w:lvl>
    <w:lvl w:ilvl="3">
      <w:start w:val="1"/>
      <w:numFmt w:val="decimal"/>
      <w:lvlText w:val="%1.%2.%3.%4."/>
      <w:lvlJc w:val="left"/>
      <w:pPr>
        <w:tabs>
          <w:tab w:val="num" w:pos="1"/>
        </w:tabs>
        <w:ind w:left="2845" w:hanging="720"/>
      </w:pPr>
      <w:rPr>
        <w:rFonts w:hint="default"/>
      </w:rPr>
    </w:lvl>
    <w:lvl w:ilvl="4">
      <w:start w:val="1"/>
      <w:numFmt w:val="decimal"/>
      <w:lvlText w:val="%1.%2.%3.%4.%5."/>
      <w:lvlJc w:val="left"/>
      <w:pPr>
        <w:tabs>
          <w:tab w:val="num" w:pos="1"/>
        </w:tabs>
        <w:ind w:left="3913" w:hanging="1080"/>
      </w:pPr>
      <w:rPr>
        <w:rFonts w:hint="default"/>
      </w:rPr>
    </w:lvl>
    <w:lvl w:ilvl="5">
      <w:start w:val="1"/>
      <w:numFmt w:val="decimal"/>
      <w:lvlText w:val="%1.%2.%3.%4.%5.%6."/>
      <w:lvlJc w:val="left"/>
      <w:pPr>
        <w:tabs>
          <w:tab w:val="num" w:pos="1"/>
        </w:tabs>
        <w:ind w:left="4621" w:hanging="1080"/>
      </w:pPr>
      <w:rPr>
        <w:rFonts w:hint="default"/>
      </w:rPr>
    </w:lvl>
    <w:lvl w:ilvl="6">
      <w:start w:val="1"/>
      <w:numFmt w:val="decimal"/>
      <w:lvlText w:val="%1.%2.%3.%4.%5.%6.%7."/>
      <w:lvlJc w:val="left"/>
      <w:pPr>
        <w:tabs>
          <w:tab w:val="num" w:pos="1"/>
        </w:tabs>
        <w:ind w:left="5689" w:hanging="1440"/>
      </w:pPr>
      <w:rPr>
        <w:rFonts w:hint="default"/>
      </w:rPr>
    </w:lvl>
    <w:lvl w:ilvl="7">
      <w:start w:val="1"/>
      <w:numFmt w:val="decimal"/>
      <w:lvlText w:val="%1.%2.%3.%4.%5.%6.%7.%8."/>
      <w:lvlJc w:val="left"/>
      <w:pPr>
        <w:tabs>
          <w:tab w:val="num" w:pos="1"/>
        </w:tabs>
        <w:ind w:left="6397" w:hanging="1440"/>
      </w:pPr>
      <w:rPr>
        <w:rFonts w:hint="default"/>
      </w:rPr>
    </w:lvl>
    <w:lvl w:ilvl="8">
      <w:start w:val="1"/>
      <w:numFmt w:val="decimal"/>
      <w:lvlText w:val="%1.%2.%3.%4.%5.%6.%7.%8.%9."/>
      <w:lvlJc w:val="left"/>
      <w:pPr>
        <w:tabs>
          <w:tab w:val="num" w:pos="1"/>
        </w:tabs>
        <w:ind w:left="7465" w:hanging="1800"/>
      </w:pPr>
      <w:rPr>
        <w:rFonts w:hint="default"/>
      </w:rPr>
    </w:lvl>
  </w:abstractNum>
  <w:abstractNum w:abstractNumId="6">
    <w:nsid w:val="1896691D"/>
    <w:multiLevelType w:val="multilevel"/>
    <w:tmpl w:val="AD90EF54"/>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nsid w:val="1ADE5D5A"/>
    <w:multiLevelType w:val="hybridMultilevel"/>
    <w:tmpl w:val="F4169A94"/>
    <w:lvl w:ilvl="0" w:tplc="35B2696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1D6D76"/>
    <w:multiLevelType w:val="hybridMultilevel"/>
    <w:tmpl w:val="975E9FAA"/>
    <w:lvl w:ilvl="0" w:tplc="0D908A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3E06F68"/>
    <w:multiLevelType w:val="hybridMultilevel"/>
    <w:tmpl w:val="C764FC40"/>
    <w:lvl w:ilvl="0" w:tplc="F1920AE8">
      <w:start w:val="1"/>
      <w:numFmt w:val="decimal"/>
      <w:lvlText w:val="%1."/>
      <w:lvlJc w:val="left"/>
      <w:pPr>
        <w:ind w:left="1068" w:hanging="360"/>
      </w:pPr>
      <w:rPr>
        <w:rFonts w:eastAsia="Calibri"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4D700A5"/>
    <w:multiLevelType w:val="hybridMultilevel"/>
    <w:tmpl w:val="B978CAF6"/>
    <w:lvl w:ilvl="0" w:tplc="339072FA">
      <w:start w:val="2"/>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nsid w:val="26105B4B"/>
    <w:multiLevelType w:val="singleLevel"/>
    <w:tmpl w:val="1C8438FC"/>
    <w:lvl w:ilvl="0">
      <w:start w:val="1"/>
      <w:numFmt w:val="bullet"/>
      <w:lvlText w:val=""/>
      <w:lvlJc w:val="left"/>
      <w:pPr>
        <w:tabs>
          <w:tab w:val="num" w:pos="1040"/>
        </w:tabs>
        <w:ind w:left="1021" w:hanging="341"/>
      </w:pPr>
      <w:rPr>
        <w:rFonts w:ascii="Symbol" w:hAnsi="Symbol" w:hint="default"/>
      </w:rPr>
    </w:lvl>
  </w:abstractNum>
  <w:abstractNum w:abstractNumId="12">
    <w:nsid w:val="272F7E2C"/>
    <w:multiLevelType w:val="multilevel"/>
    <w:tmpl w:val="72361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98B7B20"/>
    <w:multiLevelType w:val="hybridMultilevel"/>
    <w:tmpl w:val="73D2E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F293840"/>
    <w:multiLevelType w:val="multilevel"/>
    <w:tmpl w:val="4BD83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5E34C08"/>
    <w:multiLevelType w:val="hybridMultilevel"/>
    <w:tmpl w:val="56F0C6AE"/>
    <w:lvl w:ilvl="0" w:tplc="5AB40D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6684F30"/>
    <w:multiLevelType w:val="multilevel"/>
    <w:tmpl w:val="486258A4"/>
    <w:lvl w:ilvl="0">
      <w:start w:val="1"/>
      <w:numFmt w:val="decimal"/>
      <w:lvlText w:val="%1."/>
      <w:lvlJc w:val="left"/>
      <w:pPr>
        <w:tabs>
          <w:tab w:val="num" w:pos="964"/>
        </w:tabs>
        <w:ind w:left="0" w:firstLine="680"/>
      </w:pPr>
      <w:rPr>
        <w:rFonts w:hint="default"/>
        <w:b w:val="0"/>
        <w:i w:val="0"/>
        <w:sz w:val="24"/>
        <w:szCs w:val="24"/>
      </w:rPr>
    </w:lvl>
    <w:lvl w:ilvl="1">
      <w:start w:val="1"/>
      <w:numFmt w:val="decimal"/>
      <w:lvlText w:val="%1.%2."/>
      <w:lvlJc w:val="left"/>
      <w:pPr>
        <w:tabs>
          <w:tab w:val="num" w:pos="1531"/>
        </w:tabs>
        <w:ind w:left="1531" w:hanging="397"/>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273"/>
        </w:tabs>
        <w:ind w:left="3273" w:hanging="72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335"/>
        </w:tabs>
        <w:ind w:left="5335" w:hanging="1080"/>
      </w:pPr>
      <w:rPr>
        <w:rFonts w:hint="default"/>
      </w:rPr>
    </w:lvl>
    <w:lvl w:ilvl="6">
      <w:start w:val="1"/>
      <w:numFmt w:val="decimal"/>
      <w:lvlText w:val="%1.%2.%3.%4.%5.%6.%7."/>
      <w:lvlJc w:val="left"/>
      <w:pPr>
        <w:tabs>
          <w:tab w:val="num" w:pos="6546"/>
        </w:tabs>
        <w:ind w:left="6546" w:hanging="1440"/>
      </w:pPr>
      <w:rPr>
        <w:rFonts w:hint="default"/>
      </w:rPr>
    </w:lvl>
    <w:lvl w:ilvl="7">
      <w:start w:val="1"/>
      <w:numFmt w:val="decimal"/>
      <w:lvlText w:val="%1.%2.%3.%4.%5.%6.%7.%8."/>
      <w:lvlJc w:val="left"/>
      <w:pPr>
        <w:tabs>
          <w:tab w:val="num" w:pos="7397"/>
        </w:tabs>
        <w:ind w:left="7397" w:hanging="1440"/>
      </w:pPr>
      <w:rPr>
        <w:rFonts w:hint="default"/>
      </w:rPr>
    </w:lvl>
    <w:lvl w:ilvl="8">
      <w:start w:val="1"/>
      <w:numFmt w:val="decimal"/>
      <w:lvlText w:val="%1.%2.%3.%4.%5.%6.%7.%8.%9."/>
      <w:lvlJc w:val="left"/>
      <w:pPr>
        <w:tabs>
          <w:tab w:val="num" w:pos="8608"/>
        </w:tabs>
        <w:ind w:left="8608" w:hanging="1800"/>
      </w:pPr>
      <w:rPr>
        <w:rFonts w:hint="default"/>
      </w:rPr>
    </w:lvl>
  </w:abstractNum>
  <w:abstractNum w:abstractNumId="17">
    <w:nsid w:val="48C4417A"/>
    <w:multiLevelType w:val="hybridMultilevel"/>
    <w:tmpl w:val="A0C40194"/>
    <w:lvl w:ilvl="0" w:tplc="3D6A7EA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C8836B5"/>
    <w:multiLevelType w:val="multilevel"/>
    <w:tmpl w:val="DB88AEB0"/>
    <w:lvl w:ilvl="0">
      <w:start w:val="1"/>
      <w:numFmt w:val="decimal"/>
      <w:lvlText w:val="%1."/>
      <w:lvlJc w:val="left"/>
      <w:pPr>
        <w:ind w:left="900" w:hanging="360"/>
      </w:pPr>
      <w:rPr>
        <w:rFonts w:ascii="Times New Roman" w:hAnsi="Times New Roman" w:hint="default"/>
        <w:color w:val="000000"/>
        <w:sz w:val="24"/>
      </w:rPr>
    </w:lvl>
    <w:lvl w:ilvl="1">
      <w:start w:val="1"/>
      <w:numFmt w:val="decimal"/>
      <w:isLgl/>
      <w:lvlText w:val="%1.%2."/>
      <w:lvlJc w:val="left"/>
      <w:pPr>
        <w:ind w:left="1260" w:hanging="360"/>
      </w:pPr>
      <w:rPr>
        <w:rFonts w:hint="default"/>
        <w:color w:val="000000"/>
      </w:rPr>
    </w:lvl>
    <w:lvl w:ilvl="2">
      <w:start w:val="1"/>
      <w:numFmt w:val="decimal"/>
      <w:isLgl/>
      <w:lvlText w:val="%1.%2.%3."/>
      <w:lvlJc w:val="left"/>
      <w:pPr>
        <w:ind w:left="1980" w:hanging="720"/>
      </w:pPr>
      <w:rPr>
        <w:rFonts w:hint="default"/>
        <w:color w:val="000000"/>
      </w:rPr>
    </w:lvl>
    <w:lvl w:ilvl="3">
      <w:start w:val="1"/>
      <w:numFmt w:val="decimal"/>
      <w:isLgl/>
      <w:lvlText w:val="%1.%2.%3.%4."/>
      <w:lvlJc w:val="left"/>
      <w:pPr>
        <w:ind w:left="2340" w:hanging="720"/>
      </w:pPr>
      <w:rPr>
        <w:rFonts w:hint="default"/>
        <w:color w:val="000000"/>
      </w:rPr>
    </w:lvl>
    <w:lvl w:ilvl="4">
      <w:start w:val="1"/>
      <w:numFmt w:val="decimal"/>
      <w:isLgl/>
      <w:lvlText w:val="%1.%2.%3.%4.%5."/>
      <w:lvlJc w:val="left"/>
      <w:pPr>
        <w:ind w:left="3060" w:hanging="1080"/>
      </w:pPr>
      <w:rPr>
        <w:rFonts w:hint="default"/>
        <w:color w:val="000000"/>
      </w:rPr>
    </w:lvl>
    <w:lvl w:ilvl="5">
      <w:start w:val="1"/>
      <w:numFmt w:val="decimal"/>
      <w:isLgl/>
      <w:lvlText w:val="%1.%2.%3.%4.%5.%6."/>
      <w:lvlJc w:val="left"/>
      <w:pPr>
        <w:ind w:left="3420" w:hanging="1080"/>
      </w:pPr>
      <w:rPr>
        <w:rFonts w:hint="default"/>
        <w:color w:val="000000"/>
      </w:rPr>
    </w:lvl>
    <w:lvl w:ilvl="6">
      <w:start w:val="1"/>
      <w:numFmt w:val="decimal"/>
      <w:isLgl/>
      <w:lvlText w:val="%1.%2.%3.%4.%5.%6.%7."/>
      <w:lvlJc w:val="left"/>
      <w:pPr>
        <w:ind w:left="4140" w:hanging="1440"/>
      </w:pPr>
      <w:rPr>
        <w:rFonts w:hint="default"/>
        <w:color w:val="000000"/>
      </w:rPr>
    </w:lvl>
    <w:lvl w:ilvl="7">
      <w:start w:val="1"/>
      <w:numFmt w:val="decimal"/>
      <w:isLgl/>
      <w:lvlText w:val="%1.%2.%3.%4.%5.%6.%7.%8."/>
      <w:lvlJc w:val="left"/>
      <w:pPr>
        <w:ind w:left="4500" w:hanging="1440"/>
      </w:pPr>
      <w:rPr>
        <w:rFonts w:hint="default"/>
        <w:color w:val="000000"/>
      </w:rPr>
    </w:lvl>
    <w:lvl w:ilvl="8">
      <w:start w:val="1"/>
      <w:numFmt w:val="decimal"/>
      <w:isLgl/>
      <w:lvlText w:val="%1.%2.%3.%4.%5.%6.%7.%8.%9."/>
      <w:lvlJc w:val="left"/>
      <w:pPr>
        <w:ind w:left="5220" w:hanging="1800"/>
      </w:pPr>
      <w:rPr>
        <w:rFonts w:hint="default"/>
        <w:color w:val="000000"/>
      </w:rPr>
    </w:lvl>
  </w:abstractNum>
  <w:abstractNum w:abstractNumId="19">
    <w:nsid w:val="580876A6"/>
    <w:multiLevelType w:val="multilevel"/>
    <w:tmpl w:val="E1668BCE"/>
    <w:lvl w:ilvl="0">
      <w:start w:val="1"/>
      <w:numFmt w:val="decimal"/>
      <w:lvlText w:val="%1."/>
      <w:lvlJc w:val="left"/>
      <w:pPr>
        <w:ind w:left="1069" w:hanging="360"/>
      </w:pPr>
      <w:rPr>
        <w:rFonts w:hint="default"/>
      </w:rPr>
    </w:lvl>
    <w:lvl w:ilvl="1">
      <w:start w:val="1"/>
      <w:numFmt w:val="decimal"/>
      <w:isLgl/>
      <w:lvlText w:val="%1.%2."/>
      <w:lvlJc w:val="left"/>
      <w:pPr>
        <w:ind w:left="1144" w:hanging="43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0">
    <w:nsid w:val="5B650804"/>
    <w:multiLevelType w:val="hybridMultilevel"/>
    <w:tmpl w:val="9648AE22"/>
    <w:lvl w:ilvl="0" w:tplc="50F0A104">
      <w:start w:val="1"/>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1">
    <w:nsid w:val="60166CC5"/>
    <w:multiLevelType w:val="multilevel"/>
    <w:tmpl w:val="67E43108"/>
    <w:lvl w:ilvl="0">
      <w:start w:val="1"/>
      <w:numFmt w:val="decimal"/>
      <w:lvlText w:val="%1."/>
      <w:lvlJc w:val="left"/>
      <w:pPr>
        <w:ind w:left="90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500" w:hanging="1440"/>
      </w:pPr>
      <w:rPr>
        <w:rFonts w:hint="default"/>
      </w:rPr>
    </w:lvl>
    <w:lvl w:ilvl="8">
      <w:start w:val="1"/>
      <w:numFmt w:val="decimal"/>
      <w:isLgl/>
      <w:lvlText w:val="%1.%2.%3.%4.%5.%6.%7.%8.%9."/>
      <w:lvlJc w:val="left"/>
      <w:pPr>
        <w:ind w:left="5220" w:hanging="1800"/>
      </w:pPr>
      <w:rPr>
        <w:rFonts w:hint="default"/>
      </w:rPr>
    </w:lvl>
  </w:abstractNum>
  <w:abstractNum w:abstractNumId="22">
    <w:nsid w:val="6DF654E5"/>
    <w:multiLevelType w:val="multilevel"/>
    <w:tmpl w:val="2390C56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711342AB"/>
    <w:multiLevelType w:val="multilevel"/>
    <w:tmpl w:val="CA4A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5465857"/>
    <w:multiLevelType w:val="hybridMultilevel"/>
    <w:tmpl w:val="991A0FCC"/>
    <w:lvl w:ilvl="0" w:tplc="90AA50CA">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7"/>
  </w:num>
  <w:num w:numId="3">
    <w:abstractNumId w:val="17"/>
  </w:num>
  <w:num w:numId="4">
    <w:abstractNumId w:val="3"/>
  </w:num>
  <w:num w:numId="5">
    <w:abstractNumId w:val="0"/>
  </w:num>
  <w:num w:numId="6">
    <w:abstractNumId w:val="20"/>
  </w:num>
  <w:num w:numId="7">
    <w:abstractNumId w:val="6"/>
  </w:num>
  <w:num w:numId="8">
    <w:abstractNumId w:val="24"/>
  </w:num>
  <w:num w:numId="9">
    <w:abstractNumId w:val="5"/>
  </w:num>
  <w:num w:numId="10">
    <w:abstractNumId w:val="9"/>
  </w:num>
  <w:num w:numId="11">
    <w:abstractNumId w:val="18"/>
  </w:num>
  <w:num w:numId="12">
    <w:abstractNumId w:val="10"/>
  </w:num>
  <w:num w:numId="13">
    <w:abstractNumId w:val="21"/>
  </w:num>
  <w:num w:numId="14">
    <w:abstractNumId w:val="22"/>
  </w:num>
  <w:num w:numId="15">
    <w:abstractNumId w:val="4"/>
  </w:num>
  <w:num w:numId="16">
    <w:abstractNumId w:val="1"/>
  </w:num>
  <w:num w:numId="17">
    <w:abstractNumId w:val="2"/>
  </w:num>
  <w:num w:numId="18">
    <w:abstractNumId w:val="11"/>
  </w:num>
  <w:num w:numId="19">
    <w:abstractNumId w:val="19"/>
  </w:num>
  <w:num w:numId="20">
    <w:abstractNumId w:val="23"/>
  </w:num>
  <w:num w:numId="21">
    <w:abstractNumId w:val="12"/>
  </w:num>
  <w:num w:numId="22">
    <w:abstractNumId w:val="14"/>
  </w:num>
  <w:num w:numId="23">
    <w:abstractNumId w:val="8"/>
  </w:num>
  <w:num w:numId="24">
    <w:abstractNumId w:val="13"/>
  </w:num>
  <w:num w:numId="25">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embedSystemFonts/>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93186"/>
  </w:hdrShapeDefaults>
  <w:footnotePr>
    <w:footnote w:id="-1"/>
    <w:footnote w:id="0"/>
  </w:footnotePr>
  <w:endnotePr>
    <w:endnote w:id="-1"/>
    <w:endnote w:id="0"/>
  </w:endnotePr>
  <w:compat/>
  <w:docVars>
    <w:docVar w:name="BossProviderVariable" w:val="25_01_2006!9cb9fdce-73d0-43c1-8062-524ef655d37b"/>
  </w:docVars>
  <w:rsids>
    <w:rsidRoot w:val="00B0352F"/>
    <w:rsid w:val="000015B6"/>
    <w:rsid w:val="00016490"/>
    <w:rsid w:val="00021A99"/>
    <w:rsid w:val="00023475"/>
    <w:rsid w:val="00033B45"/>
    <w:rsid w:val="00040A96"/>
    <w:rsid w:val="00061762"/>
    <w:rsid w:val="00064B43"/>
    <w:rsid w:val="00070572"/>
    <w:rsid w:val="0007672F"/>
    <w:rsid w:val="00084160"/>
    <w:rsid w:val="000A7CD8"/>
    <w:rsid w:val="000B40E5"/>
    <w:rsid w:val="000D0950"/>
    <w:rsid w:val="000F12C7"/>
    <w:rsid w:val="000F461B"/>
    <w:rsid w:val="00106635"/>
    <w:rsid w:val="001251F0"/>
    <w:rsid w:val="00135A8E"/>
    <w:rsid w:val="0014238C"/>
    <w:rsid w:val="001441C8"/>
    <w:rsid w:val="00147658"/>
    <w:rsid w:val="00152DE3"/>
    <w:rsid w:val="00176228"/>
    <w:rsid w:val="001827CB"/>
    <w:rsid w:val="00190E5A"/>
    <w:rsid w:val="001929EC"/>
    <w:rsid w:val="001B373B"/>
    <w:rsid w:val="001B3B36"/>
    <w:rsid w:val="001B6233"/>
    <w:rsid w:val="001C35AC"/>
    <w:rsid w:val="001C3A07"/>
    <w:rsid w:val="001C5738"/>
    <w:rsid w:val="001C7021"/>
    <w:rsid w:val="001D7843"/>
    <w:rsid w:val="001F506C"/>
    <w:rsid w:val="001F594C"/>
    <w:rsid w:val="00207458"/>
    <w:rsid w:val="0021062A"/>
    <w:rsid w:val="0021063F"/>
    <w:rsid w:val="002158F3"/>
    <w:rsid w:val="00217B00"/>
    <w:rsid w:val="00222F30"/>
    <w:rsid w:val="00235534"/>
    <w:rsid w:val="002435C5"/>
    <w:rsid w:val="00244D1E"/>
    <w:rsid w:val="002532A4"/>
    <w:rsid w:val="00275D2A"/>
    <w:rsid w:val="0028628A"/>
    <w:rsid w:val="002914C4"/>
    <w:rsid w:val="002923E8"/>
    <w:rsid w:val="002B3AF4"/>
    <w:rsid w:val="002C2FC3"/>
    <w:rsid w:val="002F3168"/>
    <w:rsid w:val="00303D1D"/>
    <w:rsid w:val="00304B95"/>
    <w:rsid w:val="0031229E"/>
    <w:rsid w:val="003152D0"/>
    <w:rsid w:val="003169D2"/>
    <w:rsid w:val="0032243D"/>
    <w:rsid w:val="00332ADA"/>
    <w:rsid w:val="0035520F"/>
    <w:rsid w:val="00363951"/>
    <w:rsid w:val="00363BC5"/>
    <w:rsid w:val="00374F37"/>
    <w:rsid w:val="003A46C6"/>
    <w:rsid w:val="003B1367"/>
    <w:rsid w:val="003B26DC"/>
    <w:rsid w:val="003E0773"/>
    <w:rsid w:val="003E18E2"/>
    <w:rsid w:val="003E2437"/>
    <w:rsid w:val="004028CC"/>
    <w:rsid w:val="004102D8"/>
    <w:rsid w:val="004201A9"/>
    <w:rsid w:val="00420FDE"/>
    <w:rsid w:val="004368A1"/>
    <w:rsid w:val="00444DFD"/>
    <w:rsid w:val="00452D74"/>
    <w:rsid w:val="0046231C"/>
    <w:rsid w:val="004653BB"/>
    <w:rsid w:val="004831DB"/>
    <w:rsid w:val="00486153"/>
    <w:rsid w:val="00494E22"/>
    <w:rsid w:val="004A1005"/>
    <w:rsid w:val="004B64C5"/>
    <w:rsid w:val="004C1A1C"/>
    <w:rsid w:val="004C5BBE"/>
    <w:rsid w:val="004F787B"/>
    <w:rsid w:val="0050083F"/>
    <w:rsid w:val="00512BF5"/>
    <w:rsid w:val="00525E8F"/>
    <w:rsid w:val="0053016F"/>
    <w:rsid w:val="00554A14"/>
    <w:rsid w:val="00576CC5"/>
    <w:rsid w:val="005803CE"/>
    <w:rsid w:val="00582F96"/>
    <w:rsid w:val="00585740"/>
    <w:rsid w:val="00590753"/>
    <w:rsid w:val="00590CD2"/>
    <w:rsid w:val="00591FAD"/>
    <w:rsid w:val="005929C8"/>
    <w:rsid w:val="00595739"/>
    <w:rsid w:val="005A6E7D"/>
    <w:rsid w:val="005F505E"/>
    <w:rsid w:val="00603682"/>
    <w:rsid w:val="00604347"/>
    <w:rsid w:val="006048A9"/>
    <w:rsid w:val="00625F7F"/>
    <w:rsid w:val="006405AE"/>
    <w:rsid w:val="006405E0"/>
    <w:rsid w:val="00655767"/>
    <w:rsid w:val="006701D3"/>
    <w:rsid w:val="006767D5"/>
    <w:rsid w:val="006927BA"/>
    <w:rsid w:val="006A5CBF"/>
    <w:rsid w:val="006B1F0D"/>
    <w:rsid w:val="006B72E4"/>
    <w:rsid w:val="006C2557"/>
    <w:rsid w:val="006D0A03"/>
    <w:rsid w:val="006D135D"/>
    <w:rsid w:val="006F1A6D"/>
    <w:rsid w:val="006F6406"/>
    <w:rsid w:val="007000C7"/>
    <w:rsid w:val="007000D7"/>
    <w:rsid w:val="0075614D"/>
    <w:rsid w:val="007562F4"/>
    <w:rsid w:val="00766EA6"/>
    <w:rsid w:val="00767DDC"/>
    <w:rsid w:val="00773B44"/>
    <w:rsid w:val="007874C4"/>
    <w:rsid w:val="00791A5D"/>
    <w:rsid w:val="007B60F6"/>
    <w:rsid w:val="007C5666"/>
    <w:rsid w:val="007C7CB3"/>
    <w:rsid w:val="00801B6E"/>
    <w:rsid w:val="0080366F"/>
    <w:rsid w:val="00804E5B"/>
    <w:rsid w:val="00806B5F"/>
    <w:rsid w:val="00817F8A"/>
    <w:rsid w:val="00826B7B"/>
    <w:rsid w:val="00826C4E"/>
    <w:rsid w:val="00844FBB"/>
    <w:rsid w:val="00847D80"/>
    <w:rsid w:val="00854207"/>
    <w:rsid w:val="008653E8"/>
    <w:rsid w:val="00880858"/>
    <w:rsid w:val="008A33D4"/>
    <w:rsid w:val="008B79E5"/>
    <w:rsid w:val="008C6674"/>
    <w:rsid w:val="008E5A4B"/>
    <w:rsid w:val="00903700"/>
    <w:rsid w:val="00905820"/>
    <w:rsid w:val="00906691"/>
    <w:rsid w:val="00910A54"/>
    <w:rsid w:val="009252D2"/>
    <w:rsid w:val="00930A25"/>
    <w:rsid w:val="00934133"/>
    <w:rsid w:val="0093528C"/>
    <w:rsid w:val="009356C8"/>
    <w:rsid w:val="0097109C"/>
    <w:rsid w:val="00986C27"/>
    <w:rsid w:val="009A024D"/>
    <w:rsid w:val="009A55A6"/>
    <w:rsid w:val="009A645C"/>
    <w:rsid w:val="009B1AEA"/>
    <w:rsid w:val="009C61AF"/>
    <w:rsid w:val="009D4EED"/>
    <w:rsid w:val="009F7C62"/>
    <w:rsid w:val="00A00459"/>
    <w:rsid w:val="00A113A3"/>
    <w:rsid w:val="00A146A8"/>
    <w:rsid w:val="00A264B2"/>
    <w:rsid w:val="00A30029"/>
    <w:rsid w:val="00A44B3A"/>
    <w:rsid w:val="00A543C1"/>
    <w:rsid w:val="00A57A1B"/>
    <w:rsid w:val="00A80D2C"/>
    <w:rsid w:val="00A8295C"/>
    <w:rsid w:val="00AA145D"/>
    <w:rsid w:val="00AA1633"/>
    <w:rsid w:val="00AC290C"/>
    <w:rsid w:val="00AC4368"/>
    <w:rsid w:val="00AF17C8"/>
    <w:rsid w:val="00AF2899"/>
    <w:rsid w:val="00AF5B10"/>
    <w:rsid w:val="00AF6A63"/>
    <w:rsid w:val="00B0089F"/>
    <w:rsid w:val="00B0352F"/>
    <w:rsid w:val="00B0484C"/>
    <w:rsid w:val="00B142C1"/>
    <w:rsid w:val="00B20363"/>
    <w:rsid w:val="00B24ACB"/>
    <w:rsid w:val="00B27CE5"/>
    <w:rsid w:val="00B30D1E"/>
    <w:rsid w:val="00B4025C"/>
    <w:rsid w:val="00B40A07"/>
    <w:rsid w:val="00B7058C"/>
    <w:rsid w:val="00B8602B"/>
    <w:rsid w:val="00B87DAF"/>
    <w:rsid w:val="00B9754C"/>
    <w:rsid w:val="00BA0D7A"/>
    <w:rsid w:val="00BA5D63"/>
    <w:rsid w:val="00BA67E3"/>
    <w:rsid w:val="00BD3EDF"/>
    <w:rsid w:val="00BF0C90"/>
    <w:rsid w:val="00C00B37"/>
    <w:rsid w:val="00C127A5"/>
    <w:rsid w:val="00C201E1"/>
    <w:rsid w:val="00C32FAB"/>
    <w:rsid w:val="00C575F8"/>
    <w:rsid w:val="00C736C6"/>
    <w:rsid w:val="00C75BA3"/>
    <w:rsid w:val="00C81471"/>
    <w:rsid w:val="00C846DB"/>
    <w:rsid w:val="00C85377"/>
    <w:rsid w:val="00C91C22"/>
    <w:rsid w:val="00CA0FFB"/>
    <w:rsid w:val="00CA3C18"/>
    <w:rsid w:val="00CB0757"/>
    <w:rsid w:val="00CB3776"/>
    <w:rsid w:val="00CB3ED5"/>
    <w:rsid w:val="00CC35F5"/>
    <w:rsid w:val="00CC45F8"/>
    <w:rsid w:val="00CC74B4"/>
    <w:rsid w:val="00CF0299"/>
    <w:rsid w:val="00CF5457"/>
    <w:rsid w:val="00D00F63"/>
    <w:rsid w:val="00D11914"/>
    <w:rsid w:val="00D129E1"/>
    <w:rsid w:val="00D21767"/>
    <w:rsid w:val="00D33FB9"/>
    <w:rsid w:val="00D34745"/>
    <w:rsid w:val="00D4644E"/>
    <w:rsid w:val="00D50C9C"/>
    <w:rsid w:val="00D5712E"/>
    <w:rsid w:val="00D5776B"/>
    <w:rsid w:val="00D66F61"/>
    <w:rsid w:val="00DA2EAE"/>
    <w:rsid w:val="00DC61B7"/>
    <w:rsid w:val="00DD469E"/>
    <w:rsid w:val="00DE440C"/>
    <w:rsid w:val="00E041EA"/>
    <w:rsid w:val="00E04F43"/>
    <w:rsid w:val="00E32BC1"/>
    <w:rsid w:val="00E3740C"/>
    <w:rsid w:val="00E4315F"/>
    <w:rsid w:val="00E5631A"/>
    <w:rsid w:val="00E64503"/>
    <w:rsid w:val="00E72B82"/>
    <w:rsid w:val="00E7532A"/>
    <w:rsid w:val="00E7567D"/>
    <w:rsid w:val="00E77C3A"/>
    <w:rsid w:val="00E834B8"/>
    <w:rsid w:val="00E92165"/>
    <w:rsid w:val="00E92DFB"/>
    <w:rsid w:val="00E94CE6"/>
    <w:rsid w:val="00EC28F1"/>
    <w:rsid w:val="00EE7279"/>
    <w:rsid w:val="00EF20B3"/>
    <w:rsid w:val="00F20B6F"/>
    <w:rsid w:val="00F21C70"/>
    <w:rsid w:val="00F22B79"/>
    <w:rsid w:val="00F33B71"/>
    <w:rsid w:val="00F473B5"/>
    <w:rsid w:val="00F70688"/>
    <w:rsid w:val="00F761A0"/>
    <w:rsid w:val="00F91B80"/>
    <w:rsid w:val="00FA32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uiPriority="99"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7A5"/>
    <w:rPr>
      <w:sz w:val="22"/>
    </w:rPr>
  </w:style>
  <w:style w:type="paragraph" w:styleId="2">
    <w:name w:val="heading 2"/>
    <w:basedOn w:val="a"/>
    <w:next w:val="a"/>
    <w:link w:val="20"/>
    <w:semiHidden/>
    <w:unhideWhenUsed/>
    <w:qFormat/>
    <w:rsid w:val="004028CC"/>
    <w:pPr>
      <w:keepNext/>
      <w:spacing w:before="240" w:after="60"/>
      <w:outlineLvl w:val="1"/>
    </w:pPr>
    <w:rPr>
      <w:rFonts w:ascii="Cambria" w:hAnsi="Cambria"/>
      <w:b/>
      <w:bCs/>
      <w:i/>
      <w:iCs/>
      <w:sz w:val="28"/>
      <w:szCs w:val="28"/>
    </w:rPr>
  </w:style>
  <w:style w:type="paragraph" w:styleId="3">
    <w:name w:val="heading 3"/>
    <w:basedOn w:val="a"/>
    <w:next w:val="a"/>
    <w:link w:val="30"/>
    <w:semiHidden/>
    <w:unhideWhenUsed/>
    <w:qFormat/>
    <w:rsid w:val="00591FA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4028CC"/>
    <w:pPr>
      <w:keepNext/>
      <w:outlineLvl w:val="3"/>
    </w:pPr>
    <w:rPr>
      <w:i/>
      <w:iCs/>
      <w:sz w:val="24"/>
      <w:szCs w:val="24"/>
    </w:rPr>
  </w:style>
  <w:style w:type="paragraph" w:styleId="5">
    <w:name w:val="heading 5"/>
    <w:basedOn w:val="a"/>
    <w:next w:val="a"/>
    <w:link w:val="50"/>
    <w:unhideWhenUsed/>
    <w:qFormat/>
    <w:rsid w:val="004028CC"/>
    <w:pPr>
      <w:spacing w:before="240" w:after="60"/>
      <w:outlineLvl w:val="4"/>
    </w:pPr>
    <w:rPr>
      <w:rFonts w:asciiTheme="minorHAnsi" w:eastAsiaTheme="minorEastAsia" w:hAnsiTheme="minorHAnsi" w:cstheme="minorBidi"/>
      <w:b/>
      <w:bCs/>
      <w:i/>
      <w:iCs/>
      <w:sz w:val="26"/>
      <w:szCs w:val="26"/>
    </w:rPr>
  </w:style>
  <w:style w:type="paragraph" w:styleId="6">
    <w:name w:val="heading 6"/>
    <w:basedOn w:val="a"/>
    <w:next w:val="a"/>
    <w:link w:val="60"/>
    <w:unhideWhenUsed/>
    <w:qFormat/>
    <w:rsid w:val="004028CC"/>
    <w:pPr>
      <w:spacing w:before="240" w:after="60"/>
      <w:outlineLvl w:val="5"/>
    </w:pPr>
    <w:rPr>
      <w:rFonts w:ascii="Calibri" w:hAnsi="Calibri"/>
      <w:b/>
      <w:bCs/>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E18E2"/>
    <w:rPr>
      <w:color w:val="0000FF"/>
      <w:u w:val="single"/>
    </w:rPr>
  </w:style>
  <w:style w:type="table" w:styleId="a4">
    <w:name w:val="Table Grid"/>
    <w:basedOn w:val="a1"/>
    <w:uiPriority w:val="59"/>
    <w:rsid w:val="00244D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rsid w:val="006927BA"/>
    <w:rPr>
      <w:rFonts w:ascii="Tahoma" w:hAnsi="Tahoma" w:cs="Tahoma"/>
      <w:sz w:val="16"/>
      <w:szCs w:val="16"/>
    </w:rPr>
  </w:style>
  <w:style w:type="paragraph" w:styleId="a7">
    <w:name w:val="header"/>
    <w:basedOn w:val="a"/>
    <w:link w:val="a8"/>
    <w:uiPriority w:val="99"/>
    <w:rsid w:val="00576CC5"/>
    <w:pPr>
      <w:tabs>
        <w:tab w:val="center" w:pos="4677"/>
        <w:tab w:val="right" w:pos="9355"/>
      </w:tabs>
    </w:pPr>
  </w:style>
  <w:style w:type="character" w:customStyle="1" w:styleId="a8">
    <w:name w:val="Верхний колонтитул Знак"/>
    <w:link w:val="a7"/>
    <w:uiPriority w:val="99"/>
    <w:rsid w:val="00576CC5"/>
    <w:rPr>
      <w:sz w:val="22"/>
    </w:rPr>
  </w:style>
  <w:style w:type="paragraph" w:styleId="a9">
    <w:name w:val="footer"/>
    <w:basedOn w:val="a"/>
    <w:link w:val="aa"/>
    <w:uiPriority w:val="99"/>
    <w:rsid w:val="00576CC5"/>
    <w:pPr>
      <w:tabs>
        <w:tab w:val="center" w:pos="4677"/>
        <w:tab w:val="right" w:pos="9355"/>
      </w:tabs>
    </w:pPr>
  </w:style>
  <w:style w:type="character" w:customStyle="1" w:styleId="aa">
    <w:name w:val="Нижний колонтитул Знак"/>
    <w:link w:val="a9"/>
    <w:uiPriority w:val="99"/>
    <w:rsid w:val="00576CC5"/>
    <w:rPr>
      <w:sz w:val="22"/>
    </w:rPr>
  </w:style>
  <w:style w:type="character" w:customStyle="1" w:styleId="20">
    <w:name w:val="Заголовок 2 Знак"/>
    <w:basedOn w:val="a0"/>
    <w:link w:val="2"/>
    <w:semiHidden/>
    <w:rsid w:val="004028CC"/>
    <w:rPr>
      <w:rFonts w:ascii="Cambria" w:hAnsi="Cambria"/>
      <w:b/>
      <w:bCs/>
      <w:i/>
      <w:iCs/>
      <w:sz w:val="28"/>
      <w:szCs w:val="28"/>
    </w:rPr>
  </w:style>
  <w:style w:type="character" w:customStyle="1" w:styleId="40">
    <w:name w:val="Заголовок 4 Знак"/>
    <w:basedOn w:val="a0"/>
    <w:link w:val="4"/>
    <w:uiPriority w:val="99"/>
    <w:rsid w:val="004028CC"/>
    <w:rPr>
      <w:i/>
      <w:iCs/>
      <w:sz w:val="24"/>
      <w:szCs w:val="24"/>
    </w:rPr>
  </w:style>
  <w:style w:type="character" w:customStyle="1" w:styleId="50">
    <w:name w:val="Заголовок 5 Знак"/>
    <w:basedOn w:val="a0"/>
    <w:link w:val="5"/>
    <w:rsid w:val="004028CC"/>
    <w:rPr>
      <w:rFonts w:asciiTheme="minorHAnsi" w:eastAsiaTheme="minorEastAsia" w:hAnsiTheme="minorHAnsi" w:cstheme="minorBidi"/>
      <w:b/>
      <w:bCs/>
      <w:i/>
      <w:iCs/>
      <w:sz w:val="26"/>
      <w:szCs w:val="26"/>
    </w:rPr>
  </w:style>
  <w:style w:type="character" w:customStyle="1" w:styleId="60">
    <w:name w:val="Заголовок 6 Знак"/>
    <w:basedOn w:val="a0"/>
    <w:link w:val="6"/>
    <w:rsid w:val="004028CC"/>
    <w:rPr>
      <w:rFonts w:ascii="Calibri" w:hAnsi="Calibri"/>
      <w:b/>
      <w:bCs/>
      <w:sz w:val="22"/>
      <w:szCs w:val="22"/>
    </w:rPr>
  </w:style>
  <w:style w:type="character" w:customStyle="1" w:styleId="a6">
    <w:name w:val="Текст выноски Знак"/>
    <w:basedOn w:val="a0"/>
    <w:link w:val="a5"/>
    <w:uiPriority w:val="99"/>
    <w:semiHidden/>
    <w:rsid w:val="004028CC"/>
    <w:rPr>
      <w:rFonts w:ascii="Tahoma" w:hAnsi="Tahoma" w:cs="Tahoma"/>
      <w:sz w:val="16"/>
      <w:szCs w:val="16"/>
    </w:rPr>
  </w:style>
  <w:style w:type="paragraph" w:styleId="21">
    <w:name w:val="Body Text Indent 2"/>
    <w:basedOn w:val="a"/>
    <w:link w:val="22"/>
    <w:rsid w:val="004028CC"/>
    <w:pPr>
      <w:ind w:firstLine="709"/>
      <w:jc w:val="both"/>
    </w:pPr>
    <w:rPr>
      <w:sz w:val="24"/>
    </w:rPr>
  </w:style>
  <w:style w:type="character" w:customStyle="1" w:styleId="22">
    <w:name w:val="Основной текст с отступом 2 Знак"/>
    <w:basedOn w:val="a0"/>
    <w:link w:val="21"/>
    <w:rsid w:val="004028CC"/>
    <w:rPr>
      <w:sz w:val="24"/>
    </w:rPr>
  </w:style>
  <w:style w:type="paragraph" w:customStyle="1" w:styleId="Heading">
    <w:name w:val="Heading"/>
    <w:rsid w:val="004028CC"/>
    <w:pPr>
      <w:widowControl w:val="0"/>
    </w:pPr>
    <w:rPr>
      <w:rFonts w:ascii="Arial" w:hAnsi="Arial"/>
      <w:b/>
      <w:snapToGrid w:val="0"/>
      <w:sz w:val="22"/>
    </w:rPr>
  </w:style>
  <w:style w:type="paragraph" w:styleId="ab">
    <w:name w:val="List Paragraph"/>
    <w:basedOn w:val="a"/>
    <w:uiPriority w:val="34"/>
    <w:qFormat/>
    <w:rsid w:val="004028CC"/>
    <w:pPr>
      <w:ind w:left="720"/>
      <w:contextualSpacing/>
    </w:pPr>
    <w:rPr>
      <w:sz w:val="24"/>
      <w:szCs w:val="24"/>
    </w:rPr>
  </w:style>
  <w:style w:type="character" w:customStyle="1" w:styleId="ac">
    <w:name w:val="Основной текст_"/>
    <w:basedOn w:val="a0"/>
    <w:link w:val="1"/>
    <w:locked/>
    <w:rsid w:val="004028CC"/>
    <w:rPr>
      <w:sz w:val="23"/>
      <w:szCs w:val="23"/>
      <w:shd w:val="clear" w:color="auto" w:fill="FFFFFF"/>
    </w:rPr>
  </w:style>
  <w:style w:type="paragraph" w:customStyle="1" w:styleId="1">
    <w:name w:val="Основной текст1"/>
    <w:basedOn w:val="a"/>
    <w:link w:val="ac"/>
    <w:rsid w:val="004028CC"/>
    <w:pPr>
      <w:shd w:val="clear" w:color="auto" w:fill="FFFFFF"/>
      <w:spacing w:before="240" w:after="300" w:line="0" w:lineRule="atLeast"/>
      <w:jc w:val="center"/>
    </w:pPr>
    <w:rPr>
      <w:sz w:val="23"/>
      <w:szCs w:val="23"/>
    </w:rPr>
  </w:style>
  <w:style w:type="paragraph" w:customStyle="1" w:styleId="ConsPlusNormal">
    <w:name w:val="ConsPlusNormal"/>
    <w:rsid w:val="004028CC"/>
    <w:pPr>
      <w:autoSpaceDE w:val="0"/>
      <w:autoSpaceDN w:val="0"/>
      <w:adjustRightInd w:val="0"/>
    </w:pPr>
    <w:rPr>
      <w:sz w:val="24"/>
      <w:szCs w:val="24"/>
    </w:rPr>
  </w:style>
  <w:style w:type="paragraph" w:styleId="ad">
    <w:name w:val="Body Text Indent"/>
    <w:basedOn w:val="a"/>
    <w:link w:val="ae"/>
    <w:rsid w:val="004028CC"/>
    <w:pPr>
      <w:spacing w:after="120"/>
      <w:ind w:left="283"/>
    </w:pPr>
  </w:style>
  <w:style w:type="character" w:customStyle="1" w:styleId="ae">
    <w:name w:val="Основной текст с отступом Знак"/>
    <w:basedOn w:val="a0"/>
    <w:link w:val="ad"/>
    <w:rsid w:val="004028CC"/>
    <w:rPr>
      <w:sz w:val="22"/>
    </w:rPr>
  </w:style>
  <w:style w:type="paragraph" w:customStyle="1" w:styleId="Preformat">
    <w:name w:val="Preformat"/>
    <w:rsid w:val="004028CC"/>
    <w:pPr>
      <w:widowControl w:val="0"/>
    </w:pPr>
    <w:rPr>
      <w:rFonts w:ascii="Courier New" w:hAnsi="Courier New"/>
      <w:snapToGrid w:val="0"/>
    </w:rPr>
  </w:style>
  <w:style w:type="paragraph" w:styleId="af">
    <w:name w:val="Plain Text"/>
    <w:basedOn w:val="a"/>
    <w:link w:val="af0"/>
    <w:unhideWhenUsed/>
    <w:rsid w:val="004028CC"/>
    <w:rPr>
      <w:rFonts w:ascii="Consolas" w:eastAsia="Calibri" w:hAnsi="Consolas"/>
      <w:sz w:val="21"/>
      <w:szCs w:val="21"/>
      <w:lang w:eastAsia="en-US"/>
    </w:rPr>
  </w:style>
  <w:style w:type="character" w:customStyle="1" w:styleId="af0">
    <w:name w:val="Текст Знак"/>
    <w:basedOn w:val="a0"/>
    <w:link w:val="af"/>
    <w:rsid w:val="004028CC"/>
    <w:rPr>
      <w:rFonts w:ascii="Consolas" w:eastAsia="Calibri" w:hAnsi="Consolas"/>
      <w:sz w:val="21"/>
      <w:szCs w:val="21"/>
      <w:lang w:eastAsia="en-US"/>
    </w:rPr>
  </w:style>
  <w:style w:type="paragraph" w:styleId="af1">
    <w:name w:val="Body Text"/>
    <w:basedOn w:val="a"/>
    <w:link w:val="af2"/>
    <w:unhideWhenUsed/>
    <w:rsid w:val="004028CC"/>
    <w:pPr>
      <w:jc w:val="both"/>
    </w:pPr>
    <w:rPr>
      <w:rFonts w:eastAsia="Calibri"/>
      <w:sz w:val="24"/>
      <w:szCs w:val="24"/>
    </w:rPr>
  </w:style>
  <w:style w:type="character" w:customStyle="1" w:styleId="af2">
    <w:name w:val="Основной текст Знак"/>
    <w:basedOn w:val="a0"/>
    <w:link w:val="af1"/>
    <w:rsid w:val="004028CC"/>
    <w:rPr>
      <w:rFonts w:eastAsia="Calibri"/>
      <w:sz w:val="24"/>
      <w:szCs w:val="24"/>
    </w:rPr>
  </w:style>
  <w:style w:type="paragraph" w:customStyle="1" w:styleId="formattext">
    <w:name w:val="formattext"/>
    <w:rsid w:val="004028CC"/>
    <w:pPr>
      <w:widowControl w:val="0"/>
      <w:autoSpaceDE w:val="0"/>
      <w:autoSpaceDN w:val="0"/>
      <w:adjustRightInd w:val="0"/>
    </w:pPr>
    <w:rPr>
      <w:rFonts w:eastAsia="Calibri"/>
      <w:sz w:val="18"/>
      <w:szCs w:val="18"/>
    </w:rPr>
  </w:style>
  <w:style w:type="paragraph" w:customStyle="1" w:styleId="headertext">
    <w:name w:val="headertext"/>
    <w:rsid w:val="004028CC"/>
    <w:pPr>
      <w:widowControl w:val="0"/>
      <w:autoSpaceDE w:val="0"/>
      <w:autoSpaceDN w:val="0"/>
      <w:adjustRightInd w:val="0"/>
    </w:pPr>
    <w:rPr>
      <w:rFonts w:ascii="Arial" w:eastAsia="Calibri" w:hAnsi="Arial" w:cs="Arial"/>
      <w:b/>
      <w:bCs/>
      <w:sz w:val="22"/>
      <w:szCs w:val="22"/>
    </w:rPr>
  </w:style>
  <w:style w:type="paragraph" w:styleId="23">
    <w:name w:val="Body Text 2"/>
    <w:basedOn w:val="a"/>
    <w:link w:val="24"/>
    <w:uiPriority w:val="99"/>
    <w:unhideWhenUsed/>
    <w:rsid w:val="004028CC"/>
    <w:pPr>
      <w:spacing w:after="120" w:line="480" w:lineRule="auto"/>
    </w:pPr>
    <w:rPr>
      <w:rFonts w:ascii="Calibri" w:eastAsia="Calibri" w:hAnsi="Calibri"/>
      <w:szCs w:val="22"/>
      <w:lang w:eastAsia="en-US"/>
    </w:rPr>
  </w:style>
  <w:style w:type="character" w:customStyle="1" w:styleId="24">
    <w:name w:val="Основной текст 2 Знак"/>
    <w:basedOn w:val="a0"/>
    <w:link w:val="23"/>
    <w:uiPriority w:val="99"/>
    <w:rsid w:val="004028CC"/>
    <w:rPr>
      <w:rFonts w:ascii="Calibri" w:eastAsia="Calibri" w:hAnsi="Calibri"/>
      <w:sz w:val="22"/>
      <w:szCs w:val="22"/>
      <w:lang w:eastAsia="en-US"/>
    </w:rPr>
  </w:style>
  <w:style w:type="character" w:styleId="af3">
    <w:name w:val="Strong"/>
    <w:uiPriority w:val="22"/>
    <w:qFormat/>
    <w:rsid w:val="00791A5D"/>
    <w:rPr>
      <w:b/>
      <w:bCs/>
    </w:rPr>
  </w:style>
  <w:style w:type="paragraph" w:customStyle="1" w:styleId="ConsNormal">
    <w:name w:val="ConsNormal"/>
    <w:rsid w:val="00A146A8"/>
    <w:pPr>
      <w:widowControl w:val="0"/>
      <w:autoSpaceDE w:val="0"/>
      <w:autoSpaceDN w:val="0"/>
      <w:adjustRightInd w:val="0"/>
      <w:ind w:right="19772" w:firstLine="720"/>
    </w:pPr>
    <w:rPr>
      <w:rFonts w:ascii="Arial" w:hAnsi="Arial" w:cs="Arial"/>
    </w:rPr>
  </w:style>
  <w:style w:type="paragraph" w:customStyle="1" w:styleId="ConsPlusTitle">
    <w:name w:val="ConsPlusTitle"/>
    <w:rsid w:val="00275D2A"/>
    <w:pPr>
      <w:widowControl w:val="0"/>
      <w:autoSpaceDE w:val="0"/>
      <w:autoSpaceDN w:val="0"/>
      <w:adjustRightInd w:val="0"/>
    </w:pPr>
    <w:rPr>
      <w:rFonts w:ascii="Arial" w:hAnsi="Arial" w:cs="Arial"/>
      <w:b/>
      <w:bCs/>
    </w:rPr>
  </w:style>
  <w:style w:type="character" w:customStyle="1" w:styleId="30">
    <w:name w:val="Заголовок 3 Знак"/>
    <w:basedOn w:val="a0"/>
    <w:link w:val="3"/>
    <w:semiHidden/>
    <w:rsid w:val="00591FAD"/>
    <w:rPr>
      <w:rFonts w:asciiTheme="majorHAnsi" w:eastAsiaTheme="majorEastAsia" w:hAnsiTheme="majorHAnsi" w:cstheme="majorBidi"/>
      <w:b/>
      <w:bCs/>
      <w:color w:val="4F81BD" w:themeColor="accent1"/>
      <w:sz w:val="22"/>
    </w:rPr>
  </w:style>
  <w:style w:type="paragraph" w:styleId="af4">
    <w:name w:val="Normal (Web)"/>
    <w:basedOn w:val="a"/>
    <w:uiPriority w:val="99"/>
    <w:unhideWhenUsed/>
    <w:rsid w:val="00591FAD"/>
    <w:pPr>
      <w:spacing w:before="100" w:beforeAutospacing="1" w:after="100" w:afterAutospacing="1"/>
    </w:pPr>
    <w:rPr>
      <w:sz w:val="24"/>
      <w:szCs w:val="24"/>
    </w:rPr>
  </w:style>
  <w:style w:type="paragraph" w:styleId="af5">
    <w:name w:val="No Spacing"/>
    <w:uiPriority w:val="1"/>
    <w:qFormat/>
    <w:rsid w:val="0097109C"/>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divs>
    <w:div w:id="249044671">
      <w:bodyDiv w:val="1"/>
      <w:marLeft w:val="0"/>
      <w:marRight w:val="0"/>
      <w:marTop w:val="0"/>
      <w:marBottom w:val="0"/>
      <w:divBdr>
        <w:top w:val="none" w:sz="0" w:space="0" w:color="auto"/>
        <w:left w:val="none" w:sz="0" w:space="0" w:color="auto"/>
        <w:bottom w:val="none" w:sz="0" w:space="0" w:color="auto"/>
        <w:right w:val="none" w:sz="0" w:space="0" w:color="auto"/>
      </w:divBdr>
    </w:div>
    <w:div w:id="337316492">
      <w:bodyDiv w:val="1"/>
      <w:marLeft w:val="0"/>
      <w:marRight w:val="0"/>
      <w:marTop w:val="0"/>
      <w:marBottom w:val="0"/>
      <w:divBdr>
        <w:top w:val="none" w:sz="0" w:space="0" w:color="auto"/>
        <w:left w:val="none" w:sz="0" w:space="0" w:color="auto"/>
        <w:bottom w:val="none" w:sz="0" w:space="0" w:color="auto"/>
        <w:right w:val="none" w:sz="0" w:space="0" w:color="auto"/>
      </w:divBdr>
    </w:div>
    <w:div w:id="631060571">
      <w:bodyDiv w:val="1"/>
      <w:marLeft w:val="0"/>
      <w:marRight w:val="0"/>
      <w:marTop w:val="0"/>
      <w:marBottom w:val="0"/>
      <w:divBdr>
        <w:top w:val="none" w:sz="0" w:space="0" w:color="auto"/>
        <w:left w:val="none" w:sz="0" w:space="0" w:color="auto"/>
        <w:bottom w:val="none" w:sz="0" w:space="0" w:color="auto"/>
        <w:right w:val="none" w:sz="0" w:space="0" w:color="auto"/>
      </w:divBdr>
    </w:div>
    <w:div w:id="650476510">
      <w:bodyDiv w:val="1"/>
      <w:marLeft w:val="0"/>
      <w:marRight w:val="0"/>
      <w:marTop w:val="0"/>
      <w:marBottom w:val="0"/>
      <w:divBdr>
        <w:top w:val="none" w:sz="0" w:space="0" w:color="auto"/>
        <w:left w:val="none" w:sz="0" w:space="0" w:color="auto"/>
        <w:bottom w:val="none" w:sz="0" w:space="0" w:color="auto"/>
        <w:right w:val="none" w:sz="0" w:space="0" w:color="auto"/>
      </w:divBdr>
    </w:div>
    <w:div w:id="858355768">
      <w:bodyDiv w:val="1"/>
      <w:marLeft w:val="0"/>
      <w:marRight w:val="0"/>
      <w:marTop w:val="0"/>
      <w:marBottom w:val="0"/>
      <w:divBdr>
        <w:top w:val="none" w:sz="0" w:space="0" w:color="auto"/>
        <w:left w:val="none" w:sz="0" w:space="0" w:color="auto"/>
        <w:bottom w:val="none" w:sz="0" w:space="0" w:color="auto"/>
        <w:right w:val="none" w:sz="0" w:space="0" w:color="auto"/>
      </w:divBdr>
    </w:div>
    <w:div w:id="1131099070">
      <w:bodyDiv w:val="1"/>
      <w:marLeft w:val="0"/>
      <w:marRight w:val="0"/>
      <w:marTop w:val="0"/>
      <w:marBottom w:val="0"/>
      <w:divBdr>
        <w:top w:val="none" w:sz="0" w:space="0" w:color="auto"/>
        <w:left w:val="none" w:sz="0" w:space="0" w:color="auto"/>
        <w:bottom w:val="none" w:sz="0" w:space="0" w:color="auto"/>
        <w:right w:val="none" w:sz="0" w:space="0" w:color="auto"/>
      </w:divBdr>
    </w:div>
    <w:div w:id="1798527310">
      <w:bodyDiv w:val="1"/>
      <w:marLeft w:val="0"/>
      <w:marRight w:val="0"/>
      <w:marTop w:val="0"/>
      <w:marBottom w:val="0"/>
      <w:divBdr>
        <w:top w:val="none" w:sz="0" w:space="0" w:color="auto"/>
        <w:left w:val="none" w:sz="0" w:space="0" w:color="auto"/>
        <w:bottom w:val="none" w:sz="0" w:space="0" w:color="auto"/>
        <w:right w:val="none" w:sz="0" w:space="0" w:color="auto"/>
      </w:divBdr>
    </w:div>
    <w:div w:id="1975480439">
      <w:bodyDiv w:val="1"/>
      <w:marLeft w:val="0"/>
      <w:marRight w:val="0"/>
      <w:marTop w:val="0"/>
      <w:marBottom w:val="0"/>
      <w:divBdr>
        <w:top w:val="none" w:sz="0" w:space="0" w:color="auto"/>
        <w:left w:val="none" w:sz="0" w:space="0" w:color="auto"/>
        <w:bottom w:val="none" w:sz="0" w:space="0" w:color="auto"/>
        <w:right w:val="none" w:sz="0" w:space="0" w:color="auto"/>
      </w:divBdr>
    </w:div>
    <w:div w:id="203013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03385"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MILEASE\AppData\Local\Temp\bdttmp\a28e5c7a-452f-4e8d-8476-472a1ccf8f2f.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a28e5c7a-452f-4e8d-8476-472a1ccf8f2f.dot</Template>
  <TotalTime>0</TotalTime>
  <Pages>6</Pages>
  <Words>2401</Words>
  <Characters>13691</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Hacker's Brain Service</Company>
  <LinksUpToDate>false</LinksUpToDate>
  <CharactersWithSpaces>16060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КУМИ - Беляева Ю.А.</dc:creator>
  <cp:lastModifiedBy>Совет Депутатов - Ремнева Е.И.</cp:lastModifiedBy>
  <cp:revision>2</cp:revision>
  <cp:lastPrinted>2026-10-29T14:07:00Z</cp:lastPrinted>
  <dcterms:created xsi:type="dcterms:W3CDTF">2026-10-29T14:57:00Z</dcterms:created>
  <dcterms:modified xsi:type="dcterms:W3CDTF">2026-10-29T14:57:00Z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9cb9fdce-73d0-43c1-8062-524ef655d37b</vt:lpwstr>
  </property>
</Properties>
</file>