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41" w:rsidRDefault="00287741" w:rsidP="0028774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741" w:rsidRDefault="00287741" w:rsidP="0028774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87741" w:rsidRDefault="00287741" w:rsidP="0028774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87741" w:rsidRDefault="00467AC0" w:rsidP="0028774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87741" w:rsidRDefault="00287741" w:rsidP="00287741">
      <w:pPr>
        <w:pStyle w:val="3"/>
        <w:jc w:val="left"/>
      </w:pPr>
      <w:r>
        <w:t xml:space="preserve">                             постановление</w:t>
      </w:r>
    </w:p>
    <w:p w:rsidR="00287741" w:rsidRDefault="00287741" w:rsidP="00287741">
      <w:pPr>
        <w:jc w:val="center"/>
        <w:rPr>
          <w:sz w:val="24"/>
        </w:rPr>
      </w:pPr>
    </w:p>
    <w:p w:rsidR="00287741" w:rsidRDefault="00287741" w:rsidP="00287741">
      <w:pPr>
        <w:rPr>
          <w:sz w:val="24"/>
        </w:rPr>
      </w:pPr>
      <w:r>
        <w:rPr>
          <w:sz w:val="24"/>
        </w:rPr>
        <w:t xml:space="preserve">                                                     от 29/03/2023 № 853</w:t>
      </w:r>
    </w:p>
    <w:p w:rsidR="00287741" w:rsidRDefault="00287741" w:rsidP="00287741">
      <w:pPr>
        <w:jc w:val="both"/>
        <w:rPr>
          <w:sz w:val="24"/>
          <w:szCs w:val="24"/>
        </w:rPr>
      </w:pPr>
    </w:p>
    <w:p w:rsidR="00287741" w:rsidRDefault="00287741" w:rsidP="00287741">
      <w:pPr>
        <w:ind w:right="-2"/>
        <w:rPr>
          <w:sz w:val="24"/>
          <w:szCs w:val="24"/>
        </w:rPr>
      </w:pPr>
      <w:r w:rsidRPr="00D432A9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</w:t>
      </w:r>
    </w:p>
    <w:p w:rsidR="00287741" w:rsidRDefault="00287741" w:rsidP="00287741">
      <w:pPr>
        <w:ind w:right="-2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04.10.2022 № 2305</w:t>
      </w:r>
    </w:p>
    <w:p w:rsidR="00287741" w:rsidRDefault="00287741" w:rsidP="00287741">
      <w:pPr>
        <w:ind w:right="-2"/>
        <w:rPr>
          <w:sz w:val="24"/>
          <w:szCs w:val="24"/>
        </w:rPr>
      </w:pPr>
    </w:p>
    <w:p w:rsidR="00287741" w:rsidRDefault="00287741" w:rsidP="00287741">
      <w:pPr>
        <w:rPr>
          <w:sz w:val="24"/>
          <w:szCs w:val="24"/>
        </w:rPr>
      </w:pPr>
    </w:p>
    <w:p w:rsidR="00287741" w:rsidRDefault="00287741" w:rsidP="00287741">
      <w:pPr>
        <w:rPr>
          <w:sz w:val="24"/>
          <w:szCs w:val="24"/>
        </w:rPr>
      </w:pPr>
    </w:p>
    <w:p w:rsidR="00287741" w:rsidRPr="00D432A9" w:rsidRDefault="00287741" w:rsidP="00287741">
      <w:pPr>
        <w:pStyle w:val="11"/>
        <w:tabs>
          <w:tab w:val="left" w:pos="1134"/>
        </w:tabs>
        <w:spacing w:line="240" w:lineRule="auto"/>
        <w:ind w:firstLine="709"/>
        <w:rPr>
          <w:b/>
          <w:bCs/>
          <w:sz w:val="24"/>
          <w:szCs w:val="24"/>
        </w:rPr>
      </w:pPr>
      <w:r w:rsidRPr="00D432A9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соответствии с приказом </w:t>
      </w:r>
      <w:proofErr w:type="spellStart"/>
      <w:r>
        <w:rPr>
          <w:bCs/>
          <w:sz w:val="24"/>
          <w:szCs w:val="24"/>
        </w:rPr>
        <w:t>Росреестра</w:t>
      </w:r>
      <w:proofErr w:type="spellEnd"/>
      <w:r>
        <w:rPr>
          <w:bCs/>
          <w:sz w:val="24"/>
          <w:szCs w:val="24"/>
        </w:rPr>
        <w:t xml:space="preserve"> от 06.10.2022 №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/0378 «О внесении изменений в Порядок проведения осмотра здания, сооружения или объекта незавершенного строительства при проведении мероприятий по выявлению правообладателей  ранее учтенных объектов недвижимости, установленный приказом </w:t>
      </w:r>
      <w:proofErr w:type="spellStart"/>
      <w:r>
        <w:rPr>
          <w:bCs/>
          <w:sz w:val="24"/>
          <w:szCs w:val="24"/>
        </w:rPr>
        <w:t>Росреестра</w:t>
      </w:r>
      <w:proofErr w:type="spellEnd"/>
      <w:r>
        <w:rPr>
          <w:bCs/>
          <w:sz w:val="24"/>
          <w:szCs w:val="24"/>
        </w:rPr>
        <w:t xml:space="preserve"> от 28.04.2021 г.</w:t>
      </w:r>
      <w:r>
        <w:rPr>
          <w:bCs/>
          <w:sz w:val="24"/>
          <w:szCs w:val="24"/>
        </w:rPr>
        <w:br/>
        <w:t>№ П/0179</w:t>
      </w:r>
      <w:r w:rsidRPr="00D432A9">
        <w:rPr>
          <w:sz w:val="24"/>
          <w:szCs w:val="24"/>
        </w:rPr>
        <w:t>, 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r w:rsidRPr="00D432A9">
        <w:rPr>
          <w:b/>
          <w:bCs/>
          <w:sz w:val="24"/>
          <w:szCs w:val="24"/>
        </w:rPr>
        <w:t>п о с т а н о в л я е т:</w:t>
      </w:r>
    </w:p>
    <w:p w:rsidR="00287741" w:rsidRPr="00B87B88" w:rsidRDefault="00287741" w:rsidP="00287741">
      <w:pPr>
        <w:tabs>
          <w:tab w:val="left" w:pos="1134"/>
          <w:tab w:val="left" w:pos="4230"/>
        </w:tabs>
        <w:ind w:firstLine="709"/>
        <w:jc w:val="both"/>
        <w:rPr>
          <w:b/>
          <w:bCs/>
          <w:sz w:val="24"/>
          <w:szCs w:val="24"/>
        </w:rPr>
      </w:pPr>
    </w:p>
    <w:p w:rsidR="00287741" w:rsidRPr="00B87B88" w:rsidRDefault="00287741" w:rsidP="002877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87B88">
        <w:rPr>
          <w:sz w:val="24"/>
          <w:szCs w:val="24"/>
        </w:rPr>
        <w:t>1. Внести в Положение о комиссии по выявлению правообладателей ранее учтенных объектов недвижимости, утвержденное постановлением администрации Сосновоборского городского округа от 04.10.2022 № 2305 «О создании комиссии по выявлению правообладателей ранее учтенных объектов н</w:t>
      </w:r>
      <w:r>
        <w:rPr>
          <w:sz w:val="24"/>
          <w:szCs w:val="24"/>
        </w:rPr>
        <w:t>едвижимости» изменение, изложив</w:t>
      </w:r>
      <w:r w:rsidRPr="00B87B88">
        <w:rPr>
          <w:sz w:val="24"/>
          <w:szCs w:val="24"/>
        </w:rPr>
        <w:t xml:space="preserve"> абзац 7 пункта 2.2. в следующей редакции: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«-</w:t>
      </w:r>
      <w:proofErr w:type="gramEnd"/>
      <w:r w:rsidRPr="00B87B88">
        <w:rPr>
          <w:sz w:val="24"/>
          <w:szCs w:val="24"/>
        </w:rPr>
        <w:t xml:space="preserve">оформление по результатам осмотра Акта осмотра в форме электронного документа либо в форме документов на бумажном носителе. Материалы </w:t>
      </w:r>
      <w:proofErr w:type="spellStart"/>
      <w:r w:rsidRPr="00B87B88">
        <w:rPr>
          <w:sz w:val="24"/>
          <w:szCs w:val="24"/>
        </w:rPr>
        <w:t>фотофиксац</w:t>
      </w:r>
      <w:r>
        <w:rPr>
          <w:sz w:val="24"/>
          <w:szCs w:val="24"/>
        </w:rPr>
        <w:t>ии</w:t>
      </w:r>
      <w:proofErr w:type="spellEnd"/>
      <w:r>
        <w:rPr>
          <w:sz w:val="24"/>
          <w:szCs w:val="24"/>
        </w:rPr>
        <w:t xml:space="preserve"> прилагаются к Акту осмотра».</w:t>
      </w:r>
    </w:p>
    <w:p w:rsidR="00287741" w:rsidRDefault="00287741" w:rsidP="00287741">
      <w:pPr>
        <w:pStyle w:val="11"/>
        <w:tabs>
          <w:tab w:val="left" w:pos="1134"/>
        </w:tabs>
        <w:spacing w:line="240" w:lineRule="auto"/>
        <w:ind w:firstLine="709"/>
        <w:rPr>
          <w:bCs/>
          <w:sz w:val="24"/>
          <w:szCs w:val="24"/>
        </w:rPr>
      </w:pPr>
    </w:p>
    <w:p w:rsidR="00287741" w:rsidRDefault="00287741" w:rsidP="002877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287741" w:rsidRDefault="00287741" w:rsidP="0028774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87741" w:rsidRDefault="00287741" w:rsidP="00287741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t xml:space="preserve">3. </w:t>
      </w:r>
      <w:r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>
        <w:rPr>
          <w:color w:val="auto"/>
        </w:rPr>
        <w:t>разместить</w:t>
      </w:r>
      <w:proofErr w:type="gramEnd"/>
      <w:r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287741" w:rsidRDefault="00287741" w:rsidP="0028774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87741" w:rsidRDefault="00287741" w:rsidP="002877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87741" w:rsidRDefault="00287741" w:rsidP="00287741">
      <w:pPr>
        <w:pStyle w:val="Default"/>
        <w:tabs>
          <w:tab w:val="left" w:pos="1134"/>
        </w:tabs>
        <w:ind w:firstLine="709"/>
        <w:jc w:val="both"/>
      </w:pPr>
    </w:p>
    <w:p w:rsidR="00287741" w:rsidRPr="00D432A9" w:rsidRDefault="00287741" w:rsidP="002877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432A9">
        <w:rPr>
          <w:sz w:val="24"/>
          <w:szCs w:val="24"/>
        </w:rPr>
        <w:t xml:space="preserve">. </w:t>
      </w:r>
      <w:proofErr w:type="gramStart"/>
      <w:r w:rsidRPr="00D432A9">
        <w:rPr>
          <w:sz w:val="24"/>
          <w:szCs w:val="24"/>
        </w:rPr>
        <w:t>Контроль за</w:t>
      </w:r>
      <w:proofErr w:type="gramEnd"/>
      <w:r w:rsidRPr="00D432A9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87741" w:rsidRPr="002B2141" w:rsidRDefault="00287741" w:rsidP="00287741">
      <w:pPr>
        <w:rPr>
          <w:sz w:val="24"/>
          <w:szCs w:val="24"/>
        </w:rPr>
      </w:pPr>
    </w:p>
    <w:p w:rsidR="00287741" w:rsidRPr="002B2141" w:rsidRDefault="00287741" w:rsidP="00287741">
      <w:pPr>
        <w:ind w:firstLine="708"/>
        <w:jc w:val="both"/>
        <w:rPr>
          <w:sz w:val="24"/>
          <w:szCs w:val="24"/>
        </w:rPr>
      </w:pPr>
    </w:p>
    <w:p w:rsidR="00287741" w:rsidRPr="002B2141" w:rsidRDefault="00287741" w:rsidP="00287741">
      <w:pPr>
        <w:ind w:firstLine="708"/>
        <w:jc w:val="both"/>
        <w:rPr>
          <w:sz w:val="24"/>
          <w:szCs w:val="24"/>
        </w:rPr>
      </w:pPr>
    </w:p>
    <w:p w:rsidR="00287741" w:rsidRPr="00D432A9" w:rsidRDefault="00287741" w:rsidP="00287741">
      <w:pPr>
        <w:jc w:val="both"/>
        <w:rPr>
          <w:sz w:val="24"/>
          <w:szCs w:val="24"/>
        </w:rPr>
      </w:pPr>
      <w:r w:rsidRPr="00D432A9">
        <w:rPr>
          <w:sz w:val="24"/>
          <w:szCs w:val="24"/>
        </w:rPr>
        <w:t xml:space="preserve">Глава Сосновоборского городского округа </w:t>
      </w:r>
      <w:r w:rsidRPr="00D432A9">
        <w:rPr>
          <w:sz w:val="24"/>
          <w:szCs w:val="24"/>
        </w:rPr>
        <w:tab/>
      </w:r>
      <w:r w:rsidRPr="00D432A9">
        <w:rPr>
          <w:sz w:val="24"/>
          <w:szCs w:val="24"/>
        </w:rPr>
        <w:tab/>
      </w:r>
      <w:r w:rsidRPr="00D432A9">
        <w:rPr>
          <w:sz w:val="24"/>
          <w:szCs w:val="24"/>
        </w:rPr>
        <w:tab/>
      </w:r>
      <w:r w:rsidRPr="00D432A9">
        <w:rPr>
          <w:sz w:val="24"/>
          <w:szCs w:val="24"/>
        </w:rPr>
        <w:tab/>
        <w:t xml:space="preserve">                М.В. Воронков</w:t>
      </w:r>
    </w:p>
    <w:p w:rsidR="00287741" w:rsidRPr="002B2141" w:rsidRDefault="00287741" w:rsidP="00287741">
      <w:pPr>
        <w:jc w:val="both"/>
        <w:rPr>
          <w:sz w:val="24"/>
          <w:szCs w:val="24"/>
        </w:rPr>
      </w:pPr>
    </w:p>
    <w:p w:rsidR="00287741" w:rsidRPr="002B2141" w:rsidRDefault="00287741" w:rsidP="00287741">
      <w:pPr>
        <w:jc w:val="both"/>
        <w:rPr>
          <w:sz w:val="24"/>
          <w:szCs w:val="24"/>
        </w:rPr>
      </w:pPr>
      <w:bookmarkStart w:id="0" w:name="_GoBack"/>
      <w:bookmarkEnd w:id="0"/>
    </w:p>
    <w:sectPr w:rsidR="00287741" w:rsidRPr="002B2141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3E" w:rsidRDefault="0084313E" w:rsidP="00287741">
      <w:r>
        <w:separator/>
      </w:r>
    </w:p>
  </w:endnote>
  <w:endnote w:type="continuationSeparator" w:id="0">
    <w:p w:rsidR="0084313E" w:rsidRDefault="0084313E" w:rsidP="0028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D" w:rsidRDefault="008431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D" w:rsidRDefault="008431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D" w:rsidRDefault="008431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3E" w:rsidRDefault="0084313E" w:rsidP="00287741">
      <w:r>
        <w:separator/>
      </w:r>
    </w:p>
  </w:footnote>
  <w:footnote w:type="continuationSeparator" w:id="0">
    <w:p w:rsidR="0084313E" w:rsidRDefault="0084313E" w:rsidP="0028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D" w:rsidRDefault="008431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431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D" w:rsidRDefault="00843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13723bb-7742-4072-a5f3-45e12cdfb63f"/>
  </w:docVars>
  <w:rsids>
    <w:rsidRoot w:val="00287741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5E1D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87741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67AC0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24A6D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4313E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09D0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7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8774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8774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7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отступ1"/>
    <w:basedOn w:val="a"/>
    <w:rsid w:val="00287741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Default">
    <w:name w:val="Default"/>
    <w:rsid w:val="00287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7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8774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8774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7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отступ1"/>
    <w:basedOn w:val="a"/>
    <w:rsid w:val="00287741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Default">
    <w:name w:val="Default"/>
    <w:rsid w:val="00287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2023-03-30T08:56:00Z</dcterms:created>
  <dcterms:modified xsi:type="dcterms:W3CDTF">2023-03-30T09:02:00Z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413723bb-7742-4072-a5f3-45e12cdfb63f</vt:lpwstr>
  </property>
</Properties>
</file>