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82" w:rsidRDefault="00010D82" w:rsidP="00010D8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0D82" w:rsidRDefault="00010D82" w:rsidP="00010D8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10D82" w:rsidRDefault="006C2AA3" w:rsidP="00010D8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10D82" w:rsidRDefault="00010D82" w:rsidP="00010D82">
      <w:pPr>
        <w:pStyle w:val="3"/>
      </w:pPr>
      <w:r>
        <w:t>постановление</w:t>
      </w:r>
    </w:p>
    <w:p w:rsidR="00010D82" w:rsidRDefault="00010D82" w:rsidP="00010D82">
      <w:pPr>
        <w:jc w:val="center"/>
        <w:rPr>
          <w:sz w:val="24"/>
        </w:rPr>
      </w:pPr>
    </w:p>
    <w:p w:rsidR="00010D82" w:rsidRDefault="00010D82" w:rsidP="00010D82">
      <w:pPr>
        <w:jc w:val="center"/>
        <w:rPr>
          <w:sz w:val="24"/>
        </w:rPr>
      </w:pPr>
      <w:r>
        <w:rPr>
          <w:sz w:val="24"/>
        </w:rPr>
        <w:t>от 06/07/2020 № 1237</w:t>
      </w:r>
    </w:p>
    <w:p w:rsidR="00010D82" w:rsidRPr="000D63A5" w:rsidRDefault="00010D82" w:rsidP="00010D82">
      <w:pPr>
        <w:jc w:val="both"/>
        <w:rPr>
          <w:sz w:val="10"/>
          <w:szCs w:val="10"/>
        </w:rPr>
      </w:pPr>
    </w:p>
    <w:p w:rsidR="00010D82" w:rsidRDefault="00010D82" w:rsidP="00010D82">
      <w:pPr>
        <w:pStyle w:val="a9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010D82" w:rsidRDefault="00010D82" w:rsidP="00010D82">
      <w:pPr>
        <w:pStyle w:val="a9"/>
        <w:widowControl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11.12.2013 № 3039</w:t>
      </w:r>
    </w:p>
    <w:p w:rsidR="00010D82" w:rsidRDefault="00010D82" w:rsidP="00010D82">
      <w:pPr>
        <w:pStyle w:val="a9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</w:t>
      </w:r>
    </w:p>
    <w:p w:rsidR="00010D82" w:rsidRDefault="00010D82" w:rsidP="00010D8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исполнения администрацией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</w:t>
      </w:r>
    </w:p>
    <w:p w:rsidR="00010D82" w:rsidRDefault="00010D82" w:rsidP="00010D8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муниципальной функции «Осуществление муниципального</w:t>
      </w:r>
    </w:p>
    <w:p w:rsidR="00010D82" w:rsidRDefault="00010D82" w:rsidP="00010D8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земельного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использованием земель на территории </w:t>
      </w:r>
    </w:p>
    <w:p w:rsidR="00010D82" w:rsidRDefault="00010D82" w:rsidP="00010D8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color w:val="000000"/>
          <w:sz w:val="24"/>
          <w:szCs w:val="24"/>
        </w:rPr>
        <w:t>Сосновоборский</w:t>
      </w:r>
      <w:proofErr w:type="spellEnd"/>
      <w:r>
        <w:rPr>
          <w:color w:val="000000"/>
          <w:sz w:val="24"/>
          <w:szCs w:val="24"/>
        </w:rPr>
        <w:t xml:space="preserve"> городской округ</w:t>
      </w:r>
    </w:p>
    <w:p w:rsidR="00010D82" w:rsidRDefault="00010D82" w:rsidP="00010D8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Ленинградской области» </w:t>
      </w:r>
    </w:p>
    <w:p w:rsidR="00010D82" w:rsidRDefault="00010D82" w:rsidP="00010D8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0D82" w:rsidRDefault="00010D82" w:rsidP="00010D8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0D82" w:rsidRDefault="00010D82" w:rsidP="00010D8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0D82" w:rsidRDefault="00010D82" w:rsidP="00010D82">
      <w:pPr>
        <w:pStyle w:val="a7"/>
        <w:spacing w:after="24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приведения в соответствие с </w:t>
      </w:r>
      <w:r>
        <w:rPr>
          <w:sz w:val="24"/>
          <w:szCs w:val="24"/>
        </w:rPr>
        <w:t xml:space="preserve">областным законом Ленинградской области от 01.08.2017 №60-оз </w:t>
      </w:r>
      <w:r>
        <w:rPr>
          <w:rFonts w:eastAsiaTheme="minorHAnsi"/>
          <w:sz w:val="24"/>
          <w:szCs w:val="24"/>
          <w:lang w:eastAsia="en-US"/>
        </w:rPr>
        <w:t xml:space="preserve">«О порядке осуществления муниципального земельного контроля на территории Ленинградской области» (с изменениями, внесенными областным законом от </w:t>
      </w:r>
      <w:r>
        <w:rPr>
          <w:sz w:val="24"/>
          <w:szCs w:val="24"/>
        </w:rPr>
        <w:t>06.04.2020 № 42-оз «</w:t>
      </w:r>
      <w:r>
        <w:rPr>
          <w:rFonts w:eastAsiaTheme="minorHAnsi"/>
          <w:sz w:val="24"/>
          <w:szCs w:val="24"/>
          <w:lang w:eastAsia="en-US"/>
        </w:rPr>
        <w:t xml:space="preserve">О внесении изменений в статью 8 областного закона   «О порядке осуществления муниципального земельного контроля на территории Ленинградской области»), </w:t>
      </w:r>
      <w:r>
        <w:rPr>
          <w:color w:val="000000"/>
          <w:sz w:val="24"/>
          <w:szCs w:val="24"/>
        </w:rPr>
        <w:t xml:space="preserve">администрация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 </w:t>
      </w: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</w:t>
      </w:r>
      <w:proofErr w:type="gramStart"/>
      <w:r>
        <w:rPr>
          <w:b/>
          <w:color w:val="000000"/>
          <w:sz w:val="24"/>
          <w:szCs w:val="24"/>
        </w:rPr>
        <w:t>л</w:t>
      </w:r>
      <w:proofErr w:type="gramEnd"/>
      <w:r>
        <w:rPr>
          <w:b/>
          <w:color w:val="000000"/>
          <w:sz w:val="24"/>
          <w:szCs w:val="24"/>
        </w:rPr>
        <w:t xml:space="preserve"> я е т:</w:t>
      </w:r>
    </w:p>
    <w:p w:rsidR="00010D82" w:rsidRDefault="00010D82" w:rsidP="00010D82">
      <w:pPr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11.12.2013 № 3039 «Об утверждении административного регламента </w:t>
      </w:r>
      <w:r>
        <w:rPr>
          <w:color w:val="000000"/>
          <w:sz w:val="24"/>
          <w:szCs w:val="24"/>
        </w:rPr>
        <w:t xml:space="preserve">исполнения администрацией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муниципальной функции «Осуществление муниципального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земельного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использованием земель на территории муниципального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образования </w:t>
      </w:r>
      <w:proofErr w:type="spellStart"/>
      <w:r>
        <w:rPr>
          <w:color w:val="000000"/>
          <w:sz w:val="24"/>
          <w:szCs w:val="24"/>
        </w:rPr>
        <w:t>Сосновоборский</w:t>
      </w:r>
      <w:proofErr w:type="spellEnd"/>
      <w:r>
        <w:rPr>
          <w:color w:val="000000"/>
          <w:sz w:val="24"/>
          <w:szCs w:val="24"/>
        </w:rPr>
        <w:t xml:space="preserve"> городской округ Ленинградской области» (</w:t>
      </w:r>
      <w:r>
        <w:rPr>
          <w:sz w:val="24"/>
          <w:szCs w:val="24"/>
        </w:rPr>
        <w:t>с изменениями от 31.10.2018 № 2394)</w:t>
      </w:r>
      <w:r>
        <w:rPr>
          <w:color w:val="000000"/>
          <w:sz w:val="24"/>
          <w:szCs w:val="24"/>
        </w:rPr>
        <w:t>:</w:t>
      </w:r>
    </w:p>
    <w:p w:rsidR="00010D82" w:rsidRDefault="00010D82" w:rsidP="00010D8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1.1. Пункт 3.5 </w:t>
      </w:r>
      <w:r>
        <w:rPr>
          <w:color w:val="000000"/>
          <w:sz w:val="24"/>
          <w:szCs w:val="24"/>
        </w:rPr>
        <w:t xml:space="preserve">административного Регламента </w:t>
      </w:r>
      <w:r>
        <w:rPr>
          <w:sz w:val="24"/>
          <w:szCs w:val="24"/>
        </w:rPr>
        <w:t xml:space="preserve">дополнить подпунктами 3.5.3 и 3.5.4 следующего содержания: </w:t>
      </w:r>
    </w:p>
    <w:p w:rsidR="00010D82" w:rsidRDefault="00010D82" w:rsidP="00010D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63A5">
        <w:rPr>
          <w:sz w:val="24"/>
          <w:szCs w:val="24"/>
        </w:rPr>
        <w:t>«</w:t>
      </w:r>
      <w:proofErr w:type="spellStart"/>
      <w:r w:rsidRPr="000D63A5">
        <w:rPr>
          <w:sz w:val="24"/>
          <w:szCs w:val="24"/>
        </w:rPr>
        <w:t>п.п</w:t>
      </w:r>
      <w:proofErr w:type="spellEnd"/>
      <w:r w:rsidRPr="000D63A5">
        <w:rPr>
          <w:sz w:val="24"/>
          <w:szCs w:val="24"/>
        </w:rPr>
        <w:t>. 3.5.3.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случае выявления в ходе проведения проверки (в отношении органа государственной власти, органа местного самоуправления, граждан) в рамках осуществления муниципального земельного контроля нарушений требований земельного законодательства, за которые законодательством Российской Федерации и (или) законодательством Ленинградской области предусмотрена административная и иная ответственность, должностные лица органов муниципального земельного контроля выдают проверяемым лицам предписание об устранении выявленных в результате проверки нарушений земельного законодательства;</w:t>
      </w:r>
      <w:proofErr w:type="gramEnd"/>
    </w:p>
    <w:p w:rsidR="00010D82" w:rsidRDefault="00010D82" w:rsidP="00010D8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0D63A5">
        <w:rPr>
          <w:sz w:val="24"/>
          <w:szCs w:val="24"/>
        </w:rPr>
        <w:t>п.п</w:t>
      </w:r>
      <w:proofErr w:type="spellEnd"/>
      <w:r w:rsidRPr="000D63A5">
        <w:rPr>
          <w:sz w:val="24"/>
          <w:szCs w:val="24"/>
        </w:rPr>
        <w:t>. 3.5.4.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случае выявления по результатам проверки в рамках осуществления муниципального земельного контроля 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должностные </w:t>
      </w:r>
      <w:r>
        <w:rPr>
          <w:sz w:val="24"/>
          <w:szCs w:val="24"/>
        </w:rPr>
        <w:lastRenderedPageBreak/>
        <w:t>лица органов муниципального земельного контроля направляют в орган местного самоуправления поселения, городского округа по месту нахождения данного земельного</w:t>
      </w:r>
      <w:proofErr w:type="gramEnd"/>
      <w:r>
        <w:rPr>
          <w:sz w:val="24"/>
          <w:szCs w:val="24"/>
        </w:rPr>
        <w:t xml:space="preserve"> участка уведомление о выявлении самовольной постройки в срок и в порядке, </w:t>
      </w:r>
      <w:r w:rsidRPr="00826249">
        <w:rPr>
          <w:sz w:val="24"/>
          <w:szCs w:val="24"/>
        </w:rPr>
        <w:t>установленные статьей 72</w:t>
      </w:r>
      <w:r>
        <w:rPr>
          <w:sz w:val="24"/>
          <w:szCs w:val="24"/>
        </w:rPr>
        <w:t xml:space="preserve"> Земельного кодекса Российской Федерации».</w:t>
      </w:r>
    </w:p>
    <w:p w:rsidR="00010D82" w:rsidRDefault="00010D82" w:rsidP="00010D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010D82" w:rsidRDefault="00010D82" w:rsidP="00010D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010D82" w:rsidRDefault="00010D82" w:rsidP="00010D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010D82" w:rsidRDefault="00010D82" w:rsidP="00010D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10D82" w:rsidRDefault="00010D82" w:rsidP="00010D82">
      <w:pPr>
        <w:rPr>
          <w:sz w:val="24"/>
          <w:szCs w:val="24"/>
        </w:rPr>
      </w:pPr>
    </w:p>
    <w:p w:rsidR="00010D82" w:rsidRDefault="00010D82" w:rsidP="00010D82">
      <w:pPr>
        <w:rPr>
          <w:sz w:val="24"/>
          <w:szCs w:val="24"/>
        </w:rPr>
      </w:pPr>
    </w:p>
    <w:p w:rsidR="00010D82" w:rsidRDefault="00010D82" w:rsidP="00010D82">
      <w:pPr>
        <w:rPr>
          <w:sz w:val="24"/>
          <w:szCs w:val="24"/>
        </w:rPr>
      </w:pPr>
    </w:p>
    <w:p w:rsidR="00010D82" w:rsidRDefault="00010D82" w:rsidP="00010D82">
      <w:pPr>
        <w:rPr>
          <w:sz w:val="24"/>
          <w:szCs w:val="24"/>
        </w:rPr>
      </w:pPr>
    </w:p>
    <w:p w:rsidR="00010D82" w:rsidRDefault="00010D82" w:rsidP="00010D8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010D82" w:rsidRDefault="00010D82" w:rsidP="00010D82">
      <w:pPr>
        <w:rPr>
          <w:sz w:val="24"/>
          <w:szCs w:val="24"/>
        </w:rPr>
      </w:pPr>
    </w:p>
    <w:p w:rsidR="00010D82" w:rsidRDefault="00010D82" w:rsidP="00010D82">
      <w:pPr>
        <w:rPr>
          <w:sz w:val="24"/>
          <w:szCs w:val="24"/>
        </w:rPr>
      </w:pPr>
    </w:p>
    <w:p w:rsidR="00010D82" w:rsidRDefault="00010D82" w:rsidP="00010D82">
      <w:pPr>
        <w:rPr>
          <w:sz w:val="24"/>
          <w:szCs w:val="24"/>
        </w:rPr>
      </w:pPr>
    </w:p>
    <w:p w:rsidR="00010D82" w:rsidRDefault="00010D82" w:rsidP="00010D82">
      <w:pPr>
        <w:rPr>
          <w:sz w:val="24"/>
          <w:szCs w:val="24"/>
        </w:rPr>
      </w:pPr>
    </w:p>
    <w:p w:rsidR="00010D82" w:rsidRDefault="00010D82" w:rsidP="00010D82">
      <w:pPr>
        <w:rPr>
          <w:sz w:val="24"/>
          <w:szCs w:val="24"/>
        </w:rPr>
      </w:pPr>
    </w:p>
    <w:p w:rsidR="00010D82" w:rsidRDefault="00010D82" w:rsidP="00010D82">
      <w:pPr>
        <w:rPr>
          <w:sz w:val="24"/>
          <w:szCs w:val="24"/>
        </w:rPr>
      </w:pPr>
    </w:p>
    <w:p w:rsidR="00010D82" w:rsidRDefault="00010D82" w:rsidP="00010D82">
      <w:pPr>
        <w:rPr>
          <w:sz w:val="24"/>
          <w:szCs w:val="24"/>
        </w:rPr>
      </w:pPr>
    </w:p>
    <w:p w:rsidR="00010D82" w:rsidRDefault="00010D82" w:rsidP="00010D82">
      <w:pPr>
        <w:rPr>
          <w:sz w:val="24"/>
          <w:szCs w:val="24"/>
        </w:rPr>
      </w:pPr>
    </w:p>
    <w:p w:rsidR="00010D82" w:rsidRDefault="00010D82" w:rsidP="00010D82">
      <w:pPr>
        <w:rPr>
          <w:sz w:val="24"/>
          <w:szCs w:val="24"/>
        </w:rPr>
      </w:pPr>
    </w:p>
    <w:p w:rsidR="00010D82" w:rsidRDefault="00010D82" w:rsidP="00010D82">
      <w:pPr>
        <w:rPr>
          <w:sz w:val="24"/>
          <w:szCs w:val="24"/>
        </w:rPr>
      </w:pPr>
      <w:bookmarkStart w:id="0" w:name="_GoBack"/>
      <w:bookmarkEnd w:id="0"/>
    </w:p>
    <w:sectPr w:rsidR="00010D82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22" w:rsidRDefault="00F77122" w:rsidP="00010D82">
      <w:r>
        <w:separator/>
      </w:r>
    </w:p>
  </w:endnote>
  <w:endnote w:type="continuationSeparator" w:id="0">
    <w:p w:rsidR="00F77122" w:rsidRDefault="00F77122" w:rsidP="0001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A" w:rsidRDefault="00F771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A" w:rsidRDefault="00F771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A" w:rsidRDefault="00F771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22" w:rsidRDefault="00F77122" w:rsidP="00010D82">
      <w:r>
        <w:separator/>
      </w:r>
    </w:p>
  </w:footnote>
  <w:footnote w:type="continuationSeparator" w:id="0">
    <w:p w:rsidR="00F77122" w:rsidRDefault="00F77122" w:rsidP="0001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A" w:rsidRDefault="00F771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771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A" w:rsidRDefault="00F771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6D3E"/>
    <w:multiLevelType w:val="multilevel"/>
    <w:tmpl w:val="7CB0E0F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2a780dd-dcc8-44e0-abda-ef04ce8e2e12"/>
  </w:docVars>
  <w:rsids>
    <w:rsidRoot w:val="00010D82"/>
    <w:rsid w:val="00010D82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84318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C0905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C2AA3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9381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77122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0D8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D8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0D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0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0D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0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010D8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10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Прижатый влево"/>
    <w:basedOn w:val="a"/>
    <w:next w:val="a"/>
    <w:rsid w:val="00010D8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a">
    <w:name w:val="Balloon Text"/>
    <w:basedOn w:val="a"/>
    <w:link w:val="ab"/>
    <w:uiPriority w:val="99"/>
    <w:semiHidden/>
    <w:unhideWhenUsed/>
    <w:rsid w:val="004C09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9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0D8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D8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0D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0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0D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0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010D8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10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Прижатый влево"/>
    <w:basedOn w:val="a"/>
    <w:next w:val="a"/>
    <w:rsid w:val="00010D8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a">
    <w:name w:val="Balloon Text"/>
    <w:basedOn w:val="a"/>
    <w:link w:val="ab"/>
    <w:uiPriority w:val="99"/>
    <w:semiHidden/>
    <w:unhideWhenUsed/>
    <w:rsid w:val="004C09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2020-07-06T09:16:00Z</dcterms:created>
  <dcterms:modified xsi:type="dcterms:W3CDTF">2020-07-06T09:21:00Z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42a780dd-dcc8-44e0-abda-ef04ce8e2e12</vt:lpwstr>
  </property>
</Properties>
</file>