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E6" w:rsidRDefault="000C3CE6" w:rsidP="000C3CE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CE6" w:rsidRDefault="000C3CE6" w:rsidP="000C3CE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C3CE6" w:rsidRDefault="000C3CE6" w:rsidP="000C3CE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C3CE6" w:rsidRDefault="00CA0556" w:rsidP="000C3CE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C3CE6" w:rsidRDefault="000C3CE6" w:rsidP="000C3CE6">
      <w:pPr>
        <w:pStyle w:val="3"/>
        <w:jc w:val="left"/>
      </w:pPr>
      <w:r>
        <w:t xml:space="preserve">                             постановление</w:t>
      </w:r>
    </w:p>
    <w:p w:rsidR="000C3CE6" w:rsidRDefault="000C3CE6" w:rsidP="000C3CE6">
      <w:pPr>
        <w:jc w:val="center"/>
        <w:rPr>
          <w:sz w:val="24"/>
        </w:rPr>
      </w:pPr>
    </w:p>
    <w:p w:rsidR="000C3CE6" w:rsidRDefault="000C3CE6" w:rsidP="000C3CE6">
      <w:pPr>
        <w:rPr>
          <w:sz w:val="24"/>
        </w:rPr>
      </w:pPr>
      <w:r>
        <w:rPr>
          <w:sz w:val="24"/>
        </w:rPr>
        <w:t xml:space="preserve">                                                     от 26/05/2023 № 1590</w:t>
      </w:r>
    </w:p>
    <w:p w:rsidR="000C3CE6" w:rsidRDefault="000C3CE6" w:rsidP="000C3CE6">
      <w:pPr>
        <w:jc w:val="both"/>
        <w:rPr>
          <w:sz w:val="24"/>
        </w:rPr>
      </w:pPr>
    </w:p>
    <w:p w:rsidR="000C3CE6" w:rsidRPr="00767C37" w:rsidRDefault="000C3CE6" w:rsidP="000C3CE6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 xml:space="preserve">Об утверждении тарифов на </w:t>
      </w:r>
      <w:proofErr w:type="gramStart"/>
      <w:r w:rsidRPr="00767C37">
        <w:rPr>
          <w:rFonts w:eastAsia="Calibri"/>
          <w:sz w:val="24"/>
          <w:szCs w:val="24"/>
        </w:rPr>
        <w:t>платные</w:t>
      </w:r>
      <w:proofErr w:type="gramEnd"/>
      <w:r w:rsidRPr="00767C37">
        <w:rPr>
          <w:rFonts w:eastAsia="Calibri"/>
          <w:sz w:val="24"/>
          <w:szCs w:val="24"/>
        </w:rPr>
        <w:t xml:space="preserve"> дополнительные</w:t>
      </w:r>
    </w:p>
    <w:p w:rsidR="000C3CE6" w:rsidRPr="00767C37" w:rsidRDefault="000C3CE6" w:rsidP="000C3C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образовательные </w:t>
      </w:r>
      <w:r w:rsidRPr="00767C37">
        <w:rPr>
          <w:rFonts w:eastAsia="Calibri"/>
          <w:sz w:val="24"/>
          <w:szCs w:val="24"/>
        </w:rPr>
        <w:t xml:space="preserve">услуги, предоставляемые </w:t>
      </w:r>
    </w:p>
    <w:p w:rsidR="000C3CE6" w:rsidRPr="00767C37" w:rsidRDefault="000C3CE6" w:rsidP="000C3CE6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 xml:space="preserve">муниципальным бюджетным образовательным </w:t>
      </w:r>
    </w:p>
    <w:p w:rsidR="000C3CE6" w:rsidRPr="00767C37" w:rsidRDefault="000C3CE6" w:rsidP="000C3CE6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 xml:space="preserve">учреждением дополнительного образования </w:t>
      </w:r>
    </w:p>
    <w:p w:rsidR="000C3CE6" w:rsidRPr="00767C37" w:rsidRDefault="000C3CE6" w:rsidP="000C3CE6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>«Детско-юношеская спортивная школа»</w:t>
      </w:r>
    </w:p>
    <w:p w:rsidR="000C3CE6" w:rsidRPr="00767C37" w:rsidRDefault="000C3CE6" w:rsidP="000C3CE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CE6" w:rsidRPr="00767C37" w:rsidRDefault="000C3CE6" w:rsidP="000C3CE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CE6" w:rsidRPr="00767C37" w:rsidRDefault="000C3CE6" w:rsidP="000C3CE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3CE6" w:rsidRPr="00767C37" w:rsidRDefault="000C3CE6" w:rsidP="000C3CE6">
      <w:pPr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767C37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767C37">
        <w:rPr>
          <w:rFonts w:eastAsia="Calibri"/>
          <w:sz w:val="24"/>
          <w:szCs w:val="24"/>
        </w:rPr>
        <w:t>Сосновоборский</w:t>
      </w:r>
      <w:proofErr w:type="spellEnd"/>
      <w:r w:rsidRPr="00767C37">
        <w:rPr>
          <w:rFonts w:eastAsia="Calibri"/>
          <w:sz w:val="24"/>
          <w:szCs w:val="24"/>
        </w:rPr>
        <w:t xml:space="preserve"> городской округ Ленинградской области» (с учетом </w:t>
      </w:r>
      <w:r>
        <w:rPr>
          <w:rFonts w:eastAsia="Calibri"/>
          <w:sz w:val="24"/>
          <w:szCs w:val="24"/>
        </w:rPr>
        <w:t>последующих изменений и дополнений</w:t>
      </w:r>
      <w:r w:rsidRPr="00767C37">
        <w:rPr>
          <w:rFonts w:eastAsia="Calibri"/>
          <w:sz w:val="24"/>
          <w:szCs w:val="24"/>
        </w:rPr>
        <w:t>), на основании рекомендации Городской тарифной комиссии</w:t>
      </w:r>
      <w:proofErr w:type="gramEnd"/>
      <w:r w:rsidRPr="00767C37">
        <w:rPr>
          <w:rFonts w:eastAsia="Calibri"/>
          <w:sz w:val="24"/>
          <w:szCs w:val="24"/>
        </w:rPr>
        <w:t xml:space="preserve"> </w:t>
      </w:r>
      <w:r w:rsidRPr="00303795">
        <w:rPr>
          <w:rFonts w:eastAsia="Calibri"/>
          <w:sz w:val="24"/>
          <w:szCs w:val="24"/>
        </w:rPr>
        <w:t>(</w:t>
      </w:r>
      <w:r w:rsidRPr="00967F71">
        <w:rPr>
          <w:rFonts w:eastAsia="Calibri"/>
          <w:sz w:val="24"/>
          <w:szCs w:val="24"/>
        </w:rPr>
        <w:t xml:space="preserve">протокол </w:t>
      </w:r>
      <w:r>
        <w:rPr>
          <w:rFonts w:eastAsia="Calibri"/>
          <w:sz w:val="24"/>
          <w:szCs w:val="24"/>
        </w:rPr>
        <w:t>от 18.05.2023</w:t>
      </w:r>
      <w:r w:rsidRPr="00967F71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2</w:t>
      </w:r>
      <w:r w:rsidRPr="00967F71">
        <w:rPr>
          <w:rFonts w:eastAsia="Calibri"/>
          <w:sz w:val="24"/>
          <w:szCs w:val="24"/>
        </w:rPr>
        <w:t xml:space="preserve">), </w:t>
      </w:r>
      <w:r w:rsidRPr="00767C37">
        <w:rPr>
          <w:rFonts w:eastAsia="Calibri"/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767C37">
        <w:rPr>
          <w:rFonts w:eastAsia="Calibri"/>
          <w:b/>
          <w:sz w:val="24"/>
          <w:szCs w:val="24"/>
        </w:rPr>
        <w:t>п</w:t>
      </w:r>
      <w:proofErr w:type="gramEnd"/>
      <w:r w:rsidRPr="00767C37">
        <w:rPr>
          <w:rFonts w:eastAsia="Calibri"/>
          <w:b/>
          <w:sz w:val="24"/>
          <w:szCs w:val="24"/>
        </w:rPr>
        <w:t> о с т а н о в л я е т:</w:t>
      </w:r>
    </w:p>
    <w:p w:rsidR="000C3CE6" w:rsidRPr="00767C37" w:rsidRDefault="000C3CE6" w:rsidP="000C3CE6">
      <w:pPr>
        <w:ind w:firstLine="709"/>
        <w:jc w:val="both"/>
        <w:rPr>
          <w:sz w:val="24"/>
          <w:szCs w:val="24"/>
        </w:rPr>
      </w:pPr>
    </w:p>
    <w:p w:rsidR="000C3CE6" w:rsidRDefault="000C3CE6" w:rsidP="000C3C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Утвердить и ввести в действие по истечении тридцати календарных дней со дня официального обнародования </w:t>
      </w:r>
      <w:r>
        <w:rPr>
          <w:rFonts w:eastAsia="Calibri"/>
          <w:sz w:val="24"/>
          <w:szCs w:val="24"/>
        </w:rPr>
        <w:t xml:space="preserve">тарифы на </w:t>
      </w:r>
      <w:r>
        <w:rPr>
          <w:sz w:val="24"/>
        </w:rPr>
        <w:t>платные</w:t>
      </w:r>
      <w:r>
        <w:rPr>
          <w:rFonts w:eastAsia="Calibri"/>
          <w:sz w:val="24"/>
          <w:szCs w:val="24"/>
        </w:rPr>
        <w:t xml:space="preserve"> дополнительные</w:t>
      </w:r>
      <w:r>
        <w:rPr>
          <w:sz w:val="24"/>
        </w:rPr>
        <w:t xml:space="preserve"> образовательные услуги, предоставляемые </w:t>
      </w:r>
      <w:r>
        <w:rPr>
          <w:rFonts w:eastAsia="Calibri"/>
          <w:sz w:val="24"/>
          <w:szCs w:val="24"/>
        </w:rPr>
        <w:t>муниципальным бюджетным образовательным учреждением дополнительного образования «Детско-юношеская спортивная школа»</w:t>
      </w:r>
      <w:r>
        <w:rPr>
          <w:sz w:val="24"/>
          <w:szCs w:val="24"/>
        </w:rPr>
        <w:t xml:space="preserve"> (МБОУ ДО «ДЮСШ») </w:t>
      </w:r>
      <w:r w:rsidRPr="00767C37">
        <w:rPr>
          <w:sz w:val="24"/>
          <w:szCs w:val="24"/>
        </w:rPr>
        <w:t>(Приложение).</w:t>
      </w:r>
      <w:proofErr w:type="gramEnd"/>
    </w:p>
    <w:p w:rsidR="000C3CE6" w:rsidRPr="00767C37" w:rsidRDefault="000C3CE6" w:rsidP="000C3CE6">
      <w:pPr>
        <w:jc w:val="both"/>
        <w:rPr>
          <w:sz w:val="24"/>
          <w:szCs w:val="24"/>
        </w:rPr>
      </w:pPr>
    </w:p>
    <w:p w:rsidR="000C3CE6" w:rsidRPr="00767C37" w:rsidRDefault="000C3CE6" w:rsidP="000C3CE6">
      <w:pPr>
        <w:ind w:firstLine="709"/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>2.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0C3CE6" w:rsidRPr="00767C37" w:rsidRDefault="000C3CE6" w:rsidP="000C3CE6">
      <w:pPr>
        <w:ind w:firstLine="709"/>
        <w:jc w:val="both"/>
        <w:rPr>
          <w:rFonts w:eastAsia="Calibri"/>
          <w:sz w:val="24"/>
          <w:szCs w:val="24"/>
        </w:rPr>
      </w:pPr>
    </w:p>
    <w:p w:rsidR="000C3CE6" w:rsidRPr="00EC7E75" w:rsidRDefault="000C3CE6" w:rsidP="000C3CE6">
      <w:pPr>
        <w:ind w:firstLine="709"/>
        <w:jc w:val="both"/>
        <w:rPr>
          <w:sz w:val="24"/>
          <w:szCs w:val="24"/>
        </w:rPr>
      </w:pPr>
      <w:r w:rsidRPr="00767C37">
        <w:rPr>
          <w:rFonts w:eastAsia="Calibri"/>
          <w:sz w:val="24"/>
          <w:szCs w:val="24"/>
        </w:rPr>
        <w:t>3. </w:t>
      </w:r>
      <w:r w:rsidRPr="00767C37">
        <w:rPr>
          <w:sz w:val="24"/>
          <w:szCs w:val="24"/>
        </w:rPr>
        <w:t xml:space="preserve">Отделу по связям с общественностью (пресс-центр) Комитета по общественной </w:t>
      </w:r>
      <w:r w:rsidRPr="00EC7E75">
        <w:rPr>
          <w:sz w:val="24"/>
          <w:szCs w:val="24"/>
        </w:rPr>
        <w:t xml:space="preserve">безопасности и информации администрации (Бастина Е.А.) </w:t>
      </w:r>
      <w:proofErr w:type="gramStart"/>
      <w:r w:rsidRPr="00EC7E75">
        <w:rPr>
          <w:sz w:val="24"/>
          <w:szCs w:val="24"/>
        </w:rPr>
        <w:t>разместить</w:t>
      </w:r>
      <w:proofErr w:type="gramEnd"/>
      <w:r w:rsidRPr="00EC7E7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C3CE6" w:rsidRPr="00EC7E75" w:rsidRDefault="000C3CE6" w:rsidP="000C3CE6">
      <w:pPr>
        <w:ind w:firstLine="709"/>
        <w:jc w:val="both"/>
        <w:rPr>
          <w:rFonts w:eastAsia="Calibri"/>
          <w:sz w:val="24"/>
          <w:szCs w:val="24"/>
        </w:rPr>
      </w:pPr>
    </w:p>
    <w:p w:rsidR="000C3CE6" w:rsidRDefault="000C3CE6" w:rsidP="000C3CE6">
      <w:pPr>
        <w:ind w:firstLine="709"/>
        <w:jc w:val="both"/>
        <w:rPr>
          <w:sz w:val="24"/>
          <w:szCs w:val="24"/>
        </w:rPr>
      </w:pPr>
      <w:r w:rsidRPr="00EC7E75"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Признать</w:t>
      </w:r>
      <w:r w:rsidRPr="00EC7E75">
        <w:rPr>
          <w:sz w:val="24"/>
          <w:szCs w:val="24"/>
        </w:rPr>
        <w:t xml:space="preserve"> утратившими силу со дня введения в действие утвержденных тарифов на платные</w:t>
      </w:r>
      <w:r w:rsidRPr="00EC7E75">
        <w:rPr>
          <w:rFonts w:eastAsia="Calibri"/>
          <w:sz w:val="24"/>
          <w:szCs w:val="24"/>
        </w:rPr>
        <w:t xml:space="preserve"> дополнительные</w:t>
      </w:r>
      <w:r w:rsidRPr="00EC7E75">
        <w:rPr>
          <w:sz w:val="24"/>
        </w:rPr>
        <w:t xml:space="preserve"> образовательные услуги</w:t>
      </w:r>
      <w:r w:rsidRPr="00EC7E75">
        <w:rPr>
          <w:sz w:val="24"/>
          <w:szCs w:val="24"/>
        </w:rPr>
        <w:t xml:space="preserve"> постановления администрации Сосновоборского городского округа </w:t>
      </w:r>
      <w:r w:rsidRPr="00EC7E75">
        <w:rPr>
          <w:sz w:val="24"/>
        </w:rPr>
        <w:t>от 19.07.2021 № 1450</w:t>
      </w:r>
      <w:r w:rsidRPr="00EC7E75">
        <w:rPr>
          <w:sz w:val="24"/>
          <w:szCs w:val="24"/>
        </w:rPr>
        <w:t xml:space="preserve"> «Об утверждении тарифов на дополнительные платные услуги, предоставляемые муниципальным </w:t>
      </w:r>
      <w:r w:rsidRPr="00EC7E75">
        <w:rPr>
          <w:rFonts w:eastAsia="Calibri"/>
          <w:sz w:val="24"/>
          <w:szCs w:val="24"/>
        </w:rPr>
        <w:t xml:space="preserve">бюджетным образовательным учреждением дополнительного образования «Детско-юношеская спортивная школа», от 11.08.2021 № 1702 «О внесении изменений в постановление администрации </w:t>
      </w:r>
      <w:r w:rsidRPr="00EC7E75">
        <w:rPr>
          <w:sz w:val="24"/>
          <w:szCs w:val="24"/>
        </w:rPr>
        <w:t xml:space="preserve">Сосновоборского городского округа </w:t>
      </w:r>
      <w:r w:rsidRPr="00EC7E75">
        <w:rPr>
          <w:sz w:val="24"/>
        </w:rPr>
        <w:t>от 19.07.2021 № 1450</w:t>
      </w:r>
      <w:r w:rsidRPr="00EC7E75">
        <w:rPr>
          <w:sz w:val="24"/>
          <w:szCs w:val="24"/>
        </w:rPr>
        <w:t xml:space="preserve"> «Об утверждении тарифов на дополнительные</w:t>
      </w:r>
      <w:proofErr w:type="gramEnd"/>
      <w:r w:rsidRPr="00EC7E75">
        <w:rPr>
          <w:sz w:val="24"/>
          <w:szCs w:val="24"/>
        </w:rPr>
        <w:t xml:space="preserve"> платные услуги, предоставляемые муниципальным </w:t>
      </w:r>
      <w:r w:rsidRPr="00EC7E75">
        <w:rPr>
          <w:rFonts w:eastAsia="Calibri"/>
          <w:sz w:val="24"/>
          <w:szCs w:val="24"/>
        </w:rPr>
        <w:t xml:space="preserve">бюджетным </w:t>
      </w:r>
      <w:r w:rsidRPr="00EC7E75">
        <w:rPr>
          <w:rFonts w:eastAsia="Calibri"/>
          <w:sz w:val="24"/>
          <w:szCs w:val="24"/>
        </w:rPr>
        <w:lastRenderedPageBreak/>
        <w:t>образовательным учреждением дополнительного образования «Детско-юношеская спортивная школа».</w:t>
      </w:r>
    </w:p>
    <w:p w:rsidR="000C3CE6" w:rsidRDefault="000C3CE6" w:rsidP="000C3CE6">
      <w:pPr>
        <w:jc w:val="both"/>
        <w:rPr>
          <w:rFonts w:eastAsia="Calibri"/>
          <w:sz w:val="24"/>
          <w:szCs w:val="24"/>
        </w:rPr>
      </w:pPr>
    </w:p>
    <w:p w:rsidR="000C3CE6" w:rsidRPr="00767C37" w:rsidRDefault="000C3CE6" w:rsidP="000C3CE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767C37">
        <w:rPr>
          <w:rFonts w:eastAsia="Calibri"/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0C3CE6" w:rsidRPr="00767C37" w:rsidRDefault="000C3CE6" w:rsidP="000C3CE6">
      <w:pPr>
        <w:ind w:firstLine="709"/>
        <w:jc w:val="both"/>
        <w:rPr>
          <w:rFonts w:eastAsia="Calibri"/>
          <w:sz w:val="24"/>
          <w:szCs w:val="24"/>
        </w:rPr>
      </w:pPr>
    </w:p>
    <w:p w:rsidR="000C3CE6" w:rsidRPr="00767C37" w:rsidRDefault="000C3CE6" w:rsidP="000C3CE6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7C37">
        <w:rPr>
          <w:sz w:val="24"/>
          <w:szCs w:val="24"/>
        </w:rPr>
        <w:t>. </w:t>
      </w:r>
      <w:proofErr w:type="gramStart"/>
      <w:r w:rsidRPr="00767C37">
        <w:rPr>
          <w:sz w:val="24"/>
          <w:szCs w:val="24"/>
        </w:rPr>
        <w:t>Контроль за</w:t>
      </w:r>
      <w:proofErr w:type="gramEnd"/>
      <w:r w:rsidRPr="00767C37">
        <w:rPr>
          <w:sz w:val="24"/>
          <w:szCs w:val="24"/>
        </w:rPr>
        <w:t xml:space="preserve"> исполнением настоящего постановления </w:t>
      </w:r>
      <w:r w:rsidRPr="00767C37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0C3CE6" w:rsidRDefault="000C3CE6" w:rsidP="000C3CE6">
      <w:pPr>
        <w:jc w:val="both"/>
        <w:rPr>
          <w:sz w:val="24"/>
          <w:szCs w:val="24"/>
        </w:rPr>
      </w:pPr>
    </w:p>
    <w:p w:rsidR="000C3CE6" w:rsidRDefault="000C3CE6" w:rsidP="000C3CE6">
      <w:pPr>
        <w:jc w:val="both"/>
        <w:rPr>
          <w:sz w:val="24"/>
          <w:szCs w:val="24"/>
        </w:rPr>
      </w:pPr>
    </w:p>
    <w:p w:rsidR="000C3CE6" w:rsidRPr="00767C37" w:rsidRDefault="000C3CE6" w:rsidP="000C3CE6">
      <w:pPr>
        <w:jc w:val="both"/>
        <w:rPr>
          <w:sz w:val="24"/>
          <w:szCs w:val="24"/>
        </w:rPr>
      </w:pPr>
    </w:p>
    <w:p w:rsidR="000C3CE6" w:rsidRPr="00767C37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  <w:r w:rsidRPr="00767C37">
        <w:rPr>
          <w:sz w:val="24"/>
        </w:rPr>
        <w:t>Глава Сосновоборского городского округа</w:t>
      </w:r>
      <w:r w:rsidRPr="00767C37">
        <w:rPr>
          <w:sz w:val="24"/>
        </w:rPr>
        <w:tab/>
      </w:r>
      <w:r w:rsidRPr="00767C37">
        <w:rPr>
          <w:sz w:val="24"/>
        </w:rPr>
        <w:tab/>
      </w:r>
      <w:r>
        <w:rPr>
          <w:sz w:val="24"/>
        </w:rPr>
        <w:t xml:space="preserve">              </w:t>
      </w:r>
      <w:proofErr w:type="spellStart"/>
      <w:r w:rsidRPr="00767C37">
        <w:rPr>
          <w:sz w:val="24"/>
        </w:rPr>
        <w:t>М.В.Воронков</w:t>
      </w:r>
      <w:proofErr w:type="spellEnd"/>
    </w:p>
    <w:p w:rsidR="000C3CE6" w:rsidRPr="00767C37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Pr="00767C37" w:rsidRDefault="000C3CE6" w:rsidP="000C3CE6">
      <w:pPr>
        <w:tabs>
          <w:tab w:val="left" w:pos="6946"/>
        </w:tabs>
        <w:jc w:val="both"/>
        <w:rPr>
          <w:sz w:val="24"/>
          <w:szCs w:val="24"/>
        </w:rPr>
      </w:pPr>
    </w:p>
    <w:p w:rsidR="000C3CE6" w:rsidRPr="00225B73" w:rsidRDefault="000C3CE6" w:rsidP="000C3CE6">
      <w:pPr>
        <w:rPr>
          <w:sz w:val="12"/>
          <w:szCs w:val="12"/>
        </w:rPr>
        <w:sectPr w:rsidR="000C3CE6" w:rsidRPr="00225B73" w:rsidSect="00DC36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0C3CE6" w:rsidRPr="0036160D" w:rsidRDefault="000C3CE6" w:rsidP="000C3CE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0C3CE6" w:rsidRPr="0036160D" w:rsidRDefault="000C3CE6" w:rsidP="000C3CE6">
      <w:pPr>
        <w:ind w:firstLine="2841"/>
        <w:jc w:val="right"/>
        <w:rPr>
          <w:sz w:val="24"/>
          <w:szCs w:val="24"/>
        </w:rPr>
      </w:pPr>
      <w:r w:rsidRPr="0036160D">
        <w:rPr>
          <w:sz w:val="24"/>
          <w:szCs w:val="24"/>
        </w:rPr>
        <w:t>постановлением администрации</w:t>
      </w:r>
    </w:p>
    <w:p w:rsidR="000C3CE6" w:rsidRPr="0036160D" w:rsidRDefault="000C3CE6" w:rsidP="000C3CE6">
      <w:pPr>
        <w:ind w:firstLine="2841"/>
        <w:jc w:val="right"/>
        <w:rPr>
          <w:sz w:val="24"/>
          <w:szCs w:val="24"/>
        </w:rPr>
      </w:pPr>
      <w:r w:rsidRPr="0036160D">
        <w:rPr>
          <w:sz w:val="24"/>
          <w:szCs w:val="24"/>
        </w:rPr>
        <w:t>Сосновоборского городского округа</w:t>
      </w:r>
    </w:p>
    <w:p w:rsidR="000C3CE6" w:rsidRPr="0036160D" w:rsidRDefault="000C3CE6" w:rsidP="000C3CE6">
      <w:pPr>
        <w:ind w:firstLine="2841"/>
        <w:jc w:val="right"/>
        <w:rPr>
          <w:sz w:val="24"/>
          <w:szCs w:val="24"/>
        </w:rPr>
      </w:pPr>
    </w:p>
    <w:p w:rsidR="000C3CE6" w:rsidRPr="00225B73" w:rsidRDefault="000C3CE6" w:rsidP="000C3CE6">
      <w:pPr>
        <w:ind w:firstLine="2841"/>
        <w:jc w:val="right"/>
        <w:rPr>
          <w:sz w:val="24"/>
          <w:szCs w:val="24"/>
        </w:rPr>
      </w:pPr>
      <w:r>
        <w:rPr>
          <w:sz w:val="24"/>
          <w:szCs w:val="24"/>
        </w:rPr>
        <w:t>от 26/05/2023 № 1590</w:t>
      </w:r>
    </w:p>
    <w:p w:rsidR="000C3CE6" w:rsidRPr="00225B73" w:rsidRDefault="000C3CE6" w:rsidP="000C3CE6">
      <w:pPr>
        <w:ind w:left="10812"/>
        <w:jc w:val="right"/>
        <w:rPr>
          <w:sz w:val="24"/>
          <w:szCs w:val="24"/>
        </w:rPr>
      </w:pPr>
      <w:r w:rsidRPr="00225B73">
        <w:rPr>
          <w:sz w:val="24"/>
          <w:szCs w:val="24"/>
        </w:rPr>
        <w:t>_</w:t>
      </w:r>
    </w:p>
    <w:p w:rsidR="000C3CE6" w:rsidRPr="00FD0150" w:rsidRDefault="000C3CE6" w:rsidP="000C3CE6">
      <w:pPr>
        <w:ind w:left="567"/>
        <w:jc w:val="right"/>
        <w:rPr>
          <w:sz w:val="24"/>
          <w:szCs w:val="24"/>
        </w:rPr>
      </w:pPr>
      <w:r w:rsidRPr="000F64E9">
        <w:rPr>
          <w:sz w:val="24"/>
          <w:szCs w:val="24"/>
        </w:rPr>
        <w:t>(Приложение)</w:t>
      </w:r>
    </w:p>
    <w:p w:rsidR="000C3CE6" w:rsidRPr="00225B73" w:rsidRDefault="000C3CE6" w:rsidP="000C3CE6">
      <w:pPr>
        <w:jc w:val="center"/>
        <w:rPr>
          <w:b/>
          <w:sz w:val="24"/>
        </w:rPr>
      </w:pPr>
    </w:p>
    <w:p w:rsidR="000C3CE6" w:rsidRPr="00225B73" w:rsidRDefault="000C3CE6" w:rsidP="000C3CE6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</w:rPr>
        <w:t>ТАРИФЫ</w:t>
      </w:r>
      <w:r w:rsidRPr="00225B73">
        <w:rPr>
          <w:rFonts w:eastAsia="Calibri"/>
          <w:b/>
          <w:sz w:val="24"/>
          <w:szCs w:val="24"/>
        </w:rPr>
        <w:t xml:space="preserve"> на платные дополнительные </w:t>
      </w:r>
      <w:r>
        <w:rPr>
          <w:rFonts w:eastAsia="Calibri"/>
          <w:b/>
          <w:sz w:val="24"/>
          <w:szCs w:val="24"/>
        </w:rPr>
        <w:t xml:space="preserve">образовательные </w:t>
      </w:r>
      <w:r w:rsidRPr="00225B73">
        <w:rPr>
          <w:rFonts w:eastAsia="Calibri"/>
          <w:b/>
          <w:sz w:val="24"/>
          <w:szCs w:val="24"/>
        </w:rPr>
        <w:t xml:space="preserve">услуги, </w:t>
      </w:r>
    </w:p>
    <w:p w:rsidR="000C3CE6" w:rsidRDefault="000C3CE6" w:rsidP="000C3CE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Pr="00225B73">
        <w:rPr>
          <w:rFonts w:eastAsia="Calibri"/>
          <w:b/>
          <w:sz w:val="24"/>
          <w:szCs w:val="24"/>
        </w:rPr>
        <w:t xml:space="preserve">редоставляемые муниципальным бюджетным образовательным </w:t>
      </w:r>
    </w:p>
    <w:p w:rsidR="000C3CE6" w:rsidRPr="00225B73" w:rsidRDefault="000C3CE6" w:rsidP="000C3CE6">
      <w:pPr>
        <w:jc w:val="center"/>
        <w:rPr>
          <w:rFonts w:eastAsia="Calibri"/>
          <w:b/>
          <w:sz w:val="24"/>
          <w:szCs w:val="24"/>
        </w:rPr>
      </w:pPr>
      <w:r w:rsidRPr="00225B73">
        <w:rPr>
          <w:rFonts w:eastAsia="Calibri"/>
          <w:b/>
          <w:sz w:val="24"/>
          <w:szCs w:val="24"/>
        </w:rPr>
        <w:t>учреждением дополнительного образования</w:t>
      </w:r>
    </w:p>
    <w:p w:rsidR="000C3CE6" w:rsidRDefault="000C3CE6" w:rsidP="000C3CE6">
      <w:pPr>
        <w:jc w:val="center"/>
        <w:rPr>
          <w:rFonts w:eastAsia="Calibri"/>
          <w:b/>
          <w:sz w:val="24"/>
          <w:szCs w:val="24"/>
        </w:rPr>
      </w:pPr>
      <w:r w:rsidRPr="00225B73">
        <w:rPr>
          <w:rFonts w:eastAsia="Calibri"/>
          <w:b/>
          <w:sz w:val="24"/>
          <w:szCs w:val="24"/>
        </w:rPr>
        <w:t>«Детско-юношеская спортивная школа» (</w:t>
      </w:r>
      <w:r w:rsidRPr="00225B73">
        <w:rPr>
          <w:b/>
          <w:sz w:val="24"/>
          <w:szCs w:val="24"/>
        </w:rPr>
        <w:t>МБОУ ДО «ДЮСШ»)</w:t>
      </w:r>
    </w:p>
    <w:p w:rsidR="000C3CE6" w:rsidRPr="00125C70" w:rsidRDefault="000C3CE6" w:rsidP="000C3CE6">
      <w:pPr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50"/>
        <w:gridCol w:w="2065"/>
        <w:gridCol w:w="2475"/>
        <w:gridCol w:w="1239"/>
        <w:gridCol w:w="1886"/>
      </w:tblGrid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 xml:space="preserve">№ </w:t>
            </w:r>
            <w:proofErr w:type="gramStart"/>
            <w:r w:rsidRPr="00D31D20">
              <w:rPr>
                <w:sz w:val="24"/>
                <w:szCs w:val="24"/>
              </w:rPr>
              <w:t>п</w:t>
            </w:r>
            <w:proofErr w:type="gramEnd"/>
            <w:r w:rsidRPr="00D31D20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Наименование программы, возрастная группа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Минимальная наполняемость группы (чел.)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Продолжительность 1 занятия (мин.)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Кол-во занятий в месяц (ед.)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Стоимость (руб./чел./мес.)</w:t>
            </w:r>
          </w:p>
        </w:tc>
      </w:tr>
      <w:tr w:rsidR="000C3CE6" w:rsidRPr="00EA48C7" w:rsidTr="00927727">
        <w:tc>
          <w:tcPr>
            <w:tcW w:w="0" w:type="auto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Дополнительная общеразвивающая программа с элементами шахмат с применением компьютерных технологий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4-6 лет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572,00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Дополнительная общеразвивающая программа с элементами художественной гимнастики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3-4 года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1 248,00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5-6 лет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1 664,00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5-9 лет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2 496,00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Дополнительная общеразвивающая программа с элементами дзюдо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4-6 лет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1 664,00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6-8 лет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2 496,00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7-9 лет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2 812,00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9-11 лет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3 920,00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5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Группа общей физической подготовки с элементами ритмической гимнастики</w:t>
            </w:r>
          </w:p>
        </w:tc>
      </w:tr>
      <w:tr w:rsidR="000C3CE6" w:rsidRPr="00EA48C7" w:rsidTr="00927727"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572,00</w:t>
            </w:r>
          </w:p>
        </w:tc>
      </w:tr>
    </w:tbl>
    <w:p w:rsidR="000C3CE6" w:rsidRDefault="000C3CE6" w:rsidP="000C3CE6">
      <w:pPr>
        <w:jc w:val="center"/>
        <w:rPr>
          <w:rFonts w:eastAsiaTheme="minorHAnsi"/>
          <w:sz w:val="16"/>
          <w:szCs w:val="16"/>
          <w:lang w:eastAsia="en-US"/>
        </w:rPr>
      </w:pPr>
    </w:p>
    <w:p w:rsidR="000C3CE6" w:rsidRPr="00125C70" w:rsidRDefault="000C3CE6" w:rsidP="000C3CE6">
      <w:pPr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381"/>
        <w:gridCol w:w="2296"/>
        <w:gridCol w:w="2109"/>
      </w:tblGrid>
      <w:tr w:rsidR="000C3CE6" w:rsidRPr="00125C70" w:rsidTr="00927727">
        <w:trPr>
          <w:trHeight w:val="1172"/>
        </w:trPr>
        <w:tc>
          <w:tcPr>
            <w:tcW w:w="530" w:type="dxa"/>
            <w:vAlign w:val="center"/>
          </w:tcPr>
          <w:p w:rsidR="000C3CE6" w:rsidRPr="00D31D20" w:rsidRDefault="000C3CE6" w:rsidP="00927727">
            <w:pPr>
              <w:ind w:left="-120"/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 xml:space="preserve">№ </w:t>
            </w:r>
            <w:proofErr w:type="gramStart"/>
            <w:r w:rsidRPr="00D31D20">
              <w:rPr>
                <w:sz w:val="24"/>
                <w:szCs w:val="24"/>
              </w:rPr>
              <w:t>п</w:t>
            </w:r>
            <w:proofErr w:type="gramEnd"/>
            <w:r w:rsidRPr="00D31D20">
              <w:rPr>
                <w:sz w:val="24"/>
                <w:szCs w:val="24"/>
              </w:rPr>
              <w:t>/п</w:t>
            </w:r>
          </w:p>
        </w:tc>
        <w:tc>
          <w:tcPr>
            <w:tcW w:w="6842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66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 xml:space="preserve">Продолжительность предоставления </w:t>
            </w:r>
          </w:p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 услуги, мин.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 xml:space="preserve">Стоимость </w:t>
            </w:r>
          </w:p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 услуги, руб.</w:t>
            </w:r>
          </w:p>
        </w:tc>
      </w:tr>
      <w:tr w:rsidR="000C3CE6" w:rsidRPr="00125C70" w:rsidTr="00927727">
        <w:trPr>
          <w:trHeight w:val="845"/>
        </w:trPr>
        <w:tc>
          <w:tcPr>
            <w:tcW w:w="530" w:type="dxa"/>
            <w:vAlign w:val="center"/>
          </w:tcPr>
          <w:p w:rsidR="000C3CE6" w:rsidRPr="00D31D20" w:rsidRDefault="000C3CE6" w:rsidP="00927727">
            <w:pPr>
              <w:ind w:left="-120"/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1.</w:t>
            </w:r>
          </w:p>
        </w:tc>
        <w:tc>
          <w:tcPr>
            <w:tcW w:w="9530" w:type="dxa"/>
            <w:gridSpan w:val="3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Услуги по предоставлению в пользование спортивного зала для занятий физической культурой и спортом и проведению физкультурных, физкультурно-оздоровительных и спортивных мероприятий направленных на охрану и укрепление здоровья населения</w:t>
            </w:r>
          </w:p>
        </w:tc>
      </w:tr>
      <w:tr w:rsidR="000C3CE6" w:rsidRPr="00125C70" w:rsidTr="00927727">
        <w:tc>
          <w:tcPr>
            <w:tcW w:w="530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игровой зал (группа от 1 до 25 человек)</w:t>
            </w:r>
          </w:p>
        </w:tc>
        <w:tc>
          <w:tcPr>
            <w:tcW w:w="266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810,00</w:t>
            </w:r>
          </w:p>
        </w:tc>
      </w:tr>
      <w:tr w:rsidR="000C3CE6" w:rsidRPr="00125C70" w:rsidTr="00927727">
        <w:tc>
          <w:tcPr>
            <w:tcW w:w="530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зал гимнастики (группа от 1 до 25 человек)</w:t>
            </w:r>
          </w:p>
        </w:tc>
        <w:tc>
          <w:tcPr>
            <w:tcW w:w="266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500,00</w:t>
            </w:r>
          </w:p>
        </w:tc>
      </w:tr>
      <w:tr w:rsidR="000C3CE6" w:rsidRPr="00125C70" w:rsidTr="00927727">
        <w:tc>
          <w:tcPr>
            <w:tcW w:w="530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зал хореографии (группа от 1 до 25 человек)</w:t>
            </w:r>
          </w:p>
        </w:tc>
        <w:tc>
          <w:tcPr>
            <w:tcW w:w="266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374,00</w:t>
            </w:r>
          </w:p>
        </w:tc>
      </w:tr>
      <w:tr w:rsidR="000C3CE6" w:rsidRPr="00125C70" w:rsidTr="00927727">
        <w:tc>
          <w:tcPr>
            <w:tcW w:w="530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зал шахматный «Белая ладья» (группа от 1 до 25 человек)</w:t>
            </w:r>
          </w:p>
        </w:tc>
        <w:tc>
          <w:tcPr>
            <w:tcW w:w="266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500,00</w:t>
            </w:r>
          </w:p>
        </w:tc>
      </w:tr>
      <w:tr w:rsidR="000C3CE6" w:rsidRPr="00125C70" w:rsidTr="00927727">
        <w:tc>
          <w:tcPr>
            <w:tcW w:w="530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зал дзюдо большой (группа от 1 до 25 человек)</w:t>
            </w:r>
          </w:p>
        </w:tc>
        <w:tc>
          <w:tcPr>
            <w:tcW w:w="266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500,00</w:t>
            </w:r>
          </w:p>
        </w:tc>
      </w:tr>
      <w:tr w:rsidR="000C3CE6" w:rsidRPr="00125C70" w:rsidTr="00927727">
        <w:tc>
          <w:tcPr>
            <w:tcW w:w="530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зал дзюдо малый (группа от 1 до 25 человек):</w:t>
            </w:r>
          </w:p>
        </w:tc>
        <w:tc>
          <w:tcPr>
            <w:tcW w:w="266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374,00</w:t>
            </w:r>
          </w:p>
        </w:tc>
      </w:tr>
      <w:tr w:rsidR="000C3CE6" w:rsidRPr="00125C70" w:rsidTr="00927727">
        <w:tc>
          <w:tcPr>
            <w:tcW w:w="530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0C3CE6" w:rsidRPr="00D31D20" w:rsidRDefault="000C3CE6" w:rsidP="00927727">
            <w:pPr>
              <w:rPr>
                <w:sz w:val="24"/>
                <w:szCs w:val="24"/>
              </w:rPr>
            </w:pPr>
            <w:proofErr w:type="gramStart"/>
            <w:r w:rsidRPr="00D31D20">
              <w:rPr>
                <w:sz w:val="24"/>
                <w:szCs w:val="24"/>
              </w:rPr>
              <w:t xml:space="preserve">зал общей физической подготовки (группа </w:t>
            </w:r>
            <w:proofErr w:type="gramEnd"/>
          </w:p>
          <w:p w:rsidR="000C3CE6" w:rsidRPr="00D31D20" w:rsidRDefault="000C3CE6" w:rsidP="00927727">
            <w:pPr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от 1 до 25 человек)</w:t>
            </w:r>
          </w:p>
        </w:tc>
        <w:tc>
          <w:tcPr>
            <w:tcW w:w="266" w:type="dxa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C3CE6" w:rsidRPr="00D31D20" w:rsidRDefault="000C3CE6" w:rsidP="00927727">
            <w:pPr>
              <w:jc w:val="center"/>
              <w:rPr>
                <w:sz w:val="24"/>
                <w:szCs w:val="24"/>
              </w:rPr>
            </w:pPr>
            <w:r w:rsidRPr="00D31D20">
              <w:rPr>
                <w:sz w:val="24"/>
                <w:szCs w:val="24"/>
              </w:rPr>
              <w:t>437,00</w:t>
            </w:r>
          </w:p>
        </w:tc>
      </w:tr>
    </w:tbl>
    <w:p w:rsidR="000C3CE6" w:rsidRPr="00125C70" w:rsidRDefault="000C3CE6" w:rsidP="000C3CE6">
      <w:pPr>
        <w:rPr>
          <w:sz w:val="24"/>
          <w:szCs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1B" w:rsidRDefault="0049241B" w:rsidP="000C3CE6">
      <w:r>
        <w:separator/>
      </w:r>
    </w:p>
  </w:endnote>
  <w:endnote w:type="continuationSeparator" w:id="0">
    <w:p w:rsidR="0049241B" w:rsidRDefault="0049241B" w:rsidP="000C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0" w:rsidRDefault="004924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0" w:rsidRDefault="004924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0" w:rsidRDefault="00492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1B" w:rsidRDefault="0049241B" w:rsidP="000C3CE6">
      <w:r>
        <w:separator/>
      </w:r>
    </w:p>
  </w:footnote>
  <w:footnote w:type="continuationSeparator" w:id="0">
    <w:p w:rsidR="0049241B" w:rsidRDefault="0049241B" w:rsidP="000C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0" w:rsidRDefault="00492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0" w:rsidRDefault="004924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0" w:rsidRDefault="0049241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92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1cb317-36a4-4683-8cdd-18ea053dfebd"/>
  </w:docVars>
  <w:rsids>
    <w:rsidRoot w:val="000C3CE6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C3CE6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9241B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08B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A055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6452B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52B4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CE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CE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0C3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3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C3CE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0C3C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CE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CE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0C3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3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C3CE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0C3C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2023-05-31T09:02:00Z</dcterms:created>
  <dcterms:modified xsi:type="dcterms:W3CDTF">2023-05-31T09:36:00Z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f81cb317-36a4-4683-8cdd-18ea053dfebd</vt:lpwstr>
  </property>
</Properties>
</file>