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E104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E104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5099D" w:rsidRDefault="009F2909" w:rsidP="0055099D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C01BB3">
        <w:rPr>
          <w:sz w:val="24"/>
        </w:rPr>
        <w:t xml:space="preserve"> 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C01BB3">
        <w:rPr>
          <w:sz w:val="24"/>
        </w:rPr>
        <w:t>12/02/2026 № 376</w:t>
      </w:r>
    </w:p>
    <w:p w:rsidR="0055099D" w:rsidRPr="0055099D" w:rsidRDefault="0055099D" w:rsidP="0055099D">
      <w:pPr>
        <w:rPr>
          <w:sz w:val="24"/>
        </w:rPr>
      </w:pPr>
    </w:p>
    <w:p w:rsidR="0055099D" w:rsidRDefault="0055099D" w:rsidP="0055099D">
      <w:pPr>
        <w:jc w:val="both"/>
        <w:outlineLvl w:val="0"/>
        <w:rPr>
          <w:sz w:val="24"/>
          <w:szCs w:val="24"/>
        </w:rPr>
      </w:pPr>
      <w:r w:rsidRPr="00DB6C6B">
        <w:rPr>
          <w:sz w:val="24"/>
          <w:szCs w:val="24"/>
        </w:rPr>
        <w:t xml:space="preserve">О внесении изменений в муниципальную программу </w:t>
      </w:r>
    </w:p>
    <w:p w:rsidR="0055099D" w:rsidRPr="00DB6C6B" w:rsidRDefault="0055099D" w:rsidP="0055099D">
      <w:pPr>
        <w:jc w:val="both"/>
        <w:outlineLvl w:val="0"/>
        <w:rPr>
          <w:sz w:val="24"/>
          <w:szCs w:val="24"/>
        </w:rPr>
      </w:pPr>
      <w:r w:rsidRPr="00DB6C6B">
        <w:rPr>
          <w:sz w:val="24"/>
          <w:szCs w:val="24"/>
        </w:rPr>
        <w:t xml:space="preserve">«Современное образование </w:t>
      </w:r>
      <w:bookmarkStart w:id="0" w:name="_Hlk33648235"/>
      <w:r w:rsidRPr="00DB6C6B">
        <w:rPr>
          <w:sz w:val="24"/>
          <w:szCs w:val="24"/>
        </w:rPr>
        <w:t>Сосновоборского городского округа</w:t>
      </w:r>
      <w:bookmarkEnd w:id="0"/>
      <w:r w:rsidRPr="00DB6C6B">
        <w:rPr>
          <w:sz w:val="24"/>
          <w:szCs w:val="24"/>
        </w:rPr>
        <w:t>»</w:t>
      </w:r>
    </w:p>
    <w:p w:rsidR="0055099D" w:rsidRPr="00DB6C6B" w:rsidRDefault="0055099D" w:rsidP="0055099D">
      <w:pPr>
        <w:jc w:val="both"/>
        <w:rPr>
          <w:sz w:val="24"/>
          <w:szCs w:val="24"/>
        </w:rPr>
      </w:pPr>
    </w:p>
    <w:p w:rsidR="0055099D" w:rsidRPr="00DB6C6B" w:rsidRDefault="0055099D" w:rsidP="0055099D">
      <w:pPr>
        <w:jc w:val="both"/>
        <w:rPr>
          <w:sz w:val="24"/>
          <w:szCs w:val="24"/>
        </w:rPr>
      </w:pPr>
    </w:p>
    <w:p w:rsidR="0055099D" w:rsidRPr="00DB6C6B" w:rsidRDefault="0055099D" w:rsidP="0055099D">
      <w:pPr>
        <w:jc w:val="both"/>
        <w:rPr>
          <w:sz w:val="24"/>
          <w:szCs w:val="24"/>
        </w:rPr>
      </w:pP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proofErr w:type="gramStart"/>
      <w:r w:rsidRPr="00DB6C6B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DB6C6B">
        <w:rPr>
          <w:sz w:val="24"/>
          <w:szCs w:val="24"/>
        </w:rPr>
        <w:t>постановлением администрации 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DB6C6B">
        <w:rPr>
          <w:sz w:val="24"/>
          <w:szCs w:val="24"/>
        </w:rPr>
        <w:t xml:space="preserve"> (с изменениями и дополнениями) и на основании решений совета депутатов от 24.12.2025 № 126 «О внесении изменений в решение совета</w:t>
      </w:r>
      <w:proofErr w:type="gramEnd"/>
      <w:r w:rsidRPr="00DB6C6B">
        <w:rPr>
          <w:sz w:val="24"/>
          <w:szCs w:val="24"/>
        </w:rPr>
        <w:t xml:space="preserve"> депутатов от 10.12.2024 № 50 «О бюджете Сосновоборского городского округа на 2025 год и на плановый период 2026 и 2027 годов» и от 09.12.2025 № 118 «О бюджете Сосновоборского городского округа на 2026 год и на плановый период 2027 и 2028 годов», вносятся следующие 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proofErr w:type="gramStart"/>
      <w:r w:rsidRPr="00DB6C6B">
        <w:rPr>
          <w:b/>
          <w:sz w:val="24"/>
          <w:szCs w:val="24"/>
        </w:rPr>
        <w:t>п</w:t>
      </w:r>
      <w:proofErr w:type="gramEnd"/>
      <w:r w:rsidRPr="00DB6C6B">
        <w:rPr>
          <w:b/>
          <w:sz w:val="24"/>
          <w:szCs w:val="24"/>
        </w:rPr>
        <w:t> о с т а н </w:t>
      </w:r>
      <w:proofErr w:type="gramStart"/>
      <w:r w:rsidRPr="00DB6C6B">
        <w:rPr>
          <w:b/>
          <w:sz w:val="24"/>
          <w:szCs w:val="24"/>
        </w:rPr>
        <w:t>о</w:t>
      </w:r>
      <w:proofErr w:type="gramEnd"/>
      <w:r w:rsidRPr="00DB6C6B">
        <w:rPr>
          <w:b/>
          <w:sz w:val="24"/>
          <w:szCs w:val="24"/>
        </w:rPr>
        <w:t> в л я е т: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 xml:space="preserve">2. Отделу по связям с общественностью (пресс – центр) </w:t>
      </w:r>
      <w:proofErr w:type="gramStart"/>
      <w:r w:rsidRPr="00DB6C6B">
        <w:rPr>
          <w:sz w:val="24"/>
          <w:szCs w:val="24"/>
        </w:rPr>
        <w:t>разместить</w:t>
      </w:r>
      <w:proofErr w:type="gramEnd"/>
      <w:r w:rsidRPr="00DB6C6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DB6C6B">
        <w:rPr>
          <w:bCs/>
          <w:sz w:val="24"/>
          <w:szCs w:val="24"/>
        </w:rPr>
        <w:t xml:space="preserve">3. </w:t>
      </w:r>
      <w:r w:rsidRPr="00DB6C6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DB6C6B">
        <w:rPr>
          <w:bCs/>
          <w:sz w:val="24"/>
          <w:szCs w:val="24"/>
        </w:rPr>
        <w:t>.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DB6C6B">
        <w:rPr>
          <w:bCs/>
          <w:sz w:val="24"/>
          <w:szCs w:val="24"/>
        </w:rPr>
        <w:t xml:space="preserve">4. </w:t>
      </w:r>
      <w:r w:rsidRPr="00DB6C6B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5099D" w:rsidRPr="00DB6C6B" w:rsidRDefault="0055099D" w:rsidP="0055099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 xml:space="preserve">5. </w:t>
      </w:r>
      <w:proofErr w:type="gramStart"/>
      <w:r w:rsidRPr="00DB6C6B">
        <w:rPr>
          <w:sz w:val="24"/>
          <w:szCs w:val="24"/>
        </w:rPr>
        <w:t>Контроль за</w:t>
      </w:r>
      <w:proofErr w:type="gramEnd"/>
      <w:r w:rsidRPr="00DB6C6B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55099D" w:rsidRPr="007671BF" w:rsidRDefault="0055099D" w:rsidP="0055099D">
      <w:pPr>
        <w:tabs>
          <w:tab w:val="left" w:pos="0"/>
        </w:tabs>
        <w:ind w:left="567" w:right="42" w:firstLine="567"/>
        <w:jc w:val="both"/>
        <w:rPr>
          <w:color w:val="FF0000"/>
          <w:sz w:val="24"/>
          <w:szCs w:val="24"/>
        </w:rPr>
      </w:pPr>
    </w:p>
    <w:p w:rsidR="0055099D" w:rsidRPr="007671BF" w:rsidRDefault="0055099D" w:rsidP="0055099D">
      <w:pPr>
        <w:tabs>
          <w:tab w:val="left" w:pos="0"/>
        </w:tabs>
        <w:ind w:left="567" w:right="42" w:firstLine="567"/>
        <w:jc w:val="both"/>
        <w:rPr>
          <w:color w:val="FF0000"/>
          <w:sz w:val="24"/>
          <w:szCs w:val="24"/>
        </w:rPr>
      </w:pPr>
    </w:p>
    <w:p w:rsidR="00380119" w:rsidRDefault="00380119" w:rsidP="0055099D">
      <w:pPr>
        <w:jc w:val="both"/>
        <w:rPr>
          <w:color w:val="FF0000"/>
          <w:sz w:val="24"/>
          <w:szCs w:val="24"/>
        </w:rPr>
      </w:pPr>
    </w:p>
    <w:p w:rsidR="0055099D" w:rsidRPr="00DB6C6B" w:rsidRDefault="0055099D" w:rsidP="0055099D">
      <w:pPr>
        <w:jc w:val="both"/>
        <w:rPr>
          <w:sz w:val="24"/>
          <w:szCs w:val="24"/>
        </w:rPr>
      </w:pPr>
      <w:r w:rsidRPr="00DB6C6B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Default="0055099D" w:rsidP="0055099D">
      <w:pPr>
        <w:tabs>
          <w:tab w:val="left" w:pos="0"/>
        </w:tabs>
        <w:ind w:right="42"/>
        <w:jc w:val="both"/>
      </w:pPr>
    </w:p>
    <w:p w:rsidR="00380119" w:rsidRDefault="00380119" w:rsidP="0055099D">
      <w:pPr>
        <w:tabs>
          <w:tab w:val="left" w:pos="0"/>
        </w:tabs>
        <w:ind w:right="42"/>
        <w:jc w:val="both"/>
      </w:pPr>
    </w:p>
    <w:p w:rsidR="00380119" w:rsidRDefault="00380119" w:rsidP="0055099D">
      <w:pPr>
        <w:tabs>
          <w:tab w:val="left" w:pos="0"/>
        </w:tabs>
        <w:ind w:right="42"/>
        <w:jc w:val="both"/>
      </w:pPr>
    </w:p>
    <w:p w:rsidR="006800A8" w:rsidRDefault="006800A8" w:rsidP="0055099D">
      <w:pPr>
        <w:ind w:firstLine="708"/>
        <w:jc w:val="right"/>
        <w:rPr>
          <w:sz w:val="24"/>
          <w:szCs w:val="24"/>
        </w:rPr>
      </w:pPr>
    </w:p>
    <w:p w:rsidR="006800A8" w:rsidRDefault="006800A8" w:rsidP="0055099D">
      <w:pPr>
        <w:ind w:firstLine="708"/>
        <w:jc w:val="right"/>
        <w:rPr>
          <w:sz w:val="24"/>
          <w:szCs w:val="24"/>
        </w:rPr>
      </w:pP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bookmarkStart w:id="2" w:name="_GoBack"/>
      <w:bookmarkEnd w:id="2"/>
      <w:r w:rsidRPr="008C0E0A">
        <w:rPr>
          <w:sz w:val="24"/>
          <w:szCs w:val="24"/>
        </w:rPr>
        <w:lastRenderedPageBreak/>
        <w:t>УТВЕРЖДЕНЫ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 xml:space="preserve">постановлением администрации 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Сосновоборского городского округа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 xml:space="preserve">от </w:t>
      </w:r>
      <w:r w:rsidR="00C01BB3">
        <w:rPr>
          <w:sz w:val="24"/>
          <w:szCs w:val="24"/>
        </w:rPr>
        <w:t>12/02/2026 № 376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(Приложение)</w:t>
      </w:r>
    </w:p>
    <w:p w:rsidR="0055099D" w:rsidRPr="008C0E0A" w:rsidRDefault="0055099D" w:rsidP="0055099D">
      <w:pPr>
        <w:ind w:firstLine="708"/>
        <w:rPr>
          <w:sz w:val="6"/>
          <w:szCs w:val="6"/>
        </w:rPr>
      </w:pPr>
    </w:p>
    <w:p w:rsidR="0055099D" w:rsidRPr="00DB6C6B" w:rsidRDefault="0055099D" w:rsidP="0055099D">
      <w:pPr>
        <w:ind w:firstLine="708"/>
        <w:jc w:val="center"/>
        <w:rPr>
          <w:sz w:val="24"/>
          <w:szCs w:val="24"/>
        </w:rPr>
      </w:pPr>
      <w:r w:rsidRPr="00DB6C6B">
        <w:rPr>
          <w:sz w:val="24"/>
          <w:szCs w:val="24"/>
        </w:rPr>
        <w:t>Изменения,</w:t>
      </w:r>
    </w:p>
    <w:p w:rsidR="0055099D" w:rsidRPr="00DB6C6B" w:rsidRDefault="0055099D" w:rsidP="0055099D">
      <w:pPr>
        <w:ind w:firstLine="708"/>
        <w:jc w:val="center"/>
        <w:rPr>
          <w:sz w:val="24"/>
          <w:szCs w:val="24"/>
        </w:rPr>
      </w:pPr>
      <w:proofErr w:type="gramStart"/>
      <w:r w:rsidRPr="00DB6C6B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  <w:proofErr w:type="gramEnd"/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1</w:t>
      </w:r>
      <w:bookmarkStart w:id="3" w:name="_Hlk180000743"/>
      <w:bookmarkStart w:id="4" w:name="_Hlk180001018"/>
      <w:bookmarkStart w:id="5" w:name="_Hlk112789746"/>
      <w:r w:rsidRPr="00DB6C6B">
        <w:rPr>
          <w:sz w:val="24"/>
          <w:szCs w:val="24"/>
        </w:rPr>
        <w:t>. В Паспорте программы «Современное образование Сосновоборского городского округа» Раздел «Проекты, реализуемые в рамках муниципальной программы» изложить в следующей редакции: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55099D" w:rsidRPr="00DB6C6B" w:rsidTr="0055099D">
        <w:trPr>
          <w:trHeight w:val="400"/>
        </w:trPr>
        <w:tc>
          <w:tcPr>
            <w:tcW w:w="3261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«Современная школа» (срок реализации с 1 октября 2018 года — 31 декабря 2024 года);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«Цифровая образовательная среда» (срок реализации - с 1 января 2019 года по 31 декабря 2024года);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 граждан Российской Федерации» (срок реализации с 1 января 2021 года по 31 декабря 2024 года);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 и наставники» (срок реализации - с 1 января 2025 года по 31 декабря 2030 года);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C6B">
              <w:rPr>
                <w:sz w:val="24"/>
                <w:szCs w:val="24"/>
                <w:u w:val="single"/>
              </w:rPr>
              <w:t>Региональный проект</w:t>
            </w:r>
            <w:r w:rsidRPr="00DB6C6B">
              <w:rPr>
                <w:sz w:val="24"/>
                <w:szCs w:val="24"/>
              </w:rPr>
              <w:t xml:space="preserve"> «Все лучшее детям» (срок реализации — с 1 января 2025 года по 31 декабря 2030 года)</w:t>
            </w:r>
            <w:r>
              <w:rPr>
                <w:sz w:val="24"/>
                <w:szCs w:val="24"/>
              </w:rPr>
              <w:t>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 «Сохранение и развитие материально-технической базы общего и дополнительного образования» (срок реализации — с 1 января 2024 года по 31 декабря 2030 года)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проектов по </w:t>
            </w:r>
            <w:proofErr w:type="gramStart"/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инициативному</w:t>
            </w:r>
            <w:proofErr w:type="gramEnd"/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бюджетированию "Я планирую бюджет"»</w:t>
            </w:r>
          </w:p>
          <w:p w:rsidR="0055099D" w:rsidRPr="0055099D" w:rsidRDefault="0055099D" w:rsidP="0055099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</w:tr>
    </w:tbl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»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2. В Паспорте программы «Современное образование Сосновоборского городского округа» Раздел «</w:t>
      </w:r>
      <w:r w:rsidRPr="0055099D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DB6C6B">
        <w:rPr>
          <w:sz w:val="24"/>
          <w:szCs w:val="24"/>
        </w:rPr>
        <w:t>муниципальной программы</w:t>
      </w:r>
      <w:r w:rsidRPr="0055099D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DB6C6B">
        <w:rPr>
          <w:sz w:val="24"/>
          <w:szCs w:val="24"/>
        </w:rPr>
        <w:t>» изложить в следующей редакции: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55099D" w:rsidRPr="00DB6C6B" w:rsidTr="0055099D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55099D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5099D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DB6C6B">
              <w:rPr>
                <w:sz w:val="24"/>
                <w:szCs w:val="24"/>
              </w:rPr>
              <w:t>муниципальной программы</w:t>
            </w:r>
            <w:r w:rsidRPr="0055099D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DB6C6B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DB6C6B">
              <w:rPr>
                <w:b/>
                <w:bCs/>
                <w:sz w:val="24"/>
                <w:szCs w:val="24"/>
              </w:rPr>
              <w:t xml:space="preserve">19 236 415,29276 </w:t>
            </w:r>
            <w:r w:rsidRPr="00DB6C6B">
              <w:rPr>
                <w:sz w:val="24"/>
                <w:szCs w:val="24"/>
              </w:rPr>
              <w:t>тыс. 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55099D" w:rsidRPr="00DB6C6B" w:rsidTr="0055099D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DB6C6B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1 885 668,18575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2 189 984,15599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2 179 469,14592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lastRenderedPageBreak/>
                    <w:t xml:space="preserve">         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2 191 465,98155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2 125 492,27710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DB6C6B">
                    <w:rPr>
                      <w:b/>
                      <w:bCs/>
                      <w:sz w:val="24"/>
                      <w:szCs w:val="24"/>
                    </w:rPr>
                    <w:t xml:space="preserve">      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B6C6B">
                    <w:rPr>
                      <w:b/>
                      <w:bCs/>
                      <w:sz w:val="24"/>
                      <w:szCs w:val="24"/>
                    </w:rPr>
                    <w:t>19 236 415,29276</w:t>
                  </w:r>
                </w:p>
              </w:tc>
            </w:tr>
          </w:tbl>
          <w:p w:rsidR="0055099D" w:rsidRPr="0055099D" w:rsidRDefault="0055099D" w:rsidP="00550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55099D" w:rsidRPr="00DB6C6B" w:rsidRDefault="0055099D" w:rsidP="0055099D">
      <w:pPr>
        <w:rPr>
          <w:caps/>
          <w:sz w:val="24"/>
          <w:szCs w:val="24"/>
        </w:rPr>
      </w:pPr>
      <w:r w:rsidRPr="00DB6C6B">
        <w:rPr>
          <w:caps/>
          <w:sz w:val="24"/>
          <w:szCs w:val="24"/>
        </w:rPr>
        <w:lastRenderedPageBreak/>
        <w:t>».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3. Раздел 1 программы «Современное образование Сосновоборского городского округа»    «1.</w:t>
      </w:r>
      <w:r w:rsidRPr="00DB6C6B">
        <w:rPr>
          <w:b/>
          <w:bCs/>
        </w:rPr>
        <w:t>ИНФОРМАЦИЯ О ПРОЕКТАХ И КОМПЛЕКСАХ ПРОЦЕССНЫХ МЕРОПРИЯТИЙ  М</w:t>
      </w:r>
      <w:r w:rsidRPr="00DB6C6B">
        <w:rPr>
          <w:b/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DB6C6B">
        <w:rPr>
          <w:b/>
          <w:caps/>
          <w:sz w:val="24"/>
          <w:szCs w:val="24"/>
        </w:rPr>
        <w:t>»</w:t>
      </w:r>
      <w:r w:rsidRPr="00DB6C6B">
        <w:rPr>
          <w:sz w:val="24"/>
          <w:szCs w:val="24"/>
        </w:rPr>
        <w:t xml:space="preserve"> изложить в следующей редакции:</w:t>
      </w:r>
    </w:p>
    <w:p w:rsidR="0055099D" w:rsidRPr="00DB6C6B" w:rsidRDefault="0055099D" w:rsidP="0055099D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caps/>
        </w:rPr>
      </w:pPr>
      <w:r w:rsidRPr="00DB6C6B">
        <w:rPr>
          <w:b/>
          <w:bCs/>
        </w:rPr>
        <w:t xml:space="preserve">«1. ИНФОРМАЦИЯ О ПРОЕКТАХ И КОМПЛЕКСАХ ПРОЦЕССНЫХ МЕРОПРИЯТИЙ </w:t>
      </w:r>
      <w:r w:rsidRPr="00DB6C6B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55099D" w:rsidRPr="00DB6C6B" w:rsidRDefault="0055099D" w:rsidP="0055099D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6" w:name="_Hlk159699592"/>
      <w:r w:rsidRPr="00DB6C6B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6"/>
      <w:r w:rsidRPr="00DB6C6B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>Региональный проект "Современная школа"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</w:t>
      </w:r>
      <w:proofErr w:type="gramStart"/>
      <w:r w:rsidRPr="00DB6C6B">
        <w:rPr>
          <w:rFonts w:eastAsia="Calibri"/>
          <w:bCs/>
          <w:sz w:val="24"/>
          <w:szCs w:val="24"/>
          <w:lang w:eastAsia="en-US"/>
        </w:rPr>
        <w:t>.</w:t>
      </w:r>
      <w:proofErr w:type="gramEnd"/>
      <w:r w:rsidRPr="00DB6C6B">
        <w:rPr>
          <w:rFonts w:eastAsia="Calibri"/>
          <w:bCs/>
          <w:sz w:val="24"/>
          <w:szCs w:val="24"/>
          <w:lang w:eastAsia="en-US"/>
        </w:rPr>
        <w:t xml:space="preserve"> </w:t>
      </w:r>
      <w:r w:rsidRPr="00DB6C6B">
        <w:rPr>
          <w:sz w:val="24"/>
          <w:szCs w:val="24"/>
        </w:rPr>
        <w:t>(</w:t>
      </w:r>
      <w:proofErr w:type="gramStart"/>
      <w:r w:rsidRPr="00DB6C6B">
        <w:rPr>
          <w:sz w:val="24"/>
          <w:szCs w:val="24"/>
        </w:rPr>
        <w:t>с</w:t>
      </w:r>
      <w:proofErr w:type="gramEnd"/>
      <w:r w:rsidRPr="00DB6C6B">
        <w:rPr>
          <w:sz w:val="24"/>
          <w:szCs w:val="24"/>
        </w:rPr>
        <w:t>рок реализации с 1 октября 2018 года — 31 декабря 2024 года)</w:t>
      </w:r>
    </w:p>
    <w:p w:rsidR="0055099D" w:rsidRPr="00DB6C6B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DB6C6B">
        <w:rPr>
          <w:b/>
          <w:sz w:val="24"/>
          <w:szCs w:val="24"/>
        </w:rPr>
        <w:t>Цифровая образовательная среда</w:t>
      </w:r>
      <w:r w:rsidRPr="00DB6C6B">
        <w:rPr>
          <w:rFonts w:eastAsia="Calibri"/>
          <w:b/>
          <w:sz w:val="24"/>
          <w:szCs w:val="24"/>
          <w:lang w:eastAsia="en-US"/>
        </w:rPr>
        <w:t>"</w:t>
      </w:r>
    </w:p>
    <w:p w:rsidR="0055099D" w:rsidRPr="00DB6C6B" w:rsidRDefault="0055099D" w:rsidP="0055099D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</w:t>
      </w:r>
      <w:proofErr w:type="gramStart"/>
      <w:r w:rsidRPr="00DB6C6B">
        <w:rPr>
          <w:rFonts w:eastAsia="Calibri"/>
          <w:bCs/>
          <w:sz w:val="24"/>
          <w:szCs w:val="24"/>
          <w:lang w:eastAsia="en-US"/>
        </w:rPr>
        <w:t>.</w:t>
      </w:r>
      <w:proofErr w:type="gramEnd"/>
      <w:r w:rsidRPr="00DB6C6B">
        <w:rPr>
          <w:rFonts w:eastAsia="Calibri"/>
          <w:bCs/>
          <w:sz w:val="24"/>
          <w:szCs w:val="24"/>
          <w:lang w:eastAsia="en-US"/>
        </w:rPr>
        <w:t xml:space="preserve"> </w:t>
      </w:r>
      <w:r w:rsidRPr="00DB6C6B">
        <w:rPr>
          <w:sz w:val="24"/>
          <w:szCs w:val="24"/>
        </w:rPr>
        <w:t>(</w:t>
      </w:r>
      <w:proofErr w:type="gramStart"/>
      <w:r w:rsidRPr="00DB6C6B">
        <w:rPr>
          <w:sz w:val="24"/>
          <w:szCs w:val="24"/>
        </w:rPr>
        <w:t>с</w:t>
      </w:r>
      <w:proofErr w:type="gramEnd"/>
      <w:r w:rsidRPr="00DB6C6B">
        <w:rPr>
          <w:sz w:val="24"/>
          <w:szCs w:val="24"/>
        </w:rPr>
        <w:t>рок реализации - с 1 января 2019 года по 31 декабря 2024года)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DB6C6B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55099D" w:rsidRPr="00DB6C6B" w:rsidRDefault="0055099D" w:rsidP="0055099D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DB6C6B">
        <w:rPr>
          <w:rFonts w:eastAsia="Calibri"/>
          <w:b/>
          <w:sz w:val="24"/>
          <w:szCs w:val="24"/>
          <w:lang w:eastAsia="en-US"/>
        </w:rPr>
        <w:t>"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 xml:space="preserve">Региональный проект «Патриотическое воспитание граждан Российской Федерации» направлен на обеспечение </w:t>
      </w:r>
      <w:proofErr w:type="gramStart"/>
      <w:r w:rsidRPr="00DB6C6B">
        <w:rPr>
          <w:rFonts w:eastAsia="Calibri"/>
          <w:bCs/>
          <w:sz w:val="24"/>
          <w:szCs w:val="24"/>
          <w:lang w:eastAsia="en-US"/>
        </w:rPr>
        <w:t>функционирования системы патриотического воспитания граждан Российской Федерации</w:t>
      </w:r>
      <w:proofErr w:type="gramEnd"/>
      <w:r w:rsidRPr="00DB6C6B">
        <w:rPr>
          <w:rFonts w:eastAsia="Calibri"/>
          <w:bCs/>
          <w:sz w:val="24"/>
          <w:szCs w:val="24"/>
          <w:lang w:eastAsia="en-US"/>
        </w:rPr>
        <w:t>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</w:t>
      </w:r>
      <w:proofErr w:type="gramStart"/>
      <w:r w:rsidRPr="00DB6C6B">
        <w:rPr>
          <w:rFonts w:eastAsia="Calibri"/>
          <w:bCs/>
          <w:sz w:val="24"/>
          <w:szCs w:val="24"/>
          <w:lang w:eastAsia="en-US"/>
        </w:rPr>
        <w:t>.</w:t>
      </w:r>
      <w:proofErr w:type="gramEnd"/>
      <w:r w:rsidRPr="00DB6C6B">
        <w:rPr>
          <w:rFonts w:eastAsia="Calibri"/>
          <w:bCs/>
          <w:sz w:val="24"/>
          <w:szCs w:val="24"/>
          <w:lang w:eastAsia="en-US"/>
        </w:rPr>
        <w:t xml:space="preserve"> </w:t>
      </w:r>
      <w:r w:rsidRPr="00DB6C6B">
        <w:rPr>
          <w:sz w:val="24"/>
          <w:szCs w:val="24"/>
        </w:rPr>
        <w:t>(</w:t>
      </w:r>
      <w:proofErr w:type="gramStart"/>
      <w:r w:rsidRPr="00DB6C6B">
        <w:rPr>
          <w:sz w:val="24"/>
          <w:szCs w:val="24"/>
        </w:rPr>
        <w:t>с</w:t>
      </w:r>
      <w:proofErr w:type="gramEnd"/>
      <w:r w:rsidRPr="00DB6C6B">
        <w:rPr>
          <w:sz w:val="24"/>
          <w:szCs w:val="24"/>
        </w:rPr>
        <w:t>рок реализации с 1 января 2021 года по 31 декабря 2024 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DB6C6B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DB6C6B">
        <w:rPr>
          <w:rFonts w:eastAsia="Calibri"/>
          <w:b/>
          <w:sz w:val="24"/>
          <w:szCs w:val="24"/>
          <w:lang w:eastAsia="en-US"/>
        </w:rPr>
        <w:t>"</w:t>
      </w:r>
    </w:p>
    <w:p w:rsidR="0055099D" w:rsidRPr="005B21FA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5B21FA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</w:t>
      </w:r>
      <w:r w:rsidRPr="005B21FA">
        <w:rPr>
          <w:sz w:val="24"/>
          <w:szCs w:val="24"/>
        </w:rPr>
        <w:t>на повышение престижа профессии учителя и улучшение условий труда</w:t>
      </w:r>
      <w:r w:rsidRPr="005B21FA">
        <w:rPr>
          <w:rFonts w:eastAsia="Calibri"/>
          <w:bCs/>
          <w:sz w:val="24"/>
          <w:szCs w:val="24"/>
          <w:lang w:eastAsia="en-US"/>
        </w:rPr>
        <w:t xml:space="preserve">. </w:t>
      </w:r>
      <w:r w:rsidRPr="005B21FA">
        <w:rPr>
          <w:sz w:val="24"/>
          <w:szCs w:val="24"/>
        </w:rPr>
        <w:t>Его цель — снизить кадровый дефицит учителей в общеобразовательных организациях.</w:t>
      </w:r>
      <w:r w:rsidRPr="005B21FA">
        <w:rPr>
          <w:rFonts w:eastAsia="Calibri"/>
          <w:bCs/>
          <w:sz w:val="24"/>
          <w:szCs w:val="24"/>
          <w:lang w:eastAsia="en-US"/>
        </w:rPr>
        <w:t xml:space="preserve"> В рамках проекта обеспечивается деятельность классных руководителей, советников директора по воспитанию и взаимодействию с детскими общественными объединениями в школах</w:t>
      </w:r>
      <w:proofErr w:type="gramStart"/>
      <w:r w:rsidRPr="005B21FA">
        <w:rPr>
          <w:rFonts w:eastAsia="Calibri"/>
          <w:bCs/>
          <w:sz w:val="24"/>
          <w:szCs w:val="24"/>
          <w:lang w:eastAsia="en-US"/>
        </w:rPr>
        <w:t>.</w:t>
      </w:r>
      <w:proofErr w:type="gramEnd"/>
      <w:r w:rsidRPr="005B21FA">
        <w:rPr>
          <w:rFonts w:eastAsia="Calibri"/>
          <w:bCs/>
          <w:sz w:val="24"/>
          <w:szCs w:val="24"/>
          <w:lang w:eastAsia="en-US"/>
        </w:rPr>
        <w:t xml:space="preserve"> </w:t>
      </w:r>
      <w:r w:rsidRPr="005B21FA">
        <w:rPr>
          <w:sz w:val="24"/>
          <w:szCs w:val="24"/>
        </w:rPr>
        <w:t>(</w:t>
      </w:r>
      <w:proofErr w:type="gramStart"/>
      <w:r w:rsidRPr="005B21FA">
        <w:rPr>
          <w:sz w:val="24"/>
          <w:szCs w:val="24"/>
        </w:rPr>
        <w:t>с</w:t>
      </w:r>
      <w:proofErr w:type="gramEnd"/>
      <w:r w:rsidRPr="005B21FA">
        <w:rPr>
          <w:sz w:val="24"/>
          <w:szCs w:val="24"/>
        </w:rPr>
        <w:t>рок реализации - с 1 января 2025 года по 31 декабря 2030 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"Все лучшее детям "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 xml:space="preserve">Региональный проект «Все лучшее детям», действующий в рамках национального проекта «Молодежь и дети», направлен на </w:t>
      </w:r>
      <w:r w:rsidRPr="00DB6C6B">
        <w:rPr>
          <w:sz w:val="24"/>
          <w:szCs w:val="24"/>
        </w:rPr>
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молодёжи</w:t>
      </w:r>
      <w:r w:rsidRPr="00DB6C6B">
        <w:rPr>
          <w:rFonts w:eastAsia="Calibri"/>
          <w:bCs/>
          <w:sz w:val="24"/>
          <w:szCs w:val="24"/>
          <w:lang w:eastAsia="en-US"/>
        </w:rPr>
        <w:t xml:space="preserve">. </w:t>
      </w:r>
      <w:r w:rsidRPr="00DB6C6B">
        <w:rPr>
          <w:sz w:val="24"/>
          <w:szCs w:val="24"/>
        </w:rPr>
        <w:t>Основная цель проекта — создание благоприятных условий для развития детей, предоставление им равных возможностей независимо от социально-экономических условий их проживания</w:t>
      </w:r>
      <w:r w:rsidRPr="00DB6C6B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DB6C6B">
        <w:rPr>
          <w:bCs/>
          <w:sz w:val="24"/>
          <w:szCs w:val="24"/>
        </w:rPr>
        <w:t xml:space="preserve">оснащению предметных кабинетов общеобразовательных организаций средствами обучения и </w:t>
      </w:r>
      <w:r w:rsidRPr="00DB6C6B">
        <w:rPr>
          <w:bCs/>
          <w:sz w:val="24"/>
          <w:szCs w:val="24"/>
        </w:rPr>
        <w:lastRenderedPageBreak/>
        <w:t>воспитания, соответствующими современным условиям обучения, для реализации общеобразовательных программ по учебным предметам</w:t>
      </w:r>
      <w:proofErr w:type="gramStart"/>
      <w:r w:rsidRPr="00DB6C6B">
        <w:rPr>
          <w:bCs/>
          <w:sz w:val="24"/>
          <w:szCs w:val="24"/>
        </w:rPr>
        <w:t>.</w:t>
      </w:r>
      <w:proofErr w:type="gramEnd"/>
      <w:r w:rsidRPr="00DB6C6B">
        <w:rPr>
          <w:bCs/>
          <w:sz w:val="24"/>
          <w:szCs w:val="24"/>
        </w:rPr>
        <w:t xml:space="preserve"> </w:t>
      </w:r>
      <w:r w:rsidRPr="00DB6C6B">
        <w:rPr>
          <w:sz w:val="24"/>
          <w:szCs w:val="24"/>
        </w:rPr>
        <w:t>(</w:t>
      </w:r>
      <w:proofErr w:type="gramStart"/>
      <w:r w:rsidRPr="00DB6C6B">
        <w:rPr>
          <w:sz w:val="24"/>
          <w:szCs w:val="24"/>
        </w:rPr>
        <w:t>с</w:t>
      </w:r>
      <w:proofErr w:type="gramEnd"/>
      <w:r w:rsidRPr="00DB6C6B">
        <w:rPr>
          <w:sz w:val="24"/>
          <w:szCs w:val="24"/>
        </w:rPr>
        <w:t>рок реализации — с 1 января 2025 года по 31 декабря 2030 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55099D" w:rsidRPr="00DB6C6B" w:rsidRDefault="0055099D" w:rsidP="0055099D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«Сохранение и развитие материально-технической базы общего и дополнительного образования»</w:t>
      </w:r>
      <w:r w:rsidRPr="00DB6C6B">
        <w:rPr>
          <w:rFonts w:eastAsia="Calibri"/>
          <w:bCs/>
          <w:sz w:val="24"/>
          <w:szCs w:val="24"/>
          <w:lang w:eastAsia="en-US"/>
        </w:rPr>
        <w:t> </w:t>
      </w:r>
      <w:r w:rsidRPr="00DB6C6B">
        <w:rPr>
          <w:sz w:val="24"/>
          <w:szCs w:val="24"/>
        </w:rPr>
        <w:t>отраслевой проект в Ленинградской области, направленный на укрепление инфраструктуры образовательных организаций, обеспечение реализации программ общего и дополнительного образования в условиях, отвечающих современным требованиям</w:t>
      </w:r>
      <w:r w:rsidRPr="00DB6C6B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DB6C6B">
        <w:rPr>
          <w:rFonts w:eastAsia="Calibri"/>
          <w:sz w:val="24"/>
          <w:szCs w:val="24"/>
          <w:lang w:eastAsia="en-US"/>
        </w:rPr>
        <w:t>капитальному ремонту помещений общеобразовательных учреждений, ремонту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</w:t>
      </w:r>
      <w:proofErr w:type="gramStart"/>
      <w:r w:rsidRPr="00DB6C6B">
        <w:rPr>
          <w:rFonts w:eastAsia="Calibri"/>
          <w:sz w:val="24"/>
          <w:szCs w:val="24"/>
          <w:lang w:eastAsia="en-US"/>
        </w:rPr>
        <w:t>.</w:t>
      </w:r>
      <w:proofErr w:type="gramEnd"/>
      <w:r w:rsidRPr="00DB6C6B">
        <w:rPr>
          <w:rFonts w:eastAsia="Calibri"/>
          <w:sz w:val="24"/>
          <w:szCs w:val="24"/>
          <w:lang w:eastAsia="en-US"/>
        </w:rPr>
        <w:t> (</w:t>
      </w:r>
      <w:proofErr w:type="gramStart"/>
      <w:r w:rsidRPr="00DB6C6B">
        <w:rPr>
          <w:rFonts w:eastAsia="Calibri"/>
          <w:sz w:val="24"/>
          <w:szCs w:val="24"/>
          <w:lang w:eastAsia="en-US"/>
        </w:rPr>
        <w:t>с</w:t>
      </w:r>
      <w:proofErr w:type="gramEnd"/>
      <w:r w:rsidRPr="00DB6C6B">
        <w:rPr>
          <w:rFonts w:eastAsia="Calibri"/>
          <w:sz w:val="24"/>
          <w:szCs w:val="24"/>
          <w:lang w:eastAsia="en-US"/>
        </w:rPr>
        <w:t>рок реализации — с 1 января 2024 года до 31 декабря 2030 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 xml:space="preserve">Муниципальный проект «Реализация проектов по </w:t>
      </w:r>
      <w:proofErr w:type="gramStart"/>
      <w:r w:rsidRPr="00DB6C6B">
        <w:rPr>
          <w:rFonts w:eastAsia="Calibri"/>
          <w:b/>
          <w:sz w:val="24"/>
          <w:szCs w:val="24"/>
          <w:lang w:eastAsia="en-US"/>
        </w:rPr>
        <w:t>инициативному</w:t>
      </w:r>
      <w:proofErr w:type="gramEnd"/>
      <w:r w:rsidRPr="00DB6C6B">
        <w:rPr>
          <w:rFonts w:eastAsia="Calibri"/>
          <w:b/>
          <w:sz w:val="24"/>
          <w:szCs w:val="24"/>
          <w:lang w:eastAsia="en-US"/>
        </w:rPr>
        <w:t xml:space="preserve"> бюджетированию «Я планирую бюджет»»</w:t>
      </w:r>
    </w:p>
    <w:p w:rsidR="0055099D" w:rsidRPr="00DB6C6B" w:rsidRDefault="0055099D" w:rsidP="0055099D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DB6C6B">
        <w:rPr>
          <w:rFonts w:eastAsia="Calibri"/>
          <w:bCs/>
          <w:sz w:val="24"/>
          <w:szCs w:val="24"/>
          <w:lang w:eastAsia="en-US"/>
        </w:rPr>
        <w:t>Реализация проектов по инициативному бюджетированию «Я планирую бюджет»</w:t>
      </w:r>
      <w:r w:rsidRPr="00DB6C6B">
        <w:rPr>
          <w:bCs/>
          <w:sz w:val="24"/>
          <w:szCs w:val="24"/>
        </w:rPr>
        <w:t xml:space="preserve"> –</w:t>
      </w:r>
      <w:r w:rsidRPr="00DB6C6B">
        <w:rPr>
          <w:sz w:val="24"/>
          <w:szCs w:val="24"/>
        </w:rPr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DB6C6B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DB6C6B">
        <w:rPr>
          <w:rFonts w:eastAsia="Calibri"/>
          <w:b/>
          <w:sz w:val="24"/>
          <w:szCs w:val="24"/>
          <w:lang w:eastAsia="en-US"/>
        </w:rPr>
        <w:t>» (с 01.01.2025 г.)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DB6C6B">
        <w:rPr>
          <w:rFonts w:eastAsia="Calibri"/>
          <w:sz w:val="24"/>
          <w:szCs w:val="24"/>
          <w:lang w:eastAsia="en-US"/>
        </w:rPr>
        <w:t>Муниципальный проект «</w:t>
      </w:r>
      <w:r w:rsidRPr="00DB6C6B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DB6C6B">
        <w:rPr>
          <w:rFonts w:eastAsia="Calibri"/>
          <w:sz w:val="24"/>
          <w:szCs w:val="24"/>
          <w:lang w:eastAsia="en-US"/>
        </w:rPr>
        <w:t>» - это комплекс мероприятий</w:t>
      </w:r>
      <w:r w:rsidRPr="00DB6C6B">
        <w:rPr>
          <w:sz w:val="24"/>
          <w:szCs w:val="24"/>
        </w:rPr>
        <w:t xml:space="preserve">, направленный на </w:t>
      </w:r>
      <w:r w:rsidRPr="00DB6C6B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DB6C6B">
        <w:rPr>
          <w:sz w:val="24"/>
          <w:szCs w:val="24"/>
        </w:rPr>
        <w:t>, включающего в себя: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55099D" w:rsidRDefault="0055099D" w:rsidP="0055099D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>Развитие дошкольного образования детей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55099D" w:rsidRPr="00DB6C6B" w:rsidRDefault="0055099D" w:rsidP="0055099D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DB6C6B">
        <w:rPr>
          <w:sz w:val="24"/>
          <w:szCs w:val="24"/>
        </w:rPr>
        <w:t>;</w:t>
      </w:r>
    </w:p>
    <w:p w:rsidR="0055099D" w:rsidRPr="00DB6C6B" w:rsidRDefault="0055099D" w:rsidP="0055099D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-</w:t>
      </w:r>
      <w:r w:rsidRPr="00DB6C6B">
        <w:rPr>
          <w:b/>
          <w:sz w:val="24"/>
          <w:szCs w:val="24"/>
        </w:rPr>
        <w:t xml:space="preserve"> </w:t>
      </w:r>
      <w:r w:rsidRPr="00DB6C6B">
        <w:rPr>
          <w:bCs/>
          <w:sz w:val="24"/>
          <w:szCs w:val="24"/>
        </w:rPr>
        <w:t xml:space="preserve">содействие развитию дошкольного образования: </w:t>
      </w:r>
      <w:r w:rsidRPr="00DB6C6B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DB6C6B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 xml:space="preserve">Развитие начального общего, основного общего и среднего общего 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DB6C6B">
        <w:rPr>
          <w:b/>
          <w:sz w:val="24"/>
          <w:szCs w:val="24"/>
        </w:rPr>
        <w:t>образования детей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lastRenderedPageBreak/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55099D" w:rsidRPr="0055099D" w:rsidRDefault="0055099D" w:rsidP="0055099D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55099D">
        <w:rPr>
          <w:rFonts w:eastAsia="Calibri"/>
          <w:bCs/>
          <w:sz w:val="24"/>
          <w:szCs w:val="24"/>
          <w:lang w:eastAsia="en-US"/>
        </w:rPr>
        <w:t>;</w:t>
      </w:r>
    </w:p>
    <w:p w:rsidR="0055099D" w:rsidRPr="0055099D" w:rsidRDefault="0055099D" w:rsidP="0055099D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содействие развитию общего образования</w:t>
      </w:r>
      <w:r w:rsidRPr="0055099D">
        <w:rPr>
          <w:rFonts w:eastAsia="Calibri"/>
          <w:sz w:val="24"/>
          <w:szCs w:val="24"/>
          <w:lang w:eastAsia="en-US"/>
        </w:rPr>
        <w:t>;</w:t>
      </w:r>
    </w:p>
    <w:p w:rsidR="0055099D" w:rsidRPr="00DB6C6B" w:rsidRDefault="0055099D" w:rsidP="0055099D">
      <w:pPr>
        <w:spacing w:after="120"/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- организацию питания школьников.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55099D" w:rsidRDefault="0055099D" w:rsidP="0055099D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>Развитие дополнительного образования детей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дополнительного образования, в том числе</w:t>
      </w:r>
      <w:r w:rsidRPr="0055099D">
        <w:rPr>
          <w:sz w:val="24"/>
          <w:szCs w:val="24"/>
        </w:rPr>
        <w:t>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DB6C6B">
        <w:rPr>
          <w:sz w:val="24"/>
          <w:szCs w:val="24"/>
        </w:rPr>
        <w:t>;</w:t>
      </w:r>
    </w:p>
    <w:p w:rsidR="0055099D" w:rsidRPr="00DB6C6B" w:rsidRDefault="0055099D" w:rsidP="0055099D">
      <w:pPr>
        <w:ind w:left="-709" w:firstLine="710"/>
        <w:jc w:val="both"/>
        <w:rPr>
          <w:iCs/>
          <w:sz w:val="24"/>
          <w:szCs w:val="24"/>
        </w:rPr>
      </w:pPr>
      <w:r w:rsidRPr="00DB6C6B">
        <w:rPr>
          <w:sz w:val="24"/>
          <w:szCs w:val="24"/>
        </w:rPr>
        <w:t>-</w:t>
      </w:r>
      <w:r w:rsidRPr="00DB6C6B">
        <w:rPr>
          <w:b/>
          <w:sz w:val="24"/>
          <w:szCs w:val="24"/>
        </w:rPr>
        <w:t xml:space="preserve"> </w:t>
      </w:r>
      <w:r w:rsidRPr="00DB6C6B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DB6C6B">
        <w:rPr>
          <w:iCs/>
          <w:sz w:val="24"/>
          <w:szCs w:val="24"/>
        </w:rPr>
        <w:t>- с</w:t>
      </w:r>
      <w:r w:rsidRPr="0055099D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55099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DB6C6B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>Управление ресурсами и качеством системы образования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7" w:name="_Hlk118323047"/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информационно-методическую поддержку образовательных 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55099D">
        <w:rPr>
          <w:sz w:val="24"/>
          <w:szCs w:val="24"/>
        </w:rPr>
        <w:t>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развитие цифровой образовательной среды</w:t>
      </w:r>
      <w:r w:rsidRPr="00DB6C6B">
        <w:rPr>
          <w:b/>
          <w:sz w:val="24"/>
          <w:szCs w:val="24"/>
        </w:rPr>
        <w:t>;</w:t>
      </w:r>
      <w:r w:rsidRPr="00DB6C6B">
        <w:rPr>
          <w:sz w:val="24"/>
          <w:szCs w:val="24"/>
        </w:rPr>
        <w:t xml:space="preserve"> 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</w:t>
      </w:r>
      <w:r w:rsidRPr="0055099D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55099D" w:rsidRPr="00DB6C6B" w:rsidRDefault="0055099D" w:rsidP="0055099D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55099D">
        <w:rPr>
          <w:rFonts w:eastAsia="Calibri"/>
          <w:b/>
          <w:sz w:val="24"/>
          <w:szCs w:val="24"/>
          <w:lang w:eastAsia="en-US"/>
        </w:rPr>
        <w:t xml:space="preserve">- </w:t>
      </w:r>
      <w:r w:rsidRPr="0055099D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DB6C6B">
        <w:rPr>
          <w:bCs/>
          <w:sz w:val="24"/>
          <w:szCs w:val="24"/>
        </w:rPr>
        <w:t>.</w:t>
      </w:r>
    </w:p>
    <w:bookmarkEnd w:id="7"/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55099D">
        <w:rPr>
          <w:sz w:val="24"/>
          <w:szCs w:val="24"/>
        </w:rPr>
        <w:t>, включающего в себя: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 xml:space="preserve">- </w:t>
      </w:r>
      <w:r w:rsidRPr="0055099D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DB6C6B">
        <w:rPr>
          <w:sz w:val="24"/>
          <w:szCs w:val="24"/>
        </w:rPr>
        <w:t>в том числе детей, находящихся в трудной жизненной ситуации.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Комплекс процессных мероприятий                                                                                 "</w:t>
      </w:r>
      <w:r w:rsidRPr="00DB6C6B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55099D">
        <w:rPr>
          <w:b/>
          <w:sz w:val="24"/>
          <w:szCs w:val="24"/>
        </w:rPr>
        <w:t>" (до 2025 г.)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DB6C6B">
        <w:rPr>
          <w:sz w:val="24"/>
          <w:szCs w:val="24"/>
        </w:rPr>
        <w:t xml:space="preserve">, направленный на </w:t>
      </w:r>
      <w:r w:rsidRPr="0055099D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55099D">
        <w:rPr>
          <w:sz w:val="24"/>
          <w:szCs w:val="24"/>
        </w:rPr>
        <w:t>, включающего в себя: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  <w:sectPr w:rsidR="0055099D" w:rsidRPr="0055099D" w:rsidSect="005509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1134" w:left="1701" w:header="720" w:footer="720" w:gutter="0"/>
          <w:pgNumType w:start="1"/>
          <w:cols w:space="720"/>
          <w:noEndnote/>
          <w:titlePg/>
          <w:docGrid w:linePitch="272"/>
        </w:sectPr>
      </w:pPr>
      <w:r w:rsidRPr="0055099D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55099D" w:rsidRPr="00DB6C6B" w:rsidRDefault="0055099D" w:rsidP="0055099D">
      <w:pPr>
        <w:pStyle w:val="ConsPlusNormal"/>
        <w:spacing w:before="1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Hlk159272604"/>
      <w:r w:rsidRPr="00DB6C6B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4. Приложение 2 к муниципальной программе «</w:t>
      </w:r>
      <w:r w:rsidRPr="00DB6C6B"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 Сосновоборского городского округа «Современное образование Сосновоборского городского округа» и их значениях» изложить в следующей редакции: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«Приложение 2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55099D" w:rsidRPr="00DB6C6B" w:rsidRDefault="0055099D" w:rsidP="005509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C6B">
        <w:rPr>
          <w:rFonts w:ascii="Times New Roman" w:hAnsi="Times New Roman" w:cs="Times New Roman"/>
          <w:sz w:val="24"/>
          <w:szCs w:val="24"/>
        </w:rPr>
        <w:t>СВЕДЕНИЯ</w:t>
      </w:r>
    </w:p>
    <w:p w:rsidR="0055099D" w:rsidRPr="00DB6C6B" w:rsidRDefault="0055099D" w:rsidP="005509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C6B"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Сосновоборского городского округа</w:t>
      </w:r>
      <w:r w:rsidRPr="00DB6C6B">
        <w:rPr>
          <w:rFonts w:ascii="Times New Roman" w:hAnsi="Times New Roman" w:cs="Times New Roman"/>
          <w:sz w:val="24"/>
          <w:szCs w:val="24"/>
        </w:rPr>
        <w:br/>
        <w:t>«Современное образование Сосновоборского городского округа» и их значениях</w:t>
      </w:r>
    </w:p>
    <w:tbl>
      <w:tblPr>
        <w:tblW w:w="15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70"/>
        <w:gridCol w:w="1134"/>
        <w:gridCol w:w="1134"/>
        <w:gridCol w:w="1134"/>
        <w:gridCol w:w="850"/>
        <w:gridCol w:w="842"/>
        <w:gridCol w:w="26"/>
        <w:gridCol w:w="824"/>
        <w:gridCol w:w="27"/>
        <w:gridCol w:w="975"/>
        <w:gridCol w:w="992"/>
        <w:gridCol w:w="992"/>
        <w:gridCol w:w="1293"/>
      </w:tblGrid>
      <w:tr w:rsidR="0055099D" w:rsidRPr="00DB6C6B" w:rsidTr="0055099D"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proofErr w:type="gramStart"/>
            <w:r w:rsidRPr="00DB6C6B">
              <w:rPr>
                <w:rFonts w:eastAsia="MS Mincho"/>
                <w:lang w:eastAsia="ja-JP"/>
              </w:rPr>
              <w:t>п</w:t>
            </w:r>
            <w:proofErr w:type="gramEnd"/>
            <w:r w:rsidRPr="00DB6C6B">
              <w:rPr>
                <w:rFonts w:eastAsia="MS Mincho"/>
                <w:lang w:eastAsia="ja-JP"/>
              </w:rPr>
              <w:t>/п</w:t>
            </w:r>
          </w:p>
        </w:tc>
        <w:tc>
          <w:tcPr>
            <w:tcW w:w="6104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Показатель (индикатор)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 xml:space="preserve"> (наименование)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Единица измерения</w:t>
            </w:r>
          </w:p>
        </w:tc>
        <w:tc>
          <w:tcPr>
            <w:tcW w:w="7955" w:type="dxa"/>
            <w:gridSpan w:val="10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55099D" w:rsidRPr="00DB6C6B" w:rsidTr="0055099D">
        <w:trPr>
          <w:trHeight w:val="745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04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базовый период </w:t>
            </w:r>
            <w:r w:rsidRPr="00DB6C6B">
              <w:rPr>
                <w:rFonts w:eastAsia="MS Mincho"/>
                <w:lang w:eastAsia="ja-JP"/>
              </w:rPr>
              <w:t>(2023 год)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2024 год</w:t>
            </w:r>
          </w:p>
        </w:tc>
        <w:tc>
          <w:tcPr>
            <w:tcW w:w="868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2025 год</w:t>
            </w:r>
          </w:p>
        </w:tc>
        <w:tc>
          <w:tcPr>
            <w:tcW w:w="851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2026 год</w:t>
            </w:r>
          </w:p>
        </w:tc>
        <w:tc>
          <w:tcPr>
            <w:tcW w:w="97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2027 год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2028 год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2029 год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2030 год</w:t>
            </w:r>
          </w:p>
        </w:tc>
      </w:tr>
      <w:tr w:rsidR="0055099D" w:rsidRPr="00DB6C6B" w:rsidTr="0055099D">
        <w:tc>
          <w:tcPr>
            <w:tcW w:w="5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868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851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7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</w:tr>
      <w:tr w:rsidR="0055099D" w:rsidRPr="00DB6C6B" w:rsidTr="0055099D">
        <w:trPr>
          <w:trHeight w:val="329"/>
        </w:trPr>
        <w:tc>
          <w:tcPr>
            <w:tcW w:w="15752" w:type="dxa"/>
            <w:gridSpan w:val="14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Муниципальная программа Сосновоборского городского округа «Современное образование Сосновоборского городского округа»</w:t>
            </w:r>
          </w:p>
        </w:tc>
      </w:tr>
      <w:tr w:rsidR="0055099D" w:rsidRPr="00DB6C6B" w:rsidTr="0055099D">
        <w:trPr>
          <w:trHeight w:val="927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828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98,0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551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 xml:space="preserve">Доля обучающихся в общеобразовательных организациях, которым предоставлены условия обучения, соответствующие современным требованиям (в общей </w:t>
            </w:r>
            <w:proofErr w:type="gramStart"/>
            <w:r w:rsidRPr="00DB6C6B">
              <w:rPr>
                <w:rFonts w:eastAsia="Calibri"/>
                <w:lang w:eastAsia="en-US"/>
              </w:rPr>
              <w:t>численности</w:t>
            </w:r>
            <w:proofErr w:type="gramEnd"/>
            <w:r w:rsidRPr="00DB6C6B">
              <w:rPr>
                <w:rFonts w:eastAsia="Calibri"/>
                <w:lang w:eastAsia="en-US"/>
              </w:rPr>
              <w:t xml:space="preserve"> обучающихся по основным программам общего образования)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</w:tr>
      <w:tr w:rsidR="0055099D" w:rsidRPr="00DB6C6B" w:rsidTr="0055099D">
        <w:trPr>
          <w:trHeight w:val="422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375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56,6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56,7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</w:tr>
      <w:tr w:rsidR="0055099D" w:rsidRPr="00DB6C6B" w:rsidTr="0055099D">
        <w:trPr>
          <w:trHeight w:val="405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61,5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59,4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10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Доля образовательных организаций, осуществляющих образовательную деятельность, охваченных мероприятиями независимой оценки качества образования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502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567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 xml:space="preserve">Доля детей в возрасте от 6,5 до 17 (включительно) Сосновоборского городского округа, охваченных </w:t>
            </w:r>
            <w:r w:rsidRPr="00DB6C6B">
              <w:rPr>
                <w:rFonts w:eastAsia="MS Mincho"/>
                <w:lang w:eastAsia="ja-JP"/>
              </w:rPr>
              <w:lastRenderedPageBreak/>
              <w:t>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lastRenderedPageBreak/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</w:tr>
      <w:tr w:rsidR="0055099D" w:rsidRPr="00DB6C6B" w:rsidTr="0055099D">
        <w:trPr>
          <w:trHeight w:val="567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72,7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73,43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71,98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73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lastRenderedPageBreak/>
              <w:t>6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</w:rPr>
              <w:t xml:space="preserve">Доля образовательных организаций, проводивших мероприятия по обеспечению </w:t>
            </w:r>
            <w:proofErr w:type="gramStart"/>
            <w:r w:rsidRPr="00DB6C6B">
              <w:rPr>
                <w:rFonts w:eastAsia="MS Mincho"/>
              </w:rPr>
              <w:t>комплексной</w:t>
            </w:r>
            <w:proofErr w:type="gramEnd"/>
            <w:r w:rsidRPr="00DB6C6B">
              <w:rPr>
                <w:rFonts w:eastAsia="MS Mincho"/>
              </w:rPr>
              <w:t xml:space="preserve"> безопасности зданий и прилегающих территорий (от общего количества образовательных организаций)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</w:tr>
      <w:tr w:rsidR="0055099D" w:rsidRPr="00DB6C6B" w:rsidTr="0055099D">
        <w:trPr>
          <w:trHeight w:val="352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14,8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28,6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93"/>
        </w:trPr>
        <w:tc>
          <w:tcPr>
            <w:tcW w:w="15752" w:type="dxa"/>
            <w:gridSpan w:val="14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t>Проектная часть</w:t>
            </w:r>
          </w:p>
        </w:tc>
      </w:tr>
      <w:tr w:rsidR="0055099D" w:rsidRPr="00DB6C6B" w:rsidTr="0055099D">
        <w:trPr>
          <w:trHeight w:val="249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339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275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в возрасте от 5 до 18 лет охваченных деятельностью детских технопарков "</w:t>
            </w:r>
            <w:proofErr w:type="spellStart"/>
            <w:r w:rsidRPr="00DB6C6B">
              <w:rPr>
                <w:rFonts w:eastAsia="Calibri"/>
                <w:lang w:eastAsia="en-US"/>
              </w:rPr>
              <w:t>Кванториум</w:t>
            </w:r>
            <w:proofErr w:type="spellEnd"/>
            <w:r w:rsidRPr="00DB6C6B">
              <w:rPr>
                <w:rFonts w:eastAsia="Calibri"/>
                <w:lang w:eastAsia="en-US"/>
              </w:rPr>
              <w:t>" на базе общеобразовательных организаций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365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t>Обеспечение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8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DB6C6B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</w:tr>
      <w:tr w:rsidR="0055099D" w:rsidRPr="00DB6C6B" w:rsidTr="0055099D">
        <w:trPr>
          <w:trHeight w:val="28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39"/>
        </w:trPr>
        <w:tc>
          <w:tcPr>
            <w:tcW w:w="15752" w:type="dxa"/>
            <w:gridSpan w:val="14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t>Процессная часть</w:t>
            </w:r>
          </w:p>
        </w:tc>
      </w:tr>
      <w:tr w:rsidR="0055099D" w:rsidRPr="00DB6C6B" w:rsidTr="0055099D">
        <w:trPr>
          <w:trHeight w:val="510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с ограниченными возможностями здоровья дошкольного возраста, получающих услугу дошкольного образования, в общей численности детей данной категории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90,0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</w:tr>
      <w:tr w:rsidR="0055099D" w:rsidRPr="00DB6C6B" w:rsidTr="0055099D">
        <w:trPr>
          <w:trHeight w:val="510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96,0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79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обучающихся по образовательным программам начального общего, основного общего, среднего общего образования, участвующих во всероссийской олимпиаде школьников по общеобразовательным предметам,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93,0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</w:tr>
      <w:tr w:rsidR="0055099D" w:rsidRPr="00DB6C6B" w:rsidTr="0055099D">
        <w:trPr>
          <w:trHeight w:val="79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94,6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331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в возрасте от 5 до 18 лет, охваченных дополнительными общеразвивающими программами технической и естественнонаучной направленностей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23,0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</w:tr>
      <w:tr w:rsidR="0055099D" w:rsidRPr="00DB6C6B" w:rsidTr="0055099D">
        <w:trPr>
          <w:trHeight w:val="406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71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rPr>
                <w:lang w:eastAsia="ar-SA"/>
              </w:rPr>
            </w:pPr>
            <w:r w:rsidRPr="00DB6C6B">
              <w:t xml:space="preserve">Результаты независимой </w:t>
            </w:r>
            <w:proofErr w:type="gramStart"/>
            <w:r w:rsidRPr="00DB6C6B">
              <w:t xml:space="preserve">оценки качества условий </w:t>
            </w:r>
            <w:r w:rsidRPr="00DB6C6B">
              <w:lastRenderedPageBreak/>
              <w:t>оказания услуг</w:t>
            </w:r>
            <w:proofErr w:type="gramEnd"/>
            <w:r w:rsidRPr="00DB6C6B">
              <w:t xml:space="preserve"> муниципальными образовательными организациями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lastRenderedPageBreak/>
              <w:t xml:space="preserve">плановое </w:t>
            </w:r>
            <w:r w:rsidRPr="00DB6C6B">
              <w:rPr>
                <w:rFonts w:eastAsia="MS Mincho"/>
                <w:sz w:val="14"/>
                <w:szCs w:val="14"/>
                <w:lang w:eastAsia="ja-JP"/>
              </w:rPr>
              <w:lastRenderedPageBreak/>
              <w:t>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lastRenderedPageBreak/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</w:tr>
      <w:tr w:rsidR="0055099D" w:rsidRPr="00DB6C6B" w:rsidTr="0055099D">
        <w:trPr>
          <w:trHeight w:val="361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96,52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18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</w:tr>
      <w:tr w:rsidR="0055099D" w:rsidRPr="00DB6C6B" w:rsidTr="0055099D">
        <w:trPr>
          <w:trHeight w:val="406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34,6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34,78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78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DB6C6B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406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33,3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74,1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</w:tbl>
    <w:p w:rsidR="0055099D" w:rsidRPr="00DB6C6B" w:rsidRDefault="0055099D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»</w:t>
      </w:r>
    </w:p>
    <w:bookmarkEnd w:id="8"/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5. Таблицу 3.3. Приложения 3 к муниципальной программе «ПЛАН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55099D" w:rsidRPr="00DB6C6B" w:rsidRDefault="0055099D" w:rsidP="0055099D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DB6C6B">
        <w:rPr>
          <w:sz w:val="24"/>
          <w:szCs w:val="24"/>
        </w:rPr>
        <w:t>«</w:t>
      </w:r>
      <w:r w:rsidRPr="00DB6C6B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3.3</w:t>
      </w:r>
    </w:p>
    <w:p w:rsidR="0055099D" w:rsidRPr="00DB6C6B" w:rsidRDefault="0055099D" w:rsidP="0055099D">
      <w:pPr>
        <w:widowControl w:val="0"/>
        <w:autoSpaceDE w:val="0"/>
        <w:autoSpaceDN w:val="0"/>
        <w:spacing w:before="120"/>
        <w:jc w:val="center"/>
        <w:rPr>
          <w:b/>
          <w:sz w:val="24"/>
          <w:szCs w:val="24"/>
        </w:rPr>
      </w:pPr>
      <w:r w:rsidRPr="00DB6C6B">
        <w:rPr>
          <w:b/>
          <w:sz w:val="24"/>
          <w:szCs w:val="24"/>
        </w:rPr>
        <w:t>Финансовое обеспечение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DB6C6B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DB6C6B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55099D" w:rsidRPr="00DB6C6B" w:rsidRDefault="0055099D" w:rsidP="0055099D">
      <w:pPr>
        <w:widowControl w:val="0"/>
        <w:tabs>
          <w:tab w:val="center" w:pos="7455"/>
          <w:tab w:val="left" w:pos="8903"/>
        </w:tabs>
        <w:autoSpaceDE w:val="0"/>
        <w:autoSpaceDN w:val="0"/>
        <w:adjustRightInd w:val="0"/>
        <w:spacing w:after="240"/>
        <w:outlineLvl w:val="1"/>
        <w:rPr>
          <w:rFonts w:eastAsia="MS Mincho"/>
          <w:b/>
          <w:sz w:val="24"/>
          <w:szCs w:val="24"/>
          <w:lang w:eastAsia="ja-JP"/>
        </w:rPr>
      </w:pPr>
      <w:r w:rsidRPr="00DB6C6B">
        <w:rPr>
          <w:rFonts w:eastAsia="MS Mincho"/>
          <w:b/>
          <w:sz w:val="24"/>
          <w:szCs w:val="24"/>
          <w:lang w:eastAsia="ja-JP"/>
        </w:rPr>
        <w:tab/>
        <w:t>на 2025-2030 годы</w:t>
      </w:r>
      <w:r w:rsidRPr="00DB6C6B">
        <w:rPr>
          <w:rFonts w:eastAsia="MS Mincho"/>
          <w:b/>
          <w:sz w:val="24"/>
          <w:szCs w:val="24"/>
          <w:lang w:eastAsia="ja-JP"/>
        </w:rPr>
        <w:tab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55099D" w:rsidRPr="00DB6C6B" w:rsidTr="0055099D">
        <w:trPr>
          <w:trHeight w:val="24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Годы реализации</w:t>
            </w:r>
          </w:p>
        </w:tc>
        <w:tc>
          <w:tcPr>
            <w:tcW w:w="8704" w:type="dxa"/>
            <w:gridSpan w:val="5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Оценка расходов (тыс. руб. в ценах соответствующих лет)</w:t>
            </w:r>
          </w:p>
        </w:tc>
      </w:tr>
      <w:tr w:rsidR="0055099D" w:rsidRPr="00DB6C6B" w:rsidTr="0055099D">
        <w:trPr>
          <w:trHeight w:val="70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Всего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Федеральный бюджет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Областной бюджет Ленинградской области</w:t>
            </w:r>
          </w:p>
        </w:tc>
        <w:tc>
          <w:tcPr>
            <w:tcW w:w="184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местные бюджеты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 xml:space="preserve">Прочие источники 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2 189 984,15599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66 024,13854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1 490 091,21016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633 868,80729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2 179 469,14592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64 487,60400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1 462 983,39600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651 998,14592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2 191 465,98155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62 479,85600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1 484 209,34400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644 776,78155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2 125 492,27710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1 460 593,75800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664 156,87710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</w:tcPr>
          <w:p w:rsidR="0055099D" w:rsidRPr="00DB6C6B" w:rsidRDefault="0055099D" w:rsidP="0055099D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10 186 411,56056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193 733,24054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5 897 877,70816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4 094 800,61186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0"/>
        </w:trPr>
        <w:tc>
          <w:tcPr>
            <w:tcW w:w="15560" w:type="dxa"/>
            <w:gridSpan w:val="8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122 032,24598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44 283,46254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11 845,28024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65 903,50320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98 906,39048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43 774,50400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3 466,09600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51 665,79048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94 986,05825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43 645,05600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23 054,24400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28 286,75825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41 454,20000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587 378,89471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132 444,66454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39 078,17824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415 856,05193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44 463,80851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43 344,56129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45 040,60000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43 774,50400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1 266,09600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45 099,30000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43 645,05600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1 454,24400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1 454,20000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136 057,90851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131 505,76329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4 552,14522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703,08000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703,08000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96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2 109,28000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2 109,28000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2 078,60129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3 246,40000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1 980,30400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1 266,09600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3 305,10000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1 850,85600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1 454,24400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1 454,20000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96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11 203,54851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6 651,40329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4 552,14522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40 562,88000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40 562,88000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96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122 743,08000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122 743,08000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lastRenderedPageBreak/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lastRenderedPageBreak/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t xml:space="preserve">мероприятие регионального проекта: </w:t>
            </w:r>
            <w:r w:rsidRPr="00DB6C6B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41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Отраслевой проект</w:t>
            </w:r>
            <w:r w:rsidRPr="00DB6C6B">
              <w:rPr>
                <w:b/>
                <w:bCs/>
              </w:rPr>
              <w:t xml:space="preserve">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29 886,75825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21 600,00000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29 886,75825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21 600,00000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</w:rPr>
            </w:pPr>
            <w:r w:rsidRPr="00DB6C6B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укрепление материально-технической базы 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lastRenderedPageBreak/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lastRenderedPageBreak/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Муниципальный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</w:rPr>
              <w:t>инициативному</w:t>
            </w:r>
            <w:proofErr w:type="gramEnd"/>
            <w:r w:rsidRPr="00DB6C6B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Реализация проектов по: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Содействию развитию дополнительного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Муниципальный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42 315,79048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40 115,79048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395 716,35068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383 295,88068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 xml:space="preserve">Укреплению материально-технической базы, обеспечение содержания зданий и сооружений муниципальных </w:t>
            </w:r>
            <w:r w:rsidRPr="00DB6C6B">
              <w:lastRenderedPageBreak/>
              <w:t>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lastRenderedPageBreak/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42 315,79048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40 115,79048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0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395 716,35068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383 295,88068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15560" w:type="dxa"/>
            <w:gridSpan w:val="8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2 067 951,91001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1 478 245,92992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567 965,30409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2 080 562,75544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20 713,10000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1 459 517,30000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600 332,35544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2 096 479,92330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18 834,80000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1 461 155,10000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616 490,02330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2 084 038,07710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1 459 881,20000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624 156,87710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9 599 032,66585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61 288,57600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5 858 799,52992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3 678 944,55993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870 754,70500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658 233,60000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212 521,10500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839 830,74400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630 247,00000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209 583,74400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3 814 290,93700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2 548 974,60000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1 265 316,33700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974 759,37259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817 933,42400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992 863,03918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20 713,10000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827 050,90000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145 099,03918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995 668,92239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18 834,80000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828 660,60000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148 173,52239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975 504,02200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827 330,50000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148 173,52200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4 238 795,35616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61 288,57600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3 300 975,42400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876 531,35616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 xml:space="preserve">Развитие дополнительного образования </w:t>
            </w:r>
            <w:r w:rsidRPr="00DB6C6B">
              <w:lastRenderedPageBreak/>
              <w:t>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 xml:space="preserve">Сосновоборского </w:t>
            </w:r>
            <w:r w:rsidRPr="00DB6C6B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193 991,50249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193 991,50249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210 208,60900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210 208,60900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219 324,15512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219 324,15512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226 215,54524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226 215,54524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1 319 739,81185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1 319 739,81185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9 936,89800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9 936,89800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16 800,00000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16 800,00000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102 736,89800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102 736,89800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20 860,36326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2 219,40000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21 634,10179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2 247,50000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22 465,76586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2 303,70000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123 469,66284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8 849,50592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55099D" w:rsidRPr="00DB6C6B" w:rsidRDefault="0055099D" w:rsidP="0055099D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  <w:r w:rsidRPr="00DB6C6B">
        <w:rPr>
          <w:bCs/>
          <w:sz w:val="16"/>
          <w:szCs w:val="16"/>
          <w:lang w:eastAsia="en-US"/>
        </w:rPr>
        <w:t>»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/>
          <w:bCs/>
          <w:sz w:val="24"/>
          <w:szCs w:val="24"/>
          <w:lang w:eastAsia="en-US"/>
        </w:rPr>
      </w:pPr>
      <w:r w:rsidRPr="00DB6C6B">
        <w:rPr>
          <w:bCs/>
          <w:sz w:val="24"/>
          <w:szCs w:val="24"/>
          <w:lang w:eastAsia="en-US"/>
        </w:rPr>
        <w:t>6. Приложение 4 к муниципальной программе «</w:t>
      </w:r>
      <w:r w:rsidRPr="00DB6C6B">
        <w:rPr>
          <w:rFonts w:eastAsia="MS Mincho"/>
          <w:sz w:val="24"/>
          <w:szCs w:val="24"/>
          <w:lang w:eastAsia="ja-JP"/>
        </w:rPr>
        <w:t xml:space="preserve">Сведения о фактических расходах на реализацию </w:t>
      </w:r>
      <w:r w:rsidRPr="00DB6C6B">
        <w:rPr>
          <w:rFonts w:eastAsia="MS Mincho"/>
          <w:bCs/>
          <w:sz w:val="24"/>
          <w:szCs w:val="24"/>
          <w:lang w:eastAsia="ja-JP"/>
        </w:rPr>
        <w:t>муниципальной программы Сосновоборского городского округа «Современное образование Сосновоборского городского округа»» изложить в следующей редакции: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color w:val="EE0000"/>
          <w:sz w:val="24"/>
          <w:szCs w:val="24"/>
          <w:lang w:eastAsia="ja-JP"/>
        </w:rPr>
      </w:pPr>
    </w:p>
    <w:p w:rsidR="0055099D" w:rsidRPr="00DB6C6B" w:rsidRDefault="0055099D" w:rsidP="00380119">
      <w:pPr>
        <w:widowControl w:val="0"/>
        <w:autoSpaceDE w:val="0"/>
        <w:autoSpaceDN w:val="0"/>
        <w:adjustRightInd w:val="0"/>
        <w:contextualSpacing/>
        <w:rPr>
          <w:rFonts w:eastAsia="MS Mincho"/>
          <w:b/>
          <w:color w:val="EE0000"/>
          <w:sz w:val="24"/>
          <w:szCs w:val="24"/>
          <w:lang w:eastAsia="ja-JP"/>
        </w:rPr>
      </w:pPr>
    </w:p>
    <w:p w:rsidR="0055099D" w:rsidRPr="00DB6C6B" w:rsidRDefault="0055099D" w:rsidP="0055099D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sz w:val="24"/>
          <w:szCs w:val="24"/>
          <w:lang w:eastAsia="ja-JP"/>
        </w:rPr>
      </w:pPr>
      <w:r w:rsidRPr="00DB6C6B">
        <w:rPr>
          <w:rFonts w:eastAsia="MS Mincho"/>
          <w:b/>
          <w:sz w:val="24"/>
          <w:szCs w:val="24"/>
          <w:lang w:eastAsia="ja-JP"/>
        </w:rPr>
        <w:t>«Сведения о фактических расходах на реализацию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DB6C6B">
        <w:rPr>
          <w:b/>
          <w:sz w:val="24"/>
          <w:szCs w:val="24"/>
        </w:rPr>
        <w:t xml:space="preserve">муниципальной программы </w:t>
      </w:r>
      <w:r w:rsidRPr="00DB6C6B">
        <w:rPr>
          <w:rFonts w:eastAsia="MS Mincho"/>
          <w:b/>
          <w:sz w:val="22"/>
          <w:szCs w:val="22"/>
          <w:lang w:eastAsia="ja-JP"/>
        </w:rPr>
        <w:t>Сосновоборского городского округа «Современное образование Сосновоборского городского округа»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10"/>
          <w:szCs w:val="10"/>
          <w:lang w:eastAsia="ja-JP"/>
        </w:rPr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63"/>
        <w:gridCol w:w="3056"/>
        <w:gridCol w:w="1276"/>
        <w:gridCol w:w="1702"/>
        <w:gridCol w:w="1417"/>
        <w:gridCol w:w="1701"/>
        <w:gridCol w:w="1701"/>
        <w:gridCol w:w="1134"/>
      </w:tblGrid>
      <w:tr w:rsidR="0055099D" w:rsidRPr="00DB6C6B" w:rsidTr="0055099D">
        <w:trPr>
          <w:trHeight w:val="145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Наименование муниципальной программы, подпрограммы муниципальной программы структурного элемента муниципальной программы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Годы реализации</w:t>
            </w:r>
          </w:p>
        </w:tc>
        <w:tc>
          <w:tcPr>
            <w:tcW w:w="7655" w:type="dxa"/>
            <w:gridSpan w:val="5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Фактическое финансирование, тыс. руб.</w:t>
            </w:r>
          </w:p>
        </w:tc>
      </w:tr>
      <w:tr w:rsidR="0055099D" w:rsidRPr="00DB6C6B" w:rsidTr="0055099D">
        <w:trPr>
          <w:trHeight w:val="886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:rsidR="0055099D" w:rsidRPr="00DB6C6B" w:rsidRDefault="0055099D" w:rsidP="0055099D">
            <w:pPr>
              <w:contextualSpacing/>
              <w:jc w:val="center"/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Всего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Федеральный бюджет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Областной бюджет Ленинградской области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Местные бюджеты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Прочие источники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305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Современное образование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бюджетные образовательные учреждения, подведомственные Комитету образования,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МАУ «ЦОШ»,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АНОО «</w:t>
            </w:r>
            <w:proofErr w:type="spellStart"/>
            <w:r w:rsidRPr="00DB6C6B">
              <w:rPr>
                <w:sz w:val="16"/>
                <w:szCs w:val="16"/>
              </w:rPr>
              <w:t>Сосновоборская</w:t>
            </w:r>
            <w:proofErr w:type="spellEnd"/>
            <w:r w:rsidRPr="00DB6C6B">
              <w:rPr>
                <w:sz w:val="16"/>
                <w:szCs w:val="16"/>
              </w:rPr>
              <w:t xml:space="preserve"> частная школа»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администрация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физической культуре и спорту,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социальных программ,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развитию культуры и туризма,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1 459 948,04714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14 148,58693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986 932,87098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458 866,58923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1 791 854,68314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39 445,58894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1 214 464,92112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537 944,17308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1 858 325,17725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37 113,62560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1 242 057,18265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579 154,36900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2023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1 740 774,90708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42 814,35360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1 160 105,13297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537 855,42051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2024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1 881 296,87927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58 721,70379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1 250 915,83946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571 659,33602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2025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2 189 938,07306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66 024,13854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1 490 091,21016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633 822, 72436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10 922 137,76694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258 267,99740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7 344 567,15734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3 319 302,61220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val="107"/>
        </w:trPr>
        <w:tc>
          <w:tcPr>
            <w:tcW w:w="15309" w:type="dxa"/>
            <w:gridSpan w:val="9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55099D" w:rsidRPr="00DB6C6B" w:rsidTr="0055099D">
        <w:trPr>
          <w:trHeight w:hRule="exact" w:val="454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1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дошкольного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16"/>
                <w:szCs w:val="16"/>
                <w:lang w:eastAsia="ja-JP"/>
              </w:rPr>
            </w:pPr>
            <w:r w:rsidRPr="00DB6C6B">
              <w:rPr>
                <w:sz w:val="16"/>
                <w:szCs w:val="16"/>
              </w:rPr>
              <w:t>АНОО «</w:t>
            </w:r>
            <w:proofErr w:type="spellStart"/>
            <w:r w:rsidRPr="00DB6C6B">
              <w:rPr>
                <w:sz w:val="16"/>
                <w:szCs w:val="16"/>
              </w:rPr>
              <w:t>Сосновоборская</w:t>
            </w:r>
            <w:proofErr w:type="spellEnd"/>
            <w:r w:rsidRPr="00DB6C6B">
              <w:rPr>
                <w:sz w:val="16"/>
                <w:szCs w:val="16"/>
              </w:rPr>
              <w:t xml:space="preserve"> частная школа»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607 233,55081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458 437,30000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148 796,25081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454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614 394,39685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459 736,80000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154 657,59685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454"/>
        </w:trPr>
        <w:tc>
          <w:tcPr>
            <w:tcW w:w="3322" w:type="dxa"/>
            <w:gridSpan w:val="2"/>
            <w:vMerge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contextualSpacing/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636 436,66900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476 998,90000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159 437,76900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12"/>
        </w:trPr>
        <w:tc>
          <w:tcPr>
            <w:tcW w:w="3322" w:type="dxa"/>
            <w:gridSpan w:val="2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1 858 064,61666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1 395 173,00000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462 891,61666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val="192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2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округа, МАУ «ЦОШ»,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АНОО «</w:t>
            </w:r>
            <w:proofErr w:type="spellStart"/>
            <w:r w:rsidRPr="00DB6C6B">
              <w:rPr>
                <w:sz w:val="16"/>
                <w:szCs w:val="16"/>
              </w:rPr>
              <w:t>Сосновоборская</w:t>
            </w:r>
            <w:proofErr w:type="spellEnd"/>
            <w:r w:rsidRPr="00DB6C6B">
              <w:rPr>
                <w:sz w:val="16"/>
                <w:szCs w:val="16"/>
              </w:rPr>
              <w:t xml:space="preserve"> частная школа»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578 658,73515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11 954,22473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465 038,54157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101 665,96885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val="192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640 442,76207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33 138,10324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502 183,20683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105 121,45200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val="362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692 110,53271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37 113,62560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540 994,56885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114 002,33826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1 911 212,02993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82 205,95357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1 508 216,31725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320 789,75911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3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округа;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118 316,68900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450,00000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117 866,68900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127 705,36100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225,00000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127 480,36100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137 587,67700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137 587,67700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lastRenderedPageBreak/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383 609,72700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675,00000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382 934,72700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4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 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11 697,86774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2 194,36220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1 856,00554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7 647,50000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18 275,73424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6 307,48570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3 911,24854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8 057,00000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8 651,30000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486,48000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8 164,82000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38 624,90198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8 501,84790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6 253,73408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23 869,32000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5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 муниципальные бюджетные и автономные организации, подведомственные Комитету образования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физической культуре и спорту,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развитию культуры и туризма,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7 928,60499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551,16576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7 377,43923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11 778,98403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1 892,15820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9 886,82583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19 841,04404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2 443,32396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17 397,72008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510"/>
        </w:trPr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6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Сосновоборского городского округа, 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143 907,74942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61 151,02387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82 756,72555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510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383 107,82399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247 857,49999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135 250,32400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510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371 760,01451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221 685,07560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150 074,93891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898 775,58792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530 693,59946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368 081,98846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9" w:type="dxa"/>
            <w:gridSpan w:val="9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 xml:space="preserve">Фактические расходы на реализацию муниципальной программы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с 2023 года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12 212,56952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3 992,22364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1 966,31739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6 254,02849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6 888,26194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2 136,13479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1 052,12715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3 700,00000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122 032,24598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44 283,46254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11 845,28024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65 903,50320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141 133,07744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50 411,82097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14 863,72478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75 857,53169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 xml:space="preserve">"Патриотическое воспитание </w:t>
            </w:r>
            <w:r w:rsidRPr="00DB6C6B">
              <w:rPr>
                <w:bCs/>
              </w:rPr>
              <w:lastRenderedPageBreak/>
              <w:t>граждан Российской Федерации"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  <w:r w:rsidRPr="00DB6C6B">
              <w:rPr>
                <w:sz w:val="16"/>
                <w:szCs w:val="16"/>
              </w:rPr>
              <w:t xml:space="preserve"> Комитет образования </w:t>
            </w:r>
            <w:r w:rsidRPr="00DB6C6B">
              <w:rPr>
                <w:sz w:val="16"/>
                <w:szCs w:val="16"/>
              </w:rPr>
              <w:lastRenderedPageBreak/>
              <w:t>Сосновоборского городского округа,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3 233,65000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2 166,54486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1 067,10514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3 188,26194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2 136,13479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1 052,12715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3 233,65000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2 166,54486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1 067,10514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3 188,26194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2 136,13479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1 052,12715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 xml:space="preserve">Региональный проект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«Все лучшее детям» (Ленинградская область) национального проекта «Молодежь и дети»"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1 851,87727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rPr>
                <w:bCs/>
              </w:rPr>
              <w:t>мероприятие регионального проекта: 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1 851,87727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1 851,87727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44 463,80851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43 344,56129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44 463,80851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43 344,56129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1 119,24722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lastRenderedPageBreak/>
              <w:t xml:space="preserve">мероприятие регионального проекта: </w:t>
            </w:r>
            <w:r w:rsidRPr="00DB6C6B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703,08000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703,08000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3 197,84851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2 078,60129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1 119,24722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3 197,84851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2 078,60129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1 119,24722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40 562,88000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40 562,88000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40 562,88000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40 562,88000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"</w:t>
            </w:r>
            <w:r w:rsidRPr="00DB6C6B">
              <w:t>Цифровая образовательная среда</w:t>
            </w:r>
            <w:r w:rsidRPr="00DB6C6B">
              <w:rPr>
                <w:bCs/>
              </w:rPr>
              <w:t>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DB6C6B">
              <w:rPr>
                <w:bCs/>
              </w:rPr>
              <w:t>мероприятие регионального проекта: внедрение цифровой образовательной среды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Отраслевой проект</w:t>
            </w:r>
            <w:r w:rsidRPr="00DB6C6B">
              <w:rPr>
                <w:b/>
                <w:bCs/>
              </w:rPr>
              <w:t xml:space="preserve">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t xml:space="preserve">Сохранение и развитие </w:t>
            </w:r>
            <w:r w:rsidRPr="00DB6C6B">
              <w:lastRenderedPageBreak/>
              <w:t>материально-технической базы общего и дополнительного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lastRenderedPageBreak/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>укрепление материально-технической базы организаций общего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общеобразовательные учреждения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Муниципальный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</w:rPr>
              <w:t>инициативному</w:t>
            </w:r>
            <w:proofErr w:type="gramEnd"/>
            <w:r w:rsidRPr="00DB6C6B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12 316,00000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12 316,00000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21 456,10000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21 456,10000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DB6C6B">
              <w:rPr>
                <w:bCs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</w:rPr>
              <w:lastRenderedPageBreak/>
              <w:t>инициативному</w:t>
            </w:r>
            <w:proofErr w:type="gramEnd"/>
            <w:r w:rsidRPr="00DB6C6B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 xml:space="preserve">мероприятие муниципального проекта: </w:t>
            </w:r>
            <w:r w:rsidRPr="00DB6C6B">
              <w:rPr>
                <w:bCs/>
              </w:rPr>
              <w:t>Реализация проектов по: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>Содействию развитию дополнительного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  <w:sz w:val="18"/>
                <w:szCs w:val="18"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12 316,00000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12 316,00000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12 316,00000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12 316,00000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63 400,56020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53 180,09020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63 400,56020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53 180,09020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10 758,39416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537,92416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10 758,39416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537,92416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43 226,8525</w:t>
            </w: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43 226,8525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9 415,31351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9 415,31351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  <w:bCs/>
              </w:rPr>
              <w:t>9 415,31351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9 415,31351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</w:rPr>
              <w:t>Процессная часть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1 728 562,33756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38 822,12996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1 158 138,81558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531 601,39202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1 874 408,61733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56 585,56900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1 249 863,71231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567 959,33602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2 067 905,82708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21 740,67600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1 478 245,92992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567 919,22116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5 670 876,78197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117 148,37496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3 886 248,45781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1 667 479,94920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t>Развитие дошкольного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688 252,47305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508 381,70000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179 870,77305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756 050,68909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557 690,90000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198 359,78909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870 754,70500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658 233,60000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212 521,10500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2 315 057,86714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1 724 306,20000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590 751,66714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751 076,18176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38 822,12996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595 777,77004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116 476,28176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855 011,78421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56 585,56900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676 671,23000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121 754,98521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974 759,37259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21 740,67600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817 933,42400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135 085,27259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2 580 847,33856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117 148,37496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2 090 382,42404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373 316,53956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lastRenderedPageBreak/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146 567,54600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146 567,54600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164 166,28805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164 166,28805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193 945,41956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193 945,41956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504 679,25361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504 679,25361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8 469,35275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369,60000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8 099,75275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9 390,56000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9 390,56000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>
              <w:t>9 936,898</w:t>
            </w:r>
            <w:r w:rsidRPr="00DB6C6B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>
              <w:t>9 936,898</w:t>
            </w:r>
            <w:r w:rsidRPr="00DB6C6B">
              <w:t>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27 796,81075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369,60000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27 427,21075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12 618,27975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1 844,21157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10 774,06818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17 531,81988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1 901,58231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15 630,23757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18 509, 43193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2 078,90592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16 430,52601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48 659,53156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5 824,69980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42 834,83176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121 578,50425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51 765,53397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69 812,97028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72 257,47610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13 600,00000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58 657,47610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193 835,98035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65 365,53397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128 470,44638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</w:tbl>
    <w:p w:rsidR="0055099D" w:rsidRDefault="0055099D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»</w:t>
      </w:r>
    </w:p>
    <w:p w:rsidR="00380119" w:rsidRPr="00DB6C6B" w:rsidRDefault="00380119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numPr>
          <w:ilvl w:val="0"/>
          <w:numId w:val="36"/>
        </w:numPr>
        <w:ind w:right="-201"/>
        <w:jc w:val="both"/>
        <w:outlineLvl w:val="2"/>
        <w:rPr>
          <w:sz w:val="24"/>
          <w:szCs w:val="24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Приложение 7 к муниципальной программе «План реализации муниципальной программы «Современное образование Сосновоборского городского округа» изложить в следующей редакции:</w:t>
      </w:r>
    </w:p>
    <w:p w:rsidR="0055099D" w:rsidRPr="00DB6C6B" w:rsidRDefault="0055099D" w:rsidP="0055099D">
      <w:pPr>
        <w:pStyle w:val="ConsPlusTitle"/>
        <w:ind w:left="50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Приложение 7 </w:t>
      </w:r>
    </w:p>
    <w:p w:rsidR="0055099D" w:rsidRPr="00DB6C6B" w:rsidRDefault="0055099D" w:rsidP="0055099D">
      <w:pPr>
        <w:pStyle w:val="ConsPlusTitle"/>
        <w:ind w:left="502" w:right="-201"/>
        <w:jc w:val="right"/>
        <w:outlineLvl w:val="2"/>
        <w:rPr>
          <w:sz w:val="24"/>
          <w:szCs w:val="24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Таблица 7.1</w:t>
      </w:r>
    </w:p>
    <w:p w:rsidR="0055099D" w:rsidRPr="00DB6C6B" w:rsidRDefault="0055099D" w:rsidP="0055099D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55099D" w:rsidRPr="00DB6C6B" w:rsidRDefault="0055099D" w:rsidP="0055099D">
      <w:pPr>
        <w:jc w:val="center"/>
        <w:rPr>
          <w:b/>
          <w:bCs/>
          <w:sz w:val="22"/>
          <w:szCs w:val="22"/>
        </w:rPr>
      </w:pPr>
      <w:r w:rsidRPr="00DB6C6B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55099D" w:rsidRPr="00DB6C6B" w:rsidRDefault="0055099D" w:rsidP="0055099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на 2025 год»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9"/>
        <w:gridCol w:w="2145"/>
        <w:gridCol w:w="9"/>
        <w:gridCol w:w="15"/>
        <w:gridCol w:w="3772"/>
        <w:gridCol w:w="7"/>
        <w:gridCol w:w="54"/>
        <w:gridCol w:w="2814"/>
        <w:gridCol w:w="2875"/>
        <w:gridCol w:w="2875"/>
      </w:tblGrid>
      <w:tr w:rsidR="0055099D" w:rsidRPr="00DB6C6B" w:rsidTr="0055099D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55099D" w:rsidRPr="00DB6C6B" w:rsidTr="0055099D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</w:t>
            </w:r>
          </w:p>
        </w:tc>
      </w:tr>
      <w:tr w:rsidR="0055099D" w:rsidRPr="00DB6C6B" w:rsidTr="0055099D">
        <w:trPr>
          <w:gridAfter w:val="2"/>
          <w:wAfter w:w="5750" w:type="dxa"/>
          <w:trHeight w:val="30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35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DB6C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55099D" w:rsidRPr="00DB6C6B" w:rsidTr="0055099D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1.1</w:t>
            </w:r>
            <w:r w:rsidRPr="00DB6C6B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1.3</w:t>
            </w:r>
            <w:r w:rsidRPr="00DB6C6B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Региональный проект 2 </w:t>
            </w:r>
          </w:p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"</w:t>
            </w:r>
            <w:r w:rsidRPr="00DB6C6B">
              <w:rPr>
                <w:sz w:val="22"/>
                <w:szCs w:val="22"/>
              </w:rPr>
              <w:t>Все лучшее детям" (Ленинградская область) национального проекта «Молодежь и дети»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2.1</w:t>
            </w:r>
            <w:r w:rsidRPr="00DB6C6B">
              <w:rPr>
                <w:sz w:val="22"/>
                <w:szCs w:val="22"/>
              </w:rPr>
              <w:br/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 в соответствии с условиями заключенных договоров (контрактов)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u w:val="single"/>
              </w:rPr>
              <w:t xml:space="preserve">Мероприятие, </w:t>
            </w:r>
            <w:proofErr w:type="gramStart"/>
            <w:r w:rsidRPr="00DB6C6B">
              <w:rPr>
                <w:sz w:val="22"/>
                <w:szCs w:val="22"/>
                <w:u w:val="single"/>
              </w:rPr>
              <w:t>направленные</w:t>
            </w:r>
            <w:proofErr w:type="gramEnd"/>
            <w:r w:rsidRPr="00DB6C6B">
              <w:rPr>
                <w:sz w:val="22"/>
                <w:szCs w:val="22"/>
                <w:u w:val="single"/>
              </w:rPr>
              <w:t xml:space="preserve"> на реализацию целей проекта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1.1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«Входная зона в МБОУ «Лицей № 8» (ремонт крыльца, лестницы и входной зоны у ворот)»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«Входная зона в МБОУ «Лицей № 8» (ремонт крыльца, лестницы и входной зоны у ворот)»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 «Лицей № 8»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1.2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Обустройство прилегающих территорий муниципальных </w:t>
            </w:r>
            <w:r w:rsidRPr="00DB6C6B">
              <w:rPr>
                <w:bCs/>
                <w:sz w:val="22"/>
                <w:szCs w:val="22"/>
              </w:rPr>
              <w:lastRenderedPageBreak/>
              <w:t>образовательных организаций Сосновоборского городского округа: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«Модульное покрытие»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«От коробки к Ледовому дворцу»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«Обустройство покрытия хоккейного поля»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Устройство монолитного </w:t>
            </w:r>
            <w:proofErr w:type="gramStart"/>
            <w:r w:rsidRPr="00DB6C6B">
              <w:rPr>
                <w:bCs/>
                <w:sz w:val="22"/>
                <w:szCs w:val="22"/>
              </w:rPr>
              <w:t>ж/б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и модульного покрытия хоккейного поля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1.3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Атомные звездочки (костюмы для художественной гимнастики)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Атомные звездочки (костюмы для художественной гимнастики)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Обустройство прилегающих территорий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0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</w:tr>
      <w:tr w:rsidR="0055099D" w:rsidRPr="00DB6C6B" w:rsidTr="0055099D">
        <w:trPr>
          <w:gridAfter w:val="2"/>
          <w:wAfter w:w="5750" w:type="dxa"/>
          <w:trHeight w:val="36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DB6C6B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1.1</w:t>
            </w:r>
            <w:r w:rsidRPr="00DB6C6B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1.2</w:t>
            </w:r>
            <w:r w:rsidRPr="00DB6C6B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Контрольная точка 1.3.1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DB6C6B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2.1</w:t>
            </w:r>
            <w:r w:rsidRPr="00DB6C6B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2.2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*Тип контрольной точки: Приобретенные товары поставлены на </w:t>
            </w:r>
            <w:r w:rsidRPr="00DB6C6B">
              <w:rPr>
                <w:sz w:val="22"/>
                <w:szCs w:val="22"/>
              </w:rPr>
              <w:lastRenderedPageBreak/>
              <w:t>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Контрольная точка 2.2.3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2.3</w:t>
            </w:r>
            <w:r w:rsidRPr="00DB6C6B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DB6C6B">
              <w:rPr>
                <w:sz w:val="22"/>
                <w:szCs w:val="22"/>
              </w:rPr>
              <w:t>: 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3.1</w:t>
            </w:r>
            <w:r w:rsidRPr="00DB6C6B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3.2</w:t>
            </w:r>
            <w:r w:rsidRPr="00DB6C6B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обновление учебно-материальной базы организаций дополнительного образования детей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lastRenderedPageBreak/>
              <w:t xml:space="preserve">Наименование задачи муниципальной программы: </w:t>
            </w:r>
            <w:r w:rsidRPr="00DB6C6B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DB6C6B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4.1</w:t>
            </w:r>
            <w:r w:rsidRPr="00DB6C6B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4.2</w:t>
            </w:r>
            <w:r w:rsidRPr="00DB6C6B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eastAsia="Calibri"/>
                <w:sz w:val="22"/>
                <w:szCs w:val="22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DB6C6B">
              <w:rPr>
                <w:sz w:val="22"/>
                <w:szCs w:val="22"/>
                <w:shd w:val="clear" w:color="auto" w:fill="FFFFFF"/>
              </w:rPr>
              <w:t>,</w:t>
            </w:r>
            <w:r w:rsidRPr="00DB6C6B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DB6C6B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5.1</w:t>
            </w:r>
            <w:r w:rsidRPr="00DB6C6B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5.1.1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отдыха и оздоровления детей, в том числе детей, находящихся в трудной жизненной ситуации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МБОУДО; МАУ «ЦОШ»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отдел по физической культуре и </w:t>
            </w:r>
            <w:r w:rsidRPr="00DB6C6B">
              <w:rPr>
                <w:sz w:val="22"/>
                <w:szCs w:val="22"/>
              </w:rPr>
              <w:lastRenderedPageBreak/>
              <w:t>спорту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</w:tbl>
    <w:p w:rsidR="0055099D" w:rsidRPr="00DB6C6B" w:rsidRDefault="0055099D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502" w:right="-201"/>
        <w:jc w:val="center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7 </w:t>
      </w:r>
    </w:p>
    <w:p w:rsidR="0055099D" w:rsidRPr="00DB6C6B" w:rsidRDefault="0055099D" w:rsidP="0055099D">
      <w:pPr>
        <w:pStyle w:val="ConsPlusNormal"/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Таблица 7.2</w:t>
      </w:r>
      <w:r w:rsidRPr="00DB6C6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5099D" w:rsidRPr="00DB6C6B" w:rsidRDefault="0055099D" w:rsidP="0055099D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55099D" w:rsidRPr="00DB6C6B" w:rsidRDefault="0055099D" w:rsidP="0055099D">
      <w:pPr>
        <w:jc w:val="center"/>
        <w:rPr>
          <w:b/>
          <w:bCs/>
          <w:sz w:val="22"/>
          <w:szCs w:val="22"/>
        </w:rPr>
      </w:pPr>
      <w:r w:rsidRPr="00DB6C6B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55099D" w:rsidRPr="00DB6C6B" w:rsidRDefault="0055099D" w:rsidP="0055099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на 2026 год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2154"/>
        <w:gridCol w:w="12"/>
        <w:gridCol w:w="12"/>
        <w:gridCol w:w="3745"/>
        <w:gridCol w:w="27"/>
        <w:gridCol w:w="61"/>
        <w:gridCol w:w="2814"/>
        <w:gridCol w:w="2875"/>
        <w:gridCol w:w="2875"/>
      </w:tblGrid>
      <w:tr w:rsidR="0055099D" w:rsidRPr="00DB6C6B" w:rsidTr="0055099D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55099D" w:rsidRPr="00DB6C6B" w:rsidTr="0055099D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</w:t>
            </w:r>
          </w:p>
        </w:tc>
      </w:tr>
      <w:tr w:rsidR="0055099D" w:rsidRPr="00DB6C6B" w:rsidTr="0055099D">
        <w:trPr>
          <w:gridAfter w:val="2"/>
          <w:wAfter w:w="5750" w:type="dxa"/>
          <w:trHeight w:val="30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35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DB6C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55099D" w:rsidRPr="00DB6C6B" w:rsidTr="0055099D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1.1</w:t>
            </w:r>
            <w:r w:rsidRPr="00DB6C6B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1.3</w:t>
            </w:r>
            <w:r w:rsidRPr="00DB6C6B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Контрольная точка 1.3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u w:val="single"/>
              </w:rPr>
              <w:t xml:space="preserve">Мероприятие, </w:t>
            </w:r>
            <w:proofErr w:type="gramStart"/>
            <w:r w:rsidRPr="00DB6C6B">
              <w:rPr>
                <w:sz w:val="22"/>
                <w:szCs w:val="22"/>
                <w:u w:val="single"/>
              </w:rPr>
              <w:t>направленные</w:t>
            </w:r>
            <w:proofErr w:type="gramEnd"/>
            <w:r w:rsidRPr="00DB6C6B">
              <w:rPr>
                <w:sz w:val="22"/>
                <w:szCs w:val="22"/>
                <w:u w:val="single"/>
              </w:rPr>
              <w:t xml:space="preserve"> на реализацию целей проекта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1.1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"Волейбол у 9 школы 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"Волейбол у 9 школы 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1.2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 Защита спорта 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 " Защита спорта 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1.3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"Вход в спорт")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" проект "Вход в спорт""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Мероприятие муниципального проекта 1.4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"Трибуна для зрителей")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DB6C6B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"Трибуна для зрителей"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Обустройство прилегающих территорий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04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Наименование задачи муниципальной программы: </w:t>
            </w:r>
            <w:bookmarkStart w:id="9" w:name="_Hlk138925361"/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  <w:bookmarkEnd w:id="9"/>
          </w:p>
        </w:tc>
      </w:tr>
      <w:tr w:rsidR="0055099D" w:rsidRPr="00DB6C6B" w:rsidTr="0055099D">
        <w:trPr>
          <w:gridAfter w:val="2"/>
          <w:wAfter w:w="5750" w:type="dxa"/>
          <w:trHeight w:val="364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DB6C6B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1.1</w:t>
            </w:r>
            <w:r w:rsidRPr="00DB6C6B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1.2</w:t>
            </w:r>
            <w:r w:rsidRPr="00DB6C6B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Проведение мероприятий по повышению творческого </w:t>
            </w:r>
            <w:r w:rsidRPr="00DB6C6B">
              <w:rPr>
                <w:sz w:val="22"/>
                <w:szCs w:val="22"/>
              </w:rPr>
              <w:lastRenderedPageBreak/>
              <w:t>потенциала педагогов МБДОУ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Наименование задачи муниципальной программы: </w:t>
            </w:r>
            <w:bookmarkStart w:id="10" w:name="_Hlk138931101"/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  <w:bookmarkEnd w:id="10"/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DB6C6B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2.1</w:t>
            </w:r>
            <w:r w:rsidRPr="00DB6C6B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2.2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создание условий для выявления, развития и поддержки одаренных детей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обеспечение работы территориальной психолого-медико-педагогической комиссии (ТПМПК)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2.3</w:t>
            </w:r>
            <w:r w:rsidRPr="00DB6C6B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sz w:val="22"/>
                <w:szCs w:val="22"/>
              </w:rPr>
              <w:t xml:space="preserve">обеспечение возможности детям получать качественное образование, отвечающее современным </w:t>
            </w:r>
            <w:r w:rsidRPr="00DB6C6B">
              <w:rPr>
                <w:sz w:val="22"/>
                <w:szCs w:val="22"/>
              </w:rPr>
              <w:lastRenderedPageBreak/>
              <w:t>требованиям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lastRenderedPageBreak/>
              <w:t>Комплекс процессных мероприятий 3</w:t>
            </w:r>
            <w:r w:rsidRPr="00DB6C6B">
              <w:rPr>
                <w:sz w:val="22"/>
                <w:szCs w:val="22"/>
              </w:rPr>
              <w:t xml:space="preserve">: Обеспечение </w:t>
            </w:r>
            <w:bookmarkStart w:id="11" w:name="_Hlk138933544"/>
            <w:r w:rsidRPr="00DB6C6B">
              <w:rPr>
                <w:sz w:val="22"/>
                <w:szCs w:val="22"/>
              </w:rPr>
              <w:t>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  <w:bookmarkEnd w:id="11"/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3.1</w:t>
            </w:r>
            <w:r w:rsidRPr="00DB6C6B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3.2</w:t>
            </w:r>
            <w:r w:rsidRPr="00DB6C6B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обновление учебно-материальной базы организаций дополнительного образования детей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12" w:name="_Hlk138935434"/>
            <w:r w:rsidRPr="00DB6C6B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  <w:bookmarkEnd w:id="12"/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DB6C6B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4.1</w:t>
            </w:r>
            <w:r w:rsidRPr="00DB6C6B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мероприятий по информатизации процессов управления системы образования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lastRenderedPageBreak/>
              <w:t>Мероприятие 4.2</w:t>
            </w:r>
            <w:r w:rsidRPr="00DB6C6B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  <w:r>
              <w:rPr>
                <w:sz w:val="22"/>
                <w:szCs w:val="22"/>
              </w:rPr>
              <w:t>:</w:t>
            </w:r>
          </w:p>
          <w:p w:rsidR="0055099D" w:rsidRDefault="0055099D" w:rsidP="00550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работы пунктов проведения экзаменов;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диагностические исследования в 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работы пунктов проведения экзаменов</w:t>
            </w:r>
            <w:r>
              <w:rPr>
                <w:sz w:val="22"/>
                <w:szCs w:val="22"/>
              </w:rPr>
              <w:t>, диагностические исследования в образовательных организациях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4.2.2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и проведение мероприятий для педагогической общественности (работа с педагогическими кадрами)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rFonts w:eastAsia="Calibri"/>
                <w:sz w:val="22"/>
                <w:szCs w:val="22"/>
                <w:lang w:eastAsia="en-US"/>
              </w:rPr>
              <w:t xml:space="preserve">Создание </w:t>
            </w:r>
            <w:bookmarkStart w:id="13" w:name="_Hlk138939251"/>
            <w:r w:rsidRPr="00DB6C6B">
              <w:rPr>
                <w:rFonts w:eastAsia="Calibri"/>
                <w:sz w:val="22"/>
                <w:szCs w:val="22"/>
                <w:lang w:eastAsia="en-US"/>
              </w:rPr>
              <w:t>условий для отдыха, оздоровления, занятости детей, подростков и молодежи</w:t>
            </w:r>
            <w:r w:rsidRPr="00DB6C6B">
              <w:rPr>
                <w:sz w:val="22"/>
                <w:szCs w:val="22"/>
                <w:shd w:val="clear" w:color="auto" w:fill="FFFFFF"/>
              </w:rPr>
              <w:t>,</w:t>
            </w:r>
            <w:r w:rsidRPr="00DB6C6B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  <w:bookmarkEnd w:id="13"/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DB6C6B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5.1</w:t>
            </w:r>
            <w:r w:rsidRPr="00DB6C6B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5.1.1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отдыха и оздоровления детей, в том числе детей, находящихся в трудной жизненной ситуации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МБОУДО; МАУ «ЦОШ»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8. Таблицу 6.3.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10"/>
          <w:szCs w:val="10"/>
          <w:lang w:eastAsia="en-US"/>
        </w:r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3"/>
        <w:gridCol w:w="539"/>
        <w:gridCol w:w="3969"/>
        <w:gridCol w:w="1418"/>
        <w:gridCol w:w="1306"/>
        <w:gridCol w:w="1103"/>
        <w:gridCol w:w="1560"/>
        <w:gridCol w:w="1559"/>
        <w:gridCol w:w="1417"/>
        <w:gridCol w:w="1276"/>
        <w:gridCol w:w="1701"/>
        <w:gridCol w:w="117"/>
      </w:tblGrid>
      <w:tr w:rsidR="0055099D" w:rsidRPr="00DB6C6B" w:rsidTr="0055099D">
        <w:trPr>
          <w:trHeight w:val="298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55099D" w:rsidRPr="00DB6C6B" w:rsidTr="0055099D">
        <w:trPr>
          <w:trHeight w:val="690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proofErr w:type="gramStart"/>
            <w:r w:rsidRPr="00DB6C6B">
              <w:rPr>
                <w:sz w:val="18"/>
                <w:szCs w:val="18"/>
              </w:rPr>
              <w:t>Ответственный</w:t>
            </w:r>
            <w:proofErr w:type="gramEnd"/>
            <w:r w:rsidRPr="00DB6C6B">
              <w:rPr>
                <w:sz w:val="18"/>
                <w:szCs w:val="18"/>
              </w:rPr>
              <w:t xml:space="preserve"> за реализацию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План финансирования на 2025 год, тыс. руб.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ИТОГО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66 024,13854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1 490 091,21016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633 868,80729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2 189 984,15599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Проектная часть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Проектная часть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 xml:space="preserve"> 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 xml:space="preserve"> 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44 283,46254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11 845,28024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65 903,50320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122 032,24598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Региональный проект 1</w:t>
            </w:r>
          </w:p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43 344,56129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1 119,24722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44 463,80851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регионального проекта 1.1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DB6C6B"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1.2</w:t>
            </w:r>
          </w:p>
          <w:p w:rsidR="0055099D" w:rsidRPr="00DB6C6B" w:rsidRDefault="0055099D" w:rsidP="0055099D">
            <w:r w:rsidRPr="00DB6C6B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2 078,60129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1 119,24722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3 197,84851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1.3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40 562,88000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40 562,88000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Региональный проект 2</w:t>
            </w:r>
          </w:p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Cs/>
              </w:rPr>
              <w:t>"</w:t>
            </w:r>
            <w:r w:rsidRPr="00DB6C6B">
              <w:rPr>
                <w:sz w:val="24"/>
                <w:szCs w:val="24"/>
              </w:rPr>
              <w:t xml:space="preserve"> </w:t>
            </w:r>
            <w:r w:rsidRPr="00DB6C6B">
              <w:rPr>
                <w:sz w:val="18"/>
                <w:szCs w:val="18"/>
              </w:rPr>
              <w:t>Все лучшее детям " (Ленинградская область) национального проекта «Молодежь и дети»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938,90125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505,56302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407,41300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1 851,87727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регионального проекта 2.1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1 851,87727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u w:val="single"/>
              </w:rPr>
            </w:pPr>
            <w:r w:rsidRPr="00DB6C6B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DB6C6B">
              <w:rPr>
                <w:b/>
                <w:bCs/>
                <w:iCs/>
                <w:u w:val="single"/>
              </w:rPr>
              <w:t>проект</w:t>
            </w:r>
            <w:r w:rsidRPr="00DB6C6B">
              <w:rPr>
                <w:u w:val="single"/>
              </w:rPr>
              <w:t xml:space="preserve">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Реализация проектов не предусмотрена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приоритетного проекта 1.1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u w:val="single"/>
              </w:rPr>
              <w:t xml:space="preserve">Мероприятие, </w:t>
            </w:r>
            <w:proofErr w:type="gramStart"/>
            <w:r w:rsidRPr="00DB6C6B">
              <w:rPr>
                <w:u w:val="single"/>
              </w:rPr>
              <w:t>направленные</w:t>
            </w:r>
            <w:proofErr w:type="gramEnd"/>
            <w:r w:rsidRPr="00DB6C6B">
              <w:rPr>
                <w:u w:val="single"/>
              </w:rPr>
              <w:t xml:space="preserve"> на реализацию целей проекта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bCs/>
                <w:sz w:val="18"/>
                <w:szCs w:val="18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18"/>
                <w:szCs w:val="18"/>
              </w:rPr>
              <w:t>инициативному</w:t>
            </w:r>
            <w:proofErr w:type="gramEnd"/>
            <w:r w:rsidRPr="00DB6C6B">
              <w:rPr>
                <w:bCs/>
                <w:sz w:val="18"/>
                <w:szCs w:val="18"/>
              </w:rPr>
              <w:t xml:space="preserve"> бюджетированию "Я планирую бюджет"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  <w:r w:rsidRPr="00DB6C6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12 316,00000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12 316,00000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1.1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 xml:space="preserve">Проект «Входная зона в МБОУ «Лицей № 8»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 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 2 500,00000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1.2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 xml:space="preserve">Проект «Атомные звездочки»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840,00000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1.3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Проект «От коробки к Ледовому дворцу»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1.4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Проект «Модульное покрытие»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1.5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Проект 2024 г. «Обустройство покрытия хоккейного поля»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i/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53 180,09020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63 400,56020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9 415,31351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9 415,31351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537,92416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10 758,39416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Процессная часть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Процессная часть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1 478 245,92992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567 965,30409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2 067 951,91001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  <w:iCs/>
              </w:rPr>
              <w:t>Комплекс процессных мероприятий 1</w:t>
            </w:r>
            <w:r w:rsidRPr="00DB6C6B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658 233,60000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212 521,10500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870 754,70500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1.1</w:t>
            </w:r>
            <w:r w:rsidRPr="00DB6C6B"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br/>
              <w:t xml:space="preserve">присмотр и уход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АНОО «</w:t>
            </w:r>
            <w:proofErr w:type="spellStart"/>
            <w:r w:rsidRPr="00DB6C6B">
              <w:rPr>
                <w:sz w:val="14"/>
                <w:szCs w:val="14"/>
              </w:rPr>
              <w:t>Сосновоборская</w:t>
            </w:r>
            <w:proofErr w:type="spellEnd"/>
            <w:r w:rsidRPr="00DB6C6B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  <w:r w:rsidRPr="00DB6C6B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  <w:r w:rsidRPr="00DB6C6B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654 982,50000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200 997,80500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855 980,30500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1.2</w:t>
            </w:r>
            <w:r w:rsidRPr="00DB6C6B"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r w:rsidRPr="00DB6C6B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r w:rsidRPr="00DB6C6B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3 251,10000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9 253,30000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12 504,40000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1.3</w:t>
            </w:r>
            <w:r w:rsidRPr="00DB6C6B"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r w:rsidRPr="00DB6C6B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r w:rsidRPr="00DB6C6B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2 270,00000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2 270,00000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bCs/>
                <w:iCs/>
              </w:rPr>
            </w:pPr>
            <w:r w:rsidRPr="00DB6C6B">
              <w:rPr>
                <w:bCs/>
                <w:iCs/>
              </w:rPr>
              <w:t>Комплекс процессных мероприятий 2</w:t>
            </w:r>
          </w:p>
          <w:p w:rsidR="0055099D" w:rsidRPr="00DB6C6B" w:rsidRDefault="0055099D" w:rsidP="0055099D">
            <w:r w:rsidRPr="00DB6C6B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21 740,67600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817 933,42400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974 759,37259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2.1</w:t>
            </w:r>
            <w:r w:rsidRPr="00DB6C6B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DB6C6B">
              <w:rPr>
                <w:sz w:val="14"/>
                <w:szCs w:val="14"/>
              </w:rPr>
              <w:br/>
            </w:r>
            <w:r w:rsidRPr="00DB6C6B">
              <w:rPr>
                <w:sz w:val="14"/>
                <w:szCs w:val="14"/>
              </w:rPr>
              <w:lastRenderedPageBreak/>
              <w:t>АНОО «</w:t>
            </w:r>
            <w:proofErr w:type="spellStart"/>
            <w:r w:rsidRPr="00DB6C6B">
              <w:rPr>
                <w:sz w:val="14"/>
                <w:szCs w:val="14"/>
              </w:rPr>
              <w:t>Сосновоборская</w:t>
            </w:r>
            <w:proofErr w:type="spellEnd"/>
            <w:r w:rsidRPr="00DB6C6B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>МБОУ</w:t>
            </w:r>
            <w:r w:rsidRPr="00DB6C6B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  <w:r w:rsidRPr="00DB6C6B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66"/>
              <w:jc w:val="right"/>
            </w:pPr>
            <w:r w:rsidRPr="00DB6C6B">
              <w:t>755 819,00000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91 458,00000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847 277,00000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2.2</w:t>
            </w:r>
            <w:r w:rsidRPr="00DB6C6B">
              <w:br/>
              <w:t xml:space="preserve">содействие развитию общего образования, </w:t>
            </w:r>
            <w:proofErr w:type="spellStart"/>
            <w:r w:rsidRPr="00DB6C6B">
              <w:t>в.т.ч</w:t>
            </w:r>
            <w:proofErr w:type="spellEnd"/>
            <w:r w:rsidRPr="00DB6C6B"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2 449,97159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2 524,97159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1 631,17159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1 706,17159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218,80000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МБОУДО "ЦРТ"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53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2.3</w:t>
            </w:r>
            <w:r w:rsidRPr="00DB6C6B">
              <w:br/>
              <w:t>Организация питания 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МАУ «ЦОШ»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62 039,42400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41 177,30100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124 957,40100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3</w:t>
            </w:r>
            <w:r w:rsidRPr="00DB6C6B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193 991,50249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193 991,50249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3.1</w:t>
            </w:r>
            <w:r w:rsidRPr="00DB6C6B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157 233,64060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157 233,64060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3.2</w:t>
            </w:r>
            <w:r w:rsidRPr="00DB6C6B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33 233,39994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33 233,39994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3.3</w:t>
            </w:r>
            <w:r w:rsidRPr="00DB6C6B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3 524,46195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3 524,46195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4</w:t>
            </w:r>
            <w:r w:rsidRPr="00DB6C6B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9 936,89800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9 936,89800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5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4.1</w:t>
            </w:r>
            <w:r w:rsidRPr="00DB6C6B">
              <w:br w:type="page"/>
            </w:r>
          </w:p>
          <w:p w:rsidR="0055099D" w:rsidRPr="00DB6C6B" w:rsidRDefault="0055099D" w:rsidP="0055099D">
            <w:r w:rsidRPr="00DB6C6B">
              <w:t>Развитие цифровой образовательной среды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4.2</w:t>
            </w:r>
            <w:r w:rsidRPr="00DB6C6B">
              <w:br/>
              <w:t>Развитие системы независимой оценки качества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255,09800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255,09800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4.3</w:t>
            </w:r>
            <w:r w:rsidRPr="00DB6C6B">
              <w:br/>
            </w:r>
            <w:r w:rsidRPr="00DB6C6B">
              <w:rPr>
                <w:sz w:val="19"/>
                <w:szCs w:val="19"/>
              </w:rPr>
              <w:t>Содействие развитию кадрового потенциала:</w:t>
            </w:r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r w:rsidRPr="00DB6C6B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9 181,80000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0,00000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9 181,80000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5</w:t>
            </w:r>
            <w:r w:rsidRPr="00DB6C6B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2078,90592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16 430,52601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18 509,43193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Мероприятие 5.1</w:t>
            </w:r>
            <w:r w:rsidRPr="00DB6C6B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не менее 40%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2078,90592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16 430,52601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18 509,43193</w:t>
            </w:r>
          </w:p>
        </w:tc>
      </w:tr>
    </w:tbl>
    <w:p w:rsidR="0055099D" w:rsidRPr="00DB6C6B" w:rsidRDefault="0055099D" w:rsidP="0055099D">
      <w:pPr>
        <w:rPr>
          <w:sz w:val="24"/>
          <w:szCs w:val="24"/>
        </w:rPr>
      </w:pPr>
    </w:p>
    <w:p w:rsidR="00380119" w:rsidRDefault="00380119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380119" w:rsidRDefault="00380119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sz w:val="24"/>
          <w:szCs w:val="24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9. Приложение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дополнить Таблицей 6.4.: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560"/>
        <w:gridCol w:w="1135"/>
        <w:gridCol w:w="1276"/>
        <w:gridCol w:w="1615"/>
        <w:gridCol w:w="1503"/>
        <w:gridCol w:w="1380"/>
        <w:gridCol w:w="36"/>
        <w:gridCol w:w="1276"/>
        <w:gridCol w:w="1559"/>
      </w:tblGrid>
      <w:tr w:rsidR="0055099D" w:rsidRPr="00DB6C6B" w:rsidTr="00380119">
        <w:trPr>
          <w:trHeight w:val="233"/>
        </w:trPr>
        <w:tc>
          <w:tcPr>
            <w:tcW w:w="15877" w:type="dxa"/>
            <w:gridSpan w:val="11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 xml:space="preserve"> «Детальный план реализации муниципальной программы </w:t>
            </w:r>
          </w:p>
        </w:tc>
      </w:tr>
      <w:tr w:rsidR="0055099D" w:rsidRPr="00DB6C6B" w:rsidTr="00380119">
        <w:trPr>
          <w:trHeight w:val="661"/>
        </w:trPr>
        <w:tc>
          <w:tcPr>
            <w:tcW w:w="15877" w:type="dxa"/>
            <w:gridSpan w:val="11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55099D" w:rsidRPr="00DB6C6B" w:rsidTr="00380119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proofErr w:type="gramStart"/>
            <w:r w:rsidRPr="00DB6C6B">
              <w:t>Ответственный</w:t>
            </w:r>
            <w:proofErr w:type="gramEnd"/>
            <w:r w:rsidRPr="00DB6C6B">
              <w:t xml:space="preserve"> за реализацию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Ожидаемый результат реализации мероприятия </w:t>
            </w:r>
          </w:p>
        </w:tc>
        <w:tc>
          <w:tcPr>
            <w:tcW w:w="7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План финансирования на 202</w:t>
            </w:r>
            <w:r>
              <w:t>6</w:t>
            </w:r>
            <w:r w:rsidRPr="00DB6C6B">
              <w:t xml:space="preserve"> год, тыс. руб.</w:t>
            </w:r>
          </w:p>
        </w:tc>
      </w:tr>
      <w:tr w:rsidR="0055099D" w:rsidRPr="00DB6C6B" w:rsidTr="00380119">
        <w:trPr>
          <w:trHeight w:val="4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количество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Федеральный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Местный бюджет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ИТОГО</w:t>
            </w:r>
          </w:p>
        </w:tc>
      </w:tr>
      <w:tr w:rsidR="0055099D" w:rsidRPr="00DB6C6B" w:rsidTr="00380119">
        <w:trPr>
          <w:trHeight w:val="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</w:t>
            </w:r>
          </w:p>
        </w:tc>
      </w:tr>
      <w:tr w:rsidR="0055099D" w:rsidRPr="00DB6C6B" w:rsidTr="00380119">
        <w:trPr>
          <w:trHeight w:val="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64 487,60400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1 462 983,39600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651 998,14592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2 179 469,14592</w:t>
            </w:r>
          </w:p>
        </w:tc>
      </w:tr>
      <w:tr w:rsidR="0055099D" w:rsidRPr="00DB6C6B" w:rsidTr="00380119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Проектная часть</w:t>
            </w:r>
          </w:p>
        </w:tc>
      </w:tr>
      <w:tr w:rsidR="0055099D" w:rsidRPr="00DB6C6B" w:rsidTr="00380119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> 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> 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43 774,50400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3 466,09600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51 665,79048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98 906,39048</w:t>
            </w:r>
          </w:p>
        </w:tc>
      </w:tr>
      <w:tr w:rsidR="0055099D" w:rsidRPr="00DB6C6B" w:rsidTr="00380119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Региональный проект 1</w:t>
            </w:r>
          </w:p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43 774,50400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1 266,09600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45 040,60000</w:t>
            </w:r>
          </w:p>
        </w:tc>
      </w:tr>
      <w:tr w:rsidR="0055099D" w:rsidRPr="00DB6C6B" w:rsidTr="00380119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регионального проекта 1.1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DB6C6B"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703,10000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703,10000</w:t>
            </w:r>
          </w:p>
        </w:tc>
      </w:tr>
      <w:tr w:rsidR="0055099D" w:rsidRPr="00DB6C6B" w:rsidTr="00380119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1.2</w:t>
            </w:r>
          </w:p>
          <w:p w:rsidR="0055099D" w:rsidRPr="00DB6C6B" w:rsidRDefault="0055099D" w:rsidP="0055099D">
            <w:r w:rsidRPr="00DB6C6B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1 980,30400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1 266,09600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3 246,40000</w:t>
            </w:r>
          </w:p>
        </w:tc>
      </w:tr>
      <w:tr w:rsidR="0055099D" w:rsidRPr="00DB6C6B" w:rsidTr="00380119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1.3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41 091,100000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41 091,100000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u w:val="single"/>
              </w:rPr>
            </w:pPr>
            <w:r w:rsidRPr="00DB6C6B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DB6C6B">
              <w:rPr>
                <w:b/>
                <w:bCs/>
                <w:iCs/>
                <w:u w:val="single"/>
              </w:rPr>
              <w:t>проект</w:t>
            </w:r>
            <w:r w:rsidRPr="00DB6C6B">
              <w:rPr>
                <w:u w:val="single"/>
              </w:rPr>
              <w:t xml:space="preserve"> 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8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Реализация проектов не предусмотрена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приоритетного проекта 1.1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u w:val="single"/>
              </w:rPr>
              <w:t xml:space="preserve">Мероприятие, </w:t>
            </w:r>
            <w:proofErr w:type="gramStart"/>
            <w:r w:rsidRPr="00DB6C6B">
              <w:rPr>
                <w:u w:val="single"/>
              </w:rPr>
              <w:t>направленные</w:t>
            </w:r>
            <w:proofErr w:type="gramEnd"/>
            <w:r w:rsidRPr="00DB6C6B">
              <w:rPr>
                <w:u w:val="single"/>
              </w:rPr>
              <w:t xml:space="preserve"> на реализацию целей проекта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lastRenderedPageBreak/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380119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bCs/>
                <w:sz w:val="18"/>
                <w:szCs w:val="18"/>
              </w:rPr>
              <w:t xml:space="preserve">Реализация проектов по </w:t>
            </w:r>
            <w:proofErr w:type="gramStart"/>
            <w:r w:rsidRPr="00DB6C6B">
              <w:rPr>
                <w:bCs/>
                <w:sz w:val="18"/>
                <w:szCs w:val="18"/>
              </w:rPr>
              <w:t>инициативному</w:t>
            </w:r>
            <w:proofErr w:type="gramEnd"/>
            <w:r w:rsidRPr="00DB6C6B">
              <w:rPr>
                <w:bCs/>
                <w:sz w:val="18"/>
                <w:szCs w:val="18"/>
              </w:rPr>
              <w:t xml:space="preserve"> бюджетированию "Я планирую бюджет"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  <w:r w:rsidRPr="00DB6C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11 550,00000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11 550,00000</w:t>
            </w:r>
          </w:p>
        </w:tc>
      </w:tr>
      <w:tr w:rsidR="0055099D" w:rsidRPr="00DB6C6B" w:rsidTr="00380119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1.1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"Волейбол у 9 школы")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 2 800,00000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 2 800,00000</w:t>
            </w:r>
          </w:p>
        </w:tc>
      </w:tr>
      <w:tr w:rsidR="0055099D" w:rsidRPr="00DB6C6B" w:rsidTr="00380119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1.2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"Защита спорта")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 3 000,00000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</w:tr>
      <w:tr w:rsidR="0055099D" w:rsidRPr="00DB6C6B" w:rsidTr="00380119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1.3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"Вход в спорт")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</w:tr>
      <w:tr w:rsidR="0055099D" w:rsidRPr="00DB6C6B" w:rsidTr="00380119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1.4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"Трибуна для зрителей")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2 750,00000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2 750,00000</w:t>
            </w:r>
          </w:p>
        </w:tc>
      </w:tr>
      <w:tr w:rsidR="0055099D" w:rsidRPr="00DB6C6B" w:rsidTr="00380119">
        <w:trPr>
          <w:trHeight w:val="1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i/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2 200,00000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40 115,79048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42 315,79048</w:t>
            </w:r>
          </w:p>
        </w:tc>
      </w:tr>
      <w:tr w:rsidR="0055099D" w:rsidRPr="00DB6C6B" w:rsidTr="00380119">
        <w:trPr>
          <w:trHeight w:val="1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ОО/ </w:t>
            </w:r>
            <w:r w:rsidRPr="00DB6C6B">
              <w:rPr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24/58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40 000,00000</w:t>
            </w:r>
          </w:p>
        </w:tc>
      </w:tr>
      <w:tr w:rsidR="0055099D" w:rsidRPr="00DB6C6B" w:rsidTr="00380119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380119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ОО/ проекты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3/4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2 200,00000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115,79048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2 315,79048</w:t>
            </w:r>
          </w:p>
        </w:tc>
      </w:tr>
      <w:tr w:rsidR="0055099D" w:rsidRPr="00DB6C6B" w:rsidTr="00380119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Процессная часть</w:t>
            </w:r>
          </w:p>
        </w:tc>
      </w:tr>
      <w:tr w:rsidR="0055099D" w:rsidRPr="00DB6C6B" w:rsidTr="00380119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20 713,10000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1 459 517,30000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600 332,35544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2 080 562,75544</w:t>
            </w:r>
          </w:p>
        </w:tc>
      </w:tr>
      <w:tr w:rsidR="0055099D" w:rsidRPr="00DB6C6B" w:rsidTr="00380119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  <w:iCs/>
              </w:rPr>
              <w:t>Комплекс процессных мероприятий 1</w:t>
            </w:r>
            <w:r w:rsidRPr="00DB6C6B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630 247,00000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209 583,74400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839 830,74400</w:t>
            </w:r>
          </w:p>
        </w:tc>
      </w:tr>
      <w:tr w:rsidR="0055099D" w:rsidRPr="00DB6C6B" w:rsidTr="00380119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1.1</w:t>
            </w:r>
            <w:r w:rsidRPr="00DB6C6B"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br/>
              <w:t xml:space="preserve">присмотр и уход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АНОО «</w:t>
            </w:r>
            <w:proofErr w:type="spellStart"/>
            <w:r w:rsidRPr="00DB6C6B">
              <w:rPr>
                <w:sz w:val="14"/>
                <w:szCs w:val="14"/>
              </w:rPr>
              <w:t>Сосновоборская</w:t>
            </w:r>
            <w:proofErr w:type="spellEnd"/>
            <w:r w:rsidRPr="00DB6C6B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  <w:r w:rsidRPr="00DB6C6B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  <w:r w:rsidRPr="00DB6C6B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625 536,60000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827 606,34400</w:t>
            </w:r>
          </w:p>
        </w:tc>
      </w:tr>
      <w:tr w:rsidR="0055099D" w:rsidRPr="00DB6C6B" w:rsidTr="00380119">
        <w:trPr>
          <w:trHeight w:val="1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1.2</w:t>
            </w:r>
            <w:r w:rsidRPr="00DB6C6B"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r w:rsidRPr="00DB6C6B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r w:rsidRPr="00DB6C6B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4 710,40000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5 514,00000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10 224,40000</w:t>
            </w:r>
          </w:p>
        </w:tc>
      </w:tr>
      <w:tr w:rsidR="0055099D" w:rsidRPr="00DB6C6B" w:rsidTr="00380119">
        <w:trPr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1.3</w:t>
            </w:r>
            <w:r w:rsidRPr="00DB6C6B"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r w:rsidRPr="00DB6C6B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r w:rsidRPr="00DB6C6B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2 000,00000</w:t>
            </w:r>
          </w:p>
        </w:tc>
      </w:tr>
      <w:tr w:rsidR="0055099D" w:rsidRPr="00DB6C6B" w:rsidTr="00380119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bCs/>
                <w:iCs/>
              </w:rPr>
            </w:pPr>
            <w:r w:rsidRPr="00DB6C6B">
              <w:rPr>
                <w:bCs/>
                <w:iCs/>
              </w:rPr>
              <w:t>Комплекс процессных мероприятий 2</w:t>
            </w:r>
          </w:p>
          <w:p w:rsidR="0055099D" w:rsidRPr="00DB6C6B" w:rsidRDefault="0055099D" w:rsidP="0055099D">
            <w:r w:rsidRPr="00DB6C6B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20 713,10000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827 050,90000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145 099,03918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992 863,03918</w:t>
            </w:r>
          </w:p>
        </w:tc>
      </w:tr>
      <w:tr w:rsidR="0055099D" w:rsidRPr="00DB6C6B" w:rsidTr="00380119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2.1</w:t>
            </w:r>
            <w:r w:rsidRPr="00DB6C6B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DB6C6B">
              <w:rPr>
                <w:sz w:val="14"/>
                <w:szCs w:val="14"/>
              </w:rPr>
              <w:br/>
              <w:t>АНОО «</w:t>
            </w:r>
            <w:proofErr w:type="spellStart"/>
            <w:r w:rsidRPr="00DB6C6B">
              <w:rPr>
                <w:sz w:val="14"/>
                <w:szCs w:val="14"/>
              </w:rPr>
              <w:t>Сосновоборская</w:t>
            </w:r>
            <w:proofErr w:type="spellEnd"/>
            <w:r w:rsidRPr="00DB6C6B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  <w:r w:rsidRPr="00DB6C6B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  <w:r w:rsidRPr="00DB6C6B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66"/>
              <w:jc w:val="right"/>
            </w:pPr>
            <w:r w:rsidRPr="00DB6C6B">
              <w:t>756 263,70000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94 860,00000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851 123,70000</w:t>
            </w:r>
          </w:p>
        </w:tc>
      </w:tr>
      <w:tr w:rsidR="0055099D" w:rsidRPr="00DB6C6B" w:rsidTr="00380119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2.2</w:t>
            </w:r>
            <w:r w:rsidRPr="00DB6C6B">
              <w:br/>
              <w:t xml:space="preserve">содействие развитию общего образования, </w:t>
            </w:r>
            <w:proofErr w:type="spellStart"/>
            <w:r w:rsidRPr="00DB6C6B">
              <w:t>в.т.ч</w:t>
            </w:r>
            <w:proofErr w:type="spellEnd"/>
            <w:r w:rsidRPr="00DB6C6B"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2 500,00000</w:t>
            </w:r>
          </w:p>
        </w:tc>
      </w:tr>
      <w:tr w:rsidR="0055099D" w:rsidRPr="00DB6C6B" w:rsidTr="00380119">
        <w:trPr>
          <w:trHeight w:val="7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1 040,00000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1 040,00000</w:t>
            </w:r>
          </w:p>
        </w:tc>
      </w:tr>
      <w:tr w:rsidR="0055099D" w:rsidRPr="00DB6C6B" w:rsidTr="00380119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1 225,00000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1 225,00000</w:t>
            </w:r>
          </w:p>
        </w:tc>
      </w:tr>
      <w:tr w:rsidR="0055099D" w:rsidRPr="00DB6C6B" w:rsidTr="00380119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МБОУДО "ЦРТ"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235,00000</w:t>
            </w:r>
          </w:p>
        </w:tc>
      </w:tr>
      <w:tr w:rsidR="0055099D" w:rsidRPr="00DB6C6B" w:rsidTr="00380119">
        <w:trPr>
          <w:trHeight w:val="6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2.3</w:t>
            </w:r>
            <w:r w:rsidRPr="00DB6C6B">
              <w:br/>
              <w:t>Организация питания школьников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МАУ «ЦОШ»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20 713,10000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70 787,20000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47 739,03918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139 239,33918</w:t>
            </w:r>
          </w:p>
        </w:tc>
      </w:tr>
      <w:tr w:rsidR="0055099D" w:rsidRPr="00DB6C6B" w:rsidTr="00380119">
        <w:trPr>
          <w:trHeight w:val="7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3</w:t>
            </w:r>
            <w:r w:rsidRPr="00DB6C6B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210 208,60900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210 208,60900</w:t>
            </w:r>
          </w:p>
        </w:tc>
      </w:tr>
      <w:tr w:rsidR="0055099D" w:rsidRPr="00DB6C6B" w:rsidTr="00380119">
        <w:trPr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3.1</w:t>
            </w:r>
            <w:r w:rsidRPr="00DB6C6B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171 453,21861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171 453,21861</w:t>
            </w:r>
          </w:p>
        </w:tc>
      </w:tr>
      <w:tr w:rsidR="0055099D" w:rsidRPr="00DB6C6B" w:rsidTr="00380119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3.2</w:t>
            </w:r>
            <w:r w:rsidRPr="00DB6C6B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36 055,39039</w:t>
            </w:r>
          </w:p>
        </w:tc>
      </w:tr>
      <w:tr w:rsidR="0055099D" w:rsidRPr="00DB6C6B" w:rsidTr="00380119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3.3</w:t>
            </w:r>
            <w:r w:rsidRPr="00DB6C6B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2 700,00000</w:t>
            </w:r>
          </w:p>
        </w:tc>
      </w:tr>
      <w:tr w:rsidR="0055099D" w:rsidRPr="00DB6C6B" w:rsidTr="00380119">
        <w:trPr>
          <w:trHeight w:val="10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4</w:t>
            </w:r>
            <w:r w:rsidRPr="00DB6C6B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16 800,00000</w:t>
            </w:r>
          </w:p>
        </w:tc>
      </w:tr>
      <w:tr w:rsidR="0055099D" w:rsidRPr="00DB6C6B" w:rsidTr="00380119">
        <w:trPr>
          <w:trHeight w:val="1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4.1</w:t>
            </w:r>
            <w:r w:rsidRPr="00DB6C6B">
              <w:br w:type="page"/>
            </w:r>
          </w:p>
          <w:p w:rsidR="0055099D" w:rsidRPr="00DB6C6B" w:rsidRDefault="0055099D" w:rsidP="0055099D">
            <w:r w:rsidRPr="00DB6C6B">
              <w:t>Развитие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</w:tr>
      <w:tr w:rsidR="0055099D" w:rsidRPr="00DB6C6B" w:rsidTr="00380119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Default="0055099D" w:rsidP="0055099D">
            <w:r w:rsidRPr="00DB6C6B">
              <w:t>Мероприятие 4.2</w:t>
            </w:r>
            <w:r w:rsidRPr="00DB6C6B">
              <w:br/>
              <w:t>Развитие системы независимой оценки качества образования</w:t>
            </w:r>
            <w:r>
              <w:t>:</w:t>
            </w:r>
          </w:p>
          <w:p w:rsidR="0055099D" w:rsidRPr="004710B2" w:rsidRDefault="0055099D" w:rsidP="0055099D">
            <w:r w:rsidRPr="004710B2">
              <w:t>- организация работы пунктов проведения экзаменов;</w:t>
            </w:r>
          </w:p>
          <w:p w:rsidR="0055099D" w:rsidRPr="00DB6C6B" w:rsidRDefault="0055099D" w:rsidP="0055099D">
            <w:r w:rsidRPr="004710B2">
              <w:t xml:space="preserve">- диагностические исследования в </w:t>
            </w:r>
            <w:r w:rsidRPr="004710B2">
              <w:lastRenderedPageBreak/>
              <w:t>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lastRenderedPageBreak/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200,00000</w:t>
            </w:r>
          </w:p>
        </w:tc>
      </w:tr>
      <w:tr w:rsidR="0055099D" w:rsidRPr="00DB6C6B" w:rsidTr="00380119">
        <w:trPr>
          <w:trHeight w:val="2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4.3</w:t>
            </w:r>
            <w:r w:rsidRPr="00DB6C6B">
              <w:br/>
              <w:t xml:space="preserve">Содействие развитию кадрового потенциала: </w:t>
            </w:r>
          </w:p>
          <w:p w:rsidR="0055099D" w:rsidRPr="00DB6C6B" w:rsidRDefault="0055099D" w:rsidP="0055099D">
            <w:r w:rsidRPr="00DB6C6B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r w:rsidRPr="00DB6C6B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16 100,00000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16 100,00000</w:t>
            </w:r>
          </w:p>
        </w:tc>
      </w:tr>
      <w:tr w:rsidR="0055099D" w:rsidRPr="00DB6C6B" w:rsidTr="00380119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5</w:t>
            </w:r>
            <w:r w:rsidRPr="00DB6C6B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2 219,4000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20 860,36326</w:t>
            </w:r>
          </w:p>
        </w:tc>
      </w:tr>
      <w:tr w:rsidR="0055099D" w:rsidRPr="00DB6C6B" w:rsidTr="00380119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Мероприятие 5.1</w:t>
            </w:r>
            <w:r w:rsidRPr="00DB6C6B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не менее 40%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2 219,4000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20 860,36326</w:t>
            </w:r>
          </w:p>
        </w:tc>
      </w:tr>
    </w:tbl>
    <w:p w:rsidR="0055099D" w:rsidRPr="003C2E31" w:rsidRDefault="0055099D" w:rsidP="0055099D">
      <w:pPr>
        <w:rPr>
          <w:sz w:val="24"/>
          <w:szCs w:val="24"/>
        </w:rPr>
      </w:pPr>
      <w:r w:rsidRPr="00DB6C6B">
        <w:rPr>
          <w:sz w:val="24"/>
          <w:szCs w:val="24"/>
        </w:rPr>
        <w:t>».</w:t>
      </w:r>
    </w:p>
    <w:p w:rsidR="0055099D" w:rsidRDefault="0055099D" w:rsidP="0055099D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80119">
      <w:headerReference w:type="default" r:id="rId15"/>
      <w:pgSz w:w="16838" w:h="11906" w:orient="landscape"/>
      <w:pgMar w:top="1135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F8" w:rsidRDefault="00F877F8" w:rsidP="00762166">
      <w:r>
        <w:separator/>
      </w:r>
    </w:p>
  </w:endnote>
  <w:endnote w:type="continuationSeparator" w:id="0">
    <w:p w:rsidR="00F877F8" w:rsidRDefault="00F877F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B3" w:rsidRDefault="00C01B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B3" w:rsidRDefault="00C01B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B3" w:rsidRDefault="00C01B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F8" w:rsidRDefault="00F877F8" w:rsidP="00762166">
      <w:r>
        <w:separator/>
      </w:r>
    </w:p>
  </w:footnote>
  <w:footnote w:type="continuationSeparator" w:id="0">
    <w:p w:rsidR="00F877F8" w:rsidRDefault="00F877F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B3" w:rsidRDefault="00C01B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9D" w:rsidRDefault="005509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9D" w:rsidRDefault="0055099D" w:rsidP="0055099D">
    <w:pPr>
      <w:pStyle w:val="a3"/>
      <w:tabs>
        <w:tab w:val="clear" w:pos="4677"/>
        <w:tab w:val="clear" w:pos="9355"/>
        <w:tab w:val="left" w:pos="438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A803D9"/>
    <w:multiLevelType w:val="hybridMultilevel"/>
    <w:tmpl w:val="0A7C9F48"/>
    <w:lvl w:ilvl="0" w:tplc="9C5855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AE2672A"/>
    <w:multiLevelType w:val="hybridMultilevel"/>
    <w:tmpl w:val="8FD0B0B8"/>
    <w:lvl w:ilvl="0" w:tplc="F694280A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9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33"/>
  </w:num>
  <w:num w:numId="9">
    <w:abstractNumId w:val="21"/>
  </w:num>
  <w:num w:numId="10">
    <w:abstractNumId w:val="8"/>
  </w:num>
  <w:num w:numId="11">
    <w:abstractNumId w:val="23"/>
  </w:num>
  <w:num w:numId="12">
    <w:abstractNumId w:val="0"/>
  </w:num>
  <w:num w:numId="13">
    <w:abstractNumId w:val="10"/>
  </w:num>
  <w:num w:numId="14">
    <w:abstractNumId w:val="35"/>
  </w:num>
  <w:num w:numId="15">
    <w:abstractNumId w:val="5"/>
  </w:num>
  <w:num w:numId="16">
    <w:abstractNumId w:val="30"/>
  </w:num>
  <w:num w:numId="17">
    <w:abstractNumId w:val="3"/>
  </w:num>
  <w:num w:numId="18">
    <w:abstractNumId w:val="32"/>
  </w:num>
  <w:num w:numId="19">
    <w:abstractNumId w:val="2"/>
  </w:num>
  <w:num w:numId="20">
    <w:abstractNumId w:val="20"/>
  </w:num>
  <w:num w:numId="21">
    <w:abstractNumId w:val="6"/>
  </w:num>
  <w:num w:numId="22">
    <w:abstractNumId w:val="11"/>
  </w:num>
  <w:num w:numId="23">
    <w:abstractNumId w:val="25"/>
  </w:num>
  <w:num w:numId="24">
    <w:abstractNumId w:val="17"/>
  </w:num>
  <w:num w:numId="25">
    <w:abstractNumId w:val="9"/>
  </w:num>
  <w:num w:numId="26">
    <w:abstractNumId w:val="26"/>
  </w:num>
  <w:num w:numId="27">
    <w:abstractNumId w:val="15"/>
  </w:num>
  <w:num w:numId="28">
    <w:abstractNumId w:val="16"/>
  </w:num>
  <w:num w:numId="29">
    <w:abstractNumId w:val="29"/>
  </w:num>
  <w:num w:numId="30">
    <w:abstractNumId w:val="31"/>
  </w:num>
  <w:num w:numId="31">
    <w:abstractNumId w:val="34"/>
  </w:num>
  <w:num w:numId="32">
    <w:abstractNumId w:val="12"/>
  </w:num>
  <w:num w:numId="33">
    <w:abstractNumId w:val="27"/>
  </w:num>
  <w:num w:numId="34">
    <w:abstractNumId w:val="4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7bf4fd8-237e-4a84-a8a8-a8d88ce034a3"/>
  </w:docVars>
  <w:rsids>
    <w:rsidRoot w:val="0055099D"/>
    <w:rsid w:val="000216DC"/>
    <w:rsid w:val="00024F94"/>
    <w:rsid w:val="0005521C"/>
    <w:rsid w:val="00070E72"/>
    <w:rsid w:val="00097477"/>
    <w:rsid w:val="000A43B7"/>
    <w:rsid w:val="000A651A"/>
    <w:rsid w:val="000B0AE5"/>
    <w:rsid w:val="000E1049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1992"/>
    <w:rsid w:val="00332BCB"/>
    <w:rsid w:val="003337D6"/>
    <w:rsid w:val="00337B59"/>
    <w:rsid w:val="0034045D"/>
    <w:rsid w:val="00370427"/>
    <w:rsid w:val="00373146"/>
    <w:rsid w:val="00380119"/>
    <w:rsid w:val="003C3C18"/>
    <w:rsid w:val="00423106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099D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00A8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1B06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1BB3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77F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50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55099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55099D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55099D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5099D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55099D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5099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55099D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55099D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55099D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55099D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55099D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55099D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55099D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55099D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55099D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55099D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55099D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55099D"/>
    <w:rPr>
      <w:i/>
      <w:iCs/>
    </w:rPr>
  </w:style>
  <w:style w:type="character" w:styleId="ae">
    <w:name w:val="Strong"/>
    <w:uiPriority w:val="22"/>
    <w:qFormat/>
    <w:rsid w:val="0055099D"/>
    <w:rPr>
      <w:b/>
      <w:bCs/>
    </w:rPr>
  </w:style>
  <w:style w:type="paragraph" w:customStyle="1" w:styleId="norm4">
    <w:name w:val="norm4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55099D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55099D"/>
  </w:style>
  <w:style w:type="paragraph" w:styleId="22">
    <w:name w:val="Body Text 2"/>
    <w:basedOn w:val="a"/>
    <w:link w:val="23"/>
    <w:uiPriority w:val="99"/>
    <w:rsid w:val="0055099D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55099D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55099D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55099D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5509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55099D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55099D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55099D"/>
  </w:style>
  <w:style w:type="paragraph" w:customStyle="1" w:styleId="Table1">
    <w:name w:val="Table1"/>
    <w:basedOn w:val="a"/>
    <w:uiPriority w:val="99"/>
    <w:rsid w:val="0055099D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55099D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55099D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55099D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55099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55099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55099D"/>
    <w:rPr>
      <w:color w:val="0000FF"/>
      <w:u w:val="single"/>
    </w:rPr>
  </w:style>
  <w:style w:type="character" w:customStyle="1" w:styleId="af7">
    <w:name w:val="Сноска_"/>
    <w:link w:val="af8"/>
    <w:locked/>
    <w:rsid w:val="0055099D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55099D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55099D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55099D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55099D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55099D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55099D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55099D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55099D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5099D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509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5099D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55099D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5099D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55099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55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5099D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55099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55099D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55099D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55099D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55099D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55099D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55099D"/>
    <w:rPr>
      <w:color w:val="800080"/>
      <w:u w:val="single"/>
    </w:rPr>
  </w:style>
  <w:style w:type="paragraph" w:customStyle="1" w:styleId="font5">
    <w:name w:val="font5"/>
    <w:basedOn w:val="a"/>
    <w:uiPriority w:val="99"/>
    <w:rsid w:val="0055099D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55099D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55099D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55099D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55099D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55099D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55099D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55099D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55099D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55099D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55099D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55099D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55099D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55099D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55099D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55099D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55099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55099D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55099D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55099D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55099D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55099D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55099D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55099D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55099D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55099D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55099D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55099D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55099D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55099D"/>
  </w:style>
  <w:style w:type="paragraph" w:customStyle="1" w:styleId="Heading">
    <w:name w:val="Heading"/>
    <w:rsid w:val="0055099D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55099D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55099D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55099D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55099D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55099D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55099D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55099D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55099D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55099D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55099D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55099D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55099D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55099D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5509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55099D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55099D"/>
    <w:rPr>
      <w:color w:val="008080"/>
    </w:rPr>
  </w:style>
  <w:style w:type="character" w:customStyle="1" w:styleId="1e">
    <w:name w:val="Знак Знак Знак1"/>
    <w:uiPriority w:val="99"/>
    <w:locked/>
    <w:rsid w:val="0055099D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550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5099D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55099D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55099D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55099D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55099D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55099D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55099D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55099D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55099D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55099D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55099D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55099D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55099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55099D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55099D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55099D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55099D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55099D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55099D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55099D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55099D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55099D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55099D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55099D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55099D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55099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55099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55099D"/>
  </w:style>
  <w:style w:type="character" w:customStyle="1" w:styleId="ConsPlusNormal0">
    <w:name w:val="ConsPlusNormal Знак"/>
    <w:link w:val="ConsPlusNormal"/>
    <w:locked/>
    <w:rsid w:val="0055099D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5509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5509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5509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509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55099D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55099D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55099D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55099D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55099D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55099D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55099D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55099D"/>
  </w:style>
  <w:style w:type="character" w:styleId="afff8">
    <w:name w:val="line number"/>
    <w:uiPriority w:val="99"/>
    <w:semiHidden/>
    <w:unhideWhenUsed/>
    <w:rsid w:val="0055099D"/>
  </w:style>
  <w:style w:type="table" w:customStyle="1" w:styleId="213">
    <w:name w:val="Сетка таблицы21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c"/>
    <w:uiPriority w:val="99"/>
    <w:rsid w:val="0055099D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123"/>
    <w:basedOn w:val="a1"/>
    <w:next w:val="1a"/>
    <w:uiPriority w:val="99"/>
    <w:rsid w:val="0055099D"/>
    <w:rPr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550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50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55099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55099D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55099D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5099D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55099D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5099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55099D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55099D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55099D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55099D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55099D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55099D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55099D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55099D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55099D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55099D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55099D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55099D"/>
    <w:rPr>
      <w:i/>
      <w:iCs/>
    </w:rPr>
  </w:style>
  <w:style w:type="character" w:styleId="ae">
    <w:name w:val="Strong"/>
    <w:uiPriority w:val="22"/>
    <w:qFormat/>
    <w:rsid w:val="0055099D"/>
    <w:rPr>
      <w:b/>
      <w:bCs/>
    </w:rPr>
  </w:style>
  <w:style w:type="paragraph" w:customStyle="1" w:styleId="norm4">
    <w:name w:val="norm4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55099D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55099D"/>
  </w:style>
  <w:style w:type="paragraph" w:styleId="22">
    <w:name w:val="Body Text 2"/>
    <w:basedOn w:val="a"/>
    <w:link w:val="23"/>
    <w:uiPriority w:val="99"/>
    <w:rsid w:val="0055099D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55099D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55099D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55099D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5509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55099D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55099D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55099D"/>
  </w:style>
  <w:style w:type="paragraph" w:customStyle="1" w:styleId="Table1">
    <w:name w:val="Table1"/>
    <w:basedOn w:val="a"/>
    <w:uiPriority w:val="99"/>
    <w:rsid w:val="0055099D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55099D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55099D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55099D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55099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55099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55099D"/>
    <w:rPr>
      <w:color w:val="0000FF"/>
      <w:u w:val="single"/>
    </w:rPr>
  </w:style>
  <w:style w:type="character" w:customStyle="1" w:styleId="af7">
    <w:name w:val="Сноска_"/>
    <w:link w:val="af8"/>
    <w:locked/>
    <w:rsid w:val="0055099D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55099D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55099D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55099D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55099D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55099D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55099D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55099D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55099D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5099D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509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5099D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55099D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5099D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55099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55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5099D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55099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55099D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55099D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55099D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55099D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55099D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55099D"/>
    <w:rPr>
      <w:color w:val="800080"/>
      <w:u w:val="single"/>
    </w:rPr>
  </w:style>
  <w:style w:type="paragraph" w:customStyle="1" w:styleId="font5">
    <w:name w:val="font5"/>
    <w:basedOn w:val="a"/>
    <w:uiPriority w:val="99"/>
    <w:rsid w:val="0055099D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55099D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55099D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55099D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55099D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55099D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55099D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55099D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55099D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55099D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55099D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55099D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55099D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55099D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55099D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55099D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55099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55099D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55099D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55099D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55099D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55099D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55099D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55099D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55099D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55099D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55099D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55099D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55099D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55099D"/>
  </w:style>
  <w:style w:type="paragraph" w:customStyle="1" w:styleId="Heading">
    <w:name w:val="Heading"/>
    <w:rsid w:val="0055099D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55099D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55099D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55099D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55099D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55099D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55099D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55099D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55099D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55099D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55099D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55099D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55099D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55099D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5509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55099D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55099D"/>
    <w:rPr>
      <w:color w:val="008080"/>
    </w:rPr>
  </w:style>
  <w:style w:type="character" w:customStyle="1" w:styleId="1e">
    <w:name w:val="Знак Знак Знак1"/>
    <w:uiPriority w:val="99"/>
    <w:locked/>
    <w:rsid w:val="0055099D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550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5099D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55099D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55099D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55099D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55099D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55099D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55099D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55099D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55099D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55099D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55099D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55099D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55099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55099D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55099D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55099D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55099D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55099D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55099D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55099D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55099D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55099D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55099D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55099D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55099D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55099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55099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55099D"/>
  </w:style>
  <w:style w:type="character" w:customStyle="1" w:styleId="ConsPlusNormal0">
    <w:name w:val="ConsPlusNormal Знак"/>
    <w:link w:val="ConsPlusNormal"/>
    <w:locked/>
    <w:rsid w:val="0055099D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5509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5509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5509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509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55099D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55099D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55099D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55099D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55099D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55099D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55099D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55099D"/>
  </w:style>
  <w:style w:type="character" w:styleId="afff8">
    <w:name w:val="line number"/>
    <w:uiPriority w:val="99"/>
    <w:semiHidden/>
    <w:unhideWhenUsed/>
    <w:rsid w:val="0055099D"/>
  </w:style>
  <w:style w:type="table" w:customStyle="1" w:styleId="213">
    <w:name w:val="Сетка таблицы21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55099D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a"/>
    <w:uiPriority w:val="99"/>
    <w:rsid w:val="0055099D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c"/>
    <w:uiPriority w:val="99"/>
    <w:rsid w:val="0055099D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123"/>
    <w:basedOn w:val="a1"/>
    <w:next w:val="1a"/>
    <w:uiPriority w:val="99"/>
    <w:rsid w:val="0055099D"/>
    <w:rPr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55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9b548f4-f697-436e-8e0b-6dbbb236f05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39b548f4-f697-436e-8e0b-6dbbb236f059.dot</Template>
  <TotalTime>0</TotalTime>
  <Pages>47</Pages>
  <Words>15732</Words>
  <Characters>89675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2026-02-12T14:00:00Z</cp:lastPrinted>
  <dcterms:created xsi:type="dcterms:W3CDTF">2026-02-12T15:48:00Z</dcterms:created>
  <dcterms:modified xsi:type="dcterms:W3CDTF">2026-02-12T15:56:00Z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d7bf4fd8-237e-4a84-a8a8-a8d88ce034a3</vt:lpwstr>
  </property>
</Properties>
</file>