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945D5E"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945D5E"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E44E8C" w:rsidRDefault="00E44E8C" w:rsidP="00E44E8C">
      <w:pPr>
        <w:rPr>
          <w:sz w:val="24"/>
        </w:rPr>
      </w:pPr>
      <w:r>
        <w:rPr>
          <w:sz w:val="24"/>
        </w:rPr>
        <w:t xml:space="preserve">                                                      от 12/05/2026 № 1428</w:t>
      </w:r>
    </w:p>
    <w:p w:rsidR="008172A8" w:rsidRDefault="008172A8" w:rsidP="008172A8">
      <w:pPr>
        <w:jc w:val="both"/>
        <w:rPr>
          <w:sz w:val="24"/>
        </w:rPr>
      </w:pPr>
    </w:p>
    <w:p w:rsidR="008172A8" w:rsidRPr="001613BA" w:rsidRDefault="008172A8" w:rsidP="008172A8">
      <w:pPr>
        <w:ind w:right="4535"/>
        <w:jc w:val="both"/>
        <w:rPr>
          <w:rFonts w:eastAsia="Calibri"/>
          <w:bCs/>
          <w:sz w:val="24"/>
          <w:szCs w:val="24"/>
          <w:lang w:eastAsia="en-US"/>
        </w:rPr>
      </w:pPr>
      <w:r>
        <w:rPr>
          <w:rFonts w:eastAsia="Calibri"/>
          <w:sz w:val="24"/>
          <w:szCs w:val="24"/>
          <w:lang w:eastAsia="en-US"/>
        </w:rPr>
        <w:t>О Порядке</w:t>
      </w:r>
      <w:r w:rsidRPr="001613BA">
        <w:rPr>
          <w:rFonts w:eastAsia="Calibri"/>
          <w:bCs/>
          <w:sz w:val="24"/>
          <w:szCs w:val="24"/>
          <w:lang w:eastAsia="en-US"/>
        </w:rPr>
        <w:t xml:space="preserve"> разработки и утверждения административных</w:t>
      </w:r>
      <w:r>
        <w:rPr>
          <w:rFonts w:eastAsia="Calibri"/>
          <w:bCs/>
          <w:sz w:val="24"/>
          <w:szCs w:val="24"/>
          <w:lang w:eastAsia="en-US"/>
        </w:rPr>
        <w:t xml:space="preserve"> </w:t>
      </w:r>
      <w:r w:rsidRPr="001613BA">
        <w:rPr>
          <w:rFonts w:eastAsia="Calibri"/>
          <w:bCs/>
          <w:sz w:val="24"/>
          <w:szCs w:val="24"/>
          <w:lang w:eastAsia="en-US"/>
        </w:rPr>
        <w:t>регламентов предоставления муниципальных услуг</w:t>
      </w:r>
      <w:r>
        <w:rPr>
          <w:rFonts w:eastAsia="Calibri"/>
          <w:bCs/>
          <w:sz w:val="24"/>
          <w:szCs w:val="24"/>
          <w:lang w:eastAsia="en-US"/>
        </w:rPr>
        <w:t xml:space="preserve"> в администрации муниципального образования </w:t>
      </w:r>
      <w:proofErr w:type="spellStart"/>
      <w:r>
        <w:rPr>
          <w:rFonts w:eastAsia="Calibri"/>
          <w:bCs/>
          <w:sz w:val="24"/>
          <w:szCs w:val="24"/>
          <w:lang w:eastAsia="en-US"/>
        </w:rPr>
        <w:t>Сосновоборский</w:t>
      </w:r>
      <w:proofErr w:type="spellEnd"/>
      <w:r>
        <w:rPr>
          <w:rFonts w:eastAsia="Calibri"/>
          <w:bCs/>
          <w:sz w:val="24"/>
          <w:szCs w:val="24"/>
          <w:lang w:eastAsia="en-US"/>
        </w:rPr>
        <w:t xml:space="preserve"> городской округ Ленинградской области</w:t>
      </w:r>
    </w:p>
    <w:p w:rsidR="008172A8" w:rsidRPr="001613BA" w:rsidRDefault="008172A8" w:rsidP="008172A8">
      <w:pPr>
        <w:jc w:val="both"/>
        <w:rPr>
          <w:rFonts w:eastAsia="Calibri"/>
          <w:sz w:val="24"/>
          <w:szCs w:val="24"/>
          <w:lang w:eastAsia="en-US"/>
        </w:rPr>
      </w:pPr>
    </w:p>
    <w:p w:rsidR="008172A8" w:rsidRPr="001613BA" w:rsidRDefault="008172A8" w:rsidP="008172A8">
      <w:pPr>
        <w:jc w:val="both"/>
        <w:rPr>
          <w:rFonts w:eastAsia="Calibri"/>
          <w:sz w:val="24"/>
          <w:szCs w:val="24"/>
          <w:lang w:eastAsia="en-US"/>
        </w:rPr>
      </w:pPr>
    </w:p>
    <w:p w:rsidR="008172A8" w:rsidRPr="001613BA" w:rsidRDefault="008172A8" w:rsidP="008172A8">
      <w:pPr>
        <w:jc w:val="both"/>
        <w:rPr>
          <w:rFonts w:eastAsia="Calibri"/>
          <w:sz w:val="24"/>
          <w:szCs w:val="24"/>
          <w:lang w:eastAsia="en-US"/>
        </w:rPr>
      </w:pPr>
    </w:p>
    <w:p w:rsidR="008172A8" w:rsidRDefault="008172A8" w:rsidP="008172A8">
      <w:pPr>
        <w:ind w:firstLine="708"/>
        <w:jc w:val="both"/>
        <w:rPr>
          <w:rFonts w:eastAsia="Calibri"/>
          <w:bCs/>
          <w:sz w:val="24"/>
          <w:szCs w:val="24"/>
          <w:lang w:eastAsia="en-US"/>
        </w:rPr>
      </w:pPr>
      <w:proofErr w:type="gramStart"/>
      <w:r w:rsidRPr="001613BA">
        <w:rPr>
          <w:rFonts w:eastAsia="Calibri"/>
          <w:sz w:val="24"/>
          <w:szCs w:val="24"/>
          <w:lang w:eastAsia="en-US"/>
        </w:rPr>
        <w:t>В</w:t>
      </w:r>
      <w:r>
        <w:rPr>
          <w:rFonts w:eastAsia="Calibri"/>
          <w:sz w:val="24"/>
          <w:szCs w:val="24"/>
          <w:lang w:eastAsia="en-US"/>
        </w:rPr>
        <w:t xml:space="preserve"> </w:t>
      </w:r>
      <w:r w:rsidRPr="001613BA">
        <w:rPr>
          <w:rFonts w:eastAsia="Calibri"/>
          <w:sz w:val="24"/>
          <w:szCs w:val="24"/>
          <w:lang w:eastAsia="en-US"/>
        </w:rPr>
        <w:t xml:space="preserve">соответствии с Федеральным </w:t>
      </w:r>
      <w:hyperlink r:id="rId9" w:history="1">
        <w:r w:rsidRPr="001613BA">
          <w:rPr>
            <w:rFonts w:eastAsia="Calibri"/>
            <w:sz w:val="24"/>
            <w:szCs w:val="24"/>
            <w:lang w:eastAsia="en-US"/>
          </w:rPr>
          <w:t>законом</w:t>
        </w:r>
      </w:hyperlink>
      <w:r w:rsidRPr="001613BA">
        <w:rPr>
          <w:rFonts w:eastAsia="Calibri"/>
          <w:sz w:val="24"/>
          <w:szCs w:val="24"/>
          <w:lang w:eastAsia="en-US"/>
        </w:rPr>
        <w:t xml:space="preserve"> от 27.07.2010 </w:t>
      </w:r>
      <w:r>
        <w:rPr>
          <w:rFonts w:eastAsia="Calibri"/>
          <w:sz w:val="24"/>
          <w:szCs w:val="24"/>
          <w:lang w:eastAsia="en-US"/>
        </w:rPr>
        <w:t>№</w:t>
      </w:r>
      <w:r w:rsidRPr="001613BA">
        <w:rPr>
          <w:rFonts w:eastAsia="Calibri"/>
          <w:sz w:val="24"/>
          <w:szCs w:val="24"/>
          <w:lang w:eastAsia="en-US"/>
        </w:rPr>
        <w:t xml:space="preserve"> 210-ФЗ </w:t>
      </w:r>
      <w:r>
        <w:rPr>
          <w:rFonts w:eastAsia="Calibri"/>
          <w:sz w:val="24"/>
          <w:szCs w:val="24"/>
          <w:lang w:eastAsia="en-US"/>
        </w:rPr>
        <w:t>«</w:t>
      </w:r>
      <w:r w:rsidRPr="001613BA">
        <w:rPr>
          <w:rFonts w:eastAsia="Calibri"/>
          <w:sz w:val="24"/>
          <w:szCs w:val="24"/>
          <w:lang w:eastAsia="en-US"/>
        </w:rPr>
        <w:t>Об организации предоставления государственных и муниципальных услуг</w:t>
      </w:r>
      <w:r>
        <w:rPr>
          <w:rFonts w:eastAsia="Calibri"/>
          <w:sz w:val="24"/>
          <w:szCs w:val="24"/>
          <w:lang w:eastAsia="en-US"/>
        </w:rPr>
        <w:t xml:space="preserve">», </w:t>
      </w:r>
      <w:r w:rsidRPr="001613BA">
        <w:rPr>
          <w:rFonts w:eastAsia="Calibri"/>
          <w:sz w:val="24"/>
          <w:szCs w:val="24"/>
          <w:lang w:eastAsia="en-US"/>
        </w:rPr>
        <w:t xml:space="preserve"> </w:t>
      </w:r>
      <w:r>
        <w:rPr>
          <w:rFonts w:eastAsia="Calibri"/>
          <w:sz w:val="24"/>
          <w:szCs w:val="24"/>
          <w:lang w:eastAsia="en-US"/>
        </w:rPr>
        <w:t xml:space="preserve">руководствуясь постановлением </w:t>
      </w:r>
      <w:r w:rsidRPr="001613BA">
        <w:rPr>
          <w:rFonts w:eastAsia="Calibri"/>
          <w:sz w:val="24"/>
          <w:szCs w:val="24"/>
          <w:lang w:eastAsia="en-US"/>
        </w:rPr>
        <w:t>Правительства Российской Федерации от 20</w:t>
      </w:r>
      <w:r>
        <w:rPr>
          <w:rFonts w:eastAsia="Calibri"/>
          <w:sz w:val="24"/>
          <w:szCs w:val="24"/>
          <w:lang w:eastAsia="en-US"/>
        </w:rPr>
        <w:t>.07.</w:t>
      </w:r>
      <w:r w:rsidRPr="001613BA">
        <w:rPr>
          <w:rFonts w:eastAsia="Calibri"/>
          <w:sz w:val="24"/>
          <w:szCs w:val="24"/>
          <w:lang w:eastAsia="en-US"/>
        </w:rPr>
        <w:t>2021</w:t>
      </w:r>
      <w:r>
        <w:rPr>
          <w:rFonts w:eastAsia="Calibri"/>
          <w:sz w:val="24"/>
          <w:szCs w:val="24"/>
          <w:lang w:eastAsia="en-US"/>
        </w:rPr>
        <w:t xml:space="preserve"> №</w:t>
      </w:r>
      <w:r w:rsidRPr="001613BA">
        <w:rPr>
          <w:rFonts w:eastAsia="Calibri"/>
          <w:sz w:val="24"/>
          <w:szCs w:val="24"/>
          <w:lang w:eastAsia="en-US"/>
        </w:rPr>
        <w:t xml:space="preserve"> 1228 </w:t>
      </w:r>
      <w:r>
        <w:rPr>
          <w:rFonts w:eastAsia="Calibri"/>
          <w:sz w:val="24"/>
          <w:szCs w:val="24"/>
          <w:lang w:eastAsia="en-US"/>
        </w:rPr>
        <w:t>«</w:t>
      </w:r>
      <w:r w:rsidRPr="001613BA">
        <w:rPr>
          <w:rFonts w:eastAsia="Calibri"/>
          <w:sz w:val="24"/>
          <w:szCs w:val="24"/>
          <w:lang w:eastAsia="en-US"/>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eastAsia="Calibri"/>
          <w:sz w:val="24"/>
          <w:szCs w:val="24"/>
          <w:lang w:eastAsia="en-US"/>
        </w:rPr>
        <w:t>»</w:t>
      </w:r>
      <w:r w:rsidRPr="001613BA">
        <w:rPr>
          <w:rFonts w:eastAsia="Calibri"/>
          <w:sz w:val="24"/>
          <w:szCs w:val="24"/>
          <w:lang w:eastAsia="en-US"/>
        </w:rPr>
        <w:t>,</w:t>
      </w:r>
      <w:r>
        <w:rPr>
          <w:rFonts w:eastAsia="Calibri"/>
          <w:sz w:val="24"/>
          <w:szCs w:val="24"/>
          <w:lang w:eastAsia="en-US"/>
        </w:rPr>
        <w:t xml:space="preserve"> постановлением Правительства Ленинградской области</w:t>
      </w:r>
      <w:proofErr w:type="gramEnd"/>
      <w:r>
        <w:rPr>
          <w:rFonts w:eastAsia="Calibri"/>
          <w:sz w:val="24"/>
          <w:szCs w:val="24"/>
          <w:lang w:eastAsia="en-US"/>
        </w:rPr>
        <w:t xml:space="preserve">                  от 07.05.2024 № 290 «</w:t>
      </w:r>
      <w:r w:rsidRPr="001613BA">
        <w:rPr>
          <w:rFonts w:eastAsia="Calibri"/>
          <w:sz w:val="24"/>
          <w:szCs w:val="24"/>
          <w:lang w:eastAsia="en-US"/>
        </w:rPr>
        <w:t xml:space="preserve">Об отдельных вопросах реализации Федерального закона </w:t>
      </w:r>
      <w:r>
        <w:rPr>
          <w:rFonts w:eastAsia="Calibri"/>
          <w:sz w:val="24"/>
          <w:szCs w:val="24"/>
          <w:lang w:eastAsia="en-US"/>
        </w:rPr>
        <w:t>«</w:t>
      </w:r>
      <w:r w:rsidRPr="001613BA">
        <w:rPr>
          <w:rFonts w:eastAsia="Calibri"/>
          <w:sz w:val="24"/>
          <w:szCs w:val="24"/>
          <w:lang w:eastAsia="en-US"/>
        </w:rPr>
        <w:t>Об организации предоставления государственных и муниципальных услуг</w:t>
      </w:r>
      <w:r>
        <w:rPr>
          <w:rFonts w:eastAsia="Calibri"/>
          <w:sz w:val="24"/>
          <w:szCs w:val="24"/>
          <w:lang w:eastAsia="en-US"/>
        </w:rPr>
        <w:t>»</w:t>
      </w:r>
      <w:r w:rsidRPr="001613BA">
        <w:rPr>
          <w:rFonts w:eastAsia="Calibri"/>
          <w:sz w:val="24"/>
          <w:szCs w:val="24"/>
          <w:lang w:eastAsia="en-US"/>
        </w:rPr>
        <w:t xml:space="preserve">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w:t>
      </w:r>
      <w:r>
        <w:rPr>
          <w:rFonts w:eastAsia="Calibri"/>
          <w:sz w:val="24"/>
          <w:szCs w:val="24"/>
          <w:lang w:eastAsia="en-US"/>
        </w:rPr>
        <w:t>»,</w:t>
      </w:r>
      <w:r w:rsidRPr="001613BA">
        <w:rPr>
          <w:rFonts w:eastAsia="Calibri"/>
          <w:sz w:val="24"/>
          <w:szCs w:val="24"/>
          <w:lang w:eastAsia="en-US"/>
        </w:rPr>
        <w:t xml:space="preserve"> администрация Сосновоборского городского округа </w:t>
      </w:r>
      <w:proofErr w:type="gramStart"/>
      <w:r w:rsidRPr="001613BA">
        <w:rPr>
          <w:rFonts w:eastAsia="Calibri"/>
          <w:b/>
          <w:sz w:val="24"/>
          <w:szCs w:val="24"/>
          <w:lang w:eastAsia="en-US"/>
        </w:rPr>
        <w:t>п</w:t>
      </w:r>
      <w:proofErr w:type="gramEnd"/>
      <w:r w:rsidRPr="001613BA">
        <w:rPr>
          <w:rFonts w:eastAsia="Calibri"/>
          <w:b/>
          <w:sz w:val="24"/>
          <w:szCs w:val="24"/>
          <w:lang w:eastAsia="en-US"/>
        </w:rPr>
        <w:t xml:space="preserve"> о с т а н о в л я е т</w:t>
      </w:r>
      <w:r w:rsidRPr="001613BA">
        <w:rPr>
          <w:rFonts w:eastAsia="Calibri"/>
          <w:sz w:val="24"/>
          <w:szCs w:val="24"/>
          <w:lang w:eastAsia="en-US"/>
        </w:rPr>
        <w:t>:</w:t>
      </w:r>
      <w:r w:rsidRPr="001613BA">
        <w:rPr>
          <w:rFonts w:eastAsia="Calibri"/>
          <w:bCs/>
          <w:sz w:val="24"/>
          <w:szCs w:val="24"/>
          <w:lang w:eastAsia="en-US"/>
        </w:rPr>
        <w:t xml:space="preserve"> </w:t>
      </w:r>
    </w:p>
    <w:p w:rsidR="008172A8" w:rsidRPr="001613BA" w:rsidRDefault="008172A8" w:rsidP="008172A8">
      <w:pPr>
        <w:ind w:firstLine="708"/>
        <w:jc w:val="both"/>
        <w:rPr>
          <w:rFonts w:eastAsia="Calibri"/>
          <w:bCs/>
          <w:sz w:val="24"/>
          <w:szCs w:val="24"/>
          <w:lang w:eastAsia="en-US"/>
        </w:rPr>
      </w:pPr>
    </w:p>
    <w:p w:rsidR="008172A8" w:rsidRDefault="008172A8" w:rsidP="008172A8">
      <w:pPr>
        <w:ind w:firstLine="708"/>
        <w:jc w:val="both"/>
        <w:rPr>
          <w:rFonts w:eastAsia="Calibri"/>
          <w:bCs/>
          <w:sz w:val="24"/>
          <w:szCs w:val="24"/>
          <w:lang w:eastAsia="en-US"/>
        </w:rPr>
      </w:pPr>
      <w:r w:rsidRPr="001613BA">
        <w:rPr>
          <w:rFonts w:eastAsia="Calibri"/>
          <w:sz w:val="24"/>
          <w:szCs w:val="24"/>
          <w:lang w:eastAsia="en-US"/>
        </w:rPr>
        <w:t xml:space="preserve">1. </w:t>
      </w:r>
      <w:r>
        <w:rPr>
          <w:rFonts w:eastAsia="Calibri"/>
          <w:sz w:val="24"/>
          <w:szCs w:val="24"/>
          <w:lang w:eastAsia="en-US"/>
        </w:rPr>
        <w:t xml:space="preserve">Утвердить в новой редакции Порядок </w:t>
      </w:r>
      <w:r w:rsidRPr="001613BA">
        <w:rPr>
          <w:rFonts w:eastAsia="Calibri"/>
          <w:bCs/>
          <w:sz w:val="24"/>
          <w:szCs w:val="24"/>
          <w:lang w:eastAsia="en-US"/>
        </w:rPr>
        <w:t xml:space="preserve">разработки и утверждения административных регламентов предоставления муниципальных услуг в администрации муниципального образования </w:t>
      </w:r>
      <w:proofErr w:type="spellStart"/>
      <w:r w:rsidRPr="001613BA">
        <w:rPr>
          <w:rFonts w:eastAsia="Calibri"/>
          <w:bCs/>
          <w:sz w:val="24"/>
          <w:szCs w:val="24"/>
          <w:lang w:eastAsia="en-US"/>
        </w:rPr>
        <w:t>Сосновоборский</w:t>
      </w:r>
      <w:proofErr w:type="spellEnd"/>
      <w:r w:rsidRPr="001613BA">
        <w:rPr>
          <w:rFonts w:eastAsia="Calibri"/>
          <w:bCs/>
          <w:sz w:val="24"/>
          <w:szCs w:val="24"/>
          <w:lang w:eastAsia="en-US"/>
        </w:rPr>
        <w:t xml:space="preserve"> городской округ Ленинградской области</w:t>
      </w:r>
      <w:r>
        <w:rPr>
          <w:rFonts w:eastAsia="Calibri"/>
          <w:bCs/>
          <w:sz w:val="24"/>
          <w:szCs w:val="24"/>
          <w:lang w:eastAsia="en-US"/>
        </w:rPr>
        <w:t xml:space="preserve"> (Приложение).</w:t>
      </w:r>
    </w:p>
    <w:p w:rsidR="008172A8" w:rsidRDefault="008172A8" w:rsidP="008172A8">
      <w:pPr>
        <w:ind w:firstLine="708"/>
        <w:jc w:val="both"/>
        <w:rPr>
          <w:rFonts w:eastAsia="Calibri"/>
          <w:sz w:val="24"/>
          <w:szCs w:val="24"/>
          <w:lang w:eastAsia="en-US"/>
        </w:rPr>
      </w:pPr>
    </w:p>
    <w:p w:rsidR="008172A8" w:rsidRDefault="008172A8" w:rsidP="008172A8">
      <w:pPr>
        <w:ind w:firstLine="708"/>
        <w:jc w:val="both"/>
        <w:rPr>
          <w:rFonts w:eastAsia="Calibri"/>
          <w:sz w:val="24"/>
          <w:szCs w:val="24"/>
          <w:lang w:eastAsia="en-US"/>
        </w:rPr>
      </w:pPr>
      <w:r>
        <w:rPr>
          <w:rFonts w:eastAsia="Calibri"/>
          <w:sz w:val="24"/>
          <w:szCs w:val="24"/>
          <w:lang w:eastAsia="en-US"/>
        </w:rPr>
        <w:t>2. Признать утратившими силу:</w:t>
      </w:r>
    </w:p>
    <w:p w:rsidR="008172A8" w:rsidRDefault="008172A8" w:rsidP="008172A8">
      <w:pPr>
        <w:ind w:firstLine="708"/>
        <w:jc w:val="both"/>
        <w:rPr>
          <w:bCs/>
          <w:sz w:val="24"/>
          <w:szCs w:val="24"/>
        </w:rPr>
      </w:pPr>
      <w:r>
        <w:rPr>
          <w:rFonts w:eastAsia="Calibri"/>
          <w:sz w:val="24"/>
          <w:szCs w:val="24"/>
          <w:lang w:eastAsia="en-US"/>
        </w:rPr>
        <w:t>- постановление администрации Сосновоборского городского округа от 04.12.2009   № 1968 «</w:t>
      </w:r>
      <w:r w:rsidRPr="00862F53">
        <w:rPr>
          <w:bCs/>
          <w:sz w:val="24"/>
          <w:szCs w:val="24"/>
        </w:rPr>
        <w:t>О порядке разработки и утверждения административных регламентов исполнения муниципальных функций</w:t>
      </w:r>
      <w:r>
        <w:rPr>
          <w:bCs/>
          <w:sz w:val="24"/>
          <w:szCs w:val="24"/>
        </w:rPr>
        <w:t xml:space="preserve"> </w:t>
      </w:r>
      <w:r w:rsidRPr="00862F53">
        <w:rPr>
          <w:bCs/>
          <w:sz w:val="24"/>
          <w:szCs w:val="24"/>
        </w:rPr>
        <w:t>и административных регламентов предоставления муниципальных услуг»</w:t>
      </w:r>
      <w:r>
        <w:rPr>
          <w:bCs/>
          <w:sz w:val="24"/>
          <w:szCs w:val="24"/>
        </w:rPr>
        <w:t>;</w:t>
      </w:r>
    </w:p>
    <w:p w:rsidR="008172A8" w:rsidRDefault="008172A8" w:rsidP="008172A8">
      <w:pPr>
        <w:ind w:firstLine="708"/>
        <w:jc w:val="both"/>
        <w:rPr>
          <w:bCs/>
          <w:sz w:val="24"/>
          <w:szCs w:val="24"/>
        </w:rPr>
      </w:pPr>
      <w:r>
        <w:rPr>
          <w:bCs/>
          <w:sz w:val="24"/>
          <w:szCs w:val="24"/>
        </w:rPr>
        <w:t xml:space="preserve">- </w:t>
      </w:r>
      <w:r w:rsidRPr="00862F53">
        <w:rPr>
          <w:bCs/>
          <w:sz w:val="24"/>
          <w:szCs w:val="24"/>
        </w:rPr>
        <w:t xml:space="preserve">постановление администрации Сосновоборского городского округа от </w:t>
      </w:r>
      <w:r>
        <w:rPr>
          <w:bCs/>
          <w:sz w:val="24"/>
          <w:szCs w:val="24"/>
        </w:rPr>
        <w:t>17</w:t>
      </w:r>
      <w:r w:rsidRPr="00862F53">
        <w:rPr>
          <w:bCs/>
          <w:sz w:val="24"/>
          <w:szCs w:val="24"/>
        </w:rPr>
        <w:t>.1</w:t>
      </w:r>
      <w:r>
        <w:rPr>
          <w:bCs/>
          <w:sz w:val="24"/>
          <w:szCs w:val="24"/>
        </w:rPr>
        <w:t>0</w:t>
      </w:r>
      <w:r w:rsidRPr="00862F53">
        <w:rPr>
          <w:bCs/>
          <w:sz w:val="24"/>
          <w:szCs w:val="24"/>
        </w:rPr>
        <w:t>.20</w:t>
      </w:r>
      <w:r>
        <w:rPr>
          <w:bCs/>
          <w:sz w:val="24"/>
          <w:szCs w:val="24"/>
        </w:rPr>
        <w:t>11</w:t>
      </w:r>
      <w:r w:rsidRPr="00862F53">
        <w:rPr>
          <w:bCs/>
          <w:sz w:val="24"/>
          <w:szCs w:val="24"/>
        </w:rPr>
        <w:t xml:space="preserve">   № 1</w:t>
      </w:r>
      <w:r>
        <w:rPr>
          <w:bCs/>
          <w:sz w:val="24"/>
          <w:szCs w:val="24"/>
        </w:rPr>
        <w:t>838</w:t>
      </w:r>
      <w:r w:rsidRPr="00862F53">
        <w:rPr>
          <w:bCs/>
          <w:sz w:val="24"/>
          <w:szCs w:val="24"/>
        </w:rPr>
        <w:t xml:space="preserve"> </w:t>
      </w:r>
      <w:r>
        <w:rPr>
          <w:bCs/>
          <w:sz w:val="24"/>
          <w:szCs w:val="24"/>
        </w:rPr>
        <w:t xml:space="preserve">«О внесении изменений в </w:t>
      </w:r>
      <w:r w:rsidRPr="00862F53">
        <w:rPr>
          <w:bCs/>
          <w:sz w:val="24"/>
          <w:szCs w:val="24"/>
        </w:rPr>
        <w:t>постановление администрации Сосновоборского городского округа от 04.12.2009 № 1968 «О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w:t>
      </w:r>
      <w:r>
        <w:rPr>
          <w:bCs/>
          <w:sz w:val="24"/>
          <w:szCs w:val="24"/>
        </w:rPr>
        <w:t>»</w:t>
      </w:r>
      <w:r w:rsidRPr="00862F53">
        <w:rPr>
          <w:bCs/>
          <w:sz w:val="24"/>
          <w:szCs w:val="24"/>
        </w:rPr>
        <w:t>;</w:t>
      </w:r>
    </w:p>
    <w:p w:rsidR="008172A8" w:rsidRPr="00862F53" w:rsidRDefault="008172A8" w:rsidP="008172A8">
      <w:pPr>
        <w:ind w:firstLine="708"/>
        <w:jc w:val="both"/>
        <w:rPr>
          <w:bCs/>
          <w:sz w:val="24"/>
          <w:szCs w:val="24"/>
        </w:rPr>
      </w:pPr>
      <w:r>
        <w:rPr>
          <w:bCs/>
          <w:sz w:val="24"/>
          <w:szCs w:val="24"/>
        </w:rPr>
        <w:t xml:space="preserve">- </w:t>
      </w:r>
      <w:r w:rsidRPr="00862F53">
        <w:rPr>
          <w:bCs/>
          <w:sz w:val="24"/>
          <w:szCs w:val="24"/>
        </w:rPr>
        <w:t>постановление администрации Сосновоборского городского округа от 1</w:t>
      </w:r>
      <w:r>
        <w:rPr>
          <w:bCs/>
          <w:sz w:val="24"/>
          <w:szCs w:val="24"/>
        </w:rPr>
        <w:t>9</w:t>
      </w:r>
      <w:r w:rsidRPr="00862F53">
        <w:rPr>
          <w:bCs/>
          <w:sz w:val="24"/>
          <w:szCs w:val="24"/>
        </w:rPr>
        <w:t>.</w:t>
      </w:r>
      <w:r>
        <w:rPr>
          <w:bCs/>
          <w:sz w:val="24"/>
          <w:szCs w:val="24"/>
        </w:rPr>
        <w:t>07</w:t>
      </w:r>
      <w:r w:rsidRPr="00862F53">
        <w:rPr>
          <w:bCs/>
          <w:sz w:val="24"/>
          <w:szCs w:val="24"/>
        </w:rPr>
        <w:t>.201</w:t>
      </w:r>
      <w:r>
        <w:rPr>
          <w:bCs/>
          <w:sz w:val="24"/>
          <w:szCs w:val="24"/>
        </w:rPr>
        <w:t>7</w:t>
      </w:r>
      <w:r w:rsidRPr="00862F53">
        <w:rPr>
          <w:bCs/>
          <w:sz w:val="24"/>
          <w:szCs w:val="24"/>
        </w:rPr>
        <w:t xml:space="preserve">   № 1</w:t>
      </w:r>
      <w:r>
        <w:rPr>
          <w:bCs/>
          <w:sz w:val="24"/>
          <w:szCs w:val="24"/>
        </w:rPr>
        <w:t>658</w:t>
      </w:r>
      <w:r w:rsidRPr="00862F53">
        <w:rPr>
          <w:bCs/>
          <w:sz w:val="24"/>
          <w:szCs w:val="24"/>
        </w:rPr>
        <w:t xml:space="preserve"> «О внесении изменений в постановление администрации Сосновоборского городского округа от 04.12.2009 № 1968 «О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w:t>
      </w:r>
    </w:p>
    <w:p w:rsidR="008172A8" w:rsidRPr="00862F53" w:rsidRDefault="008172A8" w:rsidP="008172A8">
      <w:pPr>
        <w:ind w:firstLine="708"/>
        <w:jc w:val="both"/>
        <w:rPr>
          <w:bCs/>
          <w:sz w:val="24"/>
          <w:szCs w:val="24"/>
        </w:rPr>
      </w:pPr>
    </w:p>
    <w:p w:rsidR="008172A8" w:rsidRPr="001613BA" w:rsidRDefault="008172A8" w:rsidP="008172A8">
      <w:pPr>
        <w:ind w:firstLine="708"/>
        <w:jc w:val="both"/>
        <w:rPr>
          <w:rFonts w:eastAsia="Calibri"/>
          <w:sz w:val="24"/>
          <w:szCs w:val="24"/>
          <w:lang w:eastAsia="en-US"/>
        </w:rPr>
      </w:pPr>
      <w:r>
        <w:rPr>
          <w:rFonts w:eastAsia="Calibri"/>
          <w:sz w:val="24"/>
          <w:szCs w:val="24"/>
          <w:lang w:eastAsia="en-US"/>
        </w:rPr>
        <w:t>3</w:t>
      </w:r>
      <w:r w:rsidRPr="001613BA">
        <w:rPr>
          <w:rFonts w:eastAsia="Calibri"/>
          <w:sz w:val="24"/>
          <w:szCs w:val="24"/>
          <w:lang w:eastAsia="en-US"/>
        </w:rPr>
        <w:t xml:space="preserve">. </w:t>
      </w:r>
      <w:r>
        <w:rPr>
          <w:rFonts w:eastAsia="Calibri"/>
          <w:sz w:val="24"/>
          <w:szCs w:val="24"/>
          <w:lang w:eastAsia="en-US"/>
        </w:rPr>
        <w:t>Общему отделу администрации обнародовать настоящее постановление на электронном сайте городской газеты «Маяк».</w:t>
      </w:r>
    </w:p>
    <w:p w:rsidR="008172A8" w:rsidRDefault="008172A8" w:rsidP="008172A8">
      <w:pPr>
        <w:ind w:firstLine="708"/>
        <w:jc w:val="both"/>
        <w:rPr>
          <w:rFonts w:eastAsia="Calibri"/>
          <w:sz w:val="24"/>
          <w:szCs w:val="24"/>
          <w:lang w:eastAsia="en-US"/>
        </w:rPr>
      </w:pPr>
    </w:p>
    <w:p w:rsidR="008172A8" w:rsidRPr="001613BA" w:rsidRDefault="008172A8" w:rsidP="008172A8">
      <w:pPr>
        <w:ind w:firstLine="708"/>
        <w:jc w:val="both"/>
        <w:rPr>
          <w:rFonts w:eastAsia="Calibri"/>
          <w:sz w:val="24"/>
          <w:szCs w:val="24"/>
          <w:lang w:eastAsia="en-US"/>
        </w:rPr>
      </w:pPr>
      <w:r>
        <w:rPr>
          <w:rFonts w:eastAsia="Calibri"/>
          <w:sz w:val="24"/>
          <w:szCs w:val="24"/>
          <w:lang w:eastAsia="en-US"/>
        </w:rPr>
        <w:t>4</w:t>
      </w:r>
      <w:r w:rsidRPr="001613BA">
        <w:rPr>
          <w:rFonts w:eastAsia="Calibri"/>
          <w:sz w:val="24"/>
          <w:szCs w:val="24"/>
          <w:lang w:eastAsia="en-US"/>
        </w:rPr>
        <w:t xml:space="preserve">. </w:t>
      </w:r>
      <w:r>
        <w:rPr>
          <w:rFonts w:eastAsia="Calibri"/>
          <w:sz w:val="24"/>
          <w:szCs w:val="24"/>
          <w:lang w:eastAsia="en-US"/>
        </w:rPr>
        <w:t>Отделу по связям с общественностью (п</w:t>
      </w:r>
      <w:r w:rsidRPr="001613BA">
        <w:rPr>
          <w:rFonts w:eastAsia="Calibri"/>
          <w:sz w:val="24"/>
          <w:szCs w:val="24"/>
          <w:lang w:eastAsia="en-US"/>
        </w:rPr>
        <w:t>ресс-</w:t>
      </w:r>
      <w:r>
        <w:rPr>
          <w:rFonts w:eastAsia="Calibri"/>
          <w:sz w:val="24"/>
          <w:szCs w:val="24"/>
          <w:lang w:eastAsia="en-US"/>
        </w:rPr>
        <w:t>ц</w:t>
      </w:r>
      <w:r w:rsidRPr="001613BA">
        <w:rPr>
          <w:rFonts w:eastAsia="Calibri"/>
          <w:sz w:val="24"/>
          <w:szCs w:val="24"/>
          <w:lang w:eastAsia="en-US"/>
        </w:rPr>
        <w:t>ентр</w:t>
      </w:r>
      <w:r>
        <w:rPr>
          <w:rFonts w:eastAsia="Calibri"/>
          <w:sz w:val="24"/>
          <w:szCs w:val="24"/>
          <w:lang w:eastAsia="en-US"/>
        </w:rPr>
        <w:t>)</w:t>
      </w:r>
      <w:r w:rsidRPr="001613BA">
        <w:rPr>
          <w:rFonts w:eastAsia="Calibri"/>
          <w:sz w:val="24"/>
          <w:szCs w:val="24"/>
          <w:lang w:eastAsia="en-US"/>
        </w:rPr>
        <w:t xml:space="preserve"> администрации </w:t>
      </w:r>
      <w:proofErr w:type="gramStart"/>
      <w:r w:rsidRPr="001613BA">
        <w:rPr>
          <w:rFonts w:eastAsia="Calibri"/>
          <w:sz w:val="24"/>
          <w:szCs w:val="24"/>
          <w:lang w:eastAsia="en-US"/>
        </w:rPr>
        <w:t>разместить</w:t>
      </w:r>
      <w:proofErr w:type="gramEnd"/>
      <w:r w:rsidRPr="001613BA">
        <w:rPr>
          <w:rFonts w:eastAsia="Calibri"/>
          <w:sz w:val="24"/>
          <w:szCs w:val="24"/>
          <w:lang w:eastAsia="en-US"/>
        </w:rPr>
        <w:t xml:space="preserve"> настоящее постановление на официальном сайте Сосновоборского городского округа.</w:t>
      </w:r>
    </w:p>
    <w:p w:rsidR="008172A8" w:rsidRDefault="008172A8" w:rsidP="008172A8">
      <w:pPr>
        <w:ind w:firstLine="708"/>
        <w:jc w:val="both"/>
        <w:rPr>
          <w:rFonts w:eastAsia="Calibri"/>
          <w:sz w:val="24"/>
          <w:szCs w:val="24"/>
          <w:lang w:eastAsia="en-US"/>
        </w:rPr>
      </w:pPr>
    </w:p>
    <w:p w:rsidR="008172A8" w:rsidRDefault="008172A8" w:rsidP="008172A8">
      <w:pPr>
        <w:ind w:firstLine="708"/>
        <w:jc w:val="both"/>
        <w:rPr>
          <w:rFonts w:eastAsia="Calibri"/>
          <w:sz w:val="24"/>
          <w:szCs w:val="24"/>
          <w:lang w:eastAsia="en-US"/>
        </w:rPr>
      </w:pPr>
      <w:r>
        <w:rPr>
          <w:rFonts w:eastAsia="Calibri"/>
          <w:sz w:val="24"/>
          <w:szCs w:val="24"/>
          <w:lang w:eastAsia="en-US"/>
        </w:rPr>
        <w:t>5</w:t>
      </w:r>
      <w:r w:rsidRPr="001613BA">
        <w:rPr>
          <w:rFonts w:eastAsia="Calibri"/>
          <w:sz w:val="24"/>
          <w:szCs w:val="24"/>
          <w:lang w:eastAsia="en-US"/>
        </w:rPr>
        <w:t xml:space="preserve">. Настоящее постановление вступает в силу со дня </w:t>
      </w:r>
      <w:r>
        <w:rPr>
          <w:rFonts w:eastAsia="Calibri"/>
          <w:sz w:val="24"/>
          <w:szCs w:val="24"/>
          <w:lang w:eastAsia="en-US"/>
        </w:rPr>
        <w:t>официального обнародования</w:t>
      </w:r>
      <w:r w:rsidRPr="001613BA">
        <w:rPr>
          <w:rFonts w:eastAsia="Calibri"/>
          <w:sz w:val="24"/>
          <w:szCs w:val="24"/>
          <w:lang w:eastAsia="en-US"/>
        </w:rPr>
        <w:t xml:space="preserve">. </w:t>
      </w:r>
    </w:p>
    <w:p w:rsidR="008172A8" w:rsidRDefault="008172A8" w:rsidP="008172A8">
      <w:pPr>
        <w:ind w:firstLine="708"/>
        <w:jc w:val="both"/>
        <w:rPr>
          <w:rFonts w:eastAsia="Calibri"/>
          <w:sz w:val="24"/>
          <w:szCs w:val="24"/>
          <w:lang w:eastAsia="en-US"/>
        </w:rPr>
      </w:pPr>
    </w:p>
    <w:p w:rsidR="008172A8" w:rsidRDefault="008172A8" w:rsidP="008172A8">
      <w:pPr>
        <w:ind w:firstLine="708"/>
        <w:jc w:val="both"/>
        <w:rPr>
          <w:rFonts w:eastAsia="Calibri"/>
          <w:sz w:val="24"/>
          <w:szCs w:val="24"/>
          <w:lang w:eastAsia="en-US"/>
        </w:rPr>
      </w:pPr>
      <w:r>
        <w:rPr>
          <w:rFonts w:eastAsia="Calibri"/>
          <w:sz w:val="24"/>
          <w:szCs w:val="24"/>
          <w:lang w:eastAsia="en-US"/>
        </w:rPr>
        <w:t>6</w:t>
      </w:r>
      <w:r w:rsidRPr="001613BA">
        <w:rPr>
          <w:rFonts w:eastAsia="Calibri"/>
          <w:sz w:val="24"/>
          <w:szCs w:val="24"/>
          <w:lang w:eastAsia="en-US"/>
        </w:rPr>
        <w:t xml:space="preserve">. </w:t>
      </w:r>
      <w:proofErr w:type="gramStart"/>
      <w:r w:rsidRPr="001613BA">
        <w:rPr>
          <w:rFonts w:eastAsia="Calibri"/>
          <w:sz w:val="24"/>
          <w:szCs w:val="24"/>
          <w:lang w:eastAsia="en-US"/>
        </w:rPr>
        <w:t>Контроль за</w:t>
      </w:r>
      <w:proofErr w:type="gramEnd"/>
      <w:r w:rsidRPr="001613BA">
        <w:rPr>
          <w:rFonts w:eastAsia="Calibri"/>
          <w:sz w:val="24"/>
          <w:szCs w:val="24"/>
          <w:lang w:eastAsia="en-US"/>
        </w:rPr>
        <w:t xml:space="preserve"> исполнением настоящего постановления возложить на заместителя главы администрации по безопасности</w:t>
      </w:r>
      <w:r>
        <w:rPr>
          <w:rFonts w:eastAsia="Calibri"/>
          <w:sz w:val="24"/>
          <w:szCs w:val="24"/>
          <w:lang w:eastAsia="en-US"/>
        </w:rPr>
        <w:t>, правопорядку</w:t>
      </w:r>
      <w:r w:rsidRPr="001613BA">
        <w:rPr>
          <w:rFonts w:eastAsia="Calibri"/>
          <w:sz w:val="24"/>
          <w:szCs w:val="24"/>
          <w:lang w:eastAsia="en-US"/>
        </w:rPr>
        <w:t xml:space="preserve"> и организационным вопросам </w:t>
      </w:r>
      <w:proofErr w:type="spellStart"/>
      <w:r>
        <w:rPr>
          <w:rFonts w:eastAsia="Calibri"/>
          <w:sz w:val="24"/>
          <w:szCs w:val="24"/>
          <w:lang w:eastAsia="en-US"/>
        </w:rPr>
        <w:t>Рахматова</w:t>
      </w:r>
      <w:proofErr w:type="spellEnd"/>
      <w:r>
        <w:rPr>
          <w:rFonts w:eastAsia="Calibri"/>
          <w:sz w:val="24"/>
          <w:szCs w:val="24"/>
          <w:lang w:eastAsia="en-US"/>
        </w:rPr>
        <w:t xml:space="preserve"> А.Ю</w:t>
      </w:r>
      <w:r w:rsidRPr="001613BA">
        <w:rPr>
          <w:rFonts w:eastAsia="Calibri"/>
          <w:sz w:val="24"/>
          <w:szCs w:val="24"/>
          <w:lang w:eastAsia="en-US"/>
        </w:rPr>
        <w:t>.</w:t>
      </w:r>
    </w:p>
    <w:p w:rsidR="008172A8" w:rsidRDefault="008172A8" w:rsidP="008172A8">
      <w:pPr>
        <w:jc w:val="both"/>
        <w:rPr>
          <w:rFonts w:eastAsia="Calibri"/>
          <w:sz w:val="24"/>
          <w:szCs w:val="24"/>
          <w:lang w:eastAsia="en-US"/>
        </w:rPr>
      </w:pPr>
    </w:p>
    <w:p w:rsidR="008172A8" w:rsidRDefault="008172A8" w:rsidP="008172A8">
      <w:pPr>
        <w:jc w:val="both"/>
        <w:rPr>
          <w:rFonts w:eastAsia="Calibri"/>
          <w:sz w:val="24"/>
          <w:szCs w:val="24"/>
          <w:lang w:eastAsia="en-US"/>
        </w:rPr>
      </w:pPr>
    </w:p>
    <w:p w:rsidR="008172A8" w:rsidRPr="001613BA" w:rsidRDefault="008172A8" w:rsidP="008172A8">
      <w:pPr>
        <w:jc w:val="both"/>
        <w:rPr>
          <w:rFonts w:eastAsia="Calibri"/>
          <w:sz w:val="24"/>
          <w:szCs w:val="24"/>
          <w:lang w:eastAsia="en-US"/>
        </w:rPr>
      </w:pPr>
    </w:p>
    <w:p w:rsidR="008172A8" w:rsidRPr="001613BA" w:rsidRDefault="008172A8" w:rsidP="008172A8">
      <w:pPr>
        <w:rPr>
          <w:rFonts w:eastAsia="Calibri"/>
          <w:sz w:val="24"/>
          <w:szCs w:val="24"/>
          <w:lang w:eastAsia="en-US"/>
        </w:rPr>
      </w:pPr>
      <w:r w:rsidRPr="001613BA">
        <w:rPr>
          <w:rFonts w:eastAsia="Calibri"/>
          <w:sz w:val="24"/>
          <w:szCs w:val="24"/>
          <w:lang w:eastAsia="en-US"/>
        </w:rPr>
        <w:t xml:space="preserve">Глава Сосновоборского городского округа                                        </w:t>
      </w:r>
      <w:r>
        <w:rPr>
          <w:rFonts w:eastAsia="Calibri"/>
          <w:sz w:val="24"/>
          <w:szCs w:val="24"/>
          <w:lang w:eastAsia="en-US"/>
        </w:rPr>
        <w:t xml:space="preserve">                     М.В. Воронков</w:t>
      </w:r>
    </w:p>
    <w:p w:rsidR="008172A8" w:rsidRPr="001613BA"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8172A8" w:rsidRDefault="008172A8" w:rsidP="008172A8">
      <w:pPr>
        <w:rPr>
          <w:rFonts w:eastAsia="Calibri"/>
          <w:sz w:val="24"/>
          <w:szCs w:val="24"/>
          <w:lang w:eastAsia="en-US"/>
        </w:rPr>
      </w:pPr>
    </w:p>
    <w:p w:rsidR="00281BA6" w:rsidRDefault="00281BA6" w:rsidP="008172A8">
      <w:pPr>
        <w:jc w:val="right"/>
        <w:rPr>
          <w:rFonts w:eastAsia="Calibri"/>
          <w:sz w:val="24"/>
          <w:szCs w:val="24"/>
          <w:lang w:eastAsia="en-US"/>
        </w:rPr>
      </w:pPr>
    </w:p>
    <w:p w:rsidR="008172A8" w:rsidRPr="001613BA" w:rsidRDefault="008172A8" w:rsidP="008172A8">
      <w:pPr>
        <w:jc w:val="right"/>
        <w:rPr>
          <w:rFonts w:eastAsia="Calibri"/>
          <w:sz w:val="24"/>
          <w:szCs w:val="24"/>
          <w:lang w:eastAsia="en-US"/>
        </w:rPr>
      </w:pPr>
      <w:bookmarkStart w:id="0" w:name="_GoBack"/>
      <w:bookmarkEnd w:id="0"/>
      <w:r w:rsidRPr="0068516C">
        <w:rPr>
          <w:rFonts w:eastAsia="Calibri"/>
          <w:sz w:val="24"/>
          <w:szCs w:val="24"/>
          <w:lang w:eastAsia="en-US"/>
        </w:rPr>
        <w:lastRenderedPageBreak/>
        <w:t>УТВЕРЖДЕН</w:t>
      </w:r>
    </w:p>
    <w:p w:rsidR="008172A8" w:rsidRPr="001613BA" w:rsidRDefault="008172A8" w:rsidP="008172A8">
      <w:pPr>
        <w:jc w:val="right"/>
        <w:rPr>
          <w:rFonts w:eastAsia="Calibri"/>
          <w:sz w:val="24"/>
          <w:szCs w:val="24"/>
          <w:lang w:eastAsia="en-US"/>
        </w:rPr>
      </w:pPr>
      <w:r w:rsidRPr="001613BA">
        <w:rPr>
          <w:rFonts w:eastAsia="Calibri"/>
          <w:sz w:val="24"/>
          <w:szCs w:val="24"/>
          <w:lang w:eastAsia="en-US"/>
        </w:rPr>
        <w:t xml:space="preserve">                                                                                                        постановлени</w:t>
      </w:r>
      <w:r w:rsidRPr="0068516C">
        <w:rPr>
          <w:rFonts w:eastAsia="Calibri"/>
          <w:sz w:val="24"/>
          <w:szCs w:val="24"/>
          <w:lang w:eastAsia="en-US"/>
        </w:rPr>
        <w:t>ем</w:t>
      </w:r>
      <w:r w:rsidRPr="001613BA">
        <w:rPr>
          <w:rFonts w:eastAsia="Calibri"/>
          <w:sz w:val="24"/>
          <w:szCs w:val="24"/>
          <w:lang w:eastAsia="en-US"/>
        </w:rPr>
        <w:t xml:space="preserve"> администрации </w:t>
      </w:r>
    </w:p>
    <w:p w:rsidR="008172A8" w:rsidRPr="001613BA" w:rsidRDefault="008172A8" w:rsidP="008172A8">
      <w:pPr>
        <w:jc w:val="right"/>
        <w:rPr>
          <w:rFonts w:eastAsia="Calibri"/>
          <w:sz w:val="24"/>
          <w:szCs w:val="24"/>
          <w:lang w:eastAsia="en-US"/>
        </w:rPr>
      </w:pPr>
      <w:r w:rsidRPr="001613BA">
        <w:rPr>
          <w:rFonts w:eastAsia="Calibri"/>
          <w:sz w:val="24"/>
          <w:szCs w:val="24"/>
          <w:lang w:eastAsia="en-US"/>
        </w:rPr>
        <w:t>Сосновоборского городского округа</w:t>
      </w:r>
    </w:p>
    <w:p w:rsidR="008172A8" w:rsidRDefault="008172A8" w:rsidP="008172A8">
      <w:pPr>
        <w:jc w:val="right"/>
        <w:rPr>
          <w:rFonts w:eastAsia="Calibri"/>
          <w:sz w:val="24"/>
          <w:szCs w:val="24"/>
          <w:lang w:eastAsia="en-US"/>
        </w:rPr>
      </w:pPr>
      <w:r w:rsidRPr="001613BA">
        <w:rPr>
          <w:rFonts w:eastAsia="Calibri"/>
          <w:sz w:val="24"/>
          <w:szCs w:val="24"/>
          <w:lang w:eastAsia="en-US"/>
        </w:rPr>
        <w:t xml:space="preserve">                                                                          от </w:t>
      </w:r>
      <w:r w:rsidR="00E44E8C">
        <w:rPr>
          <w:rFonts w:eastAsia="Calibri"/>
          <w:sz w:val="24"/>
          <w:szCs w:val="24"/>
          <w:lang w:eastAsia="en-US"/>
        </w:rPr>
        <w:t>12/05/2026 № 1428</w:t>
      </w:r>
    </w:p>
    <w:p w:rsidR="008172A8" w:rsidRDefault="008172A8" w:rsidP="008172A8">
      <w:pPr>
        <w:jc w:val="right"/>
        <w:rPr>
          <w:rFonts w:eastAsia="Calibri"/>
          <w:sz w:val="24"/>
          <w:szCs w:val="24"/>
          <w:lang w:eastAsia="en-US"/>
        </w:rPr>
      </w:pPr>
    </w:p>
    <w:p w:rsidR="008172A8" w:rsidRPr="001613BA" w:rsidRDefault="008172A8" w:rsidP="008172A8">
      <w:pPr>
        <w:jc w:val="right"/>
        <w:rPr>
          <w:rFonts w:eastAsia="Calibri"/>
          <w:sz w:val="24"/>
          <w:szCs w:val="24"/>
          <w:lang w:eastAsia="en-US"/>
        </w:rPr>
      </w:pPr>
      <w:r>
        <w:rPr>
          <w:rFonts w:eastAsia="Calibri"/>
          <w:sz w:val="24"/>
          <w:szCs w:val="24"/>
          <w:lang w:eastAsia="en-US"/>
        </w:rPr>
        <w:t>(Приложение)</w:t>
      </w:r>
    </w:p>
    <w:p w:rsidR="008172A8" w:rsidRPr="001613BA" w:rsidRDefault="008172A8" w:rsidP="008172A8">
      <w:pPr>
        <w:jc w:val="right"/>
        <w:rPr>
          <w:rFonts w:eastAsia="Calibri"/>
          <w:sz w:val="22"/>
          <w:szCs w:val="22"/>
          <w:lang w:eastAsia="en-US"/>
        </w:rPr>
      </w:pPr>
    </w:p>
    <w:p w:rsidR="008172A8" w:rsidRDefault="008172A8" w:rsidP="008172A8">
      <w:pPr>
        <w:jc w:val="center"/>
        <w:rPr>
          <w:rFonts w:eastAsia="Calibri"/>
          <w:b/>
          <w:sz w:val="24"/>
          <w:szCs w:val="24"/>
          <w:lang w:eastAsia="en-US"/>
        </w:rPr>
      </w:pPr>
      <w:r w:rsidRPr="001613BA">
        <w:rPr>
          <w:rFonts w:eastAsia="Calibri"/>
          <w:b/>
          <w:sz w:val="24"/>
          <w:szCs w:val="24"/>
          <w:lang w:eastAsia="en-US"/>
        </w:rPr>
        <w:t>ПОРЯДОК</w:t>
      </w:r>
    </w:p>
    <w:p w:rsidR="008172A8" w:rsidRDefault="008172A8" w:rsidP="008172A8">
      <w:pPr>
        <w:jc w:val="center"/>
        <w:rPr>
          <w:rFonts w:eastAsia="Calibri"/>
          <w:b/>
          <w:bCs/>
          <w:sz w:val="24"/>
          <w:szCs w:val="24"/>
          <w:lang w:eastAsia="en-US"/>
        </w:rPr>
      </w:pPr>
      <w:r w:rsidRPr="001613BA">
        <w:rPr>
          <w:rFonts w:eastAsia="Calibri"/>
          <w:b/>
          <w:bCs/>
          <w:sz w:val="24"/>
          <w:szCs w:val="24"/>
          <w:lang w:eastAsia="en-US"/>
        </w:rPr>
        <w:t>разработки и утверждения административных</w:t>
      </w:r>
      <w:r w:rsidRPr="00B975FC">
        <w:rPr>
          <w:rFonts w:eastAsia="Calibri"/>
          <w:b/>
          <w:bCs/>
          <w:sz w:val="24"/>
          <w:szCs w:val="24"/>
          <w:lang w:eastAsia="en-US"/>
        </w:rPr>
        <w:t xml:space="preserve"> </w:t>
      </w:r>
      <w:r w:rsidRPr="001613BA">
        <w:rPr>
          <w:rFonts w:eastAsia="Calibri"/>
          <w:b/>
          <w:bCs/>
          <w:sz w:val="24"/>
          <w:szCs w:val="24"/>
          <w:lang w:eastAsia="en-US"/>
        </w:rPr>
        <w:t xml:space="preserve">регламентов </w:t>
      </w:r>
    </w:p>
    <w:p w:rsidR="008172A8" w:rsidRDefault="008172A8" w:rsidP="008172A8">
      <w:pPr>
        <w:jc w:val="center"/>
        <w:rPr>
          <w:rFonts w:eastAsia="Calibri"/>
          <w:b/>
          <w:bCs/>
          <w:sz w:val="24"/>
          <w:szCs w:val="24"/>
          <w:lang w:eastAsia="en-US"/>
        </w:rPr>
      </w:pPr>
      <w:r w:rsidRPr="001613BA">
        <w:rPr>
          <w:rFonts w:eastAsia="Calibri"/>
          <w:b/>
          <w:bCs/>
          <w:sz w:val="24"/>
          <w:szCs w:val="24"/>
          <w:lang w:eastAsia="en-US"/>
        </w:rPr>
        <w:t>предоставления муниципальных услуг</w:t>
      </w:r>
      <w:r w:rsidRPr="00B975FC">
        <w:rPr>
          <w:rFonts w:eastAsia="Calibri"/>
          <w:b/>
          <w:bCs/>
          <w:sz w:val="24"/>
          <w:szCs w:val="24"/>
          <w:lang w:eastAsia="en-US"/>
        </w:rPr>
        <w:t xml:space="preserve"> в администрации муниципального образования </w:t>
      </w:r>
      <w:proofErr w:type="spellStart"/>
      <w:r w:rsidRPr="00B975FC">
        <w:rPr>
          <w:rFonts w:eastAsia="Calibri"/>
          <w:b/>
          <w:bCs/>
          <w:sz w:val="24"/>
          <w:szCs w:val="24"/>
          <w:lang w:eastAsia="en-US"/>
        </w:rPr>
        <w:t>Сосновоборский</w:t>
      </w:r>
      <w:proofErr w:type="spellEnd"/>
      <w:r w:rsidRPr="00B975FC">
        <w:rPr>
          <w:rFonts w:eastAsia="Calibri"/>
          <w:b/>
          <w:bCs/>
          <w:sz w:val="24"/>
          <w:szCs w:val="24"/>
          <w:lang w:eastAsia="en-US"/>
        </w:rPr>
        <w:t xml:space="preserve"> городской округ Ленинградской области</w:t>
      </w:r>
    </w:p>
    <w:p w:rsidR="008172A8" w:rsidRDefault="008172A8" w:rsidP="008172A8">
      <w:pPr>
        <w:jc w:val="center"/>
        <w:rPr>
          <w:rFonts w:eastAsia="Calibri"/>
          <w:sz w:val="24"/>
          <w:szCs w:val="24"/>
          <w:lang w:eastAsia="en-US"/>
        </w:rPr>
      </w:pPr>
    </w:p>
    <w:p w:rsidR="008172A8" w:rsidRPr="0016406A" w:rsidRDefault="008172A8" w:rsidP="008172A8">
      <w:pPr>
        <w:jc w:val="center"/>
        <w:rPr>
          <w:b/>
          <w:bCs/>
          <w:sz w:val="24"/>
          <w:szCs w:val="24"/>
        </w:rPr>
      </w:pPr>
      <w:r w:rsidRPr="0016406A">
        <w:rPr>
          <w:b/>
          <w:bCs/>
          <w:sz w:val="24"/>
          <w:szCs w:val="24"/>
        </w:rPr>
        <w:t>1. Общие положения</w:t>
      </w:r>
    </w:p>
    <w:p w:rsidR="008172A8" w:rsidRPr="0016406A" w:rsidRDefault="008172A8" w:rsidP="008172A8">
      <w:pPr>
        <w:widowControl w:val="0"/>
        <w:autoSpaceDE w:val="0"/>
        <w:autoSpaceDN w:val="0"/>
        <w:rPr>
          <w:sz w:val="24"/>
          <w:szCs w:val="24"/>
        </w:rPr>
      </w:pPr>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1.1. Настоящий Порядок устанавливает требования к разработке и утверждению административных регламентов предоставления муниципальных услуг </w:t>
      </w:r>
      <w:proofErr w:type="gramStart"/>
      <w:r w:rsidRPr="0016406A">
        <w:rPr>
          <w:sz w:val="24"/>
          <w:szCs w:val="24"/>
        </w:rPr>
        <w:t>в</w:t>
      </w:r>
      <w:proofErr w:type="gramEnd"/>
      <w:r w:rsidRPr="0016406A">
        <w:rPr>
          <w:sz w:val="24"/>
          <w:szCs w:val="24"/>
        </w:rPr>
        <w:t xml:space="preserve"> </w:t>
      </w:r>
      <w:proofErr w:type="gramStart"/>
      <w:r>
        <w:rPr>
          <w:sz w:val="24"/>
          <w:szCs w:val="24"/>
        </w:rPr>
        <w:t>Сосновоборском</w:t>
      </w:r>
      <w:proofErr w:type="gramEnd"/>
      <w:r>
        <w:rPr>
          <w:sz w:val="24"/>
          <w:szCs w:val="24"/>
        </w:rPr>
        <w:t xml:space="preserve"> городском округе.</w:t>
      </w:r>
    </w:p>
    <w:p w:rsidR="008172A8" w:rsidRPr="0016406A" w:rsidRDefault="008172A8" w:rsidP="008172A8">
      <w:pPr>
        <w:widowControl w:val="0"/>
        <w:autoSpaceDE w:val="0"/>
        <w:autoSpaceDN w:val="0"/>
        <w:ind w:firstLine="709"/>
        <w:jc w:val="both"/>
        <w:rPr>
          <w:sz w:val="24"/>
          <w:szCs w:val="24"/>
        </w:rPr>
      </w:pPr>
      <w:r w:rsidRPr="0016406A">
        <w:rPr>
          <w:sz w:val="24"/>
          <w:szCs w:val="24"/>
        </w:rPr>
        <w:t>Требования, установленные настоящим Порядком, также выполняются при разработке и утверждении нормативных правовых актов, которыми вносятся изменения в утвержденные административные регламенты предоставления муниципальных услуг.</w:t>
      </w:r>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1.2. В настоящем Порядке используются понятия в соответствии со </w:t>
      </w:r>
      <w:r>
        <w:rPr>
          <w:sz w:val="24"/>
          <w:szCs w:val="24"/>
        </w:rPr>
        <w:t xml:space="preserve">статьей 2 </w:t>
      </w:r>
      <w:r w:rsidRPr="0016406A">
        <w:rPr>
          <w:sz w:val="24"/>
          <w:szCs w:val="24"/>
        </w:rPr>
        <w:t xml:space="preserve">Федерального закона от 27.07.2010 </w:t>
      </w:r>
      <w:r>
        <w:rPr>
          <w:sz w:val="24"/>
          <w:szCs w:val="24"/>
        </w:rPr>
        <w:t>№</w:t>
      </w:r>
      <w:r w:rsidRPr="0016406A">
        <w:rPr>
          <w:sz w:val="24"/>
          <w:szCs w:val="24"/>
        </w:rPr>
        <w:t xml:space="preserve"> 210-ФЗ </w:t>
      </w:r>
      <w:r>
        <w:rPr>
          <w:sz w:val="24"/>
          <w:szCs w:val="24"/>
        </w:rPr>
        <w:t>«</w:t>
      </w:r>
      <w:r w:rsidRPr="0016406A">
        <w:rPr>
          <w:sz w:val="24"/>
          <w:szCs w:val="24"/>
        </w:rPr>
        <w:t>Об организации предоставления государственных и муниципальных услуг</w:t>
      </w:r>
      <w:r>
        <w:rPr>
          <w:sz w:val="24"/>
          <w:szCs w:val="24"/>
        </w:rPr>
        <w:t>»</w:t>
      </w:r>
      <w:r w:rsidRPr="0016406A">
        <w:rPr>
          <w:sz w:val="24"/>
          <w:szCs w:val="24"/>
        </w:rPr>
        <w:t>.</w:t>
      </w:r>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1.3. </w:t>
      </w:r>
      <w:proofErr w:type="gramStart"/>
      <w:r w:rsidRPr="0016406A">
        <w:rPr>
          <w:sz w:val="24"/>
          <w:szCs w:val="24"/>
        </w:rPr>
        <w:t>Административные регламенты предоставления муниципальных услуг (далее - административные регламенты) разрабатываются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иными нормативными правовыми актами Российской Федерации, областными законами</w:t>
      </w:r>
      <w:r>
        <w:rPr>
          <w:sz w:val="24"/>
          <w:szCs w:val="24"/>
        </w:rPr>
        <w:t xml:space="preserve"> Ленинградской области</w:t>
      </w:r>
      <w:r w:rsidRPr="0016406A">
        <w:rPr>
          <w:sz w:val="24"/>
          <w:szCs w:val="24"/>
        </w:rPr>
        <w:t xml:space="preserve">, иными нормативными правовыми актами Ленинградской области, нормативными правовыми актами администрации </w:t>
      </w:r>
      <w:r>
        <w:rPr>
          <w:sz w:val="24"/>
          <w:szCs w:val="24"/>
        </w:rPr>
        <w:t>Сосновоборского городского округа</w:t>
      </w:r>
      <w:r w:rsidRPr="0016406A">
        <w:rPr>
          <w:sz w:val="24"/>
          <w:szCs w:val="24"/>
        </w:rPr>
        <w:t xml:space="preserve"> и настоящим Порядком.</w:t>
      </w:r>
      <w:proofErr w:type="gramEnd"/>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1.4. Административные регламенты разрабатываются </w:t>
      </w:r>
      <w:r>
        <w:rPr>
          <w:sz w:val="24"/>
          <w:szCs w:val="24"/>
        </w:rPr>
        <w:t>отраслевыми (функциональными) органами администрации, в том числе с правами юридического лица</w:t>
      </w:r>
      <w:r w:rsidRPr="0016406A">
        <w:rPr>
          <w:sz w:val="24"/>
          <w:szCs w:val="24"/>
        </w:rPr>
        <w:t>, к компетенции которых относится предоставление соответствующей муниципальной услуги</w:t>
      </w:r>
      <w:r>
        <w:rPr>
          <w:sz w:val="24"/>
          <w:szCs w:val="24"/>
        </w:rPr>
        <w:t>.</w:t>
      </w:r>
    </w:p>
    <w:p w:rsidR="008172A8" w:rsidRPr="0016406A" w:rsidRDefault="008172A8" w:rsidP="008172A8">
      <w:pPr>
        <w:widowControl w:val="0"/>
        <w:autoSpaceDE w:val="0"/>
        <w:autoSpaceDN w:val="0"/>
        <w:ind w:firstLine="709"/>
        <w:jc w:val="both"/>
        <w:rPr>
          <w:sz w:val="24"/>
          <w:szCs w:val="24"/>
        </w:rPr>
      </w:pPr>
      <w:r w:rsidRPr="0016406A">
        <w:rPr>
          <w:sz w:val="24"/>
          <w:szCs w:val="24"/>
        </w:rPr>
        <w:t>1.</w:t>
      </w:r>
      <w:r>
        <w:rPr>
          <w:sz w:val="24"/>
          <w:szCs w:val="24"/>
        </w:rPr>
        <w:t>5</w:t>
      </w:r>
      <w:r w:rsidRPr="0016406A">
        <w:rPr>
          <w:sz w:val="24"/>
          <w:szCs w:val="24"/>
        </w:rPr>
        <w:t xml:space="preserve">. </w:t>
      </w:r>
      <w:proofErr w:type="gramStart"/>
      <w:r w:rsidRPr="0016406A">
        <w:rPr>
          <w:sz w:val="24"/>
          <w:szCs w:val="24"/>
        </w:rPr>
        <w:t>При разработке административных регламентов отраслевы</w:t>
      </w:r>
      <w:r>
        <w:rPr>
          <w:sz w:val="24"/>
          <w:szCs w:val="24"/>
        </w:rPr>
        <w:t>е</w:t>
      </w:r>
      <w:r w:rsidRPr="0016406A">
        <w:rPr>
          <w:sz w:val="24"/>
          <w:szCs w:val="24"/>
        </w:rPr>
        <w:t xml:space="preserve"> (функциональны</w:t>
      </w:r>
      <w:r>
        <w:rPr>
          <w:sz w:val="24"/>
          <w:szCs w:val="24"/>
        </w:rPr>
        <w:t>е</w:t>
      </w:r>
      <w:r w:rsidRPr="0016406A">
        <w:rPr>
          <w:sz w:val="24"/>
          <w:szCs w:val="24"/>
        </w:rPr>
        <w:t>) орган</w:t>
      </w:r>
      <w:r>
        <w:rPr>
          <w:sz w:val="24"/>
          <w:szCs w:val="24"/>
        </w:rPr>
        <w:t>ы</w:t>
      </w:r>
      <w:r w:rsidRPr="0016406A">
        <w:rPr>
          <w:sz w:val="24"/>
          <w:szCs w:val="24"/>
        </w:rPr>
        <w:t xml:space="preserve"> администрации, в том числе с правами юридического лица должны предусматривать оптимизацию (повышение качества) предоставления муниципальной услуги путем упорядочения административных процедур (административных действий), описание всех вариантов предоставления муниципальной услуги, устранения избыточных административных процедур (административных действий), сокращения сроков предоставления муниципальной услуги, если такая оптимизация не противоречит действующему законодательству.</w:t>
      </w:r>
      <w:proofErr w:type="gramEnd"/>
    </w:p>
    <w:p w:rsidR="008172A8" w:rsidRPr="0016406A" w:rsidRDefault="008172A8" w:rsidP="008172A8">
      <w:pPr>
        <w:widowControl w:val="0"/>
        <w:autoSpaceDE w:val="0"/>
        <w:autoSpaceDN w:val="0"/>
        <w:ind w:firstLine="709"/>
        <w:jc w:val="both"/>
        <w:rPr>
          <w:sz w:val="24"/>
          <w:szCs w:val="24"/>
        </w:rPr>
      </w:pPr>
      <w:r w:rsidRPr="0016406A">
        <w:rPr>
          <w:sz w:val="24"/>
          <w:szCs w:val="24"/>
        </w:rPr>
        <w:t>Содержание административного регламента должно быть логически последовательным и содержательно определенным, не допускающим различного понимания и толкования содержащихся в нем положений. Текст административного регламента должен быть логичным, ясным, точным, соответствовать действующим правилам орфографии и пунктуации.</w:t>
      </w:r>
    </w:p>
    <w:p w:rsidR="008172A8" w:rsidRPr="0016406A" w:rsidRDefault="008172A8" w:rsidP="008172A8">
      <w:pPr>
        <w:widowControl w:val="0"/>
        <w:autoSpaceDE w:val="0"/>
        <w:autoSpaceDN w:val="0"/>
        <w:ind w:firstLine="709"/>
        <w:jc w:val="both"/>
        <w:rPr>
          <w:sz w:val="24"/>
          <w:szCs w:val="24"/>
        </w:rPr>
      </w:pPr>
      <w:r w:rsidRPr="0016406A">
        <w:rPr>
          <w:sz w:val="24"/>
          <w:szCs w:val="24"/>
        </w:rPr>
        <w:t>1.</w:t>
      </w:r>
      <w:r>
        <w:rPr>
          <w:sz w:val="24"/>
          <w:szCs w:val="24"/>
        </w:rPr>
        <w:t>6</w:t>
      </w:r>
      <w:r w:rsidRPr="0016406A">
        <w:rPr>
          <w:sz w:val="24"/>
          <w:szCs w:val="24"/>
        </w:rPr>
        <w:t>. Административные регламенты размещаются на портале государственных и муниципальн</w:t>
      </w:r>
      <w:r>
        <w:rPr>
          <w:sz w:val="24"/>
          <w:szCs w:val="24"/>
        </w:rPr>
        <w:t>ых услуг Ленинградской области, используя государственную информационную систему</w:t>
      </w:r>
      <w:r w:rsidRPr="0016406A">
        <w:rPr>
          <w:sz w:val="24"/>
          <w:szCs w:val="24"/>
        </w:rPr>
        <w:t xml:space="preserve"> </w:t>
      </w:r>
      <w:r>
        <w:rPr>
          <w:sz w:val="24"/>
          <w:szCs w:val="24"/>
        </w:rPr>
        <w:t>«</w:t>
      </w:r>
      <w:r w:rsidRPr="0016406A">
        <w:rPr>
          <w:sz w:val="24"/>
          <w:szCs w:val="24"/>
        </w:rPr>
        <w:t>Реестр государственных и муниципальных услуг Ленинградской области</w:t>
      </w:r>
      <w:r>
        <w:rPr>
          <w:sz w:val="24"/>
          <w:szCs w:val="24"/>
        </w:rPr>
        <w:t>»</w:t>
      </w:r>
      <w:r w:rsidRPr="0016406A">
        <w:rPr>
          <w:sz w:val="24"/>
          <w:szCs w:val="24"/>
        </w:rPr>
        <w:t xml:space="preserve"> и на официальном сайте </w:t>
      </w:r>
      <w:r>
        <w:rPr>
          <w:sz w:val="24"/>
          <w:szCs w:val="24"/>
        </w:rPr>
        <w:t>Сосновоборского городского округа</w:t>
      </w:r>
      <w:r w:rsidRPr="0016406A">
        <w:rPr>
          <w:sz w:val="24"/>
          <w:szCs w:val="24"/>
        </w:rPr>
        <w:t xml:space="preserve"> в информационно-телекоммуникационной сети </w:t>
      </w:r>
      <w:r>
        <w:rPr>
          <w:sz w:val="24"/>
          <w:szCs w:val="24"/>
        </w:rPr>
        <w:t>«</w:t>
      </w:r>
      <w:r w:rsidRPr="0016406A">
        <w:rPr>
          <w:sz w:val="24"/>
          <w:szCs w:val="24"/>
        </w:rPr>
        <w:t>Интернет</w:t>
      </w:r>
      <w:r>
        <w:rPr>
          <w:sz w:val="24"/>
          <w:szCs w:val="24"/>
        </w:rPr>
        <w:t>»</w:t>
      </w:r>
      <w:r w:rsidRPr="00E67E08">
        <w:rPr>
          <w:rFonts w:eastAsia="Calibri"/>
          <w:sz w:val="24"/>
          <w:szCs w:val="24"/>
          <w:lang w:eastAsia="en-US"/>
        </w:rPr>
        <w:t xml:space="preserve"> </w:t>
      </w:r>
      <w:r>
        <w:rPr>
          <w:sz w:val="24"/>
          <w:szCs w:val="24"/>
        </w:rPr>
        <w:t>в Р</w:t>
      </w:r>
      <w:r w:rsidRPr="00E67E08">
        <w:rPr>
          <w:sz w:val="24"/>
          <w:szCs w:val="24"/>
        </w:rPr>
        <w:t xml:space="preserve">еестре </w:t>
      </w:r>
      <w:r>
        <w:rPr>
          <w:sz w:val="24"/>
          <w:szCs w:val="24"/>
        </w:rPr>
        <w:t xml:space="preserve">муниципальных </w:t>
      </w:r>
      <w:r w:rsidRPr="00E67E08">
        <w:rPr>
          <w:sz w:val="24"/>
          <w:szCs w:val="24"/>
        </w:rPr>
        <w:t>услуг администрации Сосновоборского городского округа</w:t>
      </w:r>
      <w:r w:rsidRPr="0016406A">
        <w:rPr>
          <w:sz w:val="24"/>
          <w:szCs w:val="24"/>
        </w:rPr>
        <w:t>.</w:t>
      </w:r>
    </w:p>
    <w:p w:rsidR="008172A8" w:rsidRPr="0016406A" w:rsidRDefault="008172A8" w:rsidP="008172A8">
      <w:pPr>
        <w:jc w:val="center"/>
        <w:rPr>
          <w:b/>
          <w:bCs/>
          <w:sz w:val="24"/>
          <w:szCs w:val="24"/>
        </w:rPr>
      </w:pPr>
      <w:r w:rsidRPr="0016406A">
        <w:rPr>
          <w:b/>
          <w:bCs/>
          <w:sz w:val="24"/>
          <w:szCs w:val="24"/>
        </w:rPr>
        <w:lastRenderedPageBreak/>
        <w:t>2. Требования к структуре и содержанию</w:t>
      </w:r>
    </w:p>
    <w:p w:rsidR="008172A8" w:rsidRPr="0016406A" w:rsidRDefault="008172A8" w:rsidP="008172A8">
      <w:pPr>
        <w:jc w:val="center"/>
        <w:rPr>
          <w:b/>
          <w:sz w:val="24"/>
          <w:szCs w:val="24"/>
        </w:rPr>
      </w:pPr>
      <w:r w:rsidRPr="0016406A">
        <w:rPr>
          <w:b/>
          <w:bCs/>
          <w:sz w:val="24"/>
          <w:szCs w:val="24"/>
        </w:rPr>
        <w:t>административных регламентов</w:t>
      </w:r>
    </w:p>
    <w:p w:rsidR="008172A8" w:rsidRPr="0016406A" w:rsidRDefault="008172A8" w:rsidP="008172A8">
      <w:pPr>
        <w:widowControl w:val="0"/>
        <w:autoSpaceDE w:val="0"/>
        <w:autoSpaceDN w:val="0"/>
        <w:rPr>
          <w:sz w:val="24"/>
          <w:szCs w:val="24"/>
        </w:rPr>
      </w:pPr>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2.1. </w:t>
      </w:r>
      <w:r>
        <w:rPr>
          <w:sz w:val="24"/>
          <w:szCs w:val="24"/>
        </w:rPr>
        <w:t>О</w:t>
      </w:r>
      <w:r w:rsidRPr="00471438">
        <w:rPr>
          <w:sz w:val="24"/>
          <w:szCs w:val="24"/>
        </w:rPr>
        <w:t>траслевы</w:t>
      </w:r>
      <w:r>
        <w:rPr>
          <w:sz w:val="24"/>
          <w:szCs w:val="24"/>
        </w:rPr>
        <w:t>е</w:t>
      </w:r>
      <w:r w:rsidRPr="00471438">
        <w:rPr>
          <w:sz w:val="24"/>
          <w:szCs w:val="24"/>
        </w:rPr>
        <w:t xml:space="preserve"> (функциональны</w:t>
      </w:r>
      <w:r>
        <w:rPr>
          <w:sz w:val="24"/>
          <w:szCs w:val="24"/>
        </w:rPr>
        <w:t>е</w:t>
      </w:r>
      <w:r w:rsidRPr="00471438">
        <w:rPr>
          <w:sz w:val="24"/>
          <w:szCs w:val="24"/>
        </w:rPr>
        <w:t>) орган</w:t>
      </w:r>
      <w:r>
        <w:rPr>
          <w:sz w:val="24"/>
          <w:szCs w:val="24"/>
        </w:rPr>
        <w:t>ы</w:t>
      </w:r>
      <w:r w:rsidRPr="00471438">
        <w:rPr>
          <w:sz w:val="24"/>
          <w:szCs w:val="24"/>
        </w:rPr>
        <w:t xml:space="preserve"> администрации, в том числе с правами юридического лица </w:t>
      </w:r>
      <w:r w:rsidRPr="0016406A">
        <w:rPr>
          <w:sz w:val="24"/>
          <w:szCs w:val="24"/>
        </w:rPr>
        <w:t>разрабатывают административные регламенты в соответствии с типовыми методическими рекомендациями, одобренными на заседаниях комиссии по повышению качества и доступности предоставления муниципальных услуг в Ленинградской области и размещенными на сайте Комитета экономического развития и инвестиционной деятельности Ленинградской области.</w:t>
      </w:r>
    </w:p>
    <w:p w:rsidR="008172A8" w:rsidRDefault="008172A8" w:rsidP="008172A8">
      <w:pPr>
        <w:widowControl w:val="0"/>
        <w:autoSpaceDE w:val="0"/>
        <w:autoSpaceDN w:val="0"/>
        <w:ind w:firstLine="709"/>
        <w:jc w:val="both"/>
        <w:rPr>
          <w:sz w:val="24"/>
          <w:szCs w:val="24"/>
        </w:rPr>
      </w:pPr>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2.2. Структура административного регламента </w:t>
      </w:r>
      <w:r>
        <w:rPr>
          <w:sz w:val="24"/>
          <w:szCs w:val="24"/>
        </w:rPr>
        <w:t xml:space="preserve">включает </w:t>
      </w:r>
      <w:proofErr w:type="gramStart"/>
      <w:r>
        <w:rPr>
          <w:sz w:val="24"/>
          <w:szCs w:val="24"/>
        </w:rPr>
        <w:t>следующий</w:t>
      </w:r>
      <w:proofErr w:type="gramEnd"/>
      <w:r>
        <w:rPr>
          <w:sz w:val="24"/>
          <w:szCs w:val="24"/>
        </w:rPr>
        <w:t xml:space="preserve"> разделы:</w:t>
      </w:r>
    </w:p>
    <w:p w:rsidR="008172A8" w:rsidRPr="0016406A" w:rsidRDefault="008172A8" w:rsidP="008172A8">
      <w:pPr>
        <w:widowControl w:val="0"/>
        <w:autoSpaceDE w:val="0"/>
        <w:autoSpaceDN w:val="0"/>
        <w:ind w:firstLine="709"/>
        <w:jc w:val="both"/>
        <w:rPr>
          <w:sz w:val="24"/>
          <w:szCs w:val="24"/>
        </w:rPr>
      </w:pPr>
      <w:r w:rsidRPr="0016406A">
        <w:rPr>
          <w:sz w:val="24"/>
          <w:szCs w:val="24"/>
        </w:rPr>
        <w:t>2.2.1. Общие положения.</w:t>
      </w:r>
    </w:p>
    <w:p w:rsidR="008172A8" w:rsidRPr="0016406A" w:rsidRDefault="008172A8" w:rsidP="008172A8">
      <w:pPr>
        <w:widowControl w:val="0"/>
        <w:autoSpaceDE w:val="0"/>
        <w:autoSpaceDN w:val="0"/>
        <w:ind w:firstLine="709"/>
        <w:jc w:val="both"/>
        <w:rPr>
          <w:sz w:val="24"/>
          <w:szCs w:val="24"/>
        </w:rPr>
      </w:pPr>
      <w:r w:rsidRPr="0016406A">
        <w:rPr>
          <w:sz w:val="24"/>
          <w:szCs w:val="24"/>
        </w:rPr>
        <w:t>Раздел, регламентирующий общие положения, должен содержать подразделы, устанавливающие:</w:t>
      </w:r>
    </w:p>
    <w:p w:rsidR="008172A8" w:rsidRPr="0016406A" w:rsidRDefault="008172A8" w:rsidP="008172A8">
      <w:pPr>
        <w:widowControl w:val="0"/>
        <w:autoSpaceDE w:val="0"/>
        <w:autoSpaceDN w:val="0"/>
        <w:ind w:firstLine="709"/>
        <w:jc w:val="both"/>
        <w:rPr>
          <w:sz w:val="24"/>
          <w:szCs w:val="24"/>
        </w:rPr>
      </w:pPr>
      <w:r w:rsidRPr="0016406A">
        <w:rPr>
          <w:sz w:val="24"/>
          <w:szCs w:val="24"/>
        </w:rPr>
        <w:t>- предмет регулирования административного регламента (описание услуги);</w:t>
      </w:r>
    </w:p>
    <w:p w:rsidR="008172A8" w:rsidRDefault="008172A8" w:rsidP="008172A8">
      <w:pPr>
        <w:widowControl w:val="0"/>
        <w:autoSpaceDE w:val="0"/>
        <w:autoSpaceDN w:val="0"/>
        <w:ind w:firstLine="709"/>
        <w:jc w:val="both"/>
        <w:rPr>
          <w:sz w:val="24"/>
          <w:szCs w:val="24"/>
        </w:rPr>
      </w:pPr>
      <w:r w:rsidRPr="0016406A">
        <w:rPr>
          <w:sz w:val="24"/>
          <w:szCs w:val="24"/>
        </w:rPr>
        <w:t>- категории заявителей и их представителей, имеющих право выступать от их имени;</w:t>
      </w:r>
    </w:p>
    <w:p w:rsidR="008172A8" w:rsidRPr="0016406A" w:rsidRDefault="008172A8" w:rsidP="008172A8">
      <w:pPr>
        <w:widowControl w:val="0"/>
        <w:autoSpaceDE w:val="0"/>
        <w:autoSpaceDN w:val="0"/>
        <w:ind w:firstLine="709"/>
        <w:jc w:val="both"/>
        <w:rPr>
          <w:sz w:val="24"/>
          <w:szCs w:val="24"/>
        </w:rPr>
      </w:pPr>
      <w:r>
        <w:rPr>
          <w:sz w:val="24"/>
          <w:szCs w:val="24"/>
        </w:rPr>
        <w:t xml:space="preserve">- </w:t>
      </w:r>
      <w:r w:rsidRPr="002F10BE">
        <w:rPr>
          <w:sz w:val="24"/>
          <w:szCs w:val="24"/>
        </w:rPr>
        <w:t xml:space="preserve">требование предоставления заявителю </w:t>
      </w:r>
      <w:r>
        <w:rPr>
          <w:sz w:val="24"/>
          <w:szCs w:val="24"/>
        </w:rPr>
        <w:t>муниципальной</w:t>
      </w:r>
      <w:r w:rsidRPr="002F10BE">
        <w:rPr>
          <w:sz w:val="24"/>
          <w:szCs w:val="24"/>
        </w:rPr>
        <w:t xml:space="preserve">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r>
        <w:rPr>
          <w:sz w:val="24"/>
          <w:szCs w:val="24"/>
        </w:rPr>
        <w:t>«</w:t>
      </w:r>
      <w:r w:rsidRPr="002F10BE">
        <w:rPr>
          <w:sz w:val="24"/>
          <w:szCs w:val="24"/>
        </w:rPr>
        <w:t>Единый портал государственных и муниципальных услуг (функций)</w:t>
      </w:r>
      <w:r>
        <w:rPr>
          <w:sz w:val="24"/>
          <w:szCs w:val="24"/>
        </w:rPr>
        <w:t>».</w:t>
      </w:r>
    </w:p>
    <w:p w:rsidR="008172A8" w:rsidRDefault="008172A8" w:rsidP="008172A8">
      <w:pPr>
        <w:widowControl w:val="0"/>
        <w:autoSpaceDE w:val="0"/>
        <w:autoSpaceDN w:val="0"/>
        <w:ind w:firstLine="709"/>
        <w:jc w:val="both"/>
        <w:rPr>
          <w:sz w:val="24"/>
          <w:szCs w:val="24"/>
        </w:rPr>
      </w:pPr>
    </w:p>
    <w:p w:rsidR="008172A8" w:rsidRPr="0016406A" w:rsidRDefault="008172A8" w:rsidP="008172A8">
      <w:pPr>
        <w:widowControl w:val="0"/>
        <w:autoSpaceDE w:val="0"/>
        <w:autoSpaceDN w:val="0"/>
        <w:ind w:firstLine="709"/>
        <w:jc w:val="both"/>
        <w:rPr>
          <w:sz w:val="24"/>
          <w:szCs w:val="24"/>
        </w:rPr>
      </w:pPr>
      <w:r w:rsidRPr="0016406A">
        <w:rPr>
          <w:sz w:val="24"/>
          <w:szCs w:val="24"/>
        </w:rPr>
        <w:t>2.2.2. Стандарт предоставления муниципальной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Раздел, регламентирующий стандарт предоставления муниципальной услуги, должен содержать подразделы, устанавливающие:</w:t>
      </w:r>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1) полное наименование муниципальной услуги, сокращенное наименование муниципальной услуги. </w:t>
      </w:r>
      <w:proofErr w:type="gramStart"/>
      <w:r w:rsidRPr="0016406A">
        <w:rPr>
          <w:sz w:val="24"/>
          <w:szCs w:val="24"/>
        </w:rPr>
        <w:t xml:space="preserve">Органом, предоставляющим </w:t>
      </w:r>
      <w:r>
        <w:rPr>
          <w:sz w:val="24"/>
          <w:szCs w:val="24"/>
        </w:rPr>
        <w:t>муниципальную</w:t>
      </w:r>
      <w:r w:rsidRPr="0016406A">
        <w:rPr>
          <w:sz w:val="24"/>
          <w:szCs w:val="24"/>
        </w:rPr>
        <w:t xml:space="preserve"> услугу, определяется наименование муниципальной услуги с учетом формулировки нормативного правового акта, которым предусмотрена соответствующая муниципальной услуга;</w:t>
      </w:r>
      <w:proofErr w:type="gramEnd"/>
    </w:p>
    <w:p w:rsidR="008172A8" w:rsidRPr="0016406A" w:rsidRDefault="008172A8" w:rsidP="008172A8">
      <w:pPr>
        <w:widowControl w:val="0"/>
        <w:autoSpaceDE w:val="0"/>
        <w:autoSpaceDN w:val="0"/>
        <w:ind w:firstLine="709"/>
        <w:jc w:val="both"/>
        <w:rPr>
          <w:sz w:val="24"/>
          <w:szCs w:val="24"/>
        </w:rPr>
      </w:pPr>
      <w:r w:rsidRPr="0016406A">
        <w:rPr>
          <w:sz w:val="24"/>
          <w:szCs w:val="24"/>
        </w:rPr>
        <w:t>2) наименование органа, предоставляющего муниципальную услугу, включающее в себя:</w:t>
      </w:r>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 полное наименование органа, предоставляющего </w:t>
      </w:r>
      <w:r>
        <w:rPr>
          <w:sz w:val="24"/>
          <w:szCs w:val="24"/>
        </w:rPr>
        <w:t>муниципальную</w:t>
      </w:r>
      <w:r w:rsidRPr="0016406A">
        <w:rPr>
          <w:sz w:val="24"/>
          <w:szCs w:val="24"/>
        </w:rPr>
        <w:t xml:space="preserve"> услугу;</w:t>
      </w:r>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 возможность (невозможность) принятия </w:t>
      </w:r>
      <w:r>
        <w:rPr>
          <w:sz w:val="24"/>
          <w:szCs w:val="24"/>
        </w:rPr>
        <w:t>государственным бюджетным учреждением Ленинградской области «Многофункциональный центр предоставления государственных и муниципальных услуг» (далее по тексту – МФЦ)</w:t>
      </w:r>
      <w:r w:rsidRPr="0016406A">
        <w:rPr>
          <w:sz w:val="24"/>
          <w:szCs w:val="24"/>
        </w:rPr>
        <w:t xml:space="preserve"> решения об отказе в приеме запроса и документов </w:t>
      </w:r>
      <w:proofErr w:type="gramStart"/>
      <w:r w:rsidRPr="0016406A">
        <w:rPr>
          <w:sz w:val="24"/>
          <w:szCs w:val="24"/>
        </w:rPr>
        <w:t>и(</w:t>
      </w:r>
      <w:proofErr w:type="gramEnd"/>
      <w:r w:rsidRPr="0016406A">
        <w:rPr>
          <w:sz w:val="24"/>
          <w:szCs w:val="24"/>
        </w:rPr>
        <w:t xml:space="preserve">или) информации, необходимых для предоставления муниципальной услуги </w:t>
      </w:r>
      <w:r>
        <w:rPr>
          <w:sz w:val="24"/>
          <w:szCs w:val="24"/>
        </w:rPr>
        <w:t xml:space="preserve"> </w:t>
      </w:r>
      <w:r w:rsidRPr="0016406A">
        <w:rPr>
          <w:sz w:val="24"/>
          <w:szCs w:val="24"/>
        </w:rPr>
        <w:t>(в случае если запрос о предоставлении муниципальной услуги может быть подан в МФЦ);</w:t>
      </w:r>
    </w:p>
    <w:p w:rsidR="008172A8" w:rsidRPr="0016406A" w:rsidRDefault="008172A8" w:rsidP="008172A8">
      <w:pPr>
        <w:widowControl w:val="0"/>
        <w:autoSpaceDE w:val="0"/>
        <w:autoSpaceDN w:val="0"/>
        <w:ind w:firstLine="709"/>
        <w:jc w:val="both"/>
        <w:rPr>
          <w:sz w:val="24"/>
          <w:szCs w:val="24"/>
        </w:rPr>
      </w:pPr>
      <w:r w:rsidRPr="0016406A">
        <w:rPr>
          <w:sz w:val="24"/>
          <w:szCs w:val="24"/>
        </w:rPr>
        <w:t>3) результат предоставления муниципальной услуги, включающий следующие положения:</w:t>
      </w:r>
    </w:p>
    <w:p w:rsidR="008172A8" w:rsidRPr="0016406A" w:rsidRDefault="008172A8" w:rsidP="008172A8">
      <w:pPr>
        <w:widowControl w:val="0"/>
        <w:autoSpaceDE w:val="0"/>
        <w:autoSpaceDN w:val="0"/>
        <w:ind w:firstLine="709"/>
        <w:jc w:val="both"/>
        <w:rPr>
          <w:sz w:val="24"/>
          <w:szCs w:val="24"/>
        </w:rPr>
      </w:pPr>
      <w:r w:rsidRPr="0016406A">
        <w:rPr>
          <w:sz w:val="24"/>
          <w:szCs w:val="24"/>
        </w:rPr>
        <w:t>- наименование результата предоставления муниципальной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8172A8" w:rsidRPr="0016406A" w:rsidRDefault="008172A8" w:rsidP="008172A8">
      <w:pPr>
        <w:widowControl w:val="0"/>
        <w:autoSpaceDE w:val="0"/>
        <w:autoSpaceDN w:val="0"/>
        <w:ind w:firstLine="709"/>
        <w:jc w:val="both"/>
        <w:rPr>
          <w:sz w:val="24"/>
          <w:szCs w:val="24"/>
        </w:rPr>
      </w:pPr>
      <w:r w:rsidRPr="0016406A">
        <w:rPr>
          <w:sz w:val="24"/>
          <w:szCs w:val="24"/>
        </w:rPr>
        <w:t>- наименование информационной системы, в которой фиксируется факт получения заявителем результата предоставления муниципальной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 способ получения результата предоставления </w:t>
      </w:r>
      <w:r>
        <w:rPr>
          <w:sz w:val="24"/>
          <w:szCs w:val="24"/>
        </w:rPr>
        <w:t>муниципальной</w:t>
      </w:r>
      <w:r w:rsidRPr="0016406A">
        <w:rPr>
          <w:sz w:val="24"/>
          <w:szCs w:val="24"/>
        </w:rPr>
        <w:t xml:space="preserve">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4) срок предоставления муниципальной услуги, включающий сведения о максимальном сроке предоставления муниципальной услуги, который исчисляется со дня регистрации запроса и документов </w:t>
      </w:r>
      <w:proofErr w:type="gramStart"/>
      <w:r w:rsidRPr="0016406A">
        <w:rPr>
          <w:sz w:val="24"/>
          <w:szCs w:val="24"/>
        </w:rPr>
        <w:t>и(</w:t>
      </w:r>
      <w:proofErr w:type="gramEnd"/>
      <w:r w:rsidRPr="0016406A">
        <w:rPr>
          <w:sz w:val="24"/>
          <w:szCs w:val="24"/>
        </w:rPr>
        <w:t xml:space="preserve">или) информации, необходимых для предоставления </w:t>
      </w:r>
      <w:r w:rsidRPr="0016406A">
        <w:rPr>
          <w:sz w:val="24"/>
          <w:szCs w:val="24"/>
        </w:rPr>
        <w:lastRenderedPageBreak/>
        <w:t>муниципальной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 в органе, предоставляющем муниципальную услугу, в том числе в случае, если запрос и документы </w:t>
      </w:r>
      <w:proofErr w:type="gramStart"/>
      <w:r w:rsidRPr="0016406A">
        <w:rPr>
          <w:sz w:val="24"/>
          <w:szCs w:val="24"/>
        </w:rPr>
        <w:t>и(</w:t>
      </w:r>
      <w:proofErr w:type="gramEnd"/>
      <w:r w:rsidRPr="0016406A">
        <w:rPr>
          <w:sz w:val="24"/>
          <w:szCs w:val="24"/>
        </w:rPr>
        <w:t>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 в федеральной государственной информационной системе </w:t>
      </w:r>
      <w:r>
        <w:rPr>
          <w:sz w:val="24"/>
          <w:szCs w:val="24"/>
        </w:rPr>
        <w:t>«</w:t>
      </w:r>
      <w:r w:rsidRPr="0016406A">
        <w:rPr>
          <w:sz w:val="24"/>
          <w:szCs w:val="24"/>
        </w:rPr>
        <w:t>Единый портал государственных и муниципальных услуг</w:t>
      </w:r>
      <w:r>
        <w:rPr>
          <w:sz w:val="24"/>
          <w:szCs w:val="24"/>
        </w:rPr>
        <w:t>»</w:t>
      </w:r>
      <w:r w:rsidRPr="0016406A">
        <w:rPr>
          <w:sz w:val="24"/>
          <w:szCs w:val="24"/>
        </w:rPr>
        <w:t>;</w:t>
      </w:r>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 в МФЦ, в случае если запрос и документы </w:t>
      </w:r>
      <w:proofErr w:type="gramStart"/>
      <w:r w:rsidRPr="0016406A">
        <w:rPr>
          <w:sz w:val="24"/>
          <w:szCs w:val="24"/>
        </w:rPr>
        <w:t>и(</w:t>
      </w:r>
      <w:proofErr w:type="gramEnd"/>
      <w:r w:rsidRPr="0016406A">
        <w:rPr>
          <w:sz w:val="24"/>
          <w:szCs w:val="24"/>
        </w:rPr>
        <w:t>или) информация, необходимые для предоставления муниципальной услуги, поданы заявителем в МФЦ.</w:t>
      </w:r>
    </w:p>
    <w:p w:rsidR="008172A8" w:rsidRPr="0016406A" w:rsidRDefault="008172A8" w:rsidP="008172A8">
      <w:pPr>
        <w:widowControl w:val="0"/>
        <w:autoSpaceDE w:val="0"/>
        <w:autoSpaceDN w:val="0"/>
        <w:ind w:firstLine="709"/>
        <w:jc w:val="both"/>
        <w:rPr>
          <w:sz w:val="24"/>
          <w:szCs w:val="24"/>
        </w:rPr>
      </w:pPr>
      <w:r w:rsidRPr="0016406A">
        <w:rPr>
          <w:sz w:val="24"/>
          <w:szCs w:val="24"/>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r>
        <w:rPr>
          <w:sz w:val="24"/>
          <w:szCs w:val="24"/>
        </w:rPr>
        <w:t>.</w:t>
      </w:r>
    </w:p>
    <w:p w:rsidR="008172A8" w:rsidRPr="0016406A" w:rsidRDefault="008172A8" w:rsidP="008172A8">
      <w:pPr>
        <w:widowControl w:val="0"/>
        <w:autoSpaceDE w:val="0"/>
        <w:autoSpaceDN w:val="0"/>
        <w:ind w:firstLine="709"/>
        <w:jc w:val="both"/>
        <w:rPr>
          <w:sz w:val="24"/>
          <w:szCs w:val="24"/>
        </w:rPr>
      </w:pPr>
      <w:r w:rsidRPr="0016406A">
        <w:rPr>
          <w:sz w:val="24"/>
          <w:szCs w:val="24"/>
        </w:rPr>
        <w:t>5) размер платы, взимаемой с заявителя при предоставлении муниципальной услуги, и способы ее взимания, включающие:</w:t>
      </w:r>
    </w:p>
    <w:p w:rsidR="008172A8" w:rsidRPr="0016406A" w:rsidRDefault="008172A8" w:rsidP="008172A8">
      <w:pPr>
        <w:widowControl w:val="0"/>
        <w:autoSpaceDE w:val="0"/>
        <w:autoSpaceDN w:val="0"/>
        <w:ind w:firstLine="709"/>
        <w:jc w:val="both"/>
        <w:rPr>
          <w:sz w:val="24"/>
          <w:szCs w:val="24"/>
        </w:rPr>
      </w:pPr>
      <w:r>
        <w:rPr>
          <w:sz w:val="24"/>
          <w:szCs w:val="24"/>
        </w:rPr>
        <w:t xml:space="preserve">- </w:t>
      </w:r>
      <w:r w:rsidRPr="0016406A">
        <w:rPr>
          <w:sz w:val="24"/>
          <w:szCs w:val="24"/>
        </w:rPr>
        <w:t>сведения о размещении на Едином портале государственных и муниципальных услуг, Портале Ленинградской области информации о размере государственной пошлины или иной платы, взимаемой за предоставление муниципальной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включающий информацию о максимальном сроке ожидания в очереди при подаче заявителем запроса о предоставлении услуги и при получении результата предоставления муниципальной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 xml:space="preserve">7) срок регистрации запроса заявителя о предоставлении муниципальной услуги, включающий сведения о максимальном сроке регистрации запроса заявителя о предоставлении муниципальной услуги, который исчисляется со дня представления заявителем запроса и документов </w:t>
      </w:r>
      <w:proofErr w:type="gramStart"/>
      <w:r w:rsidRPr="0016406A">
        <w:rPr>
          <w:sz w:val="24"/>
          <w:szCs w:val="24"/>
        </w:rPr>
        <w:t>и(</w:t>
      </w:r>
      <w:proofErr w:type="gramEnd"/>
      <w:r w:rsidRPr="0016406A">
        <w:rPr>
          <w:sz w:val="24"/>
          <w:szCs w:val="24"/>
        </w:rPr>
        <w:t>или) информации, необходимых для предоставления муниципальной услуги;</w:t>
      </w:r>
    </w:p>
    <w:p w:rsidR="008172A8" w:rsidRPr="0016406A" w:rsidRDefault="008172A8" w:rsidP="008172A8">
      <w:pPr>
        <w:widowControl w:val="0"/>
        <w:autoSpaceDE w:val="0"/>
        <w:autoSpaceDN w:val="0"/>
        <w:ind w:firstLine="709"/>
        <w:jc w:val="both"/>
        <w:rPr>
          <w:sz w:val="24"/>
          <w:szCs w:val="24"/>
        </w:rPr>
      </w:pPr>
      <w:proofErr w:type="gramStart"/>
      <w:r w:rsidRPr="0016406A">
        <w:rPr>
          <w:sz w:val="24"/>
          <w:szCs w:val="24"/>
        </w:rPr>
        <w:t>8)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инвалидам указанных объектов в соответствии с законодательством Российской Федерации о социальной защите инвалидов;</w:t>
      </w:r>
      <w:proofErr w:type="gramEnd"/>
    </w:p>
    <w:p w:rsidR="008172A8" w:rsidRPr="0016406A" w:rsidRDefault="008172A8" w:rsidP="008172A8">
      <w:pPr>
        <w:widowControl w:val="0"/>
        <w:autoSpaceDE w:val="0"/>
        <w:autoSpaceDN w:val="0"/>
        <w:ind w:firstLine="709"/>
        <w:jc w:val="both"/>
        <w:rPr>
          <w:sz w:val="24"/>
          <w:szCs w:val="24"/>
        </w:rPr>
      </w:pPr>
      <w:r w:rsidRPr="0016406A">
        <w:rPr>
          <w:sz w:val="24"/>
          <w:szCs w:val="24"/>
        </w:rPr>
        <w:t>9) показатели доступности и качества муниципальной услуги, в которые включается перечень показателей качества и доступности муниципальной услуги, в том числе:</w:t>
      </w:r>
    </w:p>
    <w:p w:rsidR="008172A8" w:rsidRPr="0016406A" w:rsidRDefault="008172A8" w:rsidP="008172A8">
      <w:pPr>
        <w:widowControl w:val="0"/>
        <w:autoSpaceDE w:val="0"/>
        <w:autoSpaceDN w:val="0"/>
        <w:ind w:firstLine="709"/>
        <w:jc w:val="both"/>
        <w:rPr>
          <w:sz w:val="24"/>
          <w:szCs w:val="24"/>
        </w:rPr>
      </w:pPr>
      <w:r w:rsidRPr="0016406A">
        <w:rPr>
          <w:sz w:val="24"/>
          <w:szCs w:val="24"/>
        </w:rPr>
        <w:t>- доступность электронных форм документов, необходимых для предоставления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 возможность подачи запроса на получение муниципальной услуги и документов в электронной форме;</w:t>
      </w:r>
    </w:p>
    <w:p w:rsidR="008172A8" w:rsidRPr="0016406A" w:rsidRDefault="008172A8" w:rsidP="008172A8">
      <w:pPr>
        <w:widowControl w:val="0"/>
        <w:autoSpaceDE w:val="0"/>
        <w:autoSpaceDN w:val="0"/>
        <w:ind w:firstLine="709"/>
        <w:jc w:val="both"/>
        <w:rPr>
          <w:sz w:val="24"/>
          <w:szCs w:val="24"/>
        </w:rPr>
      </w:pPr>
      <w:r w:rsidRPr="0016406A">
        <w:rPr>
          <w:sz w:val="24"/>
          <w:szCs w:val="24"/>
        </w:rPr>
        <w:t>- своевременное предоставление муниципальной услуги (отсутствие нарушений сроков предоставления муниципальной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 предоставление муниципальной услуги в соответствии с вариантом предоставления муниципальной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 доступность инструментов совершения в электронном виде платежей, необходимых для получения муниципальной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 удобство информирования заявителя о ходе предоставления муниципальной услуги, а также получения результата предоставления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10) иные требования к предоставлению муниципальной услуги, в том числе учитывающие особенности организации предоставления муниципальных услуг в МФЦ и требования к организации предоставления муниципальных услуг в электронной форме;</w:t>
      </w:r>
    </w:p>
    <w:p w:rsidR="008172A8" w:rsidRPr="0016406A" w:rsidRDefault="008172A8" w:rsidP="008172A8">
      <w:pPr>
        <w:widowControl w:val="0"/>
        <w:autoSpaceDE w:val="0"/>
        <w:autoSpaceDN w:val="0"/>
        <w:ind w:firstLine="709"/>
        <w:jc w:val="both"/>
        <w:rPr>
          <w:sz w:val="24"/>
          <w:szCs w:val="24"/>
        </w:rPr>
      </w:pPr>
      <w:proofErr w:type="gramStart"/>
      <w:r w:rsidRPr="0016406A">
        <w:rPr>
          <w:sz w:val="24"/>
          <w:szCs w:val="24"/>
        </w:rPr>
        <w:t xml:space="preserve">11) исчерпывающий перечень документов, необходимых для предоставления муниципальной услуги, который включает необходимые в соответствии с законодательными </w:t>
      </w:r>
      <w:r w:rsidRPr="0016406A">
        <w:rPr>
          <w:sz w:val="24"/>
          <w:szCs w:val="24"/>
        </w:rPr>
        <w:lastRenderedPageBreak/>
        <w:t>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roofErr w:type="gramEnd"/>
    </w:p>
    <w:p w:rsidR="008172A8" w:rsidRPr="0016406A" w:rsidRDefault="008172A8" w:rsidP="008172A8">
      <w:pPr>
        <w:widowControl w:val="0"/>
        <w:autoSpaceDE w:val="0"/>
        <w:autoSpaceDN w:val="0"/>
        <w:ind w:firstLine="709"/>
        <w:jc w:val="both"/>
        <w:rPr>
          <w:sz w:val="24"/>
          <w:szCs w:val="24"/>
        </w:rPr>
      </w:pPr>
      <w:r w:rsidRPr="0016406A">
        <w:rPr>
          <w:sz w:val="24"/>
          <w:szCs w:val="24"/>
        </w:rPr>
        <w:t>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 включающий:</w:t>
      </w:r>
    </w:p>
    <w:p w:rsidR="008172A8" w:rsidRPr="0016406A" w:rsidRDefault="008172A8" w:rsidP="008172A8">
      <w:pPr>
        <w:widowControl w:val="0"/>
        <w:autoSpaceDE w:val="0"/>
        <w:autoSpaceDN w:val="0"/>
        <w:ind w:firstLine="709"/>
        <w:jc w:val="both"/>
        <w:rPr>
          <w:sz w:val="24"/>
          <w:szCs w:val="24"/>
        </w:rPr>
      </w:pPr>
      <w:r w:rsidRPr="0016406A">
        <w:rPr>
          <w:sz w:val="24"/>
          <w:szCs w:val="24"/>
        </w:rPr>
        <w:t>- основания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8172A8" w:rsidRDefault="008172A8" w:rsidP="008172A8">
      <w:pPr>
        <w:widowControl w:val="0"/>
        <w:autoSpaceDE w:val="0"/>
        <w:autoSpaceDN w:val="0"/>
        <w:ind w:firstLine="709"/>
        <w:jc w:val="both"/>
        <w:rPr>
          <w:sz w:val="24"/>
          <w:szCs w:val="24"/>
        </w:rPr>
      </w:pPr>
      <w:r w:rsidRPr="0016406A">
        <w:rPr>
          <w:sz w:val="24"/>
          <w:szCs w:val="24"/>
        </w:rPr>
        <w:t>- исчерпывающий перечень оснований для отказа в приеме документов, необходимых для предоставления муниципальной услуги.</w:t>
      </w:r>
    </w:p>
    <w:p w:rsidR="008172A8" w:rsidRDefault="008172A8" w:rsidP="008172A8">
      <w:pPr>
        <w:widowControl w:val="0"/>
        <w:autoSpaceDE w:val="0"/>
        <w:autoSpaceDN w:val="0"/>
        <w:ind w:firstLine="709"/>
        <w:jc w:val="both"/>
        <w:rPr>
          <w:sz w:val="24"/>
          <w:szCs w:val="24"/>
        </w:rPr>
      </w:pPr>
    </w:p>
    <w:p w:rsidR="008172A8" w:rsidRDefault="008172A8" w:rsidP="008172A8">
      <w:pPr>
        <w:widowControl w:val="0"/>
        <w:autoSpaceDE w:val="0"/>
        <w:autoSpaceDN w:val="0"/>
        <w:ind w:firstLine="709"/>
        <w:jc w:val="both"/>
        <w:rPr>
          <w:sz w:val="24"/>
          <w:szCs w:val="24"/>
        </w:rPr>
      </w:pPr>
      <w:r w:rsidRPr="005073F0">
        <w:rPr>
          <w:sz w:val="24"/>
          <w:szCs w:val="24"/>
        </w:rPr>
        <w:t>2.2.</w:t>
      </w:r>
      <w:r w:rsidRPr="0016406A">
        <w:rPr>
          <w:sz w:val="24"/>
          <w:szCs w:val="24"/>
        </w:rPr>
        <w:t>3. Состав, последовательность и сроки выполнения</w:t>
      </w:r>
      <w:r>
        <w:rPr>
          <w:sz w:val="24"/>
          <w:szCs w:val="24"/>
        </w:rPr>
        <w:t xml:space="preserve"> </w:t>
      </w:r>
      <w:r w:rsidRPr="0016406A">
        <w:rPr>
          <w:sz w:val="24"/>
          <w:szCs w:val="24"/>
        </w:rPr>
        <w:t>административных процедур</w:t>
      </w:r>
      <w:r>
        <w:rPr>
          <w:sz w:val="24"/>
          <w:szCs w:val="24"/>
        </w:rPr>
        <w:t>.</w:t>
      </w:r>
    </w:p>
    <w:p w:rsidR="008172A8" w:rsidRPr="0016406A" w:rsidRDefault="008172A8" w:rsidP="008172A8">
      <w:pPr>
        <w:widowControl w:val="0"/>
        <w:autoSpaceDE w:val="0"/>
        <w:autoSpaceDN w:val="0"/>
        <w:ind w:firstLine="709"/>
        <w:jc w:val="both"/>
        <w:rPr>
          <w:sz w:val="24"/>
          <w:szCs w:val="24"/>
        </w:rPr>
      </w:pPr>
      <w:r w:rsidRPr="0016406A">
        <w:rPr>
          <w:sz w:val="24"/>
          <w:szCs w:val="24"/>
        </w:rPr>
        <w:t>Раздел, регламентирующий состав, последовательность и сроки выполнения административных процедур,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муниципальной услуги, имеющих конечный результат и выделяемых в рамках предоставления муниципальной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В начале раздела приводится исчерпывающий перечень административных процедур, содержащихся в разделе. В отношении каждой административной процедуры указывается общий срок ее выполнения, складывающийся из сроков выполнения соответствующих административных действий:</w:t>
      </w:r>
    </w:p>
    <w:p w:rsidR="008172A8" w:rsidRPr="0016406A" w:rsidRDefault="008172A8" w:rsidP="008172A8">
      <w:pPr>
        <w:widowControl w:val="0"/>
        <w:autoSpaceDE w:val="0"/>
        <w:autoSpaceDN w:val="0"/>
        <w:ind w:firstLine="709"/>
        <w:jc w:val="both"/>
        <w:rPr>
          <w:sz w:val="24"/>
          <w:szCs w:val="24"/>
        </w:rPr>
      </w:pPr>
      <w:r w:rsidRPr="0016406A">
        <w:rPr>
          <w:sz w:val="24"/>
          <w:szCs w:val="24"/>
        </w:rPr>
        <w:t>1) профилирование заявителя;</w:t>
      </w:r>
    </w:p>
    <w:p w:rsidR="008172A8" w:rsidRPr="0016406A" w:rsidRDefault="008172A8" w:rsidP="008172A8">
      <w:pPr>
        <w:widowControl w:val="0"/>
        <w:autoSpaceDE w:val="0"/>
        <w:autoSpaceDN w:val="0"/>
        <w:ind w:firstLine="709"/>
        <w:jc w:val="both"/>
        <w:rPr>
          <w:sz w:val="24"/>
          <w:szCs w:val="24"/>
        </w:rPr>
      </w:pPr>
      <w:r w:rsidRPr="0016406A">
        <w:rPr>
          <w:sz w:val="24"/>
          <w:szCs w:val="24"/>
        </w:rPr>
        <w:t>2) прием заявления и документов;</w:t>
      </w:r>
    </w:p>
    <w:p w:rsidR="008172A8" w:rsidRPr="0016406A" w:rsidRDefault="008172A8" w:rsidP="008172A8">
      <w:pPr>
        <w:widowControl w:val="0"/>
        <w:autoSpaceDE w:val="0"/>
        <w:autoSpaceDN w:val="0"/>
        <w:ind w:firstLine="709"/>
        <w:jc w:val="both"/>
        <w:rPr>
          <w:sz w:val="24"/>
          <w:szCs w:val="24"/>
        </w:rPr>
      </w:pPr>
      <w:r w:rsidRPr="0016406A">
        <w:rPr>
          <w:sz w:val="24"/>
          <w:szCs w:val="24"/>
        </w:rPr>
        <w:t>3) межведомственное информационное взаимодействие;</w:t>
      </w:r>
    </w:p>
    <w:p w:rsidR="008172A8" w:rsidRPr="0016406A" w:rsidRDefault="008172A8" w:rsidP="008172A8">
      <w:pPr>
        <w:widowControl w:val="0"/>
        <w:autoSpaceDE w:val="0"/>
        <w:autoSpaceDN w:val="0"/>
        <w:ind w:firstLine="709"/>
        <w:jc w:val="both"/>
        <w:rPr>
          <w:sz w:val="24"/>
          <w:szCs w:val="24"/>
        </w:rPr>
      </w:pPr>
      <w:r w:rsidRPr="0016406A">
        <w:rPr>
          <w:sz w:val="24"/>
          <w:szCs w:val="24"/>
        </w:rPr>
        <w:t>4) принятие решение о предоставлении (ответ в предоставлении) муниципальной услуги;</w:t>
      </w:r>
    </w:p>
    <w:p w:rsidR="008172A8" w:rsidRPr="0016406A" w:rsidRDefault="008172A8" w:rsidP="008172A8">
      <w:pPr>
        <w:widowControl w:val="0"/>
        <w:autoSpaceDE w:val="0"/>
        <w:autoSpaceDN w:val="0"/>
        <w:ind w:firstLine="709"/>
        <w:jc w:val="both"/>
        <w:rPr>
          <w:sz w:val="24"/>
          <w:szCs w:val="24"/>
        </w:rPr>
      </w:pPr>
      <w:r w:rsidRPr="0016406A">
        <w:rPr>
          <w:sz w:val="24"/>
          <w:szCs w:val="24"/>
        </w:rPr>
        <w:t>5) предоставление результата муниципальной услуги;</w:t>
      </w:r>
    </w:p>
    <w:p w:rsidR="008172A8" w:rsidRDefault="008172A8" w:rsidP="008172A8">
      <w:pPr>
        <w:widowControl w:val="0"/>
        <w:autoSpaceDE w:val="0"/>
        <w:autoSpaceDN w:val="0"/>
        <w:ind w:firstLine="709"/>
        <w:jc w:val="both"/>
        <w:rPr>
          <w:sz w:val="24"/>
          <w:szCs w:val="24"/>
        </w:rPr>
      </w:pPr>
      <w:r w:rsidRPr="0016406A">
        <w:rPr>
          <w:sz w:val="24"/>
          <w:szCs w:val="24"/>
        </w:rPr>
        <w:t>6) способы информирования заявителя об изменении статуса рассмотрения запроса о предоставлении муниципальной услуги.</w:t>
      </w:r>
    </w:p>
    <w:p w:rsidR="008172A8" w:rsidRDefault="008172A8" w:rsidP="008172A8">
      <w:pPr>
        <w:widowControl w:val="0"/>
        <w:autoSpaceDE w:val="0"/>
        <w:autoSpaceDN w:val="0"/>
        <w:ind w:firstLine="709"/>
        <w:jc w:val="both"/>
        <w:rPr>
          <w:sz w:val="24"/>
          <w:szCs w:val="24"/>
        </w:rPr>
      </w:pPr>
    </w:p>
    <w:p w:rsidR="008172A8" w:rsidRDefault="008172A8" w:rsidP="008172A8">
      <w:pPr>
        <w:widowControl w:val="0"/>
        <w:autoSpaceDE w:val="0"/>
        <w:autoSpaceDN w:val="0"/>
        <w:ind w:firstLine="709"/>
        <w:jc w:val="both"/>
        <w:rPr>
          <w:sz w:val="24"/>
          <w:szCs w:val="24"/>
        </w:rPr>
      </w:pPr>
      <w:r>
        <w:rPr>
          <w:sz w:val="24"/>
          <w:szCs w:val="24"/>
        </w:rPr>
        <w:t>2.2.4. С</w:t>
      </w:r>
      <w:r w:rsidRPr="005073F0">
        <w:rPr>
          <w:sz w:val="24"/>
          <w:szCs w:val="24"/>
        </w:rPr>
        <w:t xml:space="preserve">пособы информирования заявителя об изменении статуса рассмотрения запроса о предоставлении </w:t>
      </w:r>
      <w:r>
        <w:rPr>
          <w:sz w:val="24"/>
          <w:szCs w:val="24"/>
        </w:rPr>
        <w:t>муниципальной</w:t>
      </w:r>
      <w:r w:rsidRPr="005073F0">
        <w:rPr>
          <w:sz w:val="24"/>
          <w:szCs w:val="24"/>
        </w:rPr>
        <w:t xml:space="preserve"> услуги.</w:t>
      </w:r>
    </w:p>
    <w:p w:rsidR="008172A8" w:rsidRPr="005073F0" w:rsidRDefault="008172A8" w:rsidP="008172A8">
      <w:pPr>
        <w:widowControl w:val="0"/>
        <w:autoSpaceDE w:val="0"/>
        <w:autoSpaceDN w:val="0"/>
        <w:ind w:firstLine="709"/>
        <w:jc w:val="both"/>
        <w:rPr>
          <w:sz w:val="24"/>
          <w:szCs w:val="24"/>
        </w:rPr>
      </w:pPr>
      <w:r w:rsidRPr="005073F0">
        <w:rPr>
          <w:sz w:val="24"/>
          <w:szCs w:val="24"/>
        </w:rPr>
        <w:t xml:space="preserve">В раздел </w:t>
      </w:r>
      <w:r>
        <w:rPr>
          <w:sz w:val="24"/>
          <w:szCs w:val="24"/>
        </w:rPr>
        <w:t>«</w:t>
      </w:r>
      <w:r w:rsidRPr="005073F0">
        <w:rPr>
          <w:sz w:val="24"/>
          <w:szCs w:val="24"/>
        </w:rPr>
        <w:t>Способы информирования заявителя об изменении статуса рассмотрения запроса о предоставлении государственной услуги</w:t>
      </w:r>
      <w:r>
        <w:rPr>
          <w:sz w:val="24"/>
          <w:szCs w:val="24"/>
        </w:rPr>
        <w:t>»</w:t>
      </w:r>
      <w:r w:rsidRPr="005073F0">
        <w:rPr>
          <w:sz w:val="24"/>
          <w:szCs w:val="24"/>
        </w:rPr>
        <w:t xml:space="preserve"> включается перечень способов информирования заявителя об изменении статуса рассмотрения запроса заявителя о предоставлении государственной услуги.</w:t>
      </w:r>
    </w:p>
    <w:p w:rsidR="008172A8" w:rsidRDefault="008172A8" w:rsidP="008172A8">
      <w:pPr>
        <w:widowControl w:val="0"/>
        <w:autoSpaceDE w:val="0"/>
        <w:autoSpaceDN w:val="0"/>
        <w:ind w:firstLine="709"/>
        <w:jc w:val="both"/>
        <w:rPr>
          <w:sz w:val="24"/>
          <w:szCs w:val="24"/>
        </w:rPr>
      </w:pPr>
    </w:p>
    <w:p w:rsidR="008172A8" w:rsidRPr="004C34C0" w:rsidRDefault="008172A8" w:rsidP="008172A8">
      <w:pPr>
        <w:widowControl w:val="0"/>
        <w:autoSpaceDE w:val="0"/>
        <w:autoSpaceDN w:val="0"/>
        <w:ind w:firstLine="709"/>
        <w:jc w:val="both"/>
        <w:rPr>
          <w:sz w:val="24"/>
          <w:szCs w:val="24"/>
        </w:rPr>
      </w:pPr>
      <w:r>
        <w:rPr>
          <w:sz w:val="24"/>
          <w:szCs w:val="24"/>
        </w:rPr>
        <w:t xml:space="preserve">2.3. </w:t>
      </w:r>
      <w:r w:rsidRPr="004C34C0">
        <w:rPr>
          <w:sz w:val="24"/>
          <w:szCs w:val="24"/>
        </w:rPr>
        <w:t>Приложение к административному регламенту включает:</w:t>
      </w:r>
    </w:p>
    <w:p w:rsidR="008172A8" w:rsidRPr="004C34C0" w:rsidRDefault="008172A8" w:rsidP="008172A8">
      <w:pPr>
        <w:widowControl w:val="0"/>
        <w:autoSpaceDE w:val="0"/>
        <w:autoSpaceDN w:val="0"/>
        <w:ind w:firstLine="709"/>
        <w:jc w:val="both"/>
        <w:rPr>
          <w:sz w:val="24"/>
          <w:szCs w:val="24"/>
        </w:rPr>
      </w:pPr>
      <w:r w:rsidRPr="004C34C0">
        <w:rPr>
          <w:sz w:val="24"/>
          <w:szCs w:val="24"/>
        </w:rPr>
        <w:t>1) перечень условных обозначений и сокращений;</w:t>
      </w:r>
    </w:p>
    <w:p w:rsidR="008172A8" w:rsidRPr="004C34C0" w:rsidRDefault="008172A8" w:rsidP="008172A8">
      <w:pPr>
        <w:widowControl w:val="0"/>
        <w:autoSpaceDE w:val="0"/>
        <w:autoSpaceDN w:val="0"/>
        <w:ind w:firstLine="709"/>
        <w:jc w:val="both"/>
        <w:rPr>
          <w:sz w:val="24"/>
          <w:szCs w:val="24"/>
        </w:rPr>
      </w:pPr>
      <w:bookmarkStart w:id="1" w:name="P224"/>
      <w:bookmarkEnd w:id="1"/>
      <w:r w:rsidRPr="004C34C0">
        <w:rPr>
          <w:sz w:val="24"/>
          <w:szCs w:val="24"/>
        </w:rPr>
        <w:t>2) идентификаторы категорий (признаков) заявителей в табличной форме;</w:t>
      </w:r>
    </w:p>
    <w:p w:rsidR="008172A8" w:rsidRPr="004C34C0" w:rsidRDefault="008172A8" w:rsidP="008172A8">
      <w:pPr>
        <w:widowControl w:val="0"/>
        <w:autoSpaceDE w:val="0"/>
        <w:autoSpaceDN w:val="0"/>
        <w:ind w:firstLine="709"/>
        <w:jc w:val="both"/>
        <w:rPr>
          <w:sz w:val="24"/>
          <w:szCs w:val="24"/>
        </w:rPr>
      </w:pPr>
      <w:bookmarkStart w:id="2" w:name="P225"/>
      <w:bookmarkEnd w:id="2"/>
      <w:r w:rsidRPr="004C34C0">
        <w:rPr>
          <w:sz w:val="24"/>
          <w:szCs w:val="24"/>
        </w:rPr>
        <w:t xml:space="preserve">3) исчерпывающий перечень документов, необходимых для предоставления </w:t>
      </w:r>
      <w:r>
        <w:rPr>
          <w:sz w:val="24"/>
          <w:szCs w:val="24"/>
        </w:rPr>
        <w:t>муниципальной</w:t>
      </w:r>
      <w:r w:rsidRPr="004C34C0">
        <w:rPr>
          <w:sz w:val="24"/>
          <w:szCs w:val="24"/>
        </w:rPr>
        <w:t xml:space="preserve"> услуги, в табличной форме;</w:t>
      </w:r>
    </w:p>
    <w:p w:rsidR="008172A8" w:rsidRPr="004C34C0" w:rsidRDefault="008172A8" w:rsidP="008172A8">
      <w:pPr>
        <w:widowControl w:val="0"/>
        <w:autoSpaceDE w:val="0"/>
        <w:autoSpaceDN w:val="0"/>
        <w:ind w:firstLine="709"/>
        <w:jc w:val="both"/>
        <w:rPr>
          <w:sz w:val="24"/>
          <w:szCs w:val="24"/>
        </w:rPr>
      </w:pPr>
      <w:bookmarkStart w:id="3" w:name="P226"/>
      <w:bookmarkEnd w:id="3"/>
      <w:r w:rsidRPr="004C34C0">
        <w:rPr>
          <w:sz w:val="24"/>
          <w:szCs w:val="24"/>
        </w:rPr>
        <w:t xml:space="preserve">4) исчерпывающий перечень оснований для отказа в приеме запроса о предоставлении </w:t>
      </w:r>
      <w:r>
        <w:rPr>
          <w:sz w:val="24"/>
          <w:szCs w:val="24"/>
        </w:rPr>
        <w:t>муниципальной</w:t>
      </w:r>
      <w:r w:rsidRPr="004C34C0">
        <w:rPr>
          <w:sz w:val="24"/>
          <w:szCs w:val="24"/>
        </w:rPr>
        <w:t xml:space="preserve"> услуги и документов, необходимых для предоставления </w:t>
      </w:r>
      <w:r>
        <w:rPr>
          <w:sz w:val="24"/>
          <w:szCs w:val="24"/>
        </w:rPr>
        <w:t>муниципальной</w:t>
      </w:r>
      <w:r w:rsidRPr="004C34C0">
        <w:rPr>
          <w:sz w:val="24"/>
          <w:szCs w:val="24"/>
        </w:rPr>
        <w:t xml:space="preserve"> услуги, оснований для приостановления предоставления </w:t>
      </w:r>
      <w:r>
        <w:rPr>
          <w:sz w:val="24"/>
          <w:szCs w:val="24"/>
        </w:rPr>
        <w:t>муниципальной</w:t>
      </w:r>
      <w:r w:rsidRPr="004C34C0">
        <w:rPr>
          <w:sz w:val="24"/>
          <w:szCs w:val="24"/>
        </w:rPr>
        <w:t xml:space="preserve"> услуги или отказа в предоставлении </w:t>
      </w:r>
      <w:r>
        <w:rPr>
          <w:sz w:val="24"/>
          <w:szCs w:val="24"/>
        </w:rPr>
        <w:t>муниципальной</w:t>
      </w:r>
      <w:r w:rsidRPr="004C34C0">
        <w:rPr>
          <w:sz w:val="24"/>
          <w:szCs w:val="24"/>
        </w:rPr>
        <w:t xml:space="preserve"> услуги в табличной форме;</w:t>
      </w:r>
    </w:p>
    <w:p w:rsidR="008172A8" w:rsidRPr="004C34C0" w:rsidRDefault="008172A8" w:rsidP="008172A8">
      <w:pPr>
        <w:widowControl w:val="0"/>
        <w:autoSpaceDE w:val="0"/>
        <w:autoSpaceDN w:val="0"/>
        <w:ind w:firstLine="709"/>
        <w:jc w:val="both"/>
        <w:rPr>
          <w:sz w:val="24"/>
          <w:szCs w:val="24"/>
        </w:rPr>
      </w:pPr>
      <w:r w:rsidRPr="004C34C0">
        <w:rPr>
          <w:sz w:val="24"/>
          <w:szCs w:val="24"/>
        </w:rPr>
        <w:t xml:space="preserve">5) формы запроса о предоставлении </w:t>
      </w:r>
      <w:r>
        <w:rPr>
          <w:sz w:val="24"/>
          <w:szCs w:val="24"/>
        </w:rPr>
        <w:t>муниципальной</w:t>
      </w:r>
      <w:r w:rsidRPr="004C34C0">
        <w:rPr>
          <w:sz w:val="24"/>
          <w:szCs w:val="24"/>
        </w:rPr>
        <w:t xml:space="preserve"> услуги и документов, </w:t>
      </w:r>
      <w:r w:rsidRPr="004C34C0">
        <w:rPr>
          <w:sz w:val="24"/>
          <w:szCs w:val="24"/>
        </w:rPr>
        <w:lastRenderedPageBreak/>
        <w:t xml:space="preserve">необходимых для предоставления </w:t>
      </w:r>
      <w:r>
        <w:rPr>
          <w:sz w:val="24"/>
          <w:szCs w:val="24"/>
        </w:rPr>
        <w:t>муниципальной</w:t>
      </w:r>
      <w:r w:rsidRPr="004C34C0">
        <w:rPr>
          <w:sz w:val="24"/>
          <w:szCs w:val="24"/>
        </w:rPr>
        <w:t xml:space="preserve"> услуги</w:t>
      </w:r>
      <w:r>
        <w:rPr>
          <w:sz w:val="24"/>
          <w:szCs w:val="24"/>
        </w:rPr>
        <w:t>.</w:t>
      </w:r>
    </w:p>
    <w:p w:rsidR="008172A8" w:rsidRPr="0016406A" w:rsidRDefault="008172A8" w:rsidP="008172A8">
      <w:pPr>
        <w:widowControl w:val="0"/>
        <w:autoSpaceDE w:val="0"/>
        <w:autoSpaceDN w:val="0"/>
        <w:ind w:firstLine="709"/>
        <w:jc w:val="both"/>
        <w:rPr>
          <w:sz w:val="24"/>
          <w:szCs w:val="24"/>
        </w:rPr>
      </w:pPr>
    </w:p>
    <w:p w:rsidR="008172A8" w:rsidRDefault="008172A8" w:rsidP="008172A8">
      <w:pPr>
        <w:jc w:val="center"/>
        <w:rPr>
          <w:b/>
          <w:bCs/>
          <w:sz w:val="24"/>
          <w:szCs w:val="24"/>
        </w:rPr>
      </w:pPr>
      <w:r>
        <w:rPr>
          <w:b/>
          <w:bCs/>
          <w:sz w:val="24"/>
          <w:szCs w:val="24"/>
        </w:rPr>
        <w:t>3</w:t>
      </w:r>
      <w:r w:rsidRPr="0016406A">
        <w:rPr>
          <w:b/>
          <w:bCs/>
          <w:sz w:val="24"/>
          <w:szCs w:val="24"/>
        </w:rPr>
        <w:t xml:space="preserve">. </w:t>
      </w:r>
      <w:r>
        <w:rPr>
          <w:b/>
          <w:bCs/>
          <w:sz w:val="24"/>
          <w:szCs w:val="24"/>
        </w:rPr>
        <w:t xml:space="preserve">Порядок согласования и утверждения, </w:t>
      </w:r>
    </w:p>
    <w:p w:rsidR="008172A8" w:rsidRDefault="008172A8" w:rsidP="008172A8">
      <w:pPr>
        <w:jc w:val="center"/>
        <w:rPr>
          <w:b/>
          <w:bCs/>
          <w:sz w:val="24"/>
          <w:szCs w:val="24"/>
        </w:rPr>
      </w:pPr>
      <w:r>
        <w:rPr>
          <w:b/>
          <w:bCs/>
          <w:sz w:val="24"/>
          <w:szCs w:val="24"/>
        </w:rPr>
        <w:t xml:space="preserve">а также особенности проведения </w:t>
      </w:r>
      <w:r w:rsidRPr="0016406A">
        <w:rPr>
          <w:b/>
          <w:bCs/>
          <w:sz w:val="24"/>
          <w:szCs w:val="24"/>
        </w:rPr>
        <w:t xml:space="preserve">экспертизы </w:t>
      </w:r>
    </w:p>
    <w:p w:rsidR="008172A8" w:rsidRPr="0016406A" w:rsidRDefault="008172A8" w:rsidP="008172A8">
      <w:pPr>
        <w:jc w:val="center"/>
        <w:rPr>
          <w:b/>
          <w:bCs/>
          <w:sz w:val="24"/>
          <w:szCs w:val="24"/>
        </w:rPr>
      </w:pPr>
      <w:r w:rsidRPr="0016406A">
        <w:rPr>
          <w:b/>
          <w:bCs/>
          <w:sz w:val="24"/>
          <w:szCs w:val="24"/>
        </w:rPr>
        <w:t>проектов</w:t>
      </w:r>
      <w:r>
        <w:rPr>
          <w:b/>
          <w:bCs/>
          <w:sz w:val="24"/>
          <w:szCs w:val="24"/>
        </w:rPr>
        <w:t xml:space="preserve"> </w:t>
      </w:r>
      <w:r w:rsidRPr="0016406A">
        <w:rPr>
          <w:b/>
          <w:bCs/>
          <w:sz w:val="24"/>
          <w:szCs w:val="24"/>
        </w:rPr>
        <w:t>административных регламентов</w:t>
      </w:r>
    </w:p>
    <w:p w:rsidR="008172A8" w:rsidRPr="0016406A" w:rsidRDefault="008172A8" w:rsidP="008172A8">
      <w:pPr>
        <w:widowControl w:val="0"/>
        <w:autoSpaceDE w:val="0"/>
        <w:autoSpaceDN w:val="0"/>
        <w:rPr>
          <w:sz w:val="24"/>
          <w:szCs w:val="24"/>
        </w:rPr>
      </w:pPr>
    </w:p>
    <w:p w:rsidR="008172A8" w:rsidRDefault="008172A8" w:rsidP="008172A8">
      <w:pPr>
        <w:widowControl w:val="0"/>
        <w:autoSpaceDE w:val="0"/>
        <w:autoSpaceDN w:val="0"/>
        <w:ind w:firstLine="709"/>
        <w:jc w:val="both"/>
        <w:rPr>
          <w:sz w:val="24"/>
          <w:szCs w:val="24"/>
        </w:rPr>
      </w:pPr>
      <w:r>
        <w:rPr>
          <w:sz w:val="24"/>
          <w:szCs w:val="24"/>
        </w:rPr>
        <w:t>3</w:t>
      </w:r>
      <w:r w:rsidRPr="0016406A">
        <w:rPr>
          <w:sz w:val="24"/>
          <w:szCs w:val="24"/>
        </w:rPr>
        <w:t xml:space="preserve">.1. Проекты административных регламентов и проекты о внесении в них изменений разрабатывают </w:t>
      </w:r>
      <w:r>
        <w:rPr>
          <w:sz w:val="24"/>
          <w:szCs w:val="24"/>
        </w:rPr>
        <w:t>отраслевые (функциональные) органы администрации, в том числе с правами юридического лица</w:t>
      </w:r>
      <w:r w:rsidRPr="0016406A">
        <w:rPr>
          <w:sz w:val="24"/>
          <w:szCs w:val="24"/>
        </w:rPr>
        <w:t>, предоставляющие муниципальные услуги.</w:t>
      </w:r>
    </w:p>
    <w:p w:rsidR="008172A8" w:rsidRDefault="008172A8" w:rsidP="008172A8">
      <w:pPr>
        <w:widowControl w:val="0"/>
        <w:autoSpaceDE w:val="0"/>
        <w:autoSpaceDN w:val="0"/>
        <w:ind w:firstLine="709"/>
        <w:jc w:val="both"/>
        <w:rPr>
          <w:sz w:val="24"/>
          <w:szCs w:val="24"/>
        </w:rPr>
      </w:pPr>
    </w:p>
    <w:p w:rsidR="008172A8" w:rsidRPr="00C700A2" w:rsidRDefault="008172A8" w:rsidP="008172A8">
      <w:pPr>
        <w:widowControl w:val="0"/>
        <w:autoSpaceDE w:val="0"/>
        <w:autoSpaceDN w:val="0"/>
        <w:ind w:firstLine="709"/>
        <w:jc w:val="both"/>
        <w:rPr>
          <w:sz w:val="24"/>
          <w:szCs w:val="24"/>
        </w:rPr>
      </w:pPr>
      <w:r>
        <w:rPr>
          <w:sz w:val="24"/>
          <w:szCs w:val="24"/>
        </w:rPr>
        <w:t xml:space="preserve">3.2. </w:t>
      </w:r>
      <w:r w:rsidRPr="00C700A2">
        <w:rPr>
          <w:sz w:val="24"/>
          <w:szCs w:val="24"/>
        </w:rPr>
        <w:t xml:space="preserve">Проект административного регламента рассматривается </w:t>
      </w:r>
      <w:r>
        <w:rPr>
          <w:sz w:val="24"/>
          <w:szCs w:val="24"/>
        </w:rPr>
        <w:t>лицами</w:t>
      </w:r>
      <w:r w:rsidRPr="00C700A2">
        <w:rPr>
          <w:sz w:val="24"/>
          <w:szCs w:val="24"/>
        </w:rPr>
        <w:t xml:space="preserve">, участвующими в согласовании, в части, отнесенной к </w:t>
      </w:r>
      <w:r>
        <w:rPr>
          <w:sz w:val="24"/>
          <w:szCs w:val="24"/>
        </w:rPr>
        <w:t xml:space="preserve">ним </w:t>
      </w:r>
      <w:r w:rsidRPr="00C700A2">
        <w:rPr>
          <w:sz w:val="24"/>
          <w:szCs w:val="24"/>
        </w:rPr>
        <w:t xml:space="preserve">компетенции, в срок, не превышающий </w:t>
      </w:r>
      <w:r>
        <w:rPr>
          <w:sz w:val="24"/>
          <w:szCs w:val="24"/>
        </w:rPr>
        <w:t>5</w:t>
      </w:r>
      <w:r w:rsidRPr="00C700A2">
        <w:rPr>
          <w:sz w:val="24"/>
          <w:szCs w:val="24"/>
        </w:rPr>
        <w:t xml:space="preserve"> рабочих дней </w:t>
      </w:r>
      <w:proofErr w:type="gramStart"/>
      <w:r w:rsidRPr="00C700A2">
        <w:rPr>
          <w:sz w:val="24"/>
          <w:szCs w:val="24"/>
        </w:rPr>
        <w:t>с даты поступления</w:t>
      </w:r>
      <w:proofErr w:type="gramEnd"/>
      <w:r w:rsidRPr="00C700A2">
        <w:rPr>
          <w:sz w:val="24"/>
          <w:szCs w:val="24"/>
        </w:rPr>
        <w:t xml:space="preserve"> его на согласование.</w:t>
      </w:r>
      <w:r>
        <w:rPr>
          <w:sz w:val="24"/>
          <w:szCs w:val="24"/>
        </w:rPr>
        <w:t xml:space="preserve"> Данная процедура неприменима к лицам, указанным в пункте 3.4 настоящего Порядка.</w:t>
      </w:r>
    </w:p>
    <w:p w:rsidR="008172A8" w:rsidRDefault="008172A8" w:rsidP="008172A8">
      <w:pPr>
        <w:widowControl w:val="0"/>
        <w:autoSpaceDE w:val="0"/>
        <w:autoSpaceDN w:val="0"/>
        <w:ind w:firstLine="709"/>
        <w:jc w:val="both"/>
        <w:rPr>
          <w:sz w:val="24"/>
          <w:szCs w:val="24"/>
        </w:rPr>
      </w:pPr>
    </w:p>
    <w:p w:rsidR="008172A8" w:rsidRPr="00C700A2" w:rsidRDefault="008172A8" w:rsidP="008172A8">
      <w:pPr>
        <w:widowControl w:val="0"/>
        <w:autoSpaceDE w:val="0"/>
        <w:autoSpaceDN w:val="0"/>
        <w:ind w:firstLine="709"/>
        <w:jc w:val="both"/>
        <w:rPr>
          <w:sz w:val="24"/>
          <w:szCs w:val="24"/>
        </w:rPr>
      </w:pPr>
      <w:r>
        <w:rPr>
          <w:sz w:val="24"/>
          <w:szCs w:val="24"/>
        </w:rPr>
        <w:t xml:space="preserve">3.3. </w:t>
      </w:r>
      <w:r w:rsidRPr="00C700A2">
        <w:rPr>
          <w:sz w:val="24"/>
          <w:szCs w:val="24"/>
        </w:rPr>
        <w:t xml:space="preserve">Результатом рассмотрения проекта административного регламента </w:t>
      </w:r>
      <w:r>
        <w:rPr>
          <w:sz w:val="24"/>
          <w:szCs w:val="24"/>
        </w:rPr>
        <w:t>лицом</w:t>
      </w:r>
      <w:r w:rsidRPr="00C700A2">
        <w:rPr>
          <w:sz w:val="24"/>
          <w:szCs w:val="24"/>
        </w:rPr>
        <w:t>, участвующим в согласовании, является принятие решения о согласовании или несогласовании проекта административного регламента.</w:t>
      </w:r>
    </w:p>
    <w:p w:rsidR="008172A8" w:rsidRPr="00C700A2" w:rsidRDefault="008172A8" w:rsidP="008172A8">
      <w:pPr>
        <w:widowControl w:val="0"/>
        <w:autoSpaceDE w:val="0"/>
        <w:autoSpaceDN w:val="0"/>
        <w:ind w:firstLine="709"/>
        <w:jc w:val="both"/>
        <w:rPr>
          <w:sz w:val="24"/>
          <w:szCs w:val="24"/>
        </w:rPr>
      </w:pPr>
      <w:r w:rsidRPr="00C700A2">
        <w:rPr>
          <w:sz w:val="24"/>
          <w:szCs w:val="24"/>
        </w:rPr>
        <w:t xml:space="preserve">При принятии решения о согласовании проекта административного регламента </w:t>
      </w:r>
      <w:r>
        <w:rPr>
          <w:sz w:val="24"/>
          <w:szCs w:val="24"/>
        </w:rPr>
        <w:t>лицо</w:t>
      </w:r>
      <w:r w:rsidRPr="00C700A2">
        <w:rPr>
          <w:sz w:val="24"/>
          <w:szCs w:val="24"/>
        </w:rPr>
        <w:t>, участвующ</w:t>
      </w:r>
      <w:r>
        <w:rPr>
          <w:sz w:val="24"/>
          <w:szCs w:val="24"/>
        </w:rPr>
        <w:t>ее</w:t>
      </w:r>
      <w:r w:rsidRPr="00C700A2">
        <w:rPr>
          <w:sz w:val="24"/>
          <w:szCs w:val="24"/>
        </w:rPr>
        <w:t xml:space="preserve"> в согласовании, проставляет отметку о согласовании проекта в </w:t>
      </w:r>
      <w:r>
        <w:rPr>
          <w:sz w:val="24"/>
          <w:szCs w:val="24"/>
        </w:rPr>
        <w:t>карточке документа</w:t>
      </w:r>
      <w:r w:rsidRPr="00C700A2">
        <w:rPr>
          <w:sz w:val="24"/>
          <w:szCs w:val="24"/>
        </w:rPr>
        <w:t>.</w:t>
      </w:r>
    </w:p>
    <w:p w:rsidR="008172A8" w:rsidRPr="00C700A2" w:rsidRDefault="008172A8" w:rsidP="008172A8">
      <w:pPr>
        <w:widowControl w:val="0"/>
        <w:autoSpaceDE w:val="0"/>
        <w:autoSpaceDN w:val="0"/>
        <w:ind w:firstLine="709"/>
        <w:jc w:val="both"/>
        <w:rPr>
          <w:sz w:val="24"/>
          <w:szCs w:val="24"/>
        </w:rPr>
      </w:pPr>
      <w:r w:rsidRPr="00C700A2">
        <w:rPr>
          <w:sz w:val="24"/>
          <w:szCs w:val="24"/>
        </w:rPr>
        <w:t xml:space="preserve">При принятии решения о несогласовании проекта административного регламента </w:t>
      </w:r>
      <w:r>
        <w:rPr>
          <w:sz w:val="24"/>
          <w:szCs w:val="24"/>
        </w:rPr>
        <w:t>лицо</w:t>
      </w:r>
      <w:r w:rsidRPr="00C700A2">
        <w:rPr>
          <w:sz w:val="24"/>
          <w:szCs w:val="24"/>
        </w:rPr>
        <w:t>, участвующ</w:t>
      </w:r>
      <w:r>
        <w:rPr>
          <w:sz w:val="24"/>
          <w:szCs w:val="24"/>
        </w:rPr>
        <w:t>ее</w:t>
      </w:r>
      <w:r w:rsidRPr="00C700A2">
        <w:rPr>
          <w:sz w:val="24"/>
          <w:szCs w:val="24"/>
        </w:rPr>
        <w:t xml:space="preserve"> в согласовании, вносит имеющиеся замечания в </w:t>
      </w:r>
      <w:r>
        <w:rPr>
          <w:sz w:val="24"/>
          <w:szCs w:val="24"/>
        </w:rPr>
        <w:t>карточку документа.</w:t>
      </w:r>
    </w:p>
    <w:p w:rsidR="008172A8" w:rsidRDefault="008172A8" w:rsidP="008172A8">
      <w:pPr>
        <w:widowControl w:val="0"/>
        <w:autoSpaceDE w:val="0"/>
        <w:autoSpaceDN w:val="0"/>
        <w:ind w:firstLine="709"/>
        <w:jc w:val="both"/>
        <w:rPr>
          <w:sz w:val="24"/>
          <w:szCs w:val="24"/>
        </w:rPr>
      </w:pPr>
    </w:p>
    <w:p w:rsidR="008172A8" w:rsidRPr="00693F9F" w:rsidRDefault="008172A8" w:rsidP="008172A8">
      <w:pPr>
        <w:widowControl w:val="0"/>
        <w:autoSpaceDE w:val="0"/>
        <w:autoSpaceDN w:val="0"/>
        <w:ind w:firstLine="709"/>
        <w:jc w:val="both"/>
        <w:rPr>
          <w:sz w:val="24"/>
          <w:szCs w:val="24"/>
        </w:rPr>
      </w:pPr>
      <w:r>
        <w:rPr>
          <w:sz w:val="24"/>
          <w:szCs w:val="24"/>
        </w:rPr>
        <w:t xml:space="preserve">3.4. </w:t>
      </w:r>
      <w:r w:rsidRPr="00693F9F">
        <w:rPr>
          <w:sz w:val="24"/>
          <w:szCs w:val="24"/>
        </w:rPr>
        <w:t>Одновременно с началом процедуры согласования в отношении проекта административного регламента осуществляются независимая экспертиза и антикоррупционная экспертиза.</w:t>
      </w:r>
    </w:p>
    <w:p w:rsidR="008172A8" w:rsidRDefault="008172A8" w:rsidP="008172A8">
      <w:pPr>
        <w:widowControl w:val="0"/>
        <w:autoSpaceDE w:val="0"/>
        <w:autoSpaceDN w:val="0"/>
        <w:ind w:firstLine="709"/>
        <w:jc w:val="both"/>
        <w:rPr>
          <w:sz w:val="24"/>
          <w:szCs w:val="24"/>
        </w:rPr>
      </w:pPr>
      <w:r>
        <w:rPr>
          <w:sz w:val="24"/>
          <w:szCs w:val="24"/>
        </w:rPr>
        <w:t xml:space="preserve">Антикоррупционная экспертиза, </w:t>
      </w:r>
      <w:r w:rsidRPr="0016406A">
        <w:rPr>
          <w:sz w:val="24"/>
          <w:szCs w:val="24"/>
        </w:rPr>
        <w:t>подразумева</w:t>
      </w:r>
      <w:r>
        <w:rPr>
          <w:sz w:val="24"/>
          <w:szCs w:val="24"/>
        </w:rPr>
        <w:t>ет</w:t>
      </w:r>
      <w:r w:rsidRPr="0016406A">
        <w:rPr>
          <w:sz w:val="24"/>
          <w:szCs w:val="24"/>
        </w:rPr>
        <w:t xml:space="preserve"> направление проектов административных регламентов в </w:t>
      </w:r>
      <w:r>
        <w:rPr>
          <w:sz w:val="24"/>
          <w:szCs w:val="24"/>
        </w:rPr>
        <w:t>прокуратуру г. Сосновый Бор и отраслевой (функциональный) орган администрации – юридический отдел администрации. Сроки проведения экспертизы составляют не более 15 рабочих дней.</w:t>
      </w:r>
    </w:p>
    <w:p w:rsidR="008172A8" w:rsidRPr="0016406A" w:rsidRDefault="008172A8" w:rsidP="008172A8">
      <w:pPr>
        <w:widowControl w:val="0"/>
        <w:autoSpaceDE w:val="0"/>
        <w:autoSpaceDN w:val="0"/>
        <w:ind w:firstLine="709"/>
        <w:jc w:val="both"/>
        <w:rPr>
          <w:sz w:val="24"/>
          <w:szCs w:val="24"/>
        </w:rPr>
      </w:pPr>
      <w:r>
        <w:rPr>
          <w:sz w:val="24"/>
          <w:szCs w:val="24"/>
        </w:rPr>
        <w:t xml:space="preserve">Независимая экспертиза, подразумевает размещение проектов административных регламентов </w:t>
      </w:r>
      <w:r w:rsidRPr="0016406A">
        <w:rPr>
          <w:sz w:val="24"/>
          <w:szCs w:val="24"/>
        </w:rPr>
        <w:t xml:space="preserve">на официальном сайте </w:t>
      </w:r>
      <w:r>
        <w:rPr>
          <w:sz w:val="24"/>
          <w:szCs w:val="24"/>
        </w:rPr>
        <w:t>Сосновоборского городского округа</w:t>
      </w:r>
      <w:r w:rsidRPr="0016406A">
        <w:rPr>
          <w:sz w:val="24"/>
          <w:szCs w:val="24"/>
        </w:rPr>
        <w:t xml:space="preserve"> в информационно-телекоммуникационной сети </w:t>
      </w:r>
      <w:r>
        <w:rPr>
          <w:sz w:val="24"/>
          <w:szCs w:val="24"/>
        </w:rPr>
        <w:t>«</w:t>
      </w:r>
      <w:r w:rsidRPr="0016406A">
        <w:rPr>
          <w:sz w:val="24"/>
          <w:szCs w:val="24"/>
        </w:rPr>
        <w:t>Интернет</w:t>
      </w:r>
      <w:r>
        <w:rPr>
          <w:sz w:val="24"/>
          <w:szCs w:val="24"/>
        </w:rPr>
        <w:t>» на период прохождения антикоррупционной экспертизы и не может быть менее 15 рабочих дней</w:t>
      </w:r>
      <w:r w:rsidRPr="0016406A">
        <w:rPr>
          <w:sz w:val="24"/>
          <w:szCs w:val="24"/>
        </w:rPr>
        <w:t>.</w:t>
      </w:r>
    </w:p>
    <w:p w:rsidR="008172A8" w:rsidRDefault="008172A8" w:rsidP="008172A8">
      <w:pPr>
        <w:widowControl w:val="0"/>
        <w:autoSpaceDE w:val="0"/>
        <w:autoSpaceDN w:val="0"/>
        <w:ind w:firstLine="709"/>
        <w:jc w:val="both"/>
        <w:rPr>
          <w:sz w:val="24"/>
          <w:szCs w:val="24"/>
        </w:rPr>
      </w:pPr>
    </w:p>
    <w:p w:rsidR="008172A8" w:rsidRPr="0016406A" w:rsidRDefault="008172A8" w:rsidP="008172A8">
      <w:pPr>
        <w:widowControl w:val="0"/>
        <w:autoSpaceDE w:val="0"/>
        <w:autoSpaceDN w:val="0"/>
        <w:ind w:firstLine="709"/>
        <w:jc w:val="both"/>
        <w:rPr>
          <w:sz w:val="24"/>
          <w:szCs w:val="24"/>
        </w:rPr>
      </w:pPr>
      <w:r>
        <w:rPr>
          <w:sz w:val="24"/>
          <w:szCs w:val="24"/>
        </w:rPr>
        <w:t>3.5</w:t>
      </w:r>
      <w:r w:rsidRPr="0016406A">
        <w:rPr>
          <w:sz w:val="24"/>
          <w:szCs w:val="24"/>
        </w:rPr>
        <w:t xml:space="preserve">. </w:t>
      </w:r>
      <w:r>
        <w:rPr>
          <w:sz w:val="24"/>
          <w:szCs w:val="24"/>
        </w:rPr>
        <w:t>Э</w:t>
      </w:r>
      <w:r w:rsidRPr="0016406A">
        <w:rPr>
          <w:sz w:val="24"/>
          <w:szCs w:val="24"/>
        </w:rPr>
        <w:t xml:space="preserve">кспертизе подлежат все проекты административных регламентов, за исключением проектов административных регламентов, указанных в </w:t>
      </w:r>
      <w:r>
        <w:rPr>
          <w:sz w:val="24"/>
          <w:szCs w:val="24"/>
        </w:rPr>
        <w:t xml:space="preserve">пункте 3.6 </w:t>
      </w:r>
      <w:r w:rsidRPr="0016406A">
        <w:rPr>
          <w:sz w:val="24"/>
          <w:szCs w:val="24"/>
        </w:rPr>
        <w:t>настоящего Порядка.</w:t>
      </w:r>
    </w:p>
    <w:p w:rsidR="008172A8" w:rsidRDefault="008172A8" w:rsidP="008172A8">
      <w:pPr>
        <w:widowControl w:val="0"/>
        <w:autoSpaceDE w:val="0"/>
        <w:autoSpaceDN w:val="0"/>
        <w:ind w:firstLine="709"/>
        <w:jc w:val="both"/>
        <w:rPr>
          <w:sz w:val="24"/>
          <w:szCs w:val="24"/>
        </w:rPr>
      </w:pPr>
      <w:bookmarkStart w:id="4" w:name="P113"/>
      <w:bookmarkEnd w:id="4"/>
    </w:p>
    <w:p w:rsidR="008172A8" w:rsidRPr="0016406A" w:rsidRDefault="008172A8" w:rsidP="008172A8">
      <w:pPr>
        <w:widowControl w:val="0"/>
        <w:autoSpaceDE w:val="0"/>
        <w:autoSpaceDN w:val="0"/>
        <w:ind w:firstLine="709"/>
        <w:jc w:val="both"/>
        <w:rPr>
          <w:sz w:val="24"/>
          <w:szCs w:val="24"/>
        </w:rPr>
      </w:pPr>
      <w:r>
        <w:rPr>
          <w:sz w:val="24"/>
          <w:szCs w:val="24"/>
        </w:rPr>
        <w:t>3.6</w:t>
      </w:r>
      <w:r w:rsidRPr="0016406A">
        <w:rPr>
          <w:sz w:val="24"/>
          <w:szCs w:val="24"/>
        </w:rPr>
        <w:t>. Не подлежат экспертизе:</w:t>
      </w:r>
    </w:p>
    <w:p w:rsidR="008172A8" w:rsidRPr="0016406A" w:rsidRDefault="008172A8" w:rsidP="008172A8">
      <w:pPr>
        <w:widowControl w:val="0"/>
        <w:autoSpaceDE w:val="0"/>
        <w:autoSpaceDN w:val="0"/>
        <w:ind w:firstLine="709"/>
        <w:jc w:val="both"/>
        <w:rPr>
          <w:sz w:val="24"/>
          <w:szCs w:val="24"/>
        </w:rPr>
      </w:pPr>
      <w:r w:rsidRPr="0016406A">
        <w:rPr>
          <w:sz w:val="24"/>
          <w:szCs w:val="24"/>
        </w:rPr>
        <w:t>- проекты административных регламентов, содержащих сведения, составляющие государственную и</w:t>
      </w:r>
      <w:r>
        <w:rPr>
          <w:sz w:val="24"/>
          <w:szCs w:val="24"/>
        </w:rPr>
        <w:t xml:space="preserve"> </w:t>
      </w:r>
      <w:r w:rsidRPr="0016406A">
        <w:rPr>
          <w:sz w:val="24"/>
          <w:szCs w:val="24"/>
        </w:rPr>
        <w:t>(или) иную охраняемую законом тайну;</w:t>
      </w:r>
    </w:p>
    <w:p w:rsidR="008172A8" w:rsidRDefault="008172A8" w:rsidP="008172A8">
      <w:pPr>
        <w:widowControl w:val="0"/>
        <w:autoSpaceDE w:val="0"/>
        <w:autoSpaceDN w:val="0"/>
        <w:ind w:firstLine="709"/>
        <w:jc w:val="both"/>
        <w:rPr>
          <w:sz w:val="24"/>
          <w:szCs w:val="24"/>
        </w:rPr>
      </w:pPr>
      <w:r w:rsidRPr="0016406A">
        <w:rPr>
          <w:sz w:val="24"/>
          <w:szCs w:val="24"/>
        </w:rPr>
        <w:t>- проекты нормативных правовых актов, которыми в утвержденные административные регламенты вносятся изменения, касающиеся наименований органа и его структурных подразделений, адресов, графиков работы, телефонов и иных контактных данных, устранения технических ошибок (описка, опечатка, грамматическая или арифметическая ошибка).</w:t>
      </w:r>
    </w:p>
    <w:p w:rsidR="008172A8" w:rsidRDefault="008172A8" w:rsidP="008172A8">
      <w:pPr>
        <w:widowControl w:val="0"/>
        <w:autoSpaceDE w:val="0"/>
        <w:autoSpaceDN w:val="0"/>
        <w:ind w:firstLine="709"/>
        <w:jc w:val="both"/>
        <w:rPr>
          <w:sz w:val="24"/>
          <w:szCs w:val="24"/>
        </w:rPr>
      </w:pPr>
    </w:p>
    <w:p w:rsidR="008172A8" w:rsidRPr="00523CF7" w:rsidRDefault="008172A8" w:rsidP="008172A8">
      <w:pPr>
        <w:widowControl w:val="0"/>
        <w:autoSpaceDE w:val="0"/>
        <w:autoSpaceDN w:val="0"/>
        <w:ind w:firstLine="709"/>
        <w:jc w:val="both"/>
        <w:rPr>
          <w:sz w:val="24"/>
          <w:szCs w:val="24"/>
        </w:rPr>
      </w:pPr>
      <w:r>
        <w:rPr>
          <w:sz w:val="24"/>
          <w:szCs w:val="24"/>
        </w:rPr>
        <w:t xml:space="preserve">3.7. </w:t>
      </w:r>
      <w:r w:rsidRPr="00523CF7">
        <w:rPr>
          <w:sz w:val="24"/>
          <w:szCs w:val="24"/>
        </w:rPr>
        <w:t xml:space="preserve">После рассмотрения проекта административного регламента всеми </w:t>
      </w:r>
      <w:r>
        <w:rPr>
          <w:sz w:val="24"/>
          <w:szCs w:val="24"/>
        </w:rPr>
        <w:t>лицами</w:t>
      </w:r>
      <w:r w:rsidRPr="00523CF7">
        <w:rPr>
          <w:sz w:val="24"/>
          <w:szCs w:val="24"/>
        </w:rPr>
        <w:t>, участвующими в согласовании, а также поступления заключений по результатам экспертиз</w:t>
      </w:r>
      <w:r>
        <w:rPr>
          <w:sz w:val="24"/>
          <w:szCs w:val="24"/>
        </w:rPr>
        <w:t>ы</w:t>
      </w:r>
      <w:r w:rsidRPr="00523CF7">
        <w:rPr>
          <w:sz w:val="24"/>
          <w:szCs w:val="24"/>
        </w:rPr>
        <w:t xml:space="preserve"> </w:t>
      </w:r>
      <w:r>
        <w:rPr>
          <w:sz w:val="24"/>
          <w:szCs w:val="24"/>
        </w:rPr>
        <w:t xml:space="preserve">отраслевой (функциональный) орган администрации, в том числе с правами юридического </w:t>
      </w:r>
      <w:r>
        <w:rPr>
          <w:sz w:val="24"/>
          <w:szCs w:val="24"/>
        </w:rPr>
        <w:lastRenderedPageBreak/>
        <w:t>лица</w:t>
      </w:r>
      <w:r w:rsidRPr="00523CF7">
        <w:rPr>
          <w:sz w:val="24"/>
          <w:szCs w:val="24"/>
        </w:rPr>
        <w:t xml:space="preserve">, предоставляющий </w:t>
      </w:r>
      <w:r>
        <w:rPr>
          <w:sz w:val="24"/>
          <w:szCs w:val="24"/>
        </w:rPr>
        <w:t>муниципальную</w:t>
      </w:r>
      <w:r w:rsidRPr="00523CF7">
        <w:rPr>
          <w:sz w:val="24"/>
          <w:szCs w:val="24"/>
        </w:rPr>
        <w:t xml:space="preserve"> услугу, рассматривает поступившие замечания.</w:t>
      </w:r>
    </w:p>
    <w:p w:rsidR="008172A8" w:rsidRPr="00523CF7" w:rsidRDefault="008172A8" w:rsidP="008172A8">
      <w:pPr>
        <w:widowControl w:val="0"/>
        <w:autoSpaceDE w:val="0"/>
        <w:autoSpaceDN w:val="0"/>
        <w:ind w:firstLine="709"/>
        <w:jc w:val="both"/>
        <w:rPr>
          <w:sz w:val="24"/>
          <w:szCs w:val="24"/>
        </w:rPr>
      </w:pPr>
      <w:r w:rsidRPr="00523CF7">
        <w:rPr>
          <w:sz w:val="24"/>
          <w:szCs w:val="24"/>
        </w:rPr>
        <w:t xml:space="preserve">В случае поступления заключений экспертизы, содержащих замечания к проекту административного регламента, отраслевой (функциональный) орган администрации, в том числе с правами юридического лица, предоставляющий </w:t>
      </w:r>
      <w:r>
        <w:rPr>
          <w:sz w:val="24"/>
          <w:szCs w:val="24"/>
        </w:rPr>
        <w:t>муниципальную</w:t>
      </w:r>
      <w:r w:rsidRPr="00523CF7">
        <w:rPr>
          <w:sz w:val="24"/>
          <w:szCs w:val="24"/>
        </w:rPr>
        <w:t xml:space="preserve"> услугу, устраняет полученные замечания либо подготавливает мотивированные возражения на полученные замечания и направляет их лицам, проводившим экспертизу.</w:t>
      </w:r>
    </w:p>
    <w:p w:rsidR="008172A8" w:rsidRPr="00523CF7" w:rsidRDefault="008172A8" w:rsidP="008172A8">
      <w:pPr>
        <w:widowControl w:val="0"/>
        <w:autoSpaceDE w:val="0"/>
        <w:autoSpaceDN w:val="0"/>
        <w:ind w:firstLine="709"/>
        <w:jc w:val="both"/>
        <w:rPr>
          <w:sz w:val="24"/>
          <w:szCs w:val="24"/>
        </w:rPr>
      </w:pPr>
      <w:proofErr w:type="gramStart"/>
      <w:r w:rsidRPr="00523CF7">
        <w:rPr>
          <w:sz w:val="24"/>
          <w:szCs w:val="24"/>
        </w:rPr>
        <w:t xml:space="preserve">В случае согласия с замечаниями, представленными </w:t>
      </w:r>
      <w:r>
        <w:rPr>
          <w:sz w:val="24"/>
          <w:szCs w:val="24"/>
        </w:rPr>
        <w:t>лицами</w:t>
      </w:r>
      <w:r w:rsidRPr="00523CF7">
        <w:rPr>
          <w:sz w:val="24"/>
          <w:szCs w:val="24"/>
        </w:rPr>
        <w:t xml:space="preserve">, участвующими в согласовании, </w:t>
      </w:r>
      <w:r w:rsidRPr="00B33B28">
        <w:rPr>
          <w:sz w:val="24"/>
          <w:szCs w:val="24"/>
        </w:rPr>
        <w:t>отраслевой (функциональный) орган администрации, в том числе с правами юридического лица</w:t>
      </w:r>
      <w:r w:rsidRPr="00523CF7">
        <w:rPr>
          <w:sz w:val="24"/>
          <w:szCs w:val="24"/>
        </w:rPr>
        <w:t xml:space="preserve">, предоставляющий </w:t>
      </w:r>
      <w:r>
        <w:rPr>
          <w:sz w:val="24"/>
          <w:szCs w:val="24"/>
        </w:rPr>
        <w:t>муниципальную</w:t>
      </w:r>
      <w:r w:rsidRPr="00523CF7">
        <w:rPr>
          <w:sz w:val="24"/>
          <w:szCs w:val="24"/>
        </w:rPr>
        <w:t xml:space="preserve"> услугу, в срок, не превышающий </w:t>
      </w:r>
      <w:r>
        <w:rPr>
          <w:sz w:val="24"/>
          <w:szCs w:val="24"/>
        </w:rPr>
        <w:t xml:space="preserve">     5</w:t>
      </w:r>
      <w:r w:rsidRPr="00523CF7">
        <w:rPr>
          <w:sz w:val="24"/>
          <w:szCs w:val="24"/>
        </w:rPr>
        <w:t xml:space="preserve"> рабочих дней, вносит с учетом полученных замечаний изменения в сведения о </w:t>
      </w:r>
      <w:r>
        <w:rPr>
          <w:sz w:val="24"/>
          <w:szCs w:val="24"/>
        </w:rPr>
        <w:t>муниципальной</w:t>
      </w:r>
      <w:r w:rsidRPr="00523CF7">
        <w:rPr>
          <w:sz w:val="24"/>
          <w:szCs w:val="24"/>
        </w:rPr>
        <w:t xml:space="preserve"> услуге</w:t>
      </w:r>
      <w:r>
        <w:rPr>
          <w:sz w:val="24"/>
          <w:szCs w:val="24"/>
        </w:rPr>
        <w:t xml:space="preserve"> </w:t>
      </w:r>
      <w:r w:rsidRPr="00523CF7">
        <w:rPr>
          <w:sz w:val="24"/>
          <w:szCs w:val="24"/>
        </w:rPr>
        <w:t xml:space="preserve">и после </w:t>
      </w:r>
      <w:r>
        <w:rPr>
          <w:sz w:val="24"/>
          <w:szCs w:val="24"/>
        </w:rPr>
        <w:t>доработки</w:t>
      </w:r>
      <w:r w:rsidRPr="00523CF7">
        <w:rPr>
          <w:sz w:val="24"/>
          <w:szCs w:val="24"/>
        </w:rPr>
        <w:t xml:space="preserve"> направляет указанный проект административного регламента на повторное согласование </w:t>
      </w:r>
      <w:r>
        <w:rPr>
          <w:sz w:val="24"/>
          <w:szCs w:val="24"/>
        </w:rPr>
        <w:t>лицам</w:t>
      </w:r>
      <w:r w:rsidRPr="00523CF7">
        <w:rPr>
          <w:sz w:val="24"/>
          <w:szCs w:val="24"/>
        </w:rPr>
        <w:t>, участвующим в согласовании.</w:t>
      </w:r>
      <w:proofErr w:type="gramEnd"/>
    </w:p>
    <w:p w:rsidR="008172A8" w:rsidRDefault="008172A8" w:rsidP="008172A8">
      <w:pPr>
        <w:widowControl w:val="0"/>
        <w:autoSpaceDE w:val="0"/>
        <w:autoSpaceDN w:val="0"/>
        <w:ind w:firstLine="709"/>
        <w:jc w:val="both"/>
        <w:rPr>
          <w:sz w:val="24"/>
          <w:szCs w:val="24"/>
        </w:rPr>
      </w:pPr>
    </w:p>
    <w:p w:rsidR="008172A8" w:rsidRPr="0016406A" w:rsidRDefault="008172A8" w:rsidP="008172A8">
      <w:pPr>
        <w:widowControl w:val="0"/>
        <w:autoSpaceDE w:val="0"/>
        <w:autoSpaceDN w:val="0"/>
        <w:ind w:firstLine="709"/>
        <w:jc w:val="both"/>
        <w:rPr>
          <w:sz w:val="24"/>
          <w:szCs w:val="24"/>
        </w:rPr>
      </w:pPr>
      <w:r>
        <w:rPr>
          <w:sz w:val="24"/>
          <w:szCs w:val="24"/>
        </w:rPr>
        <w:t>3.8</w:t>
      </w:r>
      <w:r w:rsidRPr="0016406A">
        <w:rPr>
          <w:sz w:val="24"/>
          <w:szCs w:val="24"/>
        </w:rPr>
        <w:t xml:space="preserve">. Административные регламенты утверждаются постановлением администрации </w:t>
      </w:r>
      <w:r>
        <w:rPr>
          <w:sz w:val="24"/>
          <w:szCs w:val="24"/>
        </w:rPr>
        <w:t>Сосновоборского городского округа</w:t>
      </w:r>
      <w:r w:rsidRPr="0016406A">
        <w:rPr>
          <w:sz w:val="24"/>
          <w:szCs w:val="24"/>
        </w:rPr>
        <w:t>.</w:t>
      </w:r>
    </w:p>
    <w:p w:rsidR="008172A8" w:rsidRDefault="008172A8" w:rsidP="008172A8">
      <w:pPr>
        <w:widowControl w:val="0"/>
        <w:autoSpaceDE w:val="0"/>
        <w:autoSpaceDN w:val="0"/>
        <w:ind w:firstLine="709"/>
        <w:jc w:val="both"/>
        <w:rPr>
          <w:sz w:val="24"/>
          <w:szCs w:val="24"/>
        </w:rPr>
      </w:pPr>
    </w:p>
    <w:p w:rsidR="008172A8" w:rsidRPr="0016406A" w:rsidRDefault="008172A8" w:rsidP="008172A8">
      <w:pPr>
        <w:widowControl w:val="0"/>
        <w:autoSpaceDE w:val="0"/>
        <w:autoSpaceDN w:val="0"/>
        <w:ind w:firstLine="709"/>
        <w:jc w:val="both"/>
        <w:rPr>
          <w:sz w:val="24"/>
          <w:szCs w:val="24"/>
        </w:rPr>
      </w:pPr>
      <w:r>
        <w:rPr>
          <w:sz w:val="24"/>
          <w:szCs w:val="24"/>
        </w:rPr>
        <w:t>3.9</w:t>
      </w:r>
      <w:r w:rsidRPr="0016406A">
        <w:rPr>
          <w:sz w:val="24"/>
          <w:szCs w:val="24"/>
        </w:rPr>
        <w:t xml:space="preserve">. Копия нормативного правового акта об утверждении административного регламента, приложением к которому является копия административного регламента, в течение </w:t>
      </w:r>
      <w:r>
        <w:rPr>
          <w:sz w:val="24"/>
          <w:szCs w:val="24"/>
        </w:rPr>
        <w:t>3</w:t>
      </w:r>
      <w:r w:rsidRPr="0016406A">
        <w:rPr>
          <w:sz w:val="24"/>
          <w:szCs w:val="24"/>
        </w:rPr>
        <w:t xml:space="preserve"> рабочих дней со дня его утверждения направляется в отдел </w:t>
      </w:r>
      <w:r>
        <w:rPr>
          <w:sz w:val="24"/>
          <w:szCs w:val="24"/>
        </w:rPr>
        <w:t>экономического развития</w:t>
      </w:r>
      <w:r w:rsidRPr="0016406A">
        <w:rPr>
          <w:sz w:val="24"/>
          <w:szCs w:val="24"/>
        </w:rPr>
        <w:t xml:space="preserve"> </w:t>
      </w:r>
      <w:r>
        <w:rPr>
          <w:sz w:val="24"/>
          <w:szCs w:val="24"/>
        </w:rPr>
        <w:t xml:space="preserve">администрации </w:t>
      </w:r>
      <w:r w:rsidRPr="0016406A">
        <w:rPr>
          <w:sz w:val="24"/>
          <w:szCs w:val="24"/>
        </w:rPr>
        <w:t xml:space="preserve">для актуализации </w:t>
      </w:r>
      <w:r w:rsidRPr="00BB669B">
        <w:rPr>
          <w:sz w:val="24"/>
          <w:szCs w:val="24"/>
        </w:rPr>
        <w:t>Р</w:t>
      </w:r>
      <w:r>
        <w:rPr>
          <w:sz w:val="24"/>
          <w:szCs w:val="24"/>
        </w:rPr>
        <w:t>еестра</w:t>
      </w:r>
      <w:r w:rsidRPr="00BB669B">
        <w:rPr>
          <w:sz w:val="24"/>
          <w:szCs w:val="24"/>
        </w:rPr>
        <w:t xml:space="preserve"> муниципальных услуг администрации Сосновоборского городского округа</w:t>
      </w:r>
      <w:r w:rsidRPr="0016406A">
        <w:rPr>
          <w:sz w:val="24"/>
          <w:szCs w:val="24"/>
        </w:rPr>
        <w:t>.</w:t>
      </w:r>
    </w:p>
    <w:p w:rsidR="008172A8" w:rsidRPr="0016406A" w:rsidRDefault="008172A8" w:rsidP="008172A8">
      <w:pPr>
        <w:jc w:val="center"/>
        <w:rPr>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AB7" w:rsidRDefault="00F20AB7" w:rsidP="00762166">
      <w:r>
        <w:separator/>
      </w:r>
    </w:p>
  </w:endnote>
  <w:endnote w:type="continuationSeparator" w:id="0">
    <w:p w:rsidR="00F20AB7" w:rsidRDefault="00F20AB7"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E8C" w:rsidRDefault="00E44E8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E8C" w:rsidRDefault="00E44E8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E8C" w:rsidRDefault="00E44E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AB7" w:rsidRDefault="00F20AB7" w:rsidP="00762166">
      <w:r>
        <w:separator/>
      </w:r>
    </w:p>
  </w:footnote>
  <w:footnote w:type="continuationSeparator" w:id="0">
    <w:p w:rsidR="00F20AB7" w:rsidRDefault="00F20AB7"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E8C" w:rsidRDefault="00E44E8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E8C" w:rsidRDefault="00E44E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af649cfa-d214-4e2d-812a-2851cdeefae1"/>
  </w:docVars>
  <w:rsids>
    <w:rsidRoot w:val="008172A8"/>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81BA6"/>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172A8"/>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45D5E"/>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106"/>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C4F2E"/>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44E8C"/>
    <w:rsid w:val="00E67920"/>
    <w:rsid w:val="00E8645B"/>
    <w:rsid w:val="00E915ED"/>
    <w:rsid w:val="00E95BF2"/>
    <w:rsid w:val="00ED69D4"/>
    <w:rsid w:val="00EE0337"/>
    <w:rsid w:val="00EE27F0"/>
    <w:rsid w:val="00EE51E5"/>
    <w:rsid w:val="00F059CE"/>
    <w:rsid w:val="00F20AB7"/>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116783;fld=134;dst=100115"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4066e347-1876-418b-a02f-82e8091d4a3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4066e347-1876-418b-a02f-82e8091d4a3f.dot</Template>
  <TotalTime>0</TotalTime>
  <Pages>8</Pages>
  <Words>3075</Words>
  <Characters>17530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2026-05-12T07:20:00Z</cp:lastPrinted>
  <dcterms:created xsi:type="dcterms:W3CDTF">2026-05-15T11:43:00Z</dcterms:created>
  <dcterms:modified xsi:type="dcterms:W3CDTF">2026-05-15T13:56:00Z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af649cfa-d214-4e2d-812a-2851cdeefae1</vt:lpwstr>
  </property>
</Properties>
</file>