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782E9D"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782E9D"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4E1C80">
        <w:rPr>
          <w:sz w:val="24"/>
        </w:rPr>
        <w:t>19/06/2014 № 1451</w:t>
      </w:r>
    </w:p>
    <w:p w:rsidR="005032B9" w:rsidRDefault="005032B9" w:rsidP="005032B9">
      <w:pPr>
        <w:jc w:val="center"/>
        <w:rPr>
          <w:sz w:val="24"/>
        </w:rPr>
      </w:pPr>
    </w:p>
    <w:p w:rsidR="005032B9" w:rsidRDefault="005032B9" w:rsidP="005032B9">
      <w:pPr>
        <w:tabs>
          <w:tab w:val="left" w:pos="4500"/>
          <w:tab w:val="left" w:pos="4860"/>
        </w:tabs>
        <w:ind w:right="4314"/>
        <w:rPr>
          <w:sz w:val="24"/>
          <w:szCs w:val="24"/>
        </w:rPr>
      </w:pPr>
      <w:r>
        <w:rPr>
          <w:sz w:val="24"/>
          <w:szCs w:val="24"/>
        </w:rPr>
        <w:t>О внесении изменений в постановление администрации Сосновоборского городского округа от 30.06.2011 № 1121 «Об утверждении Положения о системах оплаты труда в муниципальных бюджетных учреждениях и муниципальных казенных учреждениях Сосновоборского городского округа по видам экономической деятельности»</w:t>
      </w:r>
    </w:p>
    <w:p w:rsidR="005032B9" w:rsidRDefault="005032B9" w:rsidP="005032B9">
      <w:pPr>
        <w:rPr>
          <w:sz w:val="24"/>
          <w:szCs w:val="24"/>
        </w:rPr>
      </w:pPr>
    </w:p>
    <w:p w:rsidR="005032B9" w:rsidRDefault="005032B9" w:rsidP="005032B9">
      <w:pPr>
        <w:pStyle w:val="ConsPlusTitle"/>
        <w:ind w:firstLine="540"/>
        <w:jc w:val="both"/>
        <w:rPr>
          <w:rFonts w:ascii="Times New Roman" w:hAnsi="Times New Roman" w:cs="Times New Roman"/>
          <w:b w:val="0"/>
          <w:bCs w:val="0"/>
          <w:sz w:val="24"/>
          <w:szCs w:val="24"/>
        </w:rPr>
      </w:pPr>
    </w:p>
    <w:p w:rsidR="005032B9" w:rsidRDefault="005032B9" w:rsidP="005032B9">
      <w:pPr>
        <w:jc w:val="both"/>
        <w:rPr>
          <w:sz w:val="24"/>
          <w:szCs w:val="24"/>
        </w:rPr>
      </w:pPr>
      <w:r>
        <w:t xml:space="preserve">     </w:t>
      </w:r>
      <w:r w:rsidRPr="005032B9">
        <w:rPr>
          <w:b/>
          <w:bCs/>
          <w:sz w:val="24"/>
          <w:szCs w:val="24"/>
        </w:rPr>
        <w:tab/>
      </w:r>
      <w:r w:rsidRPr="005032B9">
        <w:rPr>
          <w:sz w:val="24"/>
          <w:szCs w:val="24"/>
        </w:rPr>
        <w:t xml:space="preserve">В  соответствии с постановлением Правительства Ленинградской области от 15.06.2011 №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(с изменениями, утвержденными постановлениями Правительства Ленинградской области </w:t>
      </w:r>
      <w:r w:rsidRPr="005032B9">
        <w:rPr>
          <w:rFonts w:eastAsiaTheme="minorHAnsi"/>
          <w:sz w:val="24"/>
          <w:szCs w:val="24"/>
          <w:lang w:eastAsia="en-US"/>
        </w:rPr>
        <w:t xml:space="preserve">от 27.07.2012 </w:t>
      </w:r>
      <w:r>
        <w:rPr>
          <w:rFonts w:eastAsiaTheme="minorHAnsi"/>
          <w:sz w:val="24"/>
          <w:szCs w:val="24"/>
          <w:lang w:eastAsia="en-US"/>
        </w:rPr>
        <w:t xml:space="preserve">                </w:t>
      </w:r>
      <w:hyperlink r:id="rId9" w:history="1">
        <w:r w:rsidRPr="005032B9">
          <w:rPr>
            <w:rFonts w:eastAsiaTheme="minorHAnsi"/>
            <w:sz w:val="24"/>
            <w:szCs w:val="24"/>
            <w:lang w:eastAsia="en-US"/>
          </w:rPr>
          <w:t>№ 237</w:t>
        </w:r>
      </w:hyperlink>
      <w:r w:rsidRPr="005032B9">
        <w:rPr>
          <w:rFonts w:eastAsiaTheme="minorHAnsi"/>
          <w:sz w:val="24"/>
          <w:szCs w:val="24"/>
          <w:lang w:eastAsia="en-US"/>
        </w:rPr>
        <w:t xml:space="preserve">, от 22.04.2013 </w:t>
      </w:r>
      <w:hyperlink r:id="rId10" w:history="1">
        <w:r w:rsidRPr="005032B9">
          <w:rPr>
            <w:rFonts w:eastAsiaTheme="minorHAnsi"/>
            <w:sz w:val="24"/>
            <w:szCs w:val="24"/>
            <w:lang w:eastAsia="en-US"/>
          </w:rPr>
          <w:t>№ 114</w:t>
        </w:r>
      </w:hyperlink>
      <w:r w:rsidRPr="005032B9">
        <w:rPr>
          <w:rFonts w:eastAsiaTheme="minorHAnsi"/>
          <w:sz w:val="24"/>
          <w:szCs w:val="24"/>
          <w:lang w:eastAsia="en-US"/>
        </w:rPr>
        <w:t xml:space="preserve">, от 05.07.2013     </w:t>
      </w:r>
      <w:hyperlink r:id="rId11" w:history="1">
        <w:r w:rsidRPr="005032B9">
          <w:rPr>
            <w:rFonts w:eastAsiaTheme="minorHAnsi"/>
            <w:sz w:val="24"/>
            <w:szCs w:val="24"/>
            <w:lang w:eastAsia="en-US"/>
          </w:rPr>
          <w:t>№ 199</w:t>
        </w:r>
      </w:hyperlink>
      <w:r w:rsidRPr="005032B9">
        <w:rPr>
          <w:rFonts w:eastAsiaTheme="minorHAnsi"/>
          <w:sz w:val="24"/>
          <w:szCs w:val="24"/>
          <w:lang w:eastAsia="en-US"/>
        </w:rPr>
        <w:t xml:space="preserve">, от 26.12.2013 </w:t>
      </w:r>
      <w:hyperlink r:id="rId12" w:history="1">
        <w:r w:rsidRPr="005032B9">
          <w:rPr>
            <w:rFonts w:eastAsiaTheme="minorHAnsi"/>
            <w:sz w:val="24"/>
            <w:szCs w:val="24"/>
            <w:lang w:eastAsia="en-US"/>
          </w:rPr>
          <w:t>№ 515</w:t>
        </w:r>
      </w:hyperlink>
      <w:r w:rsidRPr="005032B9">
        <w:rPr>
          <w:sz w:val="24"/>
          <w:szCs w:val="24"/>
        </w:rPr>
        <w:t xml:space="preserve">), администрация Сосновоборского городского округа  </w:t>
      </w:r>
      <w:r w:rsidRPr="005032B9">
        <w:rPr>
          <w:b/>
          <w:sz w:val="24"/>
          <w:szCs w:val="24"/>
        </w:rPr>
        <w:t>п о с т а н о в л я е т</w:t>
      </w:r>
      <w:r w:rsidRPr="005032B9">
        <w:rPr>
          <w:sz w:val="24"/>
          <w:szCs w:val="24"/>
        </w:rPr>
        <w:t>:</w:t>
      </w:r>
    </w:p>
    <w:p w:rsidR="005032B9" w:rsidRPr="005032B9" w:rsidRDefault="005032B9" w:rsidP="005032B9">
      <w:pPr>
        <w:jc w:val="both"/>
        <w:rPr>
          <w:sz w:val="24"/>
          <w:szCs w:val="24"/>
        </w:rPr>
      </w:pPr>
    </w:p>
    <w:p w:rsidR="005032B9" w:rsidRPr="005032B9" w:rsidRDefault="005032B9" w:rsidP="005032B9">
      <w:pPr>
        <w:ind w:firstLine="708"/>
        <w:jc w:val="both"/>
        <w:rPr>
          <w:sz w:val="24"/>
          <w:szCs w:val="24"/>
        </w:rPr>
      </w:pPr>
      <w:r>
        <w:rPr>
          <w:sz w:val="24"/>
          <w:szCs w:val="24"/>
        </w:rPr>
        <w:t xml:space="preserve">1. </w:t>
      </w:r>
      <w:r w:rsidRPr="005032B9">
        <w:rPr>
          <w:sz w:val="24"/>
          <w:szCs w:val="24"/>
        </w:rPr>
        <w:t>Внести изменения в постановление администрации Сосновоборского городского округа от 30.06.2011 № 1121 «Об утверждении Положения о системах оплаты труда в муниципальных бюджетных и муниципальных казенных учреждениях Сосновоборского городского округа по видам экономической деятельности»:</w:t>
      </w:r>
    </w:p>
    <w:p w:rsidR="005032B9" w:rsidRPr="005032B9" w:rsidRDefault="005032B9" w:rsidP="005032B9">
      <w:pPr>
        <w:jc w:val="both"/>
        <w:rPr>
          <w:sz w:val="24"/>
          <w:szCs w:val="24"/>
        </w:rPr>
      </w:pPr>
      <w:r w:rsidRPr="005032B9">
        <w:rPr>
          <w:sz w:val="24"/>
          <w:szCs w:val="24"/>
        </w:rPr>
        <w:t xml:space="preserve">  </w:t>
      </w:r>
      <w:r>
        <w:rPr>
          <w:sz w:val="24"/>
          <w:szCs w:val="24"/>
        </w:rPr>
        <w:tab/>
        <w:t xml:space="preserve">1.1. </w:t>
      </w:r>
      <w:r w:rsidRPr="005032B9">
        <w:rPr>
          <w:sz w:val="24"/>
          <w:szCs w:val="24"/>
        </w:rPr>
        <w:t>Утвердить Положение о системах оплаты труда в муниципальных бюджетных учреждениях и муниципальных казенных учреждениях Сосновоборского городского округа по видам экономической деятельности (Приложение).</w:t>
      </w:r>
    </w:p>
    <w:p w:rsidR="005032B9" w:rsidRPr="005032B9" w:rsidRDefault="005032B9" w:rsidP="005032B9">
      <w:pPr>
        <w:ind w:firstLine="708"/>
        <w:jc w:val="both"/>
        <w:rPr>
          <w:sz w:val="24"/>
          <w:szCs w:val="24"/>
        </w:rPr>
      </w:pPr>
      <w:r>
        <w:rPr>
          <w:sz w:val="24"/>
          <w:szCs w:val="24"/>
        </w:rPr>
        <w:t xml:space="preserve">2. </w:t>
      </w:r>
      <w:r w:rsidRPr="005032B9">
        <w:rPr>
          <w:sz w:val="24"/>
          <w:szCs w:val="24"/>
        </w:rPr>
        <w:t>Общему отделу администрации (Тарасова М.С.) обнародовать настоящее постановление на электронном сайте городской газеты «Маяк».</w:t>
      </w:r>
    </w:p>
    <w:p w:rsidR="005032B9" w:rsidRPr="005032B9" w:rsidRDefault="005032B9" w:rsidP="005032B9">
      <w:pPr>
        <w:ind w:firstLine="708"/>
        <w:jc w:val="both"/>
        <w:rPr>
          <w:sz w:val="24"/>
          <w:szCs w:val="24"/>
        </w:rPr>
      </w:pPr>
      <w:r>
        <w:rPr>
          <w:sz w:val="24"/>
          <w:szCs w:val="24"/>
        </w:rPr>
        <w:t xml:space="preserve">3. </w:t>
      </w:r>
      <w:r w:rsidRPr="005032B9">
        <w:rPr>
          <w:sz w:val="24"/>
          <w:szCs w:val="24"/>
        </w:rPr>
        <w:t>Пресс-центру администрации (Арибжанов Р.М.) разместить настоящее постановление на официальном сайте Сосновоборского городского округа</w:t>
      </w:r>
    </w:p>
    <w:p w:rsidR="005032B9" w:rsidRPr="005032B9" w:rsidRDefault="005032B9" w:rsidP="005032B9">
      <w:pPr>
        <w:jc w:val="both"/>
        <w:rPr>
          <w:sz w:val="24"/>
          <w:szCs w:val="24"/>
        </w:rPr>
      </w:pPr>
      <w:r w:rsidRPr="005032B9">
        <w:rPr>
          <w:sz w:val="24"/>
          <w:szCs w:val="24"/>
        </w:rPr>
        <w:t xml:space="preserve"> </w:t>
      </w:r>
      <w:r>
        <w:rPr>
          <w:sz w:val="24"/>
          <w:szCs w:val="24"/>
        </w:rPr>
        <w:tab/>
        <w:t xml:space="preserve">4. </w:t>
      </w:r>
      <w:r w:rsidRPr="005032B9">
        <w:rPr>
          <w:sz w:val="24"/>
          <w:szCs w:val="24"/>
        </w:rPr>
        <w:t>Настоящее постановление вступает в силу со дня официального обнародования и распространяется на правоотношения возникшие с 01.05.2014 года.</w:t>
      </w:r>
    </w:p>
    <w:p w:rsidR="005032B9" w:rsidRPr="005032B9" w:rsidRDefault="005032B9" w:rsidP="005032B9">
      <w:pPr>
        <w:ind w:firstLine="708"/>
        <w:jc w:val="both"/>
        <w:rPr>
          <w:sz w:val="24"/>
          <w:szCs w:val="24"/>
        </w:rPr>
      </w:pPr>
      <w:r>
        <w:rPr>
          <w:sz w:val="24"/>
          <w:szCs w:val="24"/>
        </w:rPr>
        <w:t xml:space="preserve">5. </w:t>
      </w:r>
      <w:r w:rsidRPr="005032B9">
        <w:rPr>
          <w:sz w:val="24"/>
          <w:szCs w:val="24"/>
        </w:rPr>
        <w:t>Контроль за исполнением настоящего постановления оставляю за собой.</w:t>
      </w:r>
    </w:p>
    <w:p w:rsidR="005032B9" w:rsidRDefault="005032B9" w:rsidP="005032B9">
      <w:pPr>
        <w:pStyle w:val="af5"/>
        <w:tabs>
          <w:tab w:val="left" w:pos="4500"/>
          <w:tab w:val="left" w:pos="4860"/>
        </w:tabs>
        <w:ind w:left="708" w:right="-1"/>
        <w:jc w:val="both"/>
      </w:pPr>
    </w:p>
    <w:p w:rsidR="005032B9" w:rsidRDefault="005032B9" w:rsidP="005032B9">
      <w:pPr>
        <w:pStyle w:val="af5"/>
        <w:tabs>
          <w:tab w:val="left" w:pos="4500"/>
          <w:tab w:val="left" w:pos="4860"/>
        </w:tabs>
        <w:ind w:left="708" w:right="-1"/>
      </w:pPr>
    </w:p>
    <w:p w:rsidR="005032B9" w:rsidRPr="005032B9" w:rsidRDefault="005032B9" w:rsidP="005032B9">
      <w:pPr>
        <w:rPr>
          <w:sz w:val="24"/>
          <w:szCs w:val="24"/>
        </w:rPr>
      </w:pPr>
    </w:p>
    <w:p w:rsidR="005032B9" w:rsidRPr="005032B9" w:rsidRDefault="005032B9" w:rsidP="005032B9">
      <w:pPr>
        <w:rPr>
          <w:sz w:val="24"/>
          <w:szCs w:val="24"/>
        </w:rPr>
      </w:pPr>
      <w:r w:rsidRPr="005032B9">
        <w:rPr>
          <w:sz w:val="24"/>
          <w:szCs w:val="24"/>
        </w:rPr>
        <w:t xml:space="preserve">Глава администрации </w:t>
      </w:r>
    </w:p>
    <w:p w:rsidR="005032B9" w:rsidRPr="005032B9" w:rsidRDefault="005032B9" w:rsidP="005032B9">
      <w:pPr>
        <w:rPr>
          <w:sz w:val="24"/>
          <w:szCs w:val="24"/>
        </w:rPr>
      </w:pPr>
      <w:r w:rsidRPr="005032B9">
        <w:rPr>
          <w:sz w:val="24"/>
          <w:szCs w:val="24"/>
        </w:rPr>
        <w:t>Сосновоборского городского округа                                                                          В.И.Голиков</w:t>
      </w:r>
    </w:p>
    <w:p w:rsidR="005032B9" w:rsidRDefault="005032B9" w:rsidP="005032B9">
      <w:pPr>
        <w:jc w:val="center"/>
        <w:rPr>
          <w:b/>
          <w:caps/>
          <w:sz w:val="24"/>
          <w:szCs w:val="24"/>
        </w:rPr>
      </w:pPr>
    </w:p>
    <w:p w:rsidR="005032B9" w:rsidRDefault="005032B9" w:rsidP="005032B9">
      <w:pPr>
        <w:jc w:val="center"/>
        <w:rPr>
          <w:b/>
          <w:caps/>
          <w:sz w:val="24"/>
          <w:szCs w:val="24"/>
        </w:rPr>
      </w:pPr>
    </w:p>
    <w:p w:rsidR="005032B9" w:rsidRPr="005032B9" w:rsidRDefault="005032B9" w:rsidP="005032B9">
      <w:pPr>
        <w:rPr>
          <w:sz w:val="16"/>
          <w:szCs w:val="16"/>
        </w:rPr>
      </w:pPr>
      <w:r w:rsidRPr="005032B9">
        <w:rPr>
          <w:sz w:val="16"/>
          <w:szCs w:val="16"/>
        </w:rPr>
        <w:t>Исп. Е.Е. Траулько</w:t>
      </w:r>
    </w:p>
    <w:p w:rsidR="005032B9" w:rsidRDefault="005032B9" w:rsidP="005032B9">
      <w:pPr>
        <w:rPr>
          <w:sz w:val="16"/>
          <w:szCs w:val="16"/>
        </w:rPr>
      </w:pPr>
      <w:r w:rsidRPr="005032B9">
        <w:rPr>
          <w:sz w:val="16"/>
          <w:szCs w:val="16"/>
        </w:rPr>
        <w:t>Тел. 2-56-10</w:t>
      </w:r>
      <w:r>
        <w:rPr>
          <w:sz w:val="16"/>
          <w:szCs w:val="16"/>
        </w:rPr>
        <w:t>; ПТ</w:t>
      </w:r>
    </w:p>
    <w:p w:rsidR="005032B9" w:rsidRDefault="005032B9" w:rsidP="005032B9">
      <w:pPr>
        <w:rPr>
          <w:sz w:val="16"/>
          <w:szCs w:val="16"/>
        </w:rPr>
      </w:pPr>
    </w:p>
    <w:p w:rsidR="005032B9" w:rsidRDefault="005032B9" w:rsidP="005032B9">
      <w:pPr>
        <w:rPr>
          <w:sz w:val="16"/>
          <w:szCs w:val="16"/>
        </w:rPr>
      </w:pPr>
    </w:p>
    <w:p w:rsidR="005032B9" w:rsidRDefault="005032B9" w:rsidP="005032B9">
      <w:pPr>
        <w:rPr>
          <w:sz w:val="16"/>
          <w:szCs w:val="16"/>
        </w:rPr>
      </w:pPr>
    </w:p>
    <w:p w:rsidR="005032B9" w:rsidRDefault="005032B9" w:rsidP="005032B9">
      <w:bookmarkStart w:id="0" w:name="_GoBack"/>
      <w:bookmarkEnd w:id="0"/>
    </w:p>
    <w:p w:rsidR="005032B9" w:rsidRDefault="005032B9" w:rsidP="005032B9"/>
    <w:p w:rsidR="005032B9" w:rsidRDefault="005032B9" w:rsidP="005032B9">
      <w:pPr>
        <w:jc w:val="center"/>
        <w:rPr>
          <w:b/>
          <w:caps/>
          <w:sz w:val="24"/>
          <w:szCs w:val="24"/>
        </w:rPr>
      </w:pPr>
      <w:r>
        <w:rPr>
          <w:b/>
          <w:caps/>
          <w:sz w:val="24"/>
          <w:szCs w:val="24"/>
        </w:rPr>
        <w:t xml:space="preserve">                                                                                               УТВЕРЖДЕНО</w:t>
      </w:r>
    </w:p>
    <w:p w:rsidR="005032B9" w:rsidRDefault="005032B9" w:rsidP="005032B9">
      <w:r>
        <w:t xml:space="preserve">       </w:t>
      </w:r>
    </w:p>
    <w:p w:rsidR="005032B9" w:rsidRPr="00BC7C2C" w:rsidRDefault="005032B9" w:rsidP="005032B9">
      <w:pPr>
        <w:rPr>
          <w:sz w:val="24"/>
          <w:szCs w:val="24"/>
        </w:rPr>
      </w:pPr>
      <w:r w:rsidRPr="00BC7C2C">
        <w:rPr>
          <w:sz w:val="24"/>
          <w:szCs w:val="24"/>
        </w:rPr>
        <w:t xml:space="preserve">                                                      </w:t>
      </w:r>
      <w:r>
        <w:rPr>
          <w:sz w:val="24"/>
          <w:szCs w:val="24"/>
        </w:rPr>
        <w:t xml:space="preserve">                                            п</w:t>
      </w:r>
      <w:r w:rsidRPr="00BC7C2C">
        <w:rPr>
          <w:sz w:val="24"/>
          <w:szCs w:val="24"/>
        </w:rPr>
        <w:t xml:space="preserve">остановлением администрации </w:t>
      </w:r>
    </w:p>
    <w:p w:rsidR="005032B9" w:rsidRPr="00BC7C2C" w:rsidRDefault="005032B9" w:rsidP="005032B9">
      <w:pPr>
        <w:rPr>
          <w:sz w:val="24"/>
          <w:szCs w:val="24"/>
        </w:rPr>
      </w:pPr>
      <w:r w:rsidRPr="00BC7C2C">
        <w:rPr>
          <w:sz w:val="24"/>
          <w:szCs w:val="24"/>
        </w:rPr>
        <w:t xml:space="preserve">                                                   </w:t>
      </w:r>
      <w:r>
        <w:rPr>
          <w:sz w:val="24"/>
          <w:szCs w:val="24"/>
        </w:rPr>
        <w:t xml:space="preserve">                                            </w:t>
      </w:r>
      <w:r w:rsidRPr="00BC7C2C">
        <w:rPr>
          <w:sz w:val="24"/>
          <w:szCs w:val="24"/>
        </w:rPr>
        <w:t>Сосновоборского городского округа</w:t>
      </w:r>
    </w:p>
    <w:p w:rsidR="005032B9" w:rsidRPr="00BC7C2C" w:rsidRDefault="005032B9" w:rsidP="005032B9">
      <w:pPr>
        <w:rPr>
          <w:sz w:val="24"/>
          <w:szCs w:val="24"/>
        </w:rPr>
      </w:pPr>
      <w:r w:rsidRPr="00BC7C2C">
        <w:rPr>
          <w:sz w:val="24"/>
          <w:szCs w:val="24"/>
        </w:rPr>
        <w:t xml:space="preserve">                                                  </w:t>
      </w:r>
      <w:r>
        <w:rPr>
          <w:sz w:val="24"/>
          <w:szCs w:val="24"/>
        </w:rPr>
        <w:t xml:space="preserve">                                                  </w:t>
      </w:r>
      <w:r w:rsidRPr="00BC7C2C">
        <w:rPr>
          <w:sz w:val="24"/>
          <w:szCs w:val="24"/>
        </w:rPr>
        <w:t xml:space="preserve">  </w:t>
      </w:r>
      <w:r w:rsidR="004E1C80">
        <w:rPr>
          <w:sz w:val="24"/>
          <w:szCs w:val="24"/>
        </w:rPr>
        <w:t xml:space="preserve">          </w:t>
      </w:r>
      <w:r w:rsidRPr="00BC7C2C">
        <w:rPr>
          <w:sz w:val="24"/>
          <w:szCs w:val="24"/>
        </w:rPr>
        <w:t xml:space="preserve">от </w:t>
      </w:r>
      <w:r w:rsidR="004E1C80">
        <w:rPr>
          <w:sz w:val="24"/>
        </w:rPr>
        <w:t>19/06/2014 № 1451</w:t>
      </w:r>
    </w:p>
    <w:p w:rsidR="005032B9" w:rsidRPr="00BC7C2C" w:rsidRDefault="005032B9" w:rsidP="005032B9">
      <w:pPr>
        <w:rPr>
          <w:sz w:val="24"/>
          <w:szCs w:val="24"/>
        </w:rPr>
      </w:pPr>
      <w:r w:rsidRPr="00BC7C2C">
        <w:rPr>
          <w:sz w:val="24"/>
          <w:szCs w:val="24"/>
        </w:rPr>
        <w:t xml:space="preserve">                                                    </w:t>
      </w:r>
      <w:r>
        <w:rPr>
          <w:sz w:val="24"/>
          <w:szCs w:val="24"/>
        </w:rPr>
        <w:t xml:space="preserve">                                                          </w:t>
      </w:r>
      <w:r w:rsidR="004E1C80">
        <w:rPr>
          <w:sz w:val="24"/>
          <w:szCs w:val="24"/>
        </w:rPr>
        <w:t xml:space="preserve">     </w:t>
      </w:r>
      <w:r>
        <w:rPr>
          <w:sz w:val="24"/>
          <w:szCs w:val="24"/>
        </w:rPr>
        <w:t xml:space="preserve">     (Приложение</w:t>
      </w:r>
      <w:r w:rsidRPr="00BC7C2C">
        <w:rPr>
          <w:sz w:val="24"/>
          <w:szCs w:val="24"/>
        </w:rPr>
        <w:t>)</w:t>
      </w:r>
    </w:p>
    <w:p w:rsidR="005032B9" w:rsidRDefault="005032B9" w:rsidP="005032B9"/>
    <w:p w:rsidR="005032B9" w:rsidRDefault="005032B9" w:rsidP="005032B9"/>
    <w:p w:rsidR="005032B9" w:rsidRDefault="005032B9" w:rsidP="005032B9"/>
    <w:p w:rsidR="005032B9" w:rsidRPr="003209A2" w:rsidRDefault="005032B9" w:rsidP="005032B9">
      <w:pPr>
        <w:jc w:val="center"/>
        <w:rPr>
          <w:b/>
          <w:caps/>
          <w:sz w:val="24"/>
          <w:szCs w:val="24"/>
        </w:rPr>
      </w:pPr>
    </w:p>
    <w:p w:rsidR="005032B9" w:rsidRDefault="005032B9" w:rsidP="005032B9">
      <w:pPr>
        <w:tabs>
          <w:tab w:val="left" w:pos="0"/>
        </w:tabs>
        <w:ind w:right="-44"/>
        <w:jc w:val="center"/>
        <w:rPr>
          <w:b/>
          <w:sz w:val="24"/>
          <w:szCs w:val="24"/>
        </w:rPr>
      </w:pPr>
      <w:r w:rsidRPr="00FB4ED8">
        <w:rPr>
          <w:b/>
          <w:sz w:val="24"/>
          <w:szCs w:val="24"/>
        </w:rPr>
        <w:t xml:space="preserve">Положение </w:t>
      </w:r>
    </w:p>
    <w:p w:rsidR="005032B9" w:rsidRPr="00FB4ED8" w:rsidRDefault="005032B9" w:rsidP="005032B9">
      <w:pPr>
        <w:tabs>
          <w:tab w:val="left" w:pos="0"/>
        </w:tabs>
        <w:ind w:right="-44"/>
        <w:jc w:val="center"/>
        <w:rPr>
          <w:b/>
          <w:sz w:val="24"/>
          <w:szCs w:val="24"/>
        </w:rPr>
      </w:pPr>
      <w:r w:rsidRPr="00FB4ED8">
        <w:rPr>
          <w:b/>
          <w:sz w:val="24"/>
          <w:szCs w:val="24"/>
        </w:rPr>
        <w:t>о системах оплаты труда в муниципальных бюджетных учреждениях и муниципальных казенных учреждениях Сосновоборского городского округа</w:t>
      </w:r>
      <w:r>
        <w:rPr>
          <w:b/>
          <w:sz w:val="24"/>
          <w:szCs w:val="24"/>
        </w:rPr>
        <w:t xml:space="preserve"> по видам экономической деятельности</w:t>
      </w:r>
    </w:p>
    <w:p w:rsidR="005032B9" w:rsidRPr="00FB4ED8" w:rsidRDefault="005032B9" w:rsidP="005032B9">
      <w:pPr>
        <w:jc w:val="center"/>
        <w:rPr>
          <w:b/>
          <w:sz w:val="24"/>
          <w:szCs w:val="24"/>
        </w:rPr>
      </w:pPr>
    </w:p>
    <w:p w:rsidR="005032B9" w:rsidRPr="00086CC2" w:rsidRDefault="005032B9" w:rsidP="005032B9">
      <w:pPr>
        <w:jc w:val="center"/>
        <w:rPr>
          <w:sz w:val="24"/>
          <w:szCs w:val="24"/>
        </w:rPr>
      </w:pPr>
    </w:p>
    <w:p w:rsidR="005032B9" w:rsidRPr="008D7903" w:rsidRDefault="005032B9" w:rsidP="005032B9">
      <w:pPr>
        <w:pStyle w:val="3"/>
        <w:tabs>
          <w:tab w:val="left" w:pos="2127"/>
        </w:tabs>
        <w:jc w:val="left"/>
        <w:rPr>
          <w:sz w:val="24"/>
          <w:szCs w:val="24"/>
        </w:rPr>
      </w:pPr>
      <w:bookmarkStart w:id="1" w:name="_Toc264300635"/>
      <w:bookmarkStart w:id="2" w:name="_Toc289777399"/>
      <w:bookmarkStart w:id="3" w:name="_Toc295294755"/>
      <w:r w:rsidRPr="008D7903">
        <w:rPr>
          <w:sz w:val="24"/>
          <w:szCs w:val="24"/>
        </w:rPr>
        <w:t>1. Общие положения</w:t>
      </w:r>
      <w:bookmarkEnd w:id="1"/>
      <w:bookmarkEnd w:id="2"/>
      <w:bookmarkEnd w:id="3"/>
    </w:p>
    <w:p w:rsidR="005032B9" w:rsidRPr="008D7903" w:rsidRDefault="005032B9" w:rsidP="005032B9">
      <w:pPr>
        <w:pStyle w:val="af8"/>
        <w:rPr>
          <w:sz w:val="24"/>
          <w:szCs w:val="24"/>
        </w:rPr>
      </w:pPr>
      <w:bookmarkStart w:id="4" w:name="_Toc264300636"/>
    </w:p>
    <w:p w:rsidR="005032B9" w:rsidRPr="008D7903" w:rsidRDefault="005032B9" w:rsidP="005032B9">
      <w:pPr>
        <w:pStyle w:val="af8"/>
        <w:numPr>
          <w:ilvl w:val="1"/>
          <w:numId w:val="26"/>
        </w:numPr>
        <w:ind w:left="0"/>
        <w:rPr>
          <w:sz w:val="24"/>
          <w:szCs w:val="24"/>
        </w:rPr>
      </w:pPr>
      <w:r w:rsidRPr="008D7903">
        <w:rPr>
          <w:sz w:val="24"/>
          <w:szCs w:val="24"/>
        </w:rPr>
        <w:t>Настоящее Положение устанавливает систему отношений в области оплаты труда между работодателями и работниками муниципальных бюджетных учреждений и муниципальных казенных учреждений Сосновоборского городского округа (далее - работники).</w:t>
      </w:r>
      <w:bookmarkEnd w:id="4"/>
    </w:p>
    <w:p w:rsidR="005032B9" w:rsidRPr="008D7903" w:rsidRDefault="005032B9" w:rsidP="005032B9">
      <w:pPr>
        <w:pStyle w:val="af8"/>
        <w:numPr>
          <w:ilvl w:val="1"/>
          <w:numId w:val="26"/>
        </w:numPr>
        <w:ind w:left="0"/>
        <w:rPr>
          <w:sz w:val="24"/>
          <w:szCs w:val="24"/>
        </w:rPr>
      </w:pPr>
      <w:r w:rsidRPr="008D7903">
        <w:rPr>
          <w:sz w:val="24"/>
          <w:szCs w:val="24"/>
        </w:rPr>
        <w:t xml:space="preserve">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постановлении администрации от </w:t>
      </w:r>
      <w:r>
        <w:rPr>
          <w:sz w:val="24"/>
          <w:szCs w:val="24"/>
        </w:rPr>
        <w:t>30.06.2011</w:t>
      </w:r>
      <w:r w:rsidRPr="008D7903">
        <w:rPr>
          <w:sz w:val="24"/>
          <w:szCs w:val="24"/>
        </w:rPr>
        <w:t xml:space="preserve"> </w:t>
      </w:r>
      <w:r>
        <w:rPr>
          <w:sz w:val="24"/>
          <w:szCs w:val="24"/>
        </w:rPr>
        <w:t>1120</w:t>
      </w:r>
      <w:r w:rsidRPr="008D7903">
        <w:rPr>
          <w:sz w:val="24"/>
          <w:szCs w:val="24"/>
        </w:rPr>
        <w:t xml:space="preserve"> «Об оплате труда работников муниципальных  бюджетных учреждений и муниципальных казенных учреждений Сосновоборского городского округа</w:t>
      </w:r>
      <w:r>
        <w:rPr>
          <w:sz w:val="24"/>
          <w:szCs w:val="24"/>
        </w:rPr>
        <w:t>».</w:t>
      </w:r>
    </w:p>
    <w:p w:rsidR="005032B9" w:rsidRPr="008D7903" w:rsidRDefault="005032B9" w:rsidP="005032B9">
      <w:pPr>
        <w:pStyle w:val="af8"/>
        <w:numPr>
          <w:ilvl w:val="1"/>
          <w:numId w:val="26"/>
        </w:numPr>
        <w:ind w:left="0"/>
        <w:rPr>
          <w:sz w:val="24"/>
          <w:szCs w:val="24"/>
        </w:rPr>
      </w:pPr>
      <w:bookmarkStart w:id="5" w:name="_Toc264300672"/>
      <w:r w:rsidRPr="008D7903">
        <w:rPr>
          <w:sz w:val="24"/>
          <w:szCs w:val="24"/>
        </w:rPr>
        <w:t>Определение размеров должностных окладов (окладов, ставок заработной платы для педагогических работников) по основной должности, а также по должности, занимаемой в порядке совместительства, производится раздельно по каждой должности.</w:t>
      </w:r>
      <w:bookmarkEnd w:id="5"/>
      <w:r w:rsidRPr="008D7903">
        <w:rPr>
          <w:sz w:val="24"/>
          <w:szCs w:val="24"/>
        </w:rPr>
        <w:t xml:space="preserve"> </w:t>
      </w:r>
      <w:bookmarkStart w:id="6" w:name="_Toc264300673"/>
    </w:p>
    <w:p w:rsidR="005032B9" w:rsidRPr="008D7903" w:rsidRDefault="005032B9" w:rsidP="005032B9">
      <w:pPr>
        <w:pStyle w:val="af8"/>
        <w:numPr>
          <w:ilvl w:val="1"/>
          <w:numId w:val="26"/>
        </w:numPr>
        <w:ind w:left="0"/>
        <w:rPr>
          <w:sz w:val="24"/>
          <w:szCs w:val="24"/>
        </w:rPr>
      </w:pPr>
      <w:bookmarkStart w:id="7" w:name="_Toc264300638"/>
      <w:bookmarkEnd w:id="6"/>
      <w:r>
        <w:rPr>
          <w:sz w:val="24"/>
          <w:szCs w:val="24"/>
        </w:rPr>
        <w:t xml:space="preserve">Условия оплаты труда (в том числе </w:t>
      </w:r>
      <w:r w:rsidRPr="008D7903">
        <w:rPr>
          <w:sz w:val="24"/>
          <w:szCs w:val="24"/>
        </w:rPr>
        <w:t>окладов, ставок заработной платы для педагог</w:t>
      </w:r>
      <w:r>
        <w:rPr>
          <w:sz w:val="24"/>
          <w:szCs w:val="24"/>
        </w:rPr>
        <w:t>ических работников) работников, а также доплаты, надбавки,  стимулирующие и компенсирующие выплаты, я</w:t>
      </w:r>
      <w:r w:rsidRPr="008D7903">
        <w:rPr>
          <w:sz w:val="24"/>
          <w:szCs w:val="24"/>
        </w:rPr>
        <w:t>вляются обязательными для включения в трудовой договор.</w:t>
      </w:r>
      <w:bookmarkEnd w:id="7"/>
    </w:p>
    <w:p w:rsidR="005032B9" w:rsidRPr="008D7903" w:rsidRDefault="005032B9" w:rsidP="005032B9">
      <w:pPr>
        <w:pStyle w:val="af6"/>
        <w:tabs>
          <w:tab w:val="clear" w:pos="1080"/>
          <w:tab w:val="clear" w:pos="1260"/>
          <w:tab w:val="clear" w:pos="1440"/>
        </w:tabs>
        <w:rPr>
          <w:sz w:val="24"/>
          <w:szCs w:val="24"/>
        </w:rPr>
      </w:pPr>
    </w:p>
    <w:p w:rsidR="005032B9" w:rsidRPr="008D7903" w:rsidRDefault="005032B9" w:rsidP="005032B9">
      <w:pPr>
        <w:pStyle w:val="3"/>
        <w:jc w:val="both"/>
        <w:rPr>
          <w:sz w:val="24"/>
          <w:szCs w:val="24"/>
        </w:rPr>
      </w:pPr>
      <w:bookmarkStart w:id="8" w:name="_Toc264300641"/>
      <w:bookmarkStart w:id="9" w:name="_Toc289777400"/>
      <w:bookmarkStart w:id="10" w:name="_Toc295294756"/>
      <w:r w:rsidRPr="008D7903">
        <w:rPr>
          <w:sz w:val="24"/>
          <w:szCs w:val="24"/>
        </w:rPr>
        <w:t>2.Размеры и порядок установления межуровневых коэффициентов по общеотраслевым и отраслевым профессиям рабочих</w:t>
      </w:r>
      <w:bookmarkEnd w:id="8"/>
      <w:bookmarkEnd w:id="9"/>
      <w:bookmarkEnd w:id="10"/>
      <w:r w:rsidRPr="008D7903">
        <w:rPr>
          <w:sz w:val="24"/>
          <w:szCs w:val="24"/>
        </w:rPr>
        <w:t xml:space="preserve"> </w:t>
      </w:r>
    </w:p>
    <w:p w:rsidR="005032B9" w:rsidRPr="008D7903" w:rsidRDefault="005032B9" w:rsidP="005032B9">
      <w:pPr>
        <w:pStyle w:val="af8"/>
        <w:rPr>
          <w:sz w:val="24"/>
          <w:szCs w:val="24"/>
        </w:rPr>
      </w:pPr>
    </w:p>
    <w:p w:rsidR="005032B9" w:rsidRPr="008D7903" w:rsidRDefault="005032B9" w:rsidP="005032B9">
      <w:pPr>
        <w:pStyle w:val="af5"/>
        <w:keepLines/>
        <w:numPr>
          <w:ilvl w:val="0"/>
          <w:numId w:val="26"/>
        </w:numPr>
        <w:suppressAutoHyphens/>
        <w:contextualSpacing w:val="0"/>
        <w:jc w:val="both"/>
        <w:rPr>
          <w:vanish/>
        </w:rPr>
      </w:pPr>
    </w:p>
    <w:p w:rsidR="005032B9" w:rsidRPr="008D7903" w:rsidRDefault="005032B9" w:rsidP="005032B9">
      <w:pPr>
        <w:pStyle w:val="af8"/>
        <w:numPr>
          <w:ilvl w:val="1"/>
          <w:numId w:val="26"/>
        </w:numPr>
        <w:ind w:left="0"/>
        <w:rPr>
          <w:sz w:val="24"/>
          <w:szCs w:val="24"/>
        </w:rPr>
      </w:pPr>
      <w:r w:rsidRPr="008D7903">
        <w:rPr>
          <w:sz w:val="24"/>
          <w:szCs w:val="24"/>
        </w:rPr>
        <w:t xml:space="preserve">Порядок тарификации работ и присвоения рабочим квалификационного разряда или его повышения определен в общих положениях Единого тарифно-квалификационного справочника работ и профессий рабочих. </w:t>
      </w:r>
    </w:p>
    <w:p w:rsidR="005032B9" w:rsidRPr="008D7903" w:rsidRDefault="005032B9" w:rsidP="005032B9">
      <w:pPr>
        <w:pStyle w:val="af8"/>
        <w:numPr>
          <w:ilvl w:val="1"/>
          <w:numId w:val="26"/>
        </w:numPr>
        <w:ind w:left="0"/>
        <w:rPr>
          <w:sz w:val="24"/>
          <w:szCs w:val="24"/>
        </w:rPr>
      </w:pPr>
      <w:r w:rsidRPr="008D7903">
        <w:rPr>
          <w:sz w:val="24"/>
          <w:szCs w:val="24"/>
        </w:rPr>
        <w:t>Межуровневые коэффициенты для определения размеров окладов:</w:t>
      </w:r>
    </w:p>
    <w:p w:rsidR="005032B9" w:rsidRPr="008D7903" w:rsidRDefault="005032B9" w:rsidP="005032B9">
      <w:pPr>
        <w:pStyle w:val="af8"/>
        <w:rPr>
          <w:sz w:val="24"/>
          <w:szCs w:val="24"/>
        </w:rPr>
      </w:pPr>
      <w:r>
        <w:rPr>
          <w:sz w:val="24"/>
          <w:szCs w:val="24"/>
        </w:rPr>
        <w:t xml:space="preserve">- </w:t>
      </w:r>
      <w:r w:rsidRPr="008D7903">
        <w:rPr>
          <w:sz w:val="24"/>
          <w:szCs w:val="24"/>
        </w:rPr>
        <w:t>рабочих замещающих должности по общеотраслевым профессиям</w:t>
      </w:r>
      <w:r>
        <w:rPr>
          <w:sz w:val="24"/>
          <w:szCs w:val="24"/>
        </w:rPr>
        <w:t xml:space="preserve"> в </w:t>
      </w:r>
      <w:r w:rsidRPr="008D7903">
        <w:rPr>
          <w:sz w:val="24"/>
          <w:szCs w:val="24"/>
        </w:rPr>
        <w:t xml:space="preserve">устанавливаются в размерах согласно </w:t>
      </w:r>
      <w:hyperlink w:anchor="_Межуровневые_коэффициенты_для" w:history="1">
        <w:r w:rsidRPr="008D7903">
          <w:rPr>
            <w:rStyle w:val="af3"/>
            <w:sz w:val="24"/>
            <w:szCs w:val="24"/>
          </w:rPr>
          <w:t>приложению 1</w:t>
        </w:r>
      </w:hyperlink>
      <w:r w:rsidRPr="008D7903">
        <w:rPr>
          <w:sz w:val="24"/>
          <w:szCs w:val="24"/>
        </w:rPr>
        <w:t xml:space="preserve"> к настоящему Положению;</w:t>
      </w:r>
    </w:p>
    <w:p w:rsidR="005032B9" w:rsidRPr="007F2FFB" w:rsidRDefault="005032B9" w:rsidP="005032B9">
      <w:pPr>
        <w:pStyle w:val="af8"/>
        <w:rPr>
          <w:sz w:val="24"/>
          <w:szCs w:val="24"/>
        </w:rPr>
      </w:pPr>
      <w:r w:rsidRPr="008D7903">
        <w:rPr>
          <w:sz w:val="24"/>
          <w:szCs w:val="24"/>
        </w:rPr>
        <w:t>- по должностям рабочих культуры, искусства и кинематографии</w:t>
      </w:r>
      <w:r>
        <w:rPr>
          <w:sz w:val="24"/>
          <w:szCs w:val="24"/>
        </w:rPr>
        <w:t xml:space="preserve">, </w:t>
      </w:r>
      <w:r w:rsidRPr="00F83615">
        <w:rPr>
          <w:b/>
          <w:sz w:val="24"/>
          <w:szCs w:val="24"/>
        </w:rPr>
        <w:t>СМИ</w:t>
      </w:r>
      <w:r w:rsidRPr="008D7903">
        <w:rPr>
          <w:sz w:val="24"/>
          <w:szCs w:val="24"/>
        </w:rPr>
        <w:t xml:space="preserve"> </w:t>
      </w:r>
      <w:r w:rsidRPr="007F2FFB">
        <w:rPr>
          <w:sz w:val="24"/>
          <w:szCs w:val="24"/>
        </w:rPr>
        <w:t xml:space="preserve">устанавливаются в размерах согласно </w:t>
      </w:r>
      <w:hyperlink w:anchor="_1._Межуровневые_коэффициенты_1" w:history="1">
        <w:r w:rsidRPr="007F2FFB">
          <w:rPr>
            <w:rStyle w:val="af3"/>
            <w:sz w:val="24"/>
            <w:szCs w:val="24"/>
          </w:rPr>
          <w:t>разделу 1 приложения 3</w:t>
        </w:r>
      </w:hyperlink>
      <w:r w:rsidRPr="007F2FFB">
        <w:rPr>
          <w:sz w:val="24"/>
          <w:szCs w:val="24"/>
        </w:rPr>
        <w:t xml:space="preserve"> к настоящему Положению.</w:t>
      </w:r>
    </w:p>
    <w:p w:rsidR="005032B9" w:rsidRPr="008D7903" w:rsidRDefault="005032B9" w:rsidP="005032B9">
      <w:pPr>
        <w:pStyle w:val="af8"/>
        <w:numPr>
          <w:ilvl w:val="1"/>
          <w:numId w:val="26"/>
        </w:numPr>
        <w:ind w:left="0"/>
        <w:rPr>
          <w:sz w:val="24"/>
          <w:szCs w:val="24"/>
        </w:rPr>
      </w:pPr>
      <w:r w:rsidRPr="008D7903">
        <w:rPr>
          <w:sz w:val="24"/>
          <w:szCs w:val="24"/>
        </w:rPr>
        <w:lastRenderedPageBreak/>
        <w:t>Перечень профессий рабочих, предусмотренных 4 квалификационным уровнем второго уровня профессиональной кв</w:t>
      </w:r>
      <w:r>
        <w:rPr>
          <w:sz w:val="24"/>
          <w:szCs w:val="24"/>
        </w:rPr>
        <w:t>алификационной группы (далее–</w:t>
      </w:r>
      <w:r w:rsidRPr="008D7903">
        <w:rPr>
          <w:sz w:val="24"/>
          <w:szCs w:val="24"/>
        </w:rPr>
        <w:t>ПКГ) общеотраслевых профессий рабочих, выполняющих важные (особо важные) и ответственные (особо ответственные) работы, формируется с учетом мнения соответствующего профсоюзного органа или иного избранного работниками учреждения представителя (представительного органа) и утверждается приказом по учреждению.</w:t>
      </w:r>
    </w:p>
    <w:p w:rsidR="005032B9" w:rsidRPr="008D7903" w:rsidRDefault="005032B9" w:rsidP="005032B9">
      <w:pPr>
        <w:pStyle w:val="af6"/>
        <w:rPr>
          <w:sz w:val="24"/>
          <w:szCs w:val="24"/>
        </w:rPr>
      </w:pPr>
      <w:bookmarkStart w:id="11" w:name="_Toc264300642"/>
    </w:p>
    <w:p w:rsidR="005032B9" w:rsidRPr="008D7903" w:rsidRDefault="005032B9" w:rsidP="005032B9">
      <w:pPr>
        <w:pStyle w:val="3"/>
        <w:jc w:val="both"/>
        <w:rPr>
          <w:sz w:val="24"/>
          <w:szCs w:val="24"/>
        </w:rPr>
      </w:pPr>
      <w:bookmarkStart w:id="12" w:name="_Toc289777401"/>
      <w:bookmarkStart w:id="13" w:name="_Toc295294757"/>
      <w:r w:rsidRPr="008D7903">
        <w:rPr>
          <w:sz w:val="24"/>
          <w:szCs w:val="24"/>
        </w:rPr>
        <w:t>3. Размеры и порядок установления межуровневых коэффициентов по общеотраслевым и отраслевым должностям руководителей структурных подразделений, специалистов и служащих</w:t>
      </w:r>
      <w:bookmarkEnd w:id="11"/>
      <w:r w:rsidRPr="008D7903">
        <w:rPr>
          <w:sz w:val="24"/>
          <w:szCs w:val="24"/>
        </w:rPr>
        <w:t xml:space="preserve"> и особенности оплаты труда отдельных категорий работников</w:t>
      </w:r>
      <w:bookmarkEnd w:id="12"/>
      <w:bookmarkEnd w:id="13"/>
    </w:p>
    <w:p w:rsidR="005032B9" w:rsidRPr="005A67B6" w:rsidRDefault="005032B9" w:rsidP="005032B9">
      <w:pPr>
        <w:autoSpaceDE w:val="0"/>
        <w:autoSpaceDN w:val="0"/>
        <w:adjustRightInd w:val="0"/>
        <w:ind w:firstLine="709"/>
        <w:outlineLvl w:val="1"/>
        <w:rPr>
          <w:sz w:val="24"/>
          <w:szCs w:val="24"/>
        </w:rPr>
      </w:pPr>
    </w:p>
    <w:p w:rsidR="005032B9" w:rsidRPr="005A67B6" w:rsidRDefault="005032B9" w:rsidP="005032B9">
      <w:pPr>
        <w:pStyle w:val="af5"/>
        <w:keepLines/>
        <w:numPr>
          <w:ilvl w:val="0"/>
          <w:numId w:val="26"/>
        </w:numPr>
        <w:suppressAutoHyphens/>
        <w:ind w:left="0" w:firstLine="709"/>
        <w:contextualSpacing w:val="0"/>
        <w:jc w:val="both"/>
        <w:rPr>
          <w:rStyle w:val="af7"/>
          <w:vanish/>
          <w:szCs w:val="28"/>
        </w:rPr>
      </w:pPr>
      <w:bookmarkStart w:id="14" w:name="_Toc264300643"/>
    </w:p>
    <w:p w:rsidR="005032B9" w:rsidRPr="005A67B6" w:rsidRDefault="005032B9" w:rsidP="005032B9">
      <w:pPr>
        <w:pStyle w:val="af8"/>
        <w:numPr>
          <w:ilvl w:val="1"/>
          <w:numId w:val="26"/>
        </w:numPr>
        <w:ind w:left="0" w:firstLine="709"/>
        <w:rPr>
          <w:sz w:val="24"/>
          <w:szCs w:val="24"/>
        </w:rPr>
      </w:pPr>
      <w:r w:rsidRPr="005A67B6">
        <w:rPr>
          <w:sz w:val="24"/>
          <w:szCs w:val="24"/>
        </w:rPr>
        <w:t>Размеры межуровневых коэффициентов по общеотраслевым и отраслевым должностям руководителей структурных подразделений, специалистов и служащих устанавливаются в зависимости от профессиональной квалификационной группы и квалификационного уровня по видам экономической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с учетом сложности и объема выполняемой работы и не зависят от отраслевой принадлежности учреждения, в котором трудится работник.</w:t>
      </w:r>
      <w:bookmarkEnd w:id="14"/>
      <w:r w:rsidRPr="005A67B6">
        <w:rPr>
          <w:sz w:val="24"/>
          <w:szCs w:val="24"/>
        </w:rPr>
        <w:t xml:space="preserve"> </w:t>
      </w:r>
    </w:p>
    <w:p w:rsidR="005032B9" w:rsidRPr="008D7903" w:rsidRDefault="005032B9" w:rsidP="005032B9">
      <w:pPr>
        <w:pStyle w:val="af8"/>
        <w:numPr>
          <w:ilvl w:val="1"/>
          <w:numId w:val="26"/>
        </w:numPr>
        <w:ind w:left="0"/>
        <w:rPr>
          <w:sz w:val="24"/>
          <w:szCs w:val="24"/>
        </w:rPr>
      </w:pPr>
      <w:bookmarkStart w:id="15" w:name="_Toc264300644"/>
      <w:r w:rsidRPr="008D7903">
        <w:rPr>
          <w:sz w:val="24"/>
          <w:szCs w:val="24"/>
        </w:rPr>
        <w:t>Межуровневые коэффициенты для определения должностных окладов (ставок заработной платы для педагогических работников) работников, указанных в пункте 3.1</w:t>
      </w:r>
      <w:r>
        <w:rPr>
          <w:sz w:val="24"/>
          <w:szCs w:val="24"/>
        </w:rPr>
        <w:t xml:space="preserve">, </w:t>
      </w:r>
      <w:r w:rsidRPr="008D7903">
        <w:rPr>
          <w:sz w:val="24"/>
          <w:szCs w:val="24"/>
        </w:rPr>
        <w:t xml:space="preserve"> устанавливаются в размерах:</w:t>
      </w:r>
      <w:bookmarkEnd w:id="15"/>
      <w:r w:rsidRPr="008D7903">
        <w:rPr>
          <w:sz w:val="24"/>
          <w:szCs w:val="24"/>
        </w:rPr>
        <w:t xml:space="preserve"> </w:t>
      </w:r>
    </w:p>
    <w:p w:rsidR="005032B9" w:rsidRPr="008D7903" w:rsidRDefault="005032B9" w:rsidP="005032B9">
      <w:pPr>
        <w:pStyle w:val="af8"/>
        <w:rPr>
          <w:sz w:val="24"/>
          <w:szCs w:val="24"/>
        </w:rPr>
      </w:pPr>
      <w:bookmarkStart w:id="16" w:name="_Toc264300645"/>
      <w:r w:rsidRPr="008D7903">
        <w:rPr>
          <w:sz w:val="24"/>
          <w:szCs w:val="24"/>
        </w:rPr>
        <w:t xml:space="preserve">по общеотраслевым должностям согласно </w:t>
      </w:r>
      <w:hyperlink w:anchor="_Межуровневые_коэффициенты_для" w:history="1">
        <w:r w:rsidRPr="008D7903">
          <w:rPr>
            <w:rStyle w:val="af3"/>
            <w:sz w:val="24"/>
            <w:szCs w:val="24"/>
          </w:rPr>
          <w:t>приложению 2</w:t>
        </w:r>
      </w:hyperlink>
      <w:r w:rsidRPr="008D7903">
        <w:rPr>
          <w:sz w:val="24"/>
          <w:szCs w:val="24"/>
        </w:rPr>
        <w:t xml:space="preserve"> к настоящему Положению;</w:t>
      </w:r>
      <w:bookmarkEnd w:id="16"/>
      <w:r w:rsidRPr="008D7903">
        <w:rPr>
          <w:sz w:val="24"/>
          <w:szCs w:val="24"/>
        </w:rPr>
        <w:t xml:space="preserve"> </w:t>
      </w:r>
    </w:p>
    <w:p w:rsidR="005032B9" w:rsidRPr="008D7903" w:rsidRDefault="005032B9" w:rsidP="005032B9">
      <w:pPr>
        <w:pStyle w:val="af8"/>
        <w:rPr>
          <w:sz w:val="24"/>
          <w:szCs w:val="24"/>
        </w:rPr>
      </w:pPr>
      <w:r w:rsidRPr="008D7903">
        <w:rPr>
          <w:sz w:val="24"/>
          <w:szCs w:val="24"/>
        </w:rPr>
        <w:t>по должностям работников культуры, искусства и кинематографии</w:t>
      </w:r>
      <w:r>
        <w:rPr>
          <w:sz w:val="24"/>
          <w:szCs w:val="24"/>
        </w:rPr>
        <w:t>, СМИ</w:t>
      </w:r>
      <w:r w:rsidRPr="008D7903">
        <w:rPr>
          <w:sz w:val="24"/>
          <w:szCs w:val="24"/>
        </w:rPr>
        <w:t xml:space="preserve"> согласно </w:t>
      </w:r>
      <w:hyperlink w:anchor="_2._Межуровневые_коэффициенты" w:history="1">
        <w:r w:rsidRPr="008D7903">
          <w:rPr>
            <w:rStyle w:val="af3"/>
            <w:sz w:val="24"/>
            <w:szCs w:val="24"/>
          </w:rPr>
          <w:t xml:space="preserve">разделу 2 приложения </w:t>
        </w:r>
        <w:r>
          <w:rPr>
            <w:rStyle w:val="af3"/>
            <w:sz w:val="24"/>
            <w:szCs w:val="24"/>
          </w:rPr>
          <w:t>3</w:t>
        </w:r>
      </w:hyperlink>
      <w:r w:rsidRPr="008D7903">
        <w:rPr>
          <w:sz w:val="24"/>
          <w:szCs w:val="24"/>
        </w:rPr>
        <w:t xml:space="preserve"> к настоящему Положению;</w:t>
      </w:r>
    </w:p>
    <w:p w:rsidR="005032B9" w:rsidRPr="008D7903" w:rsidRDefault="005032B9" w:rsidP="005032B9">
      <w:pPr>
        <w:pStyle w:val="af8"/>
        <w:rPr>
          <w:sz w:val="24"/>
          <w:szCs w:val="24"/>
        </w:rPr>
      </w:pPr>
      <w:r w:rsidRPr="008D7903">
        <w:rPr>
          <w:sz w:val="24"/>
          <w:szCs w:val="24"/>
        </w:rPr>
        <w:t xml:space="preserve">по должностям работников образования согласно разделу </w:t>
      </w:r>
      <w:hyperlink w:anchor="_1._Межуровневые_коэффициенты_" w:history="1">
        <w:r w:rsidRPr="008D7903">
          <w:rPr>
            <w:rStyle w:val="af3"/>
            <w:sz w:val="24"/>
            <w:szCs w:val="24"/>
          </w:rPr>
          <w:t xml:space="preserve">1 приложения </w:t>
        </w:r>
        <w:r>
          <w:rPr>
            <w:rStyle w:val="af3"/>
            <w:sz w:val="24"/>
            <w:szCs w:val="24"/>
          </w:rPr>
          <w:t>4</w:t>
        </w:r>
      </w:hyperlink>
      <w:r w:rsidRPr="008D7903">
        <w:rPr>
          <w:sz w:val="24"/>
          <w:szCs w:val="24"/>
        </w:rPr>
        <w:t xml:space="preserve"> к настоящему Положению;</w:t>
      </w:r>
    </w:p>
    <w:p w:rsidR="005032B9" w:rsidRPr="008D7903" w:rsidRDefault="005032B9" w:rsidP="005032B9">
      <w:pPr>
        <w:pStyle w:val="af8"/>
        <w:rPr>
          <w:sz w:val="24"/>
          <w:szCs w:val="24"/>
        </w:rPr>
      </w:pPr>
      <w:r w:rsidRPr="008D7903">
        <w:rPr>
          <w:sz w:val="24"/>
          <w:szCs w:val="24"/>
        </w:rPr>
        <w:t xml:space="preserve">по должностям работников физической культуры и спорта, а также должностям работников подразделений физкультурно-спортивной направленности многопрофильных образовательных учреждений дополнительного образования детей согласно </w:t>
      </w:r>
      <w:hyperlink w:anchor="_1._Межуровневые_коэффициенты_2" w:history="1">
        <w:r w:rsidRPr="008D7903">
          <w:rPr>
            <w:rStyle w:val="af3"/>
            <w:sz w:val="24"/>
            <w:szCs w:val="24"/>
          </w:rPr>
          <w:t xml:space="preserve">разделу 1 приложения  </w:t>
        </w:r>
        <w:r>
          <w:rPr>
            <w:rStyle w:val="af3"/>
            <w:sz w:val="24"/>
            <w:szCs w:val="24"/>
          </w:rPr>
          <w:t>5</w:t>
        </w:r>
      </w:hyperlink>
      <w:r w:rsidRPr="008D7903">
        <w:rPr>
          <w:sz w:val="24"/>
          <w:szCs w:val="24"/>
        </w:rPr>
        <w:t xml:space="preserve"> к настоящему Положению;</w:t>
      </w:r>
    </w:p>
    <w:p w:rsidR="005032B9" w:rsidRDefault="005032B9" w:rsidP="005032B9">
      <w:pPr>
        <w:pStyle w:val="af8"/>
        <w:rPr>
          <w:sz w:val="24"/>
          <w:szCs w:val="24"/>
        </w:rPr>
      </w:pPr>
      <w:r w:rsidRPr="008D7903">
        <w:rPr>
          <w:sz w:val="24"/>
          <w:szCs w:val="24"/>
        </w:rPr>
        <w:t xml:space="preserve">по должностям работников, осуществляющих предоставление социальных услуг, согласно </w:t>
      </w:r>
      <w:hyperlink w:anchor="_1._Межуровневые_коэффициенты_3" w:history="1">
        <w:r w:rsidRPr="008D7903">
          <w:rPr>
            <w:rStyle w:val="af3"/>
            <w:sz w:val="24"/>
            <w:szCs w:val="24"/>
          </w:rPr>
          <w:t xml:space="preserve">разделу 1 приложения </w:t>
        </w:r>
        <w:r>
          <w:rPr>
            <w:rStyle w:val="af3"/>
            <w:sz w:val="24"/>
            <w:szCs w:val="24"/>
          </w:rPr>
          <w:t>6</w:t>
        </w:r>
      </w:hyperlink>
      <w:r w:rsidRPr="008D7903">
        <w:rPr>
          <w:sz w:val="24"/>
          <w:szCs w:val="24"/>
        </w:rPr>
        <w:t xml:space="preserve"> к настоящему Положению;</w:t>
      </w:r>
    </w:p>
    <w:p w:rsidR="005032B9" w:rsidRPr="007F2FFB" w:rsidRDefault="005032B9" w:rsidP="005032B9">
      <w:pPr>
        <w:pStyle w:val="af8"/>
        <w:rPr>
          <w:sz w:val="24"/>
          <w:szCs w:val="24"/>
        </w:rPr>
      </w:pPr>
      <w:r w:rsidRPr="007F2FFB">
        <w:rPr>
          <w:sz w:val="24"/>
          <w:szCs w:val="24"/>
        </w:rPr>
        <w:t>по должностям медицинских работников учреждений образования согласно соответствующему приложению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утвержденного постановлением Правительства Ленинградской области от 15.06.2011 № 173.</w:t>
      </w:r>
    </w:p>
    <w:p w:rsidR="005032B9" w:rsidRPr="007F2FFB" w:rsidRDefault="005032B9" w:rsidP="005032B9">
      <w:pPr>
        <w:pStyle w:val="af8"/>
        <w:numPr>
          <w:ilvl w:val="1"/>
          <w:numId w:val="26"/>
        </w:numPr>
        <w:ind w:left="0" w:firstLine="709"/>
        <w:rPr>
          <w:sz w:val="24"/>
          <w:szCs w:val="24"/>
        </w:rPr>
      </w:pPr>
      <w:r w:rsidRPr="007F2FFB">
        <w:rPr>
          <w:sz w:val="24"/>
          <w:szCs w:val="24"/>
        </w:rPr>
        <w:t>Для оформления структуры, штатного состава и штатной численности учреждения руководитель учреждения утверждает штатное расписание и его изменения</w:t>
      </w:r>
      <w:r>
        <w:rPr>
          <w:sz w:val="24"/>
          <w:szCs w:val="24"/>
        </w:rPr>
        <w:t xml:space="preserve">, если иное не предусмотрено нормативными правовыми актами Сосновоборского городского округа, </w:t>
      </w:r>
      <w:r w:rsidRPr="007F2FFB">
        <w:rPr>
          <w:sz w:val="24"/>
          <w:szCs w:val="24"/>
        </w:rPr>
        <w:t xml:space="preserve">по согласованию с уполномоченным органом. В случаях предусмотренных настоящим Положением составляются тарификационные списки педагогических работников, которые подписываются всеми членами тарификационной комиссии по формам и в порядке согласно </w:t>
      </w:r>
      <w:hyperlink w:anchor="_9.1._Тарификационный_список" w:history="1">
        <w:r w:rsidRPr="007F2FFB">
          <w:rPr>
            <w:rStyle w:val="af3"/>
            <w:sz w:val="24"/>
            <w:szCs w:val="24"/>
          </w:rPr>
          <w:t>разделу 7</w:t>
        </w:r>
      </w:hyperlink>
      <w:r w:rsidRPr="007F2FFB">
        <w:rPr>
          <w:sz w:val="24"/>
          <w:szCs w:val="24"/>
        </w:rPr>
        <w:t xml:space="preserve"> </w:t>
      </w:r>
      <w:r w:rsidRPr="007F2FFB">
        <w:rPr>
          <w:sz w:val="24"/>
          <w:szCs w:val="24"/>
          <w:u w:val="single"/>
        </w:rPr>
        <w:t>приложения 4</w:t>
      </w:r>
      <w:r w:rsidRPr="007F2FFB">
        <w:rPr>
          <w:sz w:val="24"/>
          <w:szCs w:val="24"/>
        </w:rPr>
        <w:t xml:space="preserve"> к настоящему Положению.</w:t>
      </w:r>
    </w:p>
    <w:p w:rsidR="005032B9" w:rsidRPr="007F2FFB" w:rsidRDefault="005032B9" w:rsidP="005032B9">
      <w:pPr>
        <w:pStyle w:val="af8"/>
        <w:rPr>
          <w:sz w:val="24"/>
          <w:szCs w:val="24"/>
        </w:rPr>
      </w:pPr>
    </w:p>
    <w:p w:rsidR="005032B9" w:rsidRDefault="005032B9" w:rsidP="005032B9">
      <w:pPr>
        <w:pStyle w:val="3"/>
        <w:numPr>
          <w:ilvl w:val="0"/>
          <w:numId w:val="26"/>
        </w:numPr>
        <w:jc w:val="both"/>
        <w:rPr>
          <w:sz w:val="24"/>
          <w:szCs w:val="24"/>
        </w:rPr>
      </w:pPr>
      <w:bookmarkStart w:id="17" w:name="_Toc264300666"/>
      <w:bookmarkStart w:id="18" w:name="_Toc289777403"/>
      <w:bookmarkStart w:id="19" w:name="_Toc295294758"/>
      <w:r w:rsidRPr="008D7903">
        <w:rPr>
          <w:sz w:val="24"/>
          <w:szCs w:val="24"/>
        </w:rPr>
        <w:t>Порядок назначения должностных окладов и персональных надбавок руководителям, заместителям руководителей и главным бухгалтер</w:t>
      </w:r>
      <w:bookmarkEnd w:id="17"/>
      <w:r w:rsidRPr="008D7903">
        <w:rPr>
          <w:sz w:val="24"/>
          <w:szCs w:val="24"/>
        </w:rPr>
        <w:t>ам учреждений</w:t>
      </w:r>
      <w:bookmarkEnd w:id="18"/>
      <w:bookmarkEnd w:id="19"/>
    </w:p>
    <w:p w:rsidR="005032B9" w:rsidRPr="006C4D5C" w:rsidRDefault="005032B9" w:rsidP="005032B9">
      <w:pPr>
        <w:pStyle w:val="af5"/>
        <w:ind w:left="1065"/>
      </w:pPr>
    </w:p>
    <w:p w:rsidR="005032B9" w:rsidRDefault="005032B9" w:rsidP="005032B9">
      <w:pPr>
        <w:pStyle w:val="af8"/>
        <w:ind w:firstLine="0"/>
        <w:rPr>
          <w:color w:val="000000" w:themeColor="text1"/>
          <w:sz w:val="24"/>
          <w:szCs w:val="24"/>
        </w:rPr>
      </w:pPr>
      <w:r>
        <w:rPr>
          <w:sz w:val="24"/>
          <w:szCs w:val="24"/>
        </w:rPr>
        <w:lastRenderedPageBreak/>
        <w:t xml:space="preserve">        </w:t>
      </w:r>
      <w:r w:rsidRPr="008D7903">
        <w:rPr>
          <w:sz w:val="24"/>
          <w:szCs w:val="24"/>
        </w:rPr>
        <w:t xml:space="preserve">4.1. </w:t>
      </w:r>
      <w:r>
        <w:rPr>
          <w:sz w:val="24"/>
          <w:szCs w:val="24"/>
        </w:rPr>
        <w:t xml:space="preserve">Должностной оклад руководителя учреждения устанавливается в трудовом договоре (контракте)  на дату его заключения (назначения на должность руководителя) в зависимости от установленных и  действующих в данном расчетном периоде масштаба управления,  расчетной величины и  среднего должностного оклада (ставки заработной платы для педагогических работников) работников, относимых к основному персоналу возглавляемого им учреждения </w:t>
      </w:r>
      <w:r>
        <w:rPr>
          <w:color w:val="000000" w:themeColor="text1"/>
          <w:sz w:val="24"/>
          <w:szCs w:val="24"/>
        </w:rPr>
        <w:t xml:space="preserve">(далее - СДО). </w:t>
      </w:r>
    </w:p>
    <w:p w:rsidR="005032B9" w:rsidRDefault="005032B9" w:rsidP="005032B9">
      <w:pPr>
        <w:pStyle w:val="af8"/>
        <w:ind w:firstLine="0"/>
        <w:rPr>
          <w:sz w:val="24"/>
          <w:szCs w:val="24"/>
        </w:rPr>
      </w:pPr>
      <w:r>
        <w:rPr>
          <w:sz w:val="24"/>
          <w:szCs w:val="24"/>
        </w:rPr>
        <w:t xml:space="preserve">          Для расчета величины СДО  принимаются должностные оклады (ставки заработной платы для педагогических работников) основного персонала  в соответствии с действующим, на дату установления должностного оклада   руководителю,  штатным расписанием  учреждения.</w:t>
      </w:r>
    </w:p>
    <w:p w:rsidR="005032B9" w:rsidRPr="008D7903" w:rsidRDefault="005032B9" w:rsidP="005032B9">
      <w:pPr>
        <w:pStyle w:val="af8"/>
        <w:rPr>
          <w:sz w:val="24"/>
          <w:szCs w:val="24"/>
        </w:rPr>
      </w:pPr>
      <w:r w:rsidRPr="008D7903">
        <w:rPr>
          <w:sz w:val="24"/>
          <w:szCs w:val="24"/>
        </w:rPr>
        <w:t xml:space="preserve">4.2. Величина СДО определяется как среднее арифметическое должностных окладов (ставок заработной платы для педагогических работников) указанных работников. </w:t>
      </w:r>
    </w:p>
    <w:p w:rsidR="005032B9" w:rsidRDefault="005032B9" w:rsidP="005032B9">
      <w:pPr>
        <w:jc w:val="both"/>
        <w:rPr>
          <w:sz w:val="24"/>
          <w:szCs w:val="24"/>
        </w:rPr>
      </w:pPr>
      <w:r>
        <w:rPr>
          <w:sz w:val="24"/>
          <w:szCs w:val="24"/>
        </w:rPr>
        <w:t xml:space="preserve">         </w:t>
      </w:r>
      <w:r w:rsidRPr="008D7903">
        <w:rPr>
          <w:sz w:val="24"/>
          <w:szCs w:val="24"/>
        </w:rPr>
        <w:t xml:space="preserve">4.3. </w:t>
      </w:r>
      <w:r>
        <w:rPr>
          <w:sz w:val="24"/>
          <w:szCs w:val="24"/>
        </w:rPr>
        <w:t xml:space="preserve">При изменении масштаба управления, расчетной величины, а также    должностных окладов, (ставок заработной платы для педагогических работников) работников основного персонала учреждения одновременно производится перерасчет  установленного должностного оклада руководителя соответствующего учреждения. Изменение должностного оклада руководителя производится на основании локального акта (распоряжения) работодателя,  с   которым он  знакомится  под роспись.     </w:t>
      </w:r>
    </w:p>
    <w:p w:rsidR="005032B9" w:rsidRPr="008D7903" w:rsidRDefault="005032B9" w:rsidP="005032B9">
      <w:pPr>
        <w:pStyle w:val="af8"/>
        <w:rPr>
          <w:sz w:val="24"/>
          <w:szCs w:val="24"/>
        </w:rPr>
      </w:pPr>
      <w:r w:rsidRPr="008D7903">
        <w:rPr>
          <w:sz w:val="24"/>
          <w:szCs w:val="24"/>
        </w:rPr>
        <w:t xml:space="preserve">4.4. Перечни должностей, относимых к основному персоналу для определения размеров должностных окладов руководителей учреждений, показатели масштаба управления и порядок отнесения учреждений к группам по оплате труда руководителей определяются по видам экономической деятельности в соответствии с соответствующим разделом </w:t>
      </w:r>
      <w:r w:rsidRPr="009C2B1F">
        <w:rPr>
          <w:sz w:val="24"/>
          <w:szCs w:val="24"/>
          <w:u w:val="single"/>
        </w:rPr>
        <w:t xml:space="preserve">приложений 3 - </w:t>
      </w:r>
      <w:r>
        <w:rPr>
          <w:sz w:val="24"/>
          <w:szCs w:val="24"/>
          <w:u w:val="single"/>
        </w:rPr>
        <w:t>7</w:t>
      </w:r>
      <w:r w:rsidRPr="008D7903">
        <w:rPr>
          <w:sz w:val="24"/>
          <w:szCs w:val="24"/>
        </w:rPr>
        <w:t xml:space="preserve"> настоящего Положения.</w:t>
      </w:r>
    </w:p>
    <w:p w:rsidR="005032B9" w:rsidRPr="008D7903" w:rsidRDefault="005032B9" w:rsidP="005032B9">
      <w:pPr>
        <w:pStyle w:val="af8"/>
        <w:rPr>
          <w:sz w:val="24"/>
          <w:szCs w:val="24"/>
        </w:rPr>
      </w:pPr>
      <w:r w:rsidRPr="008D7903">
        <w:rPr>
          <w:sz w:val="24"/>
          <w:szCs w:val="24"/>
        </w:rPr>
        <w:t>4.5. Масштаб управления зависит от объемных показателей деятельности учреждения, учитываемых при определении группы по оплате труда. Коэффициент, выраженный в количестве СДО, применяемый для расчета должностного оклада руководителей учреждений в зависимости от группы по оплате труда, составляет:</w:t>
      </w:r>
    </w:p>
    <w:p w:rsidR="005032B9" w:rsidRPr="008D7903" w:rsidRDefault="005032B9" w:rsidP="005032B9">
      <w:pPr>
        <w:pStyle w:val="af8"/>
        <w:rPr>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731"/>
      </w:tblGrid>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Группы по оплате труда</w:t>
            </w:r>
          </w:p>
        </w:tc>
        <w:tc>
          <w:tcPr>
            <w:tcW w:w="7731" w:type="dxa"/>
          </w:tcPr>
          <w:p w:rsidR="005032B9" w:rsidRPr="008D7903" w:rsidRDefault="005032B9" w:rsidP="000C5F32">
            <w:pPr>
              <w:tabs>
                <w:tab w:val="num" w:pos="-105"/>
              </w:tabs>
              <w:spacing w:before="120"/>
              <w:jc w:val="center"/>
              <w:rPr>
                <w:rFonts w:eastAsia="Arial Unicode MS"/>
                <w:sz w:val="24"/>
                <w:szCs w:val="24"/>
              </w:rPr>
            </w:pPr>
            <w:r w:rsidRPr="008D7903">
              <w:rPr>
                <w:rFonts w:eastAsia="Arial Unicode MS"/>
                <w:sz w:val="24"/>
                <w:szCs w:val="24"/>
              </w:rPr>
              <w:t>Коэффициент, выраженный в количестве СДО, применяемый для расчета должностного оклада руководителя учреждения</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I</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3,0</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II</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2,75</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III</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2,5</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IV</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2,25</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V</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2,0</w:t>
            </w:r>
          </w:p>
        </w:tc>
      </w:tr>
      <w:tr w:rsidR="005032B9" w:rsidRPr="008D7903" w:rsidTr="000C5F32">
        <w:trPr>
          <w:jc w:val="center"/>
        </w:trPr>
        <w:tc>
          <w:tcPr>
            <w:tcW w:w="1733"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VI</w:t>
            </w:r>
          </w:p>
        </w:tc>
        <w:tc>
          <w:tcPr>
            <w:tcW w:w="7731" w:type="dxa"/>
          </w:tcPr>
          <w:p w:rsidR="005032B9" w:rsidRPr="008D7903" w:rsidRDefault="005032B9" w:rsidP="000C5F32">
            <w:pPr>
              <w:tabs>
                <w:tab w:val="num" w:pos="720"/>
              </w:tabs>
              <w:spacing w:before="120"/>
              <w:jc w:val="center"/>
              <w:rPr>
                <w:rFonts w:eastAsia="Arial Unicode MS"/>
                <w:sz w:val="24"/>
                <w:szCs w:val="24"/>
              </w:rPr>
            </w:pPr>
            <w:r w:rsidRPr="008D7903">
              <w:rPr>
                <w:rFonts w:eastAsia="Arial Unicode MS"/>
                <w:sz w:val="24"/>
                <w:szCs w:val="24"/>
              </w:rPr>
              <w:t>1,75</w:t>
            </w:r>
          </w:p>
        </w:tc>
      </w:tr>
    </w:tbl>
    <w:p w:rsidR="005032B9" w:rsidRDefault="005032B9" w:rsidP="005032B9">
      <w:pPr>
        <w:pStyle w:val="af8"/>
        <w:rPr>
          <w:sz w:val="24"/>
          <w:szCs w:val="24"/>
        </w:rPr>
      </w:pPr>
    </w:p>
    <w:p w:rsidR="005032B9" w:rsidRPr="007F2FFB" w:rsidRDefault="005032B9" w:rsidP="005032B9">
      <w:pPr>
        <w:pStyle w:val="af8"/>
        <w:rPr>
          <w:sz w:val="24"/>
          <w:szCs w:val="24"/>
        </w:rPr>
      </w:pPr>
      <w:r w:rsidRPr="007F2FFB">
        <w:rPr>
          <w:sz w:val="24"/>
          <w:szCs w:val="24"/>
        </w:rPr>
        <w:t>4.6. Масштаб управления и соответствующая ему группа по оплате труда, к которой отнесено учреждение, ежегодно утверждается нормативным актом администрации Сосновоборского городского округа на основе объемных показателей деятельности по состоянию на 01 января, по учреждениям образования - на 01 января либо 01 сентября текущего года.</w:t>
      </w:r>
    </w:p>
    <w:p w:rsidR="005032B9" w:rsidRPr="007F2FFB" w:rsidRDefault="005032B9" w:rsidP="005032B9">
      <w:pPr>
        <w:pStyle w:val="af8"/>
        <w:rPr>
          <w:bCs/>
          <w:sz w:val="24"/>
          <w:szCs w:val="24"/>
        </w:rPr>
      </w:pPr>
      <w:r w:rsidRPr="007F2FFB">
        <w:rPr>
          <w:sz w:val="24"/>
          <w:szCs w:val="24"/>
        </w:rPr>
        <w:t>4.7. Должностные оклады заместителей руководителей и главных бухгалтеров учреждений устанавливаются приказом по учреждению соответственно в размере 90 и 80 процентов должностного оклада руководителя соответствующего учреждения.</w:t>
      </w:r>
    </w:p>
    <w:p w:rsidR="005032B9" w:rsidRPr="008D7903" w:rsidRDefault="005032B9" w:rsidP="005032B9">
      <w:pPr>
        <w:pStyle w:val="3"/>
        <w:rPr>
          <w:sz w:val="24"/>
          <w:szCs w:val="24"/>
        </w:rPr>
      </w:pPr>
      <w:bookmarkStart w:id="20" w:name="_Toc264300667"/>
      <w:bookmarkStart w:id="21" w:name="_Toc289777404"/>
      <w:bookmarkStart w:id="22" w:name="_Toc295294759"/>
      <w:r w:rsidRPr="008D7903">
        <w:rPr>
          <w:sz w:val="24"/>
          <w:szCs w:val="24"/>
        </w:rPr>
        <w:t>5. Размеры и порядок установления компенсационных выплат</w:t>
      </w:r>
      <w:bookmarkEnd w:id="20"/>
      <w:bookmarkEnd w:id="21"/>
      <w:bookmarkEnd w:id="22"/>
    </w:p>
    <w:p w:rsidR="005032B9" w:rsidRPr="008D7903" w:rsidRDefault="005032B9" w:rsidP="005032B9">
      <w:pPr>
        <w:pStyle w:val="af8"/>
        <w:rPr>
          <w:sz w:val="24"/>
          <w:szCs w:val="24"/>
        </w:rPr>
      </w:pPr>
    </w:p>
    <w:p w:rsidR="005032B9" w:rsidRPr="008D7903" w:rsidRDefault="005032B9" w:rsidP="005032B9">
      <w:pPr>
        <w:pStyle w:val="af8"/>
        <w:rPr>
          <w:sz w:val="24"/>
          <w:szCs w:val="24"/>
        </w:rPr>
      </w:pPr>
      <w:r w:rsidRPr="008D7903">
        <w:rPr>
          <w:sz w:val="24"/>
          <w:szCs w:val="24"/>
        </w:rPr>
        <w:lastRenderedPageBreak/>
        <w:t>5.1. Компенсационные выплаты устанавливаются приказом по учреждению в рублях или в процентном отношении к должностному окладу (окладу, ставке заработной платы для педагогических работников) работников.</w:t>
      </w:r>
    </w:p>
    <w:p w:rsidR="005032B9" w:rsidRPr="008D7903" w:rsidRDefault="005032B9" w:rsidP="005032B9">
      <w:pPr>
        <w:pStyle w:val="af8"/>
        <w:rPr>
          <w:sz w:val="24"/>
          <w:szCs w:val="24"/>
        </w:rPr>
      </w:pPr>
      <w:r w:rsidRPr="008D7903">
        <w:rPr>
          <w:sz w:val="24"/>
          <w:szCs w:val="24"/>
        </w:rPr>
        <w:t>5.</w:t>
      </w:r>
      <w:r>
        <w:rPr>
          <w:sz w:val="24"/>
          <w:szCs w:val="24"/>
        </w:rPr>
        <w:t>2</w:t>
      </w:r>
      <w:r w:rsidRPr="008D7903">
        <w:rPr>
          <w:sz w:val="24"/>
          <w:szCs w:val="24"/>
        </w:rPr>
        <w:t xml:space="preserve">. Повышение оплаты труда за работу с вредными и (или), опасными условиями труда и иными особыми условиями труда осуществляется пропорционально отработанному времени в таких условиях труда. </w:t>
      </w:r>
    </w:p>
    <w:p w:rsidR="005032B9" w:rsidRPr="008D7903" w:rsidRDefault="005032B9" w:rsidP="005032B9">
      <w:pPr>
        <w:pStyle w:val="af8"/>
        <w:rPr>
          <w:sz w:val="24"/>
          <w:szCs w:val="24"/>
        </w:rPr>
      </w:pPr>
      <w:r w:rsidRPr="008D7903">
        <w:rPr>
          <w:sz w:val="24"/>
          <w:szCs w:val="24"/>
        </w:rPr>
        <w:t>Конкретные размеры повышений определяются по результатам проведенной в установленном порядке аттестации рабочих мест и оценки условий труда на них и утверждаются приказами соответствующих учреждений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w:t>
      </w:r>
    </w:p>
    <w:p w:rsidR="005032B9" w:rsidRPr="008D7903" w:rsidRDefault="005032B9" w:rsidP="005032B9">
      <w:pPr>
        <w:pStyle w:val="af8"/>
        <w:rPr>
          <w:bCs/>
          <w:sz w:val="24"/>
          <w:szCs w:val="24"/>
        </w:rPr>
      </w:pPr>
      <w:r w:rsidRPr="008D7903">
        <w:rPr>
          <w:sz w:val="24"/>
          <w:szCs w:val="24"/>
        </w:rPr>
        <w:t>5.</w:t>
      </w:r>
      <w:r>
        <w:rPr>
          <w:sz w:val="24"/>
          <w:szCs w:val="24"/>
        </w:rPr>
        <w:t>3</w:t>
      </w:r>
      <w:r w:rsidRPr="008D7903">
        <w:rPr>
          <w:sz w:val="24"/>
          <w:szCs w:val="24"/>
        </w:rPr>
        <w:t xml:space="preserve">. По результатам </w:t>
      </w:r>
      <w:r w:rsidRPr="008D7903">
        <w:rPr>
          <w:bCs/>
          <w:sz w:val="24"/>
          <w:szCs w:val="24"/>
        </w:rPr>
        <w:t>аттестации рабочих мест</w:t>
      </w:r>
      <w:r w:rsidRPr="008D7903">
        <w:rPr>
          <w:sz w:val="24"/>
          <w:szCs w:val="24"/>
        </w:rPr>
        <w:t xml:space="preserve"> приказом по учреждению утверждается перечень профессий и должностей работников учреждения, которым устанавливается повышение оплаты труда за работу с вредными и (или) опасными условиями труда и иными особыми условиями труда, с указанием размера повышения. Если по итогам аттестации рабочее место признается безопасным, </w:t>
      </w:r>
      <w:r w:rsidRPr="008D7903">
        <w:rPr>
          <w:bCs/>
          <w:sz w:val="24"/>
          <w:szCs w:val="24"/>
        </w:rPr>
        <w:t>осуществление указанной выплаты не производится.</w:t>
      </w:r>
    </w:p>
    <w:p w:rsidR="005032B9" w:rsidRPr="008D7903" w:rsidRDefault="005032B9" w:rsidP="005032B9">
      <w:pPr>
        <w:pStyle w:val="af8"/>
        <w:rPr>
          <w:iCs/>
          <w:sz w:val="24"/>
          <w:szCs w:val="24"/>
        </w:rPr>
      </w:pPr>
      <w:r w:rsidRPr="008D7903">
        <w:rPr>
          <w:sz w:val="24"/>
          <w:szCs w:val="24"/>
        </w:rPr>
        <w:t>5.</w:t>
      </w:r>
      <w:r>
        <w:rPr>
          <w:sz w:val="24"/>
          <w:szCs w:val="24"/>
        </w:rPr>
        <w:t>4</w:t>
      </w:r>
      <w:r w:rsidRPr="008D7903">
        <w:rPr>
          <w:sz w:val="24"/>
          <w:szCs w:val="24"/>
        </w:rPr>
        <w:t xml:space="preserve">. Размеры компенсационных выплат работникам учреждений образования, занятых на работах с особыми условиями труда, приведен в </w:t>
      </w:r>
      <w:hyperlink w:anchor="_6._Размеры_компенсационных" w:history="1">
        <w:r w:rsidRPr="008D7903">
          <w:rPr>
            <w:rStyle w:val="af3"/>
            <w:sz w:val="24"/>
            <w:szCs w:val="24"/>
          </w:rPr>
          <w:t xml:space="preserve">разделе 6 приложения </w:t>
        </w:r>
        <w:r>
          <w:rPr>
            <w:rStyle w:val="af3"/>
            <w:sz w:val="24"/>
            <w:szCs w:val="24"/>
          </w:rPr>
          <w:t>4</w:t>
        </w:r>
      </w:hyperlink>
      <w:r w:rsidRPr="008D7903">
        <w:rPr>
          <w:sz w:val="24"/>
          <w:szCs w:val="24"/>
        </w:rPr>
        <w:t xml:space="preserve"> к настоящему Положению.</w:t>
      </w:r>
    </w:p>
    <w:p w:rsidR="005032B9" w:rsidRPr="008D7903" w:rsidRDefault="005032B9" w:rsidP="005032B9">
      <w:pPr>
        <w:pStyle w:val="af8"/>
        <w:rPr>
          <w:iCs/>
          <w:sz w:val="24"/>
          <w:szCs w:val="24"/>
        </w:rPr>
      </w:pPr>
      <w:r w:rsidRPr="008D7903">
        <w:rPr>
          <w:sz w:val="24"/>
          <w:szCs w:val="24"/>
        </w:rPr>
        <w:t>5.</w:t>
      </w:r>
      <w:r>
        <w:rPr>
          <w:sz w:val="24"/>
          <w:szCs w:val="24"/>
        </w:rPr>
        <w:t>5</w:t>
      </w:r>
      <w:r w:rsidRPr="008D7903">
        <w:rPr>
          <w:sz w:val="24"/>
          <w:szCs w:val="24"/>
        </w:rPr>
        <w:t xml:space="preserve">. Размеры компенсационных выплат и перечень видов работ, при выполнении которых производятся компенсационные выплаты работникам учреждений образования, за работу в условиях, отклоняющихся от нормальных, приведены в </w:t>
      </w:r>
      <w:hyperlink w:anchor="_7._Перечень_видов" w:history="1">
        <w:r w:rsidRPr="008D7903">
          <w:rPr>
            <w:rStyle w:val="af3"/>
            <w:sz w:val="24"/>
            <w:szCs w:val="24"/>
          </w:rPr>
          <w:t xml:space="preserve">разделе 7 приложения </w:t>
        </w:r>
        <w:r>
          <w:rPr>
            <w:rStyle w:val="af3"/>
            <w:sz w:val="24"/>
            <w:szCs w:val="24"/>
          </w:rPr>
          <w:t>4</w:t>
        </w:r>
      </w:hyperlink>
      <w:r w:rsidRPr="008D7903">
        <w:rPr>
          <w:sz w:val="24"/>
          <w:szCs w:val="24"/>
        </w:rPr>
        <w:t xml:space="preserve"> к настоящему Положению.</w:t>
      </w:r>
    </w:p>
    <w:p w:rsidR="005032B9" w:rsidRPr="008D7903" w:rsidRDefault="005032B9" w:rsidP="005032B9">
      <w:pPr>
        <w:pStyle w:val="af8"/>
        <w:rPr>
          <w:sz w:val="24"/>
          <w:szCs w:val="24"/>
        </w:rPr>
      </w:pPr>
      <w:r w:rsidRPr="008D7903">
        <w:rPr>
          <w:sz w:val="24"/>
          <w:szCs w:val="24"/>
        </w:rPr>
        <w:t>5.</w:t>
      </w:r>
      <w:r>
        <w:rPr>
          <w:sz w:val="24"/>
          <w:szCs w:val="24"/>
        </w:rPr>
        <w:t>6</w:t>
      </w:r>
      <w:r w:rsidRPr="008D7903">
        <w:rPr>
          <w:sz w:val="24"/>
          <w:szCs w:val="24"/>
        </w:rPr>
        <w:t xml:space="preserve">. Перечень учреждений социального обслуживания, работа в которых дает право на повышение оплаты труда за работу с опасными условиями труда и иными особыми условиями труда, приведен в </w:t>
      </w:r>
      <w:hyperlink w:anchor="_2._Перечень_учреждений" w:history="1">
        <w:r w:rsidRPr="008D7903">
          <w:rPr>
            <w:rStyle w:val="af3"/>
            <w:sz w:val="24"/>
            <w:szCs w:val="24"/>
          </w:rPr>
          <w:t xml:space="preserve">разделе 2 приложения </w:t>
        </w:r>
        <w:r>
          <w:rPr>
            <w:rStyle w:val="af3"/>
            <w:sz w:val="24"/>
            <w:szCs w:val="24"/>
          </w:rPr>
          <w:t>6</w:t>
        </w:r>
      </w:hyperlink>
      <w:r w:rsidRPr="008D7903">
        <w:rPr>
          <w:sz w:val="24"/>
          <w:szCs w:val="24"/>
        </w:rPr>
        <w:t xml:space="preserve"> к настоящему Положению.</w:t>
      </w:r>
    </w:p>
    <w:p w:rsidR="005032B9" w:rsidRPr="008D7903" w:rsidRDefault="005032B9" w:rsidP="005032B9">
      <w:pPr>
        <w:pStyle w:val="af8"/>
        <w:rPr>
          <w:sz w:val="24"/>
          <w:szCs w:val="24"/>
        </w:rPr>
      </w:pPr>
      <w:r w:rsidRPr="008D7903">
        <w:rPr>
          <w:sz w:val="24"/>
          <w:szCs w:val="24"/>
        </w:rPr>
        <w:t>5.</w:t>
      </w:r>
      <w:r>
        <w:rPr>
          <w:sz w:val="24"/>
          <w:szCs w:val="24"/>
        </w:rPr>
        <w:t>7</w:t>
      </w:r>
      <w:r w:rsidRPr="008D7903">
        <w:rPr>
          <w:sz w:val="24"/>
          <w:szCs w:val="24"/>
        </w:rPr>
        <w:t>. Работникам учреждений культуры, непосредственно занятым обслуживанием слепых в клубах и библиотеках, устанавливается повышенная оплата труда за работу с особыми условиями труда в размере до 15 процентов от должностного оклада.</w:t>
      </w:r>
    </w:p>
    <w:p w:rsidR="005032B9" w:rsidRPr="008D7903" w:rsidRDefault="005032B9" w:rsidP="005032B9">
      <w:pPr>
        <w:pStyle w:val="af8"/>
        <w:rPr>
          <w:sz w:val="24"/>
          <w:szCs w:val="24"/>
        </w:rPr>
      </w:pPr>
      <w:r w:rsidRPr="008D7903">
        <w:rPr>
          <w:sz w:val="24"/>
          <w:szCs w:val="24"/>
        </w:rPr>
        <w:t>5.</w:t>
      </w:r>
      <w:r>
        <w:rPr>
          <w:sz w:val="24"/>
          <w:szCs w:val="24"/>
        </w:rPr>
        <w:t>8</w:t>
      </w:r>
      <w:r w:rsidRPr="008D7903">
        <w:rPr>
          <w:sz w:val="24"/>
          <w:szCs w:val="24"/>
        </w:rPr>
        <w:t xml:space="preserve">. 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устанавливается в соответствии с трудовым законодательством. </w:t>
      </w:r>
    </w:p>
    <w:p w:rsidR="005032B9" w:rsidRPr="008D7903" w:rsidRDefault="005032B9" w:rsidP="005032B9">
      <w:pPr>
        <w:pStyle w:val="af8"/>
        <w:rPr>
          <w:sz w:val="24"/>
          <w:szCs w:val="24"/>
        </w:rPr>
      </w:pPr>
      <w:r w:rsidRPr="008D7903">
        <w:rPr>
          <w:sz w:val="24"/>
          <w:szCs w:val="24"/>
        </w:rPr>
        <w:t>5.</w:t>
      </w:r>
      <w:r>
        <w:rPr>
          <w:sz w:val="24"/>
          <w:szCs w:val="24"/>
        </w:rPr>
        <w:t>9</w:t>
      </w:r>
      <w:r w:rsidRPr="008D7903">
        <w:rPr>
          <w:sz w:val="24"/>
          <w:szCs w:val="24"/>
        </w:rPr>
        <w:t>. Работа в ночное время оплачиваетс</w:t>
      </w:r>
      <w:r>
        <w:rPr>
          <w:sz w:val="24"/>
          <w:szCs w:val="24"/>
        </w:rPr>
        <w:t xml:space="preserve">я в повышенном размере - </w:t>
      </w:r>
      <w:r w:rsidRPr="008D7903">
        <w:rPr>
          <w:sz w:val="24"/>
          <w:szCs w:val="24"/>
        </w:rPr>
        <w:t xml:space="preserve">20 процентов должностного оклада (оклада, ставки заработной платы для педагогических работников), рассчитанного за час работы. </w:t>
      </w:r>
    </w:p>
    <w:p w:rsidR="005032B9" w:rsidRPr="008D7903" w:rsidRDefault="005032B9" w:rsidP="005032B9">
      <w:pPr>
        <w:pStyle w:val="af8"/>
        <w:rPr>
          <w:sz w:val="24"/>
          <w:szCs w:val="24"/>
        </w:rPr>
      </w:pPr>
      <w:r w:rsidRPr="008D7903">
        <w:rPr>
          <w:sz w:val="24"/>
          <w:szCs w:val="24"/>
        </w:rPr>
        <w:t>Размеры повышенной оплаты труда за работу в ночное время работникам включаются в трудовой договор.</w:t>
      </w:r>
    </w:p>
    <w:p w:rsidR="005032B9" w:rsidRPr="008D7903" w:rsidRDefault="005032B9" w:rsidP="005032B9">
      <w:pPr>
        <w:pStyle w:val="af8"/>
        <w:rPr>
          <w:sz w:val="24"/>
          <w:szCs w:val="24"/>
        </w:rPr>
      </w:pPr>
      <w:r w:rsidRPr="008D7903">
        <w:rPr>
          <w:sz w:val="24"/>
          <w:szCs w:val="24"/>
        </w:rPr>
        <w:t>Ночным считается время с 22 часов предшествующего дня до 6 часов следующего дня.</w:t>
      </w:r>
    </w:p>
    <w:p w:rsidR="005032B9" w:rsidRPr="008D7903" w:rsidRDefault="005032B9" w:rsidP="005032B9">
      <w:pPr>
        <w:pStyle w:val="af8"/>
        <w:rPr>
          <w:sz w:val="24"/>
          <w:szCs w:val="24"/>
        </w:rPr>
      </w:pPr>
      <w:r w:rsidRPr="008D7903">
        <w:rPr>
          <w:sz w:val="24"/>
          <w:szCs w:val="24"/>
        </w:rPr>
        <w:t>5.1</w:t>
      </w:r>
      <w:r>
        <w:rPr>
          <w:sz w:val="24"/>
          <w:szCs w:val="24"/>
        </w:rPr>
        <w:t>0</w:t>
      </w:r>
      <w:r w:rsidRPr="008D7903">
        <w:rPr>
          <w:sz w:val="24"/>
          <w:szCs w:val="24"/>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(оклада, ставки заработной платы для педагогических работников) за день или час работы сверх должностного оклада (оклада, ставки заработной платы для педагогических работников),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ставки заработной платы для педагогических работников) за день или час работы сверх должностного оклада (оклада, ставки заработной платы для педагогических работников), если работа производилась сверх месячной нормы рабочего времени.</w:t>
      </w:r>
    </w:p>
    <w:p w:rsidR="005032B9" w:rsidRPr="008D7903" w:rsidRDefault="005032B9" w:rsidP="005032B9">
      <w:pPr>
        <w:pStyle w:val="af8"/>
        <w:rPr>
          <w:sz w:val="24"/>
          <w:szCs w:val="24"/>
        </w:rPr>
      </w:pPr>
      <w:r w:rsidRPr="008D7903">
        <w:rPr>
          <w:sz w:val="24"/>
          <w:szCs w:val="24"/>
        </w:rPr>
        <w:t>В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w:t>
      </w:r>
    </w:p>
    <w:p w:rsidR="005032B9" w:rsidRPr="008D7903" w:rsidRDefault="005032B9" w:rsidP="005032B9">
      <w:pPr>
        <w:pStyle w:val="af8"/>
        <w:rPr>
          <w:sz w:val="24"/>
          <w:szCs w:val="24"/>
        </w:rPr>
      </w:pPr>
      <w:r w:rsidRPr="008D7903">
        <w:rPr>
          <w:sz w:val="24"/>
          <w:szCs w:val="24"/>
        </w:rPr>
        <w:lastRenderedPageBreak/>
        <w:t>5.1</w:t>
      </w:r>
      <w:r>
        <w:rPr>
          <w:sz w:val="24"/>
          <w:szCs w:val="24"/>
        </w:rPr>
        <w:t>1</w:t>
      </w:r>
      <w:r w:rsidRPr="008D7903">
        <w:rPr>
          <w:sz w:val="24"/>
          <w:szCs w:val="24"/>
        </w:rPr>
        <w:t>. Повышенная оплата за сверхурочную работу осуществляется в пределах установленного учреждению фонда оплаты труда в соответствии с трудовым законодательством.</w:t>
      </w:r>
    </w:p>
    <w:p w:rsidR="005032B9" w:rsidRPr="008D7903" w:rsidRDefault="005032B9" w:rsidP="005032B9">
      <w:pPr>
        <w:pStyle w:val="3"/>
        <w:rPr>
          <w:sz w:val="24"/>
          <w:szCs w:val="24"/>
        </w:rPr>
      </w:pPr>
      <w:bookmarkStart w:id="23" w:name="_Toc264300668"/>
      <w:bookmarkStart w:id="24" w:name="_Toc289777405"/>
      <w:bookmarkStart w:id="25" w:name="_Toc295294760"/>
      <w:r w:rsidRPr="008D7903">
        <w:rPr>
          <w:sz w:val="24"/>
          <w:szCs w:val="24"/>
        </w:rPr>
        <w:t>6. Виды, размеры и порядок установления стимулирующих выплат</w:t>
      </w:r>
      <w:bookmarkEnd w:id="23"/>
      <w:bookmarkEnd w:id="24"/>
      <w:bookmarkEnd w:id="25"/>
    </w:p>
    <w:p w:rsidR="005032B9" w:rsidRPr="008D7903" w:rsidRDefault="005032B9" w:rsidP="005032B9">
      <w:pPr>
        <w:pStyle w:val="af8"/>
        <w:rPr>
          <w:sz w:val="24"/>
          <w:szCs w:val="24"/>
        </w:rPr>
      </w:pPr>
    </w:p>
    <w:p w:rsidR="005032B9" w:rsidRPr="008D7903" w:rsidRDefault="005032B9" w:rsidP="005032B9">
      <w:pPr>
        <w:pStyle w:val="af8"/>
        <w:rPr>
          <w:sz w:val="24"/>
          <w:szCs w:val="24"/>
        </w:rPr>
      </w:pPr>
      <w:r w:rsidRPr="008D7903">
        <w:rPr>
          <w:sz w:val="24"/>
          <w:szCs w:val="24"/>
        </w:rPr>
        <w:t>6.1. Работникам подведомственных учреждений устанавливаются стимулирующие выплаты с учетом следующего перечня:</w:t>
      </w:r>
    </w:p>
    <w:p w:rsidR="005032B9" w:rsidRPr="008D7903" w:rsidRDefault="005032B9" w:rsidP="005032B9">
      <w:pPr>
        <w:pStyle w:val="af8"/>
        <w:rPr>
          <w:sz w:val="24"/>
          <w:szCs w:val="24"/>
        </w:rPr>
      </w:pPr>
      <w:bookmarkStart w:id="26" w:name="sub_1001"/>
      <w:r w:rsidRPr="008D7903">
        <w:rPr>
          <w:sz w:val="24"/>
          <w:szCs w:val="24"/>
        </w:rPr>
        <w:t>за интенсивность и высокие результаты работы (в том числе педагогическим работникам образовательных учреждений за заведование кабинетом, учебной мастерской, лабораторией или учебно-опытным участком при наличии материальной ответственности),</w:t>
      </w:r>
    </w:p>
    <w:p w:rsidR="005032B9" w:rsidRPr="008D7903" w:rsidRDefault="005032B9" w:rsidP="005032B9">
      <w:pPr>
        <w:pStyle w:val="af8"/>
        <w:rPr>
          <w:sz w:val="24"/>
          <w:szCs w:val="24"/>
        </w:rPr>
      </w:pPr>
      <w:r w:rsidRPr="008D7903">
        <w:rPr>
          <w:sz w:val="24"/>
          <w:szCs w:val="24"/>
        </w:rPr>
        <w:t>за качество выполняемых работ,</w:t>
      </w:r>
    </w:p>
    <w:p w:rsidR="005032B9" w:rsidRPr="007F2FFB" w:rsidRDefault="005032B9" w:rsidP="005032B9">
      <w:pPr>
        <w:pStyle w:val="af8"/>
        <w:rPr>
          <w:sz w:val="24"/>
          <w:szCs w:val="24"/>
        </w:rPr>
      </w:pPr>
      <w:r w:rsidRPr="007F2FFB">
        <w:rPr>
          <w:sz w:val="24"/>
          <w:szCs w:val="24"/>
        </w:rPr>
        <w:t>за стаж непрерывной работы (стаж работы в учреждении, в отрасли),</w:t>
      </w:r>
    </w:p>
    <w:p w:rsidR="005032B9" w:rsidRPr="007F2FFB" w:rsidRDefault="005032B9" w:rsidP="005032B9">
      <w:pPr>
        <w:pStyle w:val="af8"/>
        <w:rPr>
          <w:sz w:val="24"/>
          <w:szCs w:val="24"/>
        </w:rPr>
      </w:pPr>
      <w:r w:rsidRPr="007F2FFB">
        <w:rPr>
          <w:sz w:val="24"/>
          <w:szCs w:val="24"/>
        </w:rPr>
        <w:t>за выслугу лет,</w:t>
      </w:r>
    </w:p>
    <w:p w:rsidR="005032B9" w:rsidRPr="008D7903" w:rsidRDefault="005032B9" w:rsidP="005032B9">
      <w:pPr>
        <w:pStyle w:val="af8"/>
        <w:rPr>
          <w:sz w:val="24"/>
          <w:szCs w:val="24"/>
        </w:rPr>
      </w:pPr>
      <w:r w:rsidRPr="008D7903">
        <w:rPr>
          <w:sz w:val="24"/>
          <w:szCs w:val="24"/>
        </w:rPr>
        <w:t>премиальные выплаты по итогам работы,</w:t>
      </w:r>
    </w:p>
    <w:p w:rsidR="005032B9" w:rsidRPr="008D7903" w:rsidRDefault="005032B9" w:rsidP="005032B9">
      <w:pPr>
        <w:pStyle w:val="af8"/>
        <w:rPr>
          <w:sz w:val="24"/>
          <w:szCs w:val="24"/>
        </w:rPr>
      </w:pPr>
      <w:r w:rsidRPr="008D7903">
        <w:rPr>
          <w:sz w:val="24"/>
          <w:szCs w:val="24"/>
        </w:rPr>
        <w:t>персональные надбавки</w:t>
      </w:r>
      <w:bookmarkEnd w:id="26"/>
      <w:r w:rsidRPr="008D7903">
        <w:rPr>
          <w:sz w:val="24"/>
          <w:szCs w:val="24"/>
        </w:rPr>
        <w:t>.</w:t>
      </w:r>
    </w:p>
    <w:p w:rsidR="005032B9" w:rsidRPr="008D7903" w:rsidRDefault="005032B9" w:rsidP="005032B9">
      <w:pPr>
        <w:pStyle w:val="af8"/>
        <w:rPr>
          <w:sz w:val="24"/>
          <w:szCs w:val="24"/>
        </w:rPr>
      </w:pPr>
      <w:r w:rsidRPr="008D7903">
        <w:rPr>
          <w:sz w:val="24"/>
          <w:szCs w:val="24"/>
        </w:rPr>
        <w:t>6.2. Выплаты стимулирующего характера производятся в соответствии с приказом по учреждению об утверждении положения об оплате и стимулировании труда работников учреждения.</w:t>
      </w:r>
    </w:p>
    <w:p w:rsidR="005032B9" w:rsidRPr="008D7903" w:rsidRDefault="005032B9" w:rsidP="005032B9">
      <w:pPr>
        <w:pStyle w:val="af8"/>
        <w:rPr>
          <w:sz w:val="24"/>
          <w:szCs w:val="24"/>
        </w:rPr>
      </w:pPr>
      <w:r w:rsidRPr="008D7903">
        <w:rPr>
          <w:sz w:val="24"/>
          <w:szCs w:val="24"/>
        </w:rPr>
        <w:t>6.3. Конкретный перечень стимулирующих выплат, размеры и условия их осуществления устанавливаются коллективными договорами, соглашениями, приказами по учреждению в пределах фонда оплаты труда. Максимальный размер выплат стимулирующего характера не ограничен.</w:t>
      </w:r>
    </w:p>
    <w:p w:rsidR="005032B9" w:rsidRPr="008D7903" w:rsidRDefault="005032B9" w:rsidP="005032B9">
      <w:pPr>
        <w:pStyle w:val="af8"/>
        <w:rPr>
          <w:sz w:val="24"/>
          <w:szCs w:val="24"/>
        </w:rPr>
      </w:pPr>
      <w:r w:rsidRPr="008D7903">
        <w:rPr>
          <w:sz w:val="24"/>
          <w:szCs w:val="24"/>
        </w:rPr>
        <w:t>6.4. При определении размеров выплат стимулирующего характера должно учитываться:</w:t>
      </w:r>
    </w:p>
    <w:p w:rsidR="005032B9" w:rsidRPr="008D7903" w:rsidRDefault="005032B9" w:rsidP="005032B9">
      <w:pPr>
        <w:pStyle w:val="af8"/>
        <w:rPr>
          <w:sz w:val="24"/>
          <w:szCs w:val="24"/>
        </w:rPr>
      </w:pPr>
      <w:r>
        <w:rPr>
          <w:sz w:val="24"/>
          <w:szCs w:val="24"/>
        </w:rPr>
        <w:t xml:space="preserve">- </w:t>
      </w:r>
      <w:r w:rsidRPr="008D7903">
        <w:rPr>
          <w:sz w:val="24"/>
          <w:szCs w:val="24"/>
        </w:rPr>
        <w:t>успешное и добросовестное исполнение работником своих обязанностей в соответствующем периоде;</w:t>
      </w:r>
    </w:p>
    <w:p w:rsidR="005032B9" w:rsidRPr="008D7903" w:rsidRDefault="005032B9" w:rsidP="005032B9">
      <w:pPr>
        <w:pStyle w:val="af8"/>
        <w:rPr>
          <w:sz w:val="24"/>
          <w:szCs w:val="24"/>
        </w:rPr>
      </w:pPr>
      <w:r>
        <w:rPr>
          <w:sz w:val="24"/>
          <w:szCs w:val="24"/>
        </w:rPr>
        <w:t xml:space="preserve">- </w:t>
      </w:r>
      <w:r w:rsidRPr="008D7903">
        <w:rPr>
          <w:sz w:val="24"/>
          <w:szCs w:val="24"/>
        </w:rPr>
        <w:t>инициатива, творчество и применение в работе современных форм и методов организации труда;</w:t>
      </w:r>
    </w:p>
    <w:p w:rsidR="005032B9" w:rsidRPr="008D7903" w:rsidRDefault="005032B9" w:rsidP="005032B9">
      <w:pPr>
        <w:pStyle w:val="af8"/>
        <w:rPr>
          <w:sz w:val="24"/>
          <w:szCs w:val="24"/>
        </w:rPr>
      </w:pPr>
      <w:r>
        <w:rPr>
          <w:sz w:val="24"/>
          <w:szCs w:val="24"/>
        </w:rPr>
        <w:t xml:space="preserve">- </w:t>
      </w:r>
      <w:r w:rsidRPr="008D7903">
        <w:rPr>
          <w:sz w:val="24"/>
          <w:szCs w:val="24"/>
        </w:rPr>
        <w:t>выполнение порученной работы, связанной с обеспечением рабочего процесса;</w:t>
      </w:r>
    </w:p>
    <w:p w:rsidR="005032B9" w:rsidRPr="008D7903" w:rsidRDefault="005032B9" w:rsidP="005032B9">
      <w:pPr>
        <w:pStyle w:val="af8"/>
        <w:rPr>
          <w:sz w:val="24"/>
          <w:szCs w:val="24"/>
        </w:rPr>
      </w:pPr>
      <w:r>
        <w:rPr>
          <w:sz w:val="24"/>
          <w:szCs w:val="24"/>
        </w:rPr>
        <w:t xml:space="preserve">- </w:t>
      </w:r>
      <w:r w:rsidRPr="008D7903">
        <w:rPr>
          <w:sz w:val="24"/>
          <w:szCs w:val="24"/>
        </w:rPr>
        <w:t>участие в выполнении особо важных работ и мероприятий.</w:t>
      </w:r>
    </w:p>
    <w:p w:rsidR="005032B9" w:rsidRPr="008D7903" w:rsidRDefault="005032B9" w:rsidP="005032B9">
      <w:pPr>
        <w:pStyle w:val="af8"/>
        <w:rPr>
          <w:sz w:val="24"/>
          <w:szCs w:val="24"/>
        </w:rPr>
      </w:pPr>
      <w:r w:rsidRPr="008D7903">
        <w:rPr>
          <w:sz w:val="24"/>
          <w:szCs w:val="24"/>
        </w:rPr>
        <w:t>6.5. При наличии оснований, в целях поощрения работников за выполненную работу им выплачиваются следующие премиальные выплаты:</w:t>
      </w:r>
    </w:p>
    <w:p w:rsidR="005032B9" w:rsidRPr="008D7903" w:rsidRDefault="005032B9" w:rsidP="005032B9">
      <w:pPr>
        <w:pStyle w:val="af8"/>
        <w:rPr>
          <w:sz w:val="24"/>
          <w:szCs w:val="24"/>
        </w:rPr>
      </w:pPr>
      <w:r>
        <w:rPr>
          <w:sz w:val="24"/>
          <w:szCs w:val="24"/>
        </w:rPr>
        <w:t xml:space="preserve">- </w:t>
      </w:r>
      <w:r w:rsidRPr="008D7903">
        <w:rPr>
          <w:sz w:val="24"/>
          <w:szCs w:val="24"/>
        </w:rPr>
        <w:t>по итогам работы (за месяц, квартал, полугодие, 9 месяцев, год);</w:t>
      </w:r>
    </w:p>
    <w:p w:rsidR="005032B9" w:rsidRPr="008D7903" w:rsidRDefault="005032B9" w:rsidP="005032B9">
      <w:pPr>
        <w:pStyle w:val="af8"/>
        <w:rPr>
          <w:sz w:val="24"/>
          <w:szCs w:val="24"/>
        </w:rPr>
      </w:pPr>
      <w:r>
        <w:rPr>
          <w:bCs/>
          <w:sz w:val="24"/>
          <w:szCs w:val="24"/>
        </w:rPr>
        <w:t>-</w:t>
      </w:r>
      <w:r w:rsidRPr="008D7903">
        <w:rPr>
          <w:bCs/>
          <w:sz w:val="24"/>
          <w:szCs w:val="24"/>
        </w:rPr>
        <w:t>за выполнение особо важных и срочных работ</w:t>
      </w:r>
      <w:r w:rsidRPr="008D7903">
        <w:rPr>
          <w:sz w:val="24"/>
          <w:szCs w:val="24"/>
        </w:rPr>
        <w:t>.</w:t>
      </w:r>
    </w:p>
    <w:p w:rsidR="005032B9" w:rsidRPr="008D7903" w:rsidRDefault="005032B9" w:rsidP="005032B9">
      <w:pPr>
        <w:pStyle w:val="af8"/>
        <w:rPr>
          <w:sz w:val="24"/>
          <w:szCs w:val="24"/>
        </w:rPr>
      </w:pPr>
      <w:r w:rsidRPr="008D7903">
        <w:rPr>
          <w:sz w:val="24"/>
          <w:szCs w:val="24"/>
        </w:rPr>
        <w:t>6.6. Период, за который выплачивается премия, конкретизируется в положении об оплате и стимулировании труда работников учреждения. При этом могут быть введены несколько премий за разные периоды работы. Например, по итогам работы за квартал и премия по итогам работы за год.</w:t>
      </w:r>
    </w:p>
    <w:p w:rsidR="005032B9" w:rsidRPr="008D7903" w:rsidRDefault="005032B9" w:rsidP="005032B9">
      <w:pPr>
        <w:pStyle w:val="af8"/>
        <w:rPr>
          <w:sz w:val="24"/>
          <w:szCs w:val="24"/>
        </w:rPr>
      </w:pPr>
      <w:r w:rsidRPr="008D7903">
        <w:rPr>
          <w:sz w:val="24"/>
          <w:szCs w:val="24"/>
        </w:rPr>
        <w:t>6.7. Премия начисляется за фактически отработанное время. За период нахождения работников в различных видах оплачиваемых или неоплачиваемых отпусков, а также за период временной нетрудоспособности, премия не начисляется.</w:t>
      </w:r>
    </w:p>
    <w:p w:rsidR="005032B9" w:rsidRPr="008D7903" w:rsidRDefault="005032B9" w:rsidP="005032B9">
      <w:pPr>
        <w:pStyle w:val="af8"/>
        <w:rPr>
          <w:sz w:val="24"/>
          <w:szCs w:val="24"/>
        </w:rPr>
      </w:pPr>
      <w:r w:rsidRPr="008D7903">
        <w:rPr>
          <w:sz w:val="24"/>
          <w:szCs w:val="24"/>
        </w:rPr>
        <w:t xml:space="preserve">6.8. </w:t>
      </w:r>
      <w:r w:rsidRPr="008D7903">
        <w:rPr>
          <w:bCs/>
          <w:iCs/>
          <w:sz w:val="24"/>
          <w:szCs w:val="24"/>
        </w:rPr>
        <w:t xml:space="preserve">Экономия фонда оплаты труда может быть направлена на осуществление стимулирующих выплат, а также на оказание материальной помощи. </w:t>
      </w:r>
    </w:p>
    <w:p w:rsidR="005032B9" w:rsidRPr="008D7903" w:rsidRDefault="005032B9" w:rsidP="005032B9">
      <w:pPr>
        <w:pStyle w:val="af8"/>
        <w:rPr>
          <w:bCs/>
          <w:iCs/>
          <w:sz w:val="24"/>
          <w:szCs w:val="24"/>
        </w:rPr>
      </w:pPr>
      <w:r w:rsidRPr="008D7903">
        <w:rPr>
          <w:bCs/>
          <w:iCs/>
          <w:sz w:val="24"/>
          <w:szCs w:val="24"/>
        </w:rPr>
        <w:t xml:space="preserve">6.9. Решение об оказании материальной помощи и ее конкретных размерах принимает руководитель учреждения в соответствии с положением </w:t>
      </w:r>
      <w:r w:rsidRPr="008D7903">
        <w:rPr>
          <w:sz w:val="24"/>
          <w:szCs w:val="24"/>
        </w:rPr>
        <w:t>об оплате и стимулировании труда работников учреждения</w:t>
      </w:r>
      <w:r w:rsidRPr="008D7903">
        <w:rPr>
          <w:bCs/>
          <w:iCs/>
          <w:sz w:val="24"/>
          <w:szCs w:val="24"/>
        </w:rPr>
        <w:t xml:space="preserve">, на основании письменного заявления работника.  </w:t>
      </w:r>
    </w:p>
    <w:p w:rsidR="005032B9" w:rsidRPr="008D7903" w:rsidRDefault="005032B9" w:rsidP="005032B9">
      <w:pPr>
        <w:pStyle w:val="af8"/>
        <w:rPr>
          <w:sz w:val="24"/>
          <w:szCs w:val="24"/>
        </w:rPr>
      </w:pPr>
      <w:r w:rsidRPr="008D7903">
        <w:rPr>
          <w:sz w:val="24"/>
          <w:szCs w:val="24"/>
        </w:rPr>
        <w:t>6.10. Заместителям руководителя и главн</w:t>
      </w:r>
      <w:r w:rsidRPr="00E66E87">
        <w:rPr>
          <w:sz w:val="24"/>
          <w:szCs w:val="24"/>
        </w:rPr>
        <w:t>ым</w:t>
      </w:r>
      <w:r w:rsidRPr="008D7903">
        <w:rPr>
          <w:sz w:val="24"/>
          <w:szCs w:val="24"/>
        </w:rPr>
        <w:t xml:space="preserve"> бухгалтер</w:t>
      </w:r>
      <w:r w:rsidRPr="00E66E87">
        <w:rPr>
          <w:sz w:val="24"/>
          <w:szCs w:val="24"/>
        </w:rPr>
        <w:t>ам</w:t>
      </w:r>
      <w:r w:rsidRPr="008D7903">
        <w:rPr>
          <w:sz w:val="24"/>
          <w:szCs w:val="24"/>
        </w:rPr>
        <w:t xml:space="preserve"> учрежден</w:t>
      </w:r>
      <w:r w:rsidRPr="00E66E87">
        <w:rPr>
          <w:sz w:val="24"/>
          <w:szCs w:val="24"/>
        </w:rPr>
        <w:t>и</w:t>
      </w:r>
      <w:r>
        <w:rPr>
          <w:sz w:val="24"/>
          <w:szCs w:val="24"/>
        </w:rPr>
        <w:t>й</w:t>
      </w:r>
      <w:r w:rsidRPr="008D7903">
        <w:rPr>
          <w:sz w:val="24"/>
          <w:szCs w:val="24"/>
        </w:rPr>
        <w:t xml:space="preserve"> устанавливаются и выплачиваются стимулирующие выплаты, предусмотренные настоящим разделом в порядке, установленном </w:t>
      </w:r>
      <w:r>
        <w:rPr>
          <w:sz w:val="24"/>
          <w:szCs w:val="24"/>
        </w:rPr>
        <w:t>коллективным договором, локальным актом учреждения</w:t>
      </w:r>
      <w:r w:rsidRPr="008D7903">
        <w:rPr>
          <w:sz w:val="24"/>
          <w:szCs w:val="24"/>
        </w:rPr>
        <w:t>.</w:t>
      </w:r>
    </w:p>
    <w:p w:rsidR="005032B9" w:rsidRPr="007F2FFB" w:rsidRDefault="005032B9" w:rsidP="005032B9">
      <w:pPr>
        <w:pStyle w:val="af8"/>
        <w:rPr>
          <w:sz w:val="24"/>
          <w:szCs w:val="24"/>
        </w:rPr>
      </w:pPr>
      <w:r w:rsidRPr="008D7903">
        <w:rPr>
          <w:sz w:val="24"/>
          <w:szCs w:val="24"/>
        </w:rPr>
        <w:lastRenderedPageBreak/>
        <w:t xml:space="preserve">6.11. </w:t>
      </w:r>
      <w:r w:rsidRPr="007F2FFB">
        <w:rPr>
          <w:sz w:val="24"/>
          <w:szCs w:val="24"/>
        </w:rPr>
        <w:t xml:space="preserve">Размер и периодичность выплат стимулирующего характера (за исключением персональных надбавок) руководителям учреждений определяется приказом уполномоченного органа с учетом исполнения учреждением муниципальных  заданий и/или показателей эффективности и результативности деятельности учреждения. Порядок осуществления указанных выплат, регламентируется Положением о порядке установления стимулирующих выплат руководителям муниципальных учреждений, утвержденным нормативным актом администрации. </w:t>
      </w:r>
    </w:p>
    <w:p w:rsidR="005032B9" w:rsidRPr="007F2FFB" w:rsidRDefault="005032B9" w:rsidP="005032B9">
      <w:pPr>
        <w:pStyle w:val="af8"/>
        <w:rPr>
          <w:sz w:val="24"/>
          <w:szCs w:val="24"/>
        </w:rPr>
      </w:pPr>
      <w:r w:rsidRPr="007F2FFB">
        <w:rPr>
          <w:sz w:val="24"/>
          <w:szCs w:val="24"/>
        </w:rPr>
        <w:t>6.12. Размеры и порядок установления персональных надбавок к должностным окладам (окладам, ставкам заработной платы для педагогических работников):</w:t>
      </w:r>
    </w:p>
    <w:p w:rsidR="005032B9" w:rsidRPr="008D7903" w:rsidRDefault="005032B9" w:rsidP="005032B9">
      <w:pPr>
        <w:pStyle w:val="af8"/>
        <w:rPr>
          <w:sz w:val="24"/>
          <w:szCs w:val="24"/>
        </w:rPr>
      </w:pPr>
      <w:r w:rsidRPr="008D7903">
        <w:rPr>
          <w:sz w:val="24"/>
          <w:szCs w:val="24"/>
        </w:rPr>
        <w:t>6.12.</w:t>
      </w:r>
      <w:r>
        <w:rPr>
          <w:sz w:val="24"/>
          <w:szCs w:val="24"/>
        </w:rPr>
        <w:t>1</w:t>
      </w:r>
      <w:r w:rsidRPr="008D7903">
        <w:rPr>
          <w:sz w:val="24"/>
          <w:szCs w:val="24"/>
        </w:rPr>
        <w:t>. Работникам, имеющим ученую степень по профилю деятельности, если иное не предусмотрено настоящим Положением, устанавливается персональная надбавка к должностному окладу (ставке заработной платы для педагогических работников) за ученую степень в размерах:</w:t>
      </w:r>
    </w:p>
    <w:p w:rsidR="005032B9" w:rsidRPr="008D7903" w:rsidRDefault="005032B9" w:rsidP="005032B9">
      <w:pPr>
        <w:pStyle w:val="af8"/>
        <w:rPr>
          <w:sz w:val="24"/>
          <w:szCs w:val="24"/>
        </w:rPr>
      </w:pPr>
      <w:r w:rsidRPr="008D7903">
        <w:rPr>
          <w:sz w:val="24"/>
          <w:szCs w:val="24"/>
        </w:rPr>
        <w:t>кандидата наук – 1500 руб.;</w:t>
      </w:r>
    </w:p>
    <w:p w:rsidR="005032B9" w:rsidRPr="008D7903" w:rsidRDefault="005032B9" w:rsidP="005032B9">
      <w:pPr>
        <w:pStyle w:val="af8"/>
        <w:rPr>
          <w:sz w:val="24"/>
          <w:szCs w:val="24"/>
        </w:rPr>
      </w:pPr>
      <w:r w:rsidRPr="008D7903">
        <w:rPr>
          <w:sz w:val="24"/>
          <w:szCs w:val="24"/>
        </w:rPr>
        <w:t>доктора наук – 3500 руб.</w:t>
      </w:r>
    </w:p>
    <w:p w:rsidR="005032B9" w:rsidRPr="008D7903" w:rsidRDefault="005032B9" w:rsidP="005032B9">
      <w:pPr>
        <w:pStyle w:val="af8"/>
        <w:rPr>
          <w:sz w:val="24"/>
          <w:szCs w:val="24"/>
        </w:rPr>
      </w:pPr>
      <w:r w:rsidRPr="008D7903">
        <w:rPr>
          <w:sz w:val="24"/>
          <w:szCs w:val="24"/>
        </w:rPr>
        <w:t>6.12.</w:t>
      </w:r>
      <w:r>
        <w:rPr>
          <w:sz w:val="24"/>
          <w:szCs w:val="24"/>
        </w:rPr>
        <w:t>2</w:t>
      </w:r>
      <w:r w:rsidRPr="008D7903">
        <w:rPr>
          <w:sz w:val="24"/>
          <w:szCs w:val="24"/>
        </w:rPr>
        <w:t>. Работникам, имеющим почетные звания</w:t>
      </w:r>
      <w:r>
        <w:rPr>
          <w:sz w:val="24"/>
          <w:szCs w:val="24"/>
        </w:rPr>
        <w:t>,</w:t>
      </w:r>
      <w:r w:rsidRPr="008D7903">
        <w:rPr>
          <w:sz w:val="24"/>
          <w:szCs w:val="24"/>
        </w:rPr>
        <w:t xml:space="preserve"> устанавливается персональная надбавка к должностному окладу (ставке заработной платы для педагогических работников) за почетное звание при условии соответствия занимаемой должности и вида экономической деятельности учреждения присвоенному званию, если иное не установлено настоящим Положением, в размерах:</w:t>
      </w:r>
    </w:p>
    <w:p w:rsidR="005032B9" w:rsidRPr="008D7903" w:rsidRDefault="005032B9" w:rsidP="005032B9">
      <w:pPr>
        <w:pStyle w:val="af8"/>
        <w:rPr>
          <w:sz w:val="24"/>
          <w:szCs w:val="24"/>
        </w:rPr>
      </w:pPr>
      <w:r>
        <w:rPr>
          <w:sz w:val="24"/>
          <w:szCs w:val="24"/>
        </w:rPr>
        <w:t xml:space="preserve">- </w:t>
      </w:r>
      <w:r w:rsidRPr="008D7903">
        <w:rPr>
          <w:sz w:val="24"/>
          <w:szCs w:val="24"/>
        </w:rPr>
        <w:t>почетное звание «Народный», «Заслуженный работник культуры» и «Заслуженный деятель искусств» - 30 процентов;</w:t>
      </w:r>
    </w:p>
    <w:p w:rsidR="005032B9" w:rsidRPr="008D7903" w:rsidRDefault="005032B9" w:rsidP="005032B9">
      <w:pPr>
        <w:pStyle w:val="af8"/>
        <w:rPr>
          <w:sz w:val="24"/>
          <w:szCs w:val="24"/>
        </w:rPr>
      </w:pPr>
      <w:r>
        <w:rPr>
          <w:sz w:val="24"/>
          <w:szCs w:val="24"/>
        </w:rPr>
        <w:t xml:space="preserve">- </w:t>
      </w:r>
      <w:r w:rsidRPr="008D7903">
        <w:rPr>
          <w:sz w:val="24"/>
          <w:szCs w:val="24"/>
        </w:rPr>
        <w:t>почетное звание «Заслуженный» - 20 процентов;</w:t>
      </w:r>
    </w:p>
    <w:p w:rsidR="005032B9" w:rsidRPr="008D7903" w:rsidRDefault="005032B9" w:rsidP="005032B9">
      <w:pPr>
        <w:pStyle w:val="af8"/>
        <w:rPr>
          <w:sz w:val="24"/>
          <w:szCs w:val="24"/>
        </w:rPr>
      </w:pPr>
      <w:r>
        <w:rPr>
          <w:sz w:val="24"/>
          <w:szCs w:val="24"/>
        </w:rPr>
        <w:t xml:space="preserve">- </w:t>
      </w:r>
      <w:r w:rsidRPr="008D7903">
        <w:rPr>
          <w:sz w:val="24"/>
          <w:szCs w:val="24"/>
        </w:rPr>
        <w:t>звание «Почетный учитель» - 20 процентов;</w:t>
      </w:r>
    </w:p>
    <w:p w:rsidR="005032B9" w:rsidRPr="008D7903" w:rsidRDefault="005032B9" w:rsidP="005032B9">
      <w:pPr>
        <w:pStyle w:val="af8"/>
        <w:rPr>
          <w:sz w:val="24"/>
          <w:szCs w:val="24"/>
        </w:rPr>
      </w:pPr>
      <w:r>
        <w:rPr>
          <w:sz w:val="24"/>
          <w:szCs w:val="24"/>
        </w:rPr>
        <w:t xml:space="preserve">- </w:t>
      </w:r>
      <w:r w:rsidRPr="008D7903">
        <w:rPr>
          <w:sz w:val="24"/>
          <w:szCs w:val="24"/>
        </w:rPr>
        <w:t>звание «Почетный учитель Ленинградской области» - 20 процентов.</w:t>
      </w:r>
    </w:p>
    <w:p w:rsidR="005032B9" w:rsidRPr="008D7903" w:rsidRDefault="005032B9" w:rsidP="005032B9">
      <w:pPr>
        <w:pStyle w:val="af8"/>
        <w:rPr>
          <w:sz w:val="24"/>
          <w:szCs w:val="24"/>
        </w:rPr>
      </w:pPr>
      <w:r w:rsidRPr="008D7903">
        <w:rPr>
          <w:sz w:val="24"/>
          <w:szCs w:val="24"/>
        </w:rPr>
        <w:t>При наличии у работника нескольких почетных званий (званий) персональная надбавка устанавливается по одному из оснований по выбору работника.</w:t>
      </w:r>
    </w:p>
    <w:p w:rsidR="005032B9" w:rsidRPr="008D7903" w:rsidRDefault="005032B9" w:rsidP="005032B9">
      <w:pPr>
        <w:pStyle w:val="af8"/>
        <w:rPr>
          <w:sz w:val="24"/>
          <w:szCs w:val="24"/>
        </w:rPr>
      </w:pPr>
      <w:r w:rsidRPr="008D7903">
        <w:rPr>
          <w:sz w:val="24"/>
          <w:szCs w:val="24"/>
        </w:rPr>
        <w:t>6.12.</w:t>
      </w:r>
      <w:r>
        <w:rPr>
          <w:sz w:val="24"/>
          <w:szCs w:val="24"/>
        </w:rPr>
        <w:t>3</w:t>
      </w:r>
      <w:r w:rsidRPr="008D7903">
        <w:rPr>
          <w:sz w:val="24"/>
          <w:szCs w:val="24"/>
        </w:rPr>
        <w:t>. Работникам, имеющим отраслевые (ведомственные), в том числе спортивные звания, устанавливается персональная надбавка к должностному окладу (ставке заработной платы для педагогических работников) за наличие отраслевых (ведомственных) званий при условии, что работник занимает должность в учреждении соответствующего вида экономической деятельности, в размере 10 процентов.</w:t>
      </w:r>
    </w:p>
    <w:p w:rsidR="005032B9" w:rsidRPr="008D7903" w:rsidRDefault="005032B9" w:rsidP="005032B9">
      <w:pPr>
        <w:pStyle w:val="af8"/>
        <w:rPr>
          <w:sz w:val="24"/>
          <w:szCs w:val="24"/>
        </w:rPr>
      </w:pPr>
      <w:r w:rsidRPr="008D7903">
        <w:rPr>
          <w:sz w:val="24"/>
          <w:szCs w:val="24"/>
        </w:rPr>
        <w:t>6.12.</w:t>
      </w:r>
      <w:r>
        <w:rPr>
          <w:sz w:val="24"/>
          <w:szCs w:val="24"/>
        </w:rPr>
        <w:t>4</w:t>
      </w:r>
      <w:r w:rsidRPr="008D7903">
        <w:rPr>
          <w:sz w:val="24"/>
          <w:szCs w:val="24"/>
        </w:rPr>
        <w:t>. Персональная надбавка устанавливается:</w:t>
      </w:r>
    </w:p>
    <w:p w:rsidR="005032B9" w:rsidRPr="008D7903" w:rsidRDefault="005032B9" w:rsidP="005032B9">
      <w:pPr>
        <w:pStyle w:val="af8"/>
        <w:rPr>
          <w:sz w:val="24"/>
          <w:szCs w:val="24"/>
        </w:rPr>
      </w:pPr>
      <w:r w:rsidRPr="008D7903">
        <w:rPr>
          <w:sz w:val="24"/>
          <w:szCs w:val="24"/>
        </w:rPr>
        <w:t>- педагогическим работникам учреждений образования</w:t>
      </w:r>
      <w:r>
        <w:rPr>
          <w:sz w:val="24"/>
          <w:szCs w:val="24"/>
        </w:rPr>
        <w:t>,медицинаским работникам учреждений здравоохранения,работникам учреждений соцмальной защиты</w:t>
      </w:r>
      <w:r w:rsidRPr="008D7903">
        <w:rPr>
          <w:sz w:val="24"/>
          <w:szCs w:val="24"/>
        </w:rPr>
        <w:t xml:space="preserve"> за квалификационную категорию в размерах:</w:t>
      </w:r>
    </w:p>
    <w:p w:rsidR="005032B9" w:rsidRPr="008D7903" w:rsidRDefault="005032B9" w:rsidP="005032B9">
      <w:pPr>
        <w:pStyle w:val="af8"/>
        <w:rPr>
          <w:sz w:val="24"/>
          <w:szCs w:val="24"/>
        </w:rPr>
      </w:pPr>
      <w:r w:rsidRPr="008D7903">
        <w:rPr>
          <w:sz w:val="24"/>
          <w:szCs w:val="24"/>
        </w:rPr>
        <w:t>имеющим высшую квалификационную категорию - 30 процентов;</w:t>
      </w:r>
    </w:p>
    <w:p w:rsidR="005032B9" w:rsidRPr="008D7903" w:rsidRDefault="005032B9" w:rsidP="005032B9">
      <w:pPr>
        <w:pStyle w:val="af8"/>
        <w:rPr>
          <w:sz w:val="24"/>
          <w:szCs w:val="24"/>
        </w:rPr>
      </w:pPr>
      <w:r w:rsidRPr="008D7903">
        <w:rPr>
          <w:sz w:val="24"/>
          <w:szCs w:val="24"/>
        </w:rPr>
        <w:t>имеющим первую квалификационную категорию - 20 процентов;</w:t>
      </w:r>
    </w:p>
    <w:p w:rsidR="005032B9" w:rsidRPr="008D7903" w:rsidRDefault="005032B9" w:rsidP="005032B9">
      <w:pPr>
        <w:pStyle w:val="af8"/>
        <w:rPr>
          <w:sz w:val="24"/>
          <w:szCs w:val="24"/>
        </w:rPr>
      </w:pPr>
      <w:r w:rsidRPr="008D7903">
        <w:rPr>
          <w:sz w:val="24"/>
          <w:szCs w:val="24"/>
        </w:rPr>
        <w:t>имеющим вторую квалификационную категорию - 10 процентов.</w:t>
      </w:r>
    </w:p>
    <w:p w:rsidR="005032B9" w:rsidRPr="008D7903" w:rsidRDefault="005032B9" w:rsidP="005032B9">
      <w:pPr>
        <w:pStyle w:val="af8"/>
        <w:rPr>
          <w:sz w:val="24"/>
          <w:szCs w:val="24"/>
        </w:rPr>
      </w:pPr>
      <w:r w:rsidRPr="008D7903">
        <w:rPr>
          <w:sz w:val="24"/>
          <w:szCs w:val="24"/>
        </w:rPr>
        <w:t>- работникам учреждений образования (за исключением руководителей и педагогических работников), социальной защиты населения, культуры, физической культуры и спорта устанавливается персональная надбавка за квалификационную категорию по специальности, по которой им присвоена квалификационная категория, в размерах:</w:t>
      </w:r>
    </w:p>
    <w:p w:rsidR="005032B9" w:rsidRPr="008D7903" w:rsidRDefault="005032B9" w:rsidP="005032B9">
      <w:pPr>
        <w:pStyle w:val="af8"/>
        <w:rPr>
          <w:sz w:val="24"/>
          <w:szCs w:val="24"/>
        </w:rPr>
      </w:pPr>
      <w:r w:rsidRPr="008D7903">
        <w:rPr>
          <w:sz w:val="24"/>
          <w:szCs w:val="24"/>
        </w:rPr>
        <w:t>имеющим высшую квалификационную категорию - 15 процентов;</w:t>
      </w:r>
    </w:p>
    <w:p w:rsidR="005032B9" w:rsidRPr="008D7903" w:rsidRDefault="005032B9" w:rsidP="005032B9">
      <w:pPr>
        <w:pStyle w:val="af8"/>
        <w:rPr>
          <w:sz w:val="24"/>
          <w:szCs w:val="24"/>
        </w:rPr>
      </w:pPr>
      <w:r w:rsidRPr="008D7903">
        <w:rPr>
          <w:sz w:val="24"/>
          <w:szCs w:val="24"/>
        </w:rPr>
        <w:t>имеющим первую квалификационную категорию - 10 процентов;</w:t>
      </w:r>
    </w:p>
    <w:p w:rsidR="005032B9" w:rsidRPr="008D7903" w:rsidRDefault="005032B9" w:rsidP="005032B9">
      <w:pPr>
        <w:pStyle w:val="af8"/>
        <w:rPr>
          <w:sz w:val="24"/>
          <w:szCs w:val="24"/>
        </w:rPr>
      </w:pPr>
      <w:r w:rsidRPr="008D7903">
        <w:rPr>
          <w:sz w:val="24"/>
          <w:szCs w:val="24"/>
        </w:rPr>
        <w:t>имеющим вторую квалификационную категорию - 5 процентов.</w:t>
      </w:r>
    </w:p>
    <w:p w:rsidR="005032B9" w:rsidRPr="008D7903" w:rsidRDefault="005032B9" w:rsidP="005032B9">
      <w:pPr>
        <w:pStyle w:val="af8"/>
        <w:rPr>
          <w:sz w:val="24"/>
          <w:szCs w:val="24"/>
        </w:rPr>
      </w:pPr>
      <w:r w:rsidRPr="008D7903">
        <w:rPr>
          <w:sz w:val="24"/>
          <w:szCs w:val="24"/>
        </w:rPr>
        <w:t>Наличие квалификационной категории должно быть подтверждено соответствующим документом аттестационной комиссии.</w:t>
      </w:r>
    </w:p>
    <w:p w:rsidR="005032B9" w:rsidRPr="008D7903" w:rsidRDefault="005032B9" w:rsidP="005032B9">
      <w:pPr>
        <w:pStyle w:val="af8"/>
        <w:rPr>
          <w:sz w:val="24"/>
          <w:szCs w:val="24"/>
        </w:rPr>
      </w:pPr>
      <w:r w:rsidRPr="008D7903">
        <w:rPr>
          <w:sz w:val="24"/>
          <w:szCs w:val="24"/>
        </w:rPr>
        <w:t>6.12.</w:t>
      </w:r>
      <w:r>
        <w:rPr>
          <w:sz w:val="24"/>
          <w:szCs w:val="24"/>
        </w:rPr>
        <w:t>5</w:t>
      </w:r>
      <w:r w:rsidRPr="008D7903">
        <w:rPr>
          <w:sz w:val="24"/>
          <w:szCs w:val="24"/>
        </w:rPr>
        <w:t>. Тренерам-преподавателям (тренерам) и старшим тренерам-преподавателям учреждений дополнительного образования и учреждений физической культуры и спорта устанавливается персональная надбавка за подготовку каждого высококвалифицированного учащегося - спортсмена сроком на один год в размерах:</w:t>
      </w:r>
    </w:p>
    <w:p w:rsidR="005032B9" w:rsidRPr="008D7903" w:rsidRDefault="005032B9" w:rsidP="005032B9">
      <w:pPr>
        <w:pStyle w:val="af8"/>
        <w:rPr>
          <w:sz w:val="24"/>
          <w:szCs w:val="24"/>
        </w:rPr>
      </w:pPr>
      <w:r>
        <w:rPr>
          <w:sz w:val="24"/>
          <w:szCs w:val="24"/>
        </w:rPr>
        <w:t xml:space="preserve">- </w:t>
      </w:r>
      <w:r w:rsidRPr="008D7903">
        <w:rPr>
          <w:sz w:val="24"/>
          <w:szCs w:val="24"/>
        </w:rPr>
        <w:t>чемпиона Олимпийских игр - 75 процентов;</w:t>
      </w:r>
    </w:p>
    <w:p w:rsidR="005032B9" w:rsidRPr="008D7903" w:rsidRDefault="005032B9" w:rsidP="005032B9">
      <w:pPr>
        <w:pStyle w:val="af8"/>
        <w:rPr>
          <w:sz w:val="24"/>
          <w:szCs w:val="24"/>
        </w:rPr>
      </w:pPr>
      <w:r>
        <w:rPr>
          <w:sz w:val="24"/>
          <w:szCs w:val="24"/>
        </w:rPr>
        <w:t xml:space="preserve">- </w:t>
      </w:r>
      <w:r w:rsidRPr="008D7903">
        <w:rPr>
          <w:sz w:val="24"/>
          <w:szCs w:val="24"/>
        </w:rPr>
        <w:t>призера, участника Олимпийских игр, занявшего 4 - 6 место - 50 процентов;</w:t>
      </w:r>
    </w:p>
    <w:p w:rsidR="005032B9" w:rsidRPr="008D7903" w:rsidRDefault="005032B9" w:rsidP="005032B9">
      <w:pPr>
        <w:pStyle w:val="af8"/>
        <w:rPr>
          <w:sz w:val="24"/>
          <w:szCs w:val="24"/>
        </w:rPr>
      </w:pPr>
      <w:r>
        <w:rPr>
          <w:sz w:val="24"/>
          <w:szCs w:val="24"/>
        </w:rPr>
        <w:lastRenderedPageBreak/>
        <w:t xml:space="preserve">- </w:t>
      </w:r>
      <w:r w:rsidRPr="008D7903">
        <w:rPr>
          <w:sz w:val="24"/>
          <w:szCs w:val="24"/>
        </w:rPr>
        <w:t>участника Олимпийских игр - 25 процентов;</w:t>
      </w:r>
    </w:p>
    <w:p w:rsidR="005032B9" w:rsidRPr="008D7903" w:rsidRDefault="005032B9" w:rsidP="005032B9">
      <w:pPr>
        <w:pStyle w:val="af8"/>
        <w:rPr>
          <w:sz w:val="24"/>
          <w:szCs w:val="24"/>
        </w:rPr>
      </w:pPr>
      <w:r>
        <w:rPr>
          <w:sz w:val="24"/>
          <w:szCs w:val="24"/>
        </w:rPr>
        <w:t xml:space="preserve">- </w:t>
      </w:r>
      <w:r w:rsidRPr="008D7903">
        <w:rPr>
          <w:sz w:val="24"/>
          <w:szCs w:val="24"/>
        </w:rPr>
        <w:t>чемпиона, призера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50 процентов;</w:t>
      </w:r>
    </w:p>
    <w:p w:rsidR="005032B9" w:rsidRPr="008D7903" w:rsidRDefault="005032B9" w:rsidP="005032B9">
      <w:pPr>
        <w:pStyle w:val="af8"/>
        <w:rPr>
          <w:sz w:val="24"/>
          <w:szCs w:val="24"/>
        </w:rPr>
      </w:pPr>
      <w:r>
        <w:rPr>
          <w:sz w:val="24"/>
          <w:szCs w:val="24"/>
        </w:rPr>
        <w:t xml:space="preserve">- </w:t>
      </w:r>
      <w:r w:rsidRPr="008D7903">
        <w:rPr>
          <w:sz w:val="24"/>
          <w:szCs w:val="24"/>
        </w:rPr>
        <w:t>чемпиона, призера командного вида спорта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25 процентов;</w:t>
      </w:r>
    </w:p>
    <w:p w:rsidR="005032B9" w:rsidRPr="008D7903" w:rsidRDefault="005032B9" w:rsidP="005032B9">
      <w:pPr>
        <w:pStyle w:val="af8"/>
        <w:rPr>
          <w:sz w:val="24"/>
          <w:szCs w:val="24"/>
        </w:rPr>
      </w:pPr>
      <w:r>
        <w:rPr>
          <w:sz w:val="24"/>
          <w:szCs w:val="24"/>
        </w:rPr>
        <w:t xml:space="preserve">- </w:t>
      </w:r>
      <w:r w:rsidRPr="008D7903">
        <w:rPr>
          <w:sz w:val="24"/>
          <w:szCs w:val="24"/>
        </w:rPr>
        <w:t>участника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занявших 4-6 место – до 20 процентов;</w:t>
      </w:r>
    </w:p>
    <w:p w:rsidR="005032B9" w:rsidRPr="008D7903" w:rsidRDefault="005032B9" w:rsidP="005032B9">
      <w:pPr>
        <w:pStyle w:val="af8"/>
        <w:rPr>
          <w:sz w:val="24"/>
          <w:szCs w:val="24"/>
        </w:rPr>
      </w:pPr>
      <w:r>
        <w:rPr>
          <w:sz w:val="24"/>
          <w:szCs w:val="24"/>
        </w:rPr>
        <w:t xml:space="preserve">- </w:t>
      </w:r>
      <w:r w:rsidRPr="008D7903">
        <w:rPr>
          <w:sz w:val="24"/>
          <w:szCs w:val="24"/>
        </w:rPr>
        <w:t>участника командного вида спорта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10 процентов.</w:t>
      </w:r>
    </w:p>
    <w:p w:rsidR="005032B9" w:rsidRPr="008D7903" w:rsidRDefault="005032B9" w:rsidP="005032B9">
      <w:pPr>
        <w:pStyle w:val="af8"/>
        <w:rPr>
          <w:sz w:val="24"/>
          <w:szCs w:val="24"/>
        </w:rPr>
      </w:pPr>
      <w:r w:rsidRPr="008D7903">
        <w:rPr>
          <w:sz w:val="24"/>
          <w:szCs w:val="24"/>
        </w:rPr>
        <w:t>Если в период действия установленной надбавки к должностному окладу (ставке заработной платы для педагогических работников) учащийся - спортсмен улучшил спортивный результат, размер надбавки к должностному окладу (ставке заработной платы для педагогических работников) увеличивается и устанавливается новое исчисление срока его действия.</w:t>
      </w:r>
    </w:p>
    <w:p w:rsidR="005032B9" w:rsidRPr="008D7903" w:rsidRDefault="005032B9" w:rsidP="005032B9">
      <w:pPr>
        <w:pStyle w:val="af8"/>
        <w:rPr>
          <w:sz w:val="24"/>
          <w:szCs w:val="24"/>
        </w:rPr>
      </w:pPr>
      <w:r w:rsidRPr="008D7903">
        <w:rPr>
          <w:sz w:val="24"/>
          <w:szCs w:val="24"/>
        </w:rPr>
        <w:t>Если спортсмен одновременно является победителем (чемпионом, призером) в соревнованиях различного уровня, повышающий коэффициент устанавливается по наивысшему показателю. Сложение коэффициентов не допускается.</w:t>
      </w:r>
    </w:p>
    <w:p w:rsidR="005032B9" w:rsidRPr="008D7903" w:rsidRDefault="005032B9" w:rsidP="005032B9">
      <w:pPr>
        <w:pStyle w:val="af8"/>
        <w:rPr>
          <w:sz w:val="24"/>
          <w:szCs w:val="24"/>
        </w:rPr>
      </w:pPr>
      <w:r w:rsidRPr="008D7903">
        <w:rPr>
          <w:sz w:val="24"/>
          <w:szCs w:val="24"/>
        </w:rPr>
        <w:t>Для международных спортивных соревнований учитываются результаты учащихся, включенных в списки кандидатов в спортивные сборные команды Российской Федерации, для всероссийских спортивных соревнований - включенных в спортивные сборные команды Ленинградской области.</w:t>
      </w:r>
    </w:p>
    <w:p w:rsidR="005032B9" w:rsidRPr="008D7903" w:rsidRDefault="005032B9" w:rsidP="005032B9">
      <w:pPr>
        <w:pStyle w:val="af8"/>
        <w:rPr>
          <w:sz w:val="24"/>
          <w:szCs w:val="24"/>
        </w:rPr>
      </w:pPr>
      <w:r w:rsidRPr="008D7903">
        <w:rPr>
          <w:sz w:val="24"/>
          <w:szCs w:val="24"/>
        </w:rPr>
        <w:t>6.12.</w:t>
      </w:r>
      <w:r>
        <w:rPr>
          <w:sz w:val="24"/>
          <w:szCs w:val="24"/>
        </w:rPr>
        <w:t>6</w:t>
      </w:r>
      <w:r w:rsidRPr="008D7903">
        <w:rPr>
          <w:sz w:val="24"/>
          <w:szCs w:val="24"/>
        </w:rPr>
        <w:t>. Назначение и изменение размеров персональных надбавок производится:</w:t>
      </w:r>
    </w:p>
    <w:p w:rsidR="005032B9" w:rsidRPr="008D7903" w:rsidRDefault="005032B9" w:rsidP="005032B9">
      <w:pPr>
        <w:pStyle w:val="af8"/>
        <w:rPr>
          <w:sz w:val="24"/>
          <w:szCs w:val="24"/>
        </w:rPr>
      </w:pPr>
      <w:r w:rsidRPr="008D7903">
        <w:rPr>
          <w:sz w:val="24"/>
          <w:szCs w:val="24"/>
        </w:rPr>
        <w:t>при присвоении квалификационной категории или классности - со дня принятия решения аттестационной комиссии;</w:t>
      </w:r>
    </w:p>
    <w:p w:rsidR="005032B9" w:rsidRPr="008D7903" w:rsidRDefault="005032B9" w:rsidP="005032B9">
      <w:pPr>
        <w:pStyle w:val="af8"/>
        <w:rPr>
          <w:sz w:val="24"/>
          <w:szCs w:val="24"/>
        </w:rPr>
      </w:pPr>
      <w:r w:rsidRPr="008D7903">
        <w:rPr>
          <w:sz w:val="24"/>
          <w:szCs w:val="24"/>
        </w:rPr>
        <w:t>при присвоении почетного, отраслевого (ведомственного), в том числе спортивного звания - со дня присвоения;</w:t>
      </w:r>
    </w:p>
    <w:p w:rsidR="005032B9" w:rsidRPr="008D7903" w:rsidRDefault="005032B9" w:rsidP="005032B9">
      <w:pPr>
        <w:pStyle w:val="af8"/>
        <w:rPr>
          <w:sz w:val="24"/>
          <w:szCs w:val="24"/>
        </w:rPr>
      </w:pPr>
      <w:r w:rsidRPr="008D7903">
        <w:rPr>
          <w:sz w:val="24"/>
          <w:szCs w:val="24"/>
        </w:rPr>
        <w:t>при присуждении ученой степени кандидата наук - со дня принятия решения Высшей аттестационной комиссией федерального органа управления образованием о выдаче диплома;</w:t>
      </w:r>
    </w:p>
    <w:p w:rsidR="005032B9" w:rsidRPr="008D7903" w:rsidRDefault="005032B9" w:rsidP="005032B9">
      <w:pPr>
        <w:pStyle w:val="af8"/>
        <w:rPr>
          <w:sz w:val="24"/>
          <w:szCs w:val="24"/>
        </w:rPr>
      </w:pPr>
      <w:r w:rsidRPr="008D7903">
        <w:rPr>
          <w:sz w:val="24"/>
          <w:szCs w:val="24"/>
        </w:rPr>
        <w:t>при присуждении ученой степени доктора наук - со дня присуждения Высшей аттестационной комиссией федерального органа управления образованием ученой степени.</w:t>
      </w:r>
    </w:p>
    <w:p w:rsidR="005032B9" w:rsidRPr="008D7903" w:rsidRDefault="005032B9" w:rsidP="005032B9">
      <w:pPr>
        <w:pStyle w:val="af8"/>
        <w:rPr>
          <w:sz w:val="24"/>
          <w:szCs w:val="24"/>
        </w:rPr>
      </w:pPr>
    </w:p>
    <w:p w:rsidR="005032B9" w:rsidRPr="008D7903" w:rsidRDefault="005032B9" w:rsidP="005032B9">
      <w:pPr>
        <w:pStyle w:val="3"/>
        <w:rPr>
          <w:sz w:val="24"/>
          <w:szCs w:val="24"/>
        </w:rPr>
      </w:pPr>
      <w:bookmarkStart w:id="27" w:name="_Toc289777406"/>
      <w:bookmarkStart w:id="28" w:name="_Toc295294761"/>
      <w:r w:rsidRPr="008D7903">
        <w:rPr>
          <w:sz w:val="24"/>
          <w:szCs w:val="24"/>
        </w:rPr>
        <w:t>7. Порядок формирования и использования фонда оплаты труда</w:t>
      </w:r>
      <w:bookmarkEnd w:id="27"/>
      <w:bookmarkEnd w:id="28"/>
    </w:p>
    <w:p w:rsidR="005032B9" w:rsidRPr="008D7903" w:rsidRDefault="005032B9" w:rsidP="005032B9">
      <w:pPr>
        <w:pStyle w:val="af8"/>
        <w:rPr>
          <w:sz w:val="24"/>
          <w:szCs w:val="24"/>
        </w:rPr>
      </w:pPr>
    </w:p>
    <w:p w:rsidR="005032B9" w:rsidRPr="008D7903" w:rsidRDefault="005032B9" w:rsidP="005032B9">
      <w:pPr>
        <w:pStyle w:val="af8"/>
        <w:rPr>
          <w:rStyle w:val="af7"/>
          <w:sz w:val="24"/>
          <w:szCs w:val="24"/>
        </w:rPr>
      </w:pPr>
      <w:r w:rsidRPr="008D7903">
        <w:rPr>
          <w:rStyle w:val="af7"/>
          <w:sz w:val="24"/>
          <w:szCs w:val="24"/>
        </w:rPr>
        <w:t xml:space="preserve">7.1. Месячный фонд оплаты труда работников учреждений (за исключением учреждений, указанных в приложении </w:t>
      </w:r>
      <w:r>
        <w:rPr>
          <w:rStyle w:val="af7"/>
          <w:sz w:val="24"/>
          <w:szCs w:val="24"/>
        </w:rPr>
        <w:t>7</w:t>
      </w:r>
      <w:r w:rsidRPr="008D7903">
        <w:rPr>
          <w:rStyle w:val="af7"/>
          <w:sz w:val="24"/>
          <w:szCs w:val="24"/>
        </w:rPr>
        <w:t xml:space="preserve"> к настоящему Положению) определяется как сумма:</w:t>
      </w:r>
    </w:p>
    <w:p w:rsidR="005032B9" w:rsidRPr="008D7903" w:rsidRDefault="005032B9" w:rsidP="005032B9">
      <w:pPr>
        <w:pStyle w:val="af8"/>
        <w:rPr>
          <w:sz w:val="24"/>
          <w:szCs w:val="24"/>
        </w:rPr>
      </w:pPr>
      <w:r w:rsidRPr="008D7903">
        <w:rPr>
          <w:sz w:val="24"/>
          <w:szCs w:val="24"/>
        </w:rPr>
        <w:t>расходов на выплату должностных окладов (окладов, ставок заработной платы для педагогических работников) всех штатных единиц по штатному расписанию;</w:t>
      </w:r>
    </w:p>
    <w:p w:rsidR="005032B9" w:rsidRPr="008D7903" w:rsidRDefault="005032B9" w:rsidP="005032B9">
      <w:pPr>
        <w:pStyle w:val="af8"/>
        <w:rPr>
          <w:sz w:val="24"/>
          <w:szCs w:val="24"/>
        </w:rPr>
      </w:pPr>
      <w:r w:rsidRPr="008D7903">
        <w:rPr>
          <w:sz w:val="24"/>
          <w:szCs w:val="24"/>
        </w:rPr>
        <w:t>расходов на осуществление постоянных компенсационных выплат;</w:t>
      </w:r>
    </w:p>
    <w:p w:rsidR="005032B9" w:rsidRPr="008D7903" w:rsidRDefault="005032B9" w:rsidP="005032B9">
      <w:pPr>
        <w:pStyle w:val="af8"/>
        <w:rPr>
          <w:sz w:val="24"/>
          <w:szCs w:val="24"/>
        </w:rPr>
      </w:pPr>
      <w:r w:rsidRPr="008D7903">
        <w:rPr>
          <w:sz w:val="24"/>
          <w:szCs w:val="24"/>
        </w:rPr>
        <w:t>расходов на осуществление стимулирующих выплат, в том числе персональных надбавок к должностным окладам.</w:t>
      </w:r>
    </w:p>
    <w:p w:rsidR="005032B9" w:rsidRPr="008D7903" w:rsidRDefault="005032B9" w:rsidP="005032B9">
      <w:pPr>
        <w:pStyle w:val="af8"/>
        <w:rPr>
          <w:rStyle w:val="af7"/>
          <w:sz w:val="24"/>
          <w:szCs w:val="24"/>
        </w:rPr>
      </w:pPr>
      <w:r w:rsidRPr="008D7903">
        <w:rPr>
          <w:rStyle w:val="af7"/>
          <w:sz w:val="24"/>
          <w:szCs w:val="24"/>
        </w:rPr>
        <w:lastRenderedPageBreak/>
        <w:t xml:space="preserve">7.2. Годовой фонд оплаты труда учреждений, указанных в пункте 7.1. настоящего раздела, рассчитывается путем умножения месячного фонда оплаты труда на 12. Средства на осуществление стимулирующих выплат предусматриваются в размере, составляющем </w:t>
      </w:r>
      <w:r w:rsidRPr="008D7903">
        <w:rPr>
          <w:sz w:val="24"/>
          <w:szCs w:val="24"/>
        </w:rPr>
        <w:t>не менее 30 процентов</w:t>
      </w:r>
      <w:r w:rsidRPr="008D7903">
        <w:rPr>
          <w:rStyle w:val="af7"/>
          <w:sz w:val="24"/>
          <w:szCs w:val="24"/>
        </w:rPr>
        <w:t xml:space="preserve"> от суммы должностных окладов (окладов, ставок заработной платы</w:t>
      </w:r>
      <w:r w:rsidRPr="008D7903">
        <w:rPr>
          <w:sz w:val="24"/>
          <w:szCs w:val="24"/>
        </w:rPr>
        <w:t xml:space="preserve"> для педагогических работников</w:t>
      </w:r>
      <w:r w:rsidRPr="008D7903">
        <w:rPr>
          <w:rStyle w:val="af7"/>
          <w:sz w:val="24"/>
          <w:szCs w:val="24"/>
        </w:rPr>
        <w:t xml:space="preserve">) по учреждению. </w:t>
      </w:r>
    </w:p>
    <w:p w:rsidR="005032B9" w:rsidRPr="00D46019" w:rsidRDefault="005032B9" w:rsidP="005032B9">
      <w:pPr>
        <w:pStyle w:val="af8"/>
        <w:rPr>
          <w:sz w:val="24"/>
          <w:szCs w:val="24"/>
        </w:rPr>
      </w:pPr>
      <w:r w:rsidRPr="00D46019">
        <w:rPr>
          <w:sz w:val="24"/>
          <w:szCs w:val="24"/>
        </w:rPr>
        <w:t>7.3. Конкретный объем средств на установление стимулирующих выплат определяется нормативным актом уполномоченного органа в пределах ассигнований, утвержденных решением Совета депутатов о бюджете  на соответствующий год.</w:t>
      </w:r>
    </w:p>
    <w:p w:rsidR="005032B9" w:rsidRPr="008D7903" w:rsidRDefault="005032B9" w:rsidP="005032B9">
      <w:pPr>
        <w:pStyle w:val="af8"/>
        <w:rPr>
          <w:sz w:val="24"/>
          <w:szCs w:val="24"/>
        </w:rPr>
      </w:pPr>
      <w:r w:rsidRPr="008D7903">
        <w:rPr>
          <w:sz w:val="24"/>
          <w:szCs w:val="24"/>
        </w:rPr>
        <w:t>Объем средств на установление стимулирующих выплат работникам учреждений образования устанавливается с учетом соотношения фактической и нормативной наполняемости классов (групп).</w:t>
      </w:r>
    </w:p>
    <w:p w:rsidR="005032B9" w:rsidRPr="008D7903" w:rsidRDefault="005032B9" w:rsidP="005032B9">
      <w:pPr>
        <w:pStyle w:val="af8"/>
        <w:rPr>
          <w:sz w:val="24"/>
          <w:szCs w:val="24"/>
        </w:rPr>
      </w:pPr>
      <w:r w:rsidRPr="008D7903">
        <w:rPr>
          <w:sz w:val="24"/>
          <w:szCs w:val="24"/>
        </w:rPr>
        <w:t xml:space="preserve">В случае если показатели наполняемости классов (групп) в среднем по учреждению образования ниже установленных Типовым положением о соответствующем учреждении и предельными штатными нормативами, утвержденными нормативными правовыми актами, объем средств на установление стимулирующих выплат работникам устанавливается в размере исходя из соотношения расчетной и нормативной наполняемости. </w:t>
      </w:r>
    </w:p>
    <w:p w:rsidR="005032B9" w:rsidRPr="008D7903" w:rsidRDefault="005032B9" w:rsidP="005032B9">
      <w:pPr>
        <w:pStyle w:val="af8"/>
        <w:rPr>
          <w:rStyle w:val="af7"/>
          <w:sz w:val="24"/>
          <w:szCs w:val="24"/>
        </w:rPr>
      </w:pPr>
      <w:r w:rsidRPr="008D7903">
        <w:rPr>
          <w:rStyle w:val="af7"/>
          <w:sz w:val="24"/>
          <w:szCs w:val="24"/>
        </w:rPr>
        <w:t xml:space="preserve">7.4. </w:t>
      </w:r>
      <w:r w:rsidRPr="003E0C37">
        <w:rPr>
          <w:sz w:val="24"/>
          <w:szCs w:val="24"/>
        </w:rPr>
        <w:t>Месячный фонд оплаты труда работников</w:t>
      </w:r>
      <w:r>
        <w:rPr>
          <w:sz w:val="24"/>
          <w:szCs w:val="24"/>
        </w:rPr>
        <w:t xml:space="preserve"> бюджетных учреждений</w:t>
      </w:r>
      <w:r w:rsidRPr="00F004A2">
        <w:rPr>
          <w:sz w:val="24"/>
          <w:szCs w:val="24"/>
        </w:rPr>
        <w:t xml:space="preserve">, </w:t>
      </w:r>
      <w:r>
        <w:rPr>
          <w:rStyle w:val="af7"/>
          <w:sz w:val="24"/>
          <w:szCs w:val="24"/>
        </w:rPr>
        <w:t xml:space="preserve">указанных в приложении 7, </w:t>
      </w:r>
      <w:r w:rsidRPr="008D7903">
        <w:rPr>
          <w:rStyle w:val="af7"/>
          <w:sz w:val="24"/>
          <w:szCs w:val="24"/>
        </w:rPr>
        <w:t>определяется как сумма:</w:t>
      </w:r>
    </w:p>
    <w:p w:rsidR="005032B9" w:rsidRPr="008D7903" w:rsidRDefault="005032B9" w:rsidP="005032B9">
      <w:pPr>
        <w:pStyle w:val="af8"/>
        <w:rPr>
          <w:sz w:val="24"/>
          <w:szCs w:val="24"/>
        </w:rPr>
      </w:pPr>
      <w:r w:rsidRPr="008D7903">
        <w:rPr>
          <w:sz w:val="24"/>
          <w:szCs w:val="24"/>
        </w:rPr>
        <w:t>расходов на выплату должностных окладов (окладов) всех штатных единиц по штатному расписанию;</w:t>
      </w:r>
    </w:p>
    <w:p w:rsidR="005032B9" w:rsidRPr="008D7903" w:rsidRDefault="005032B9" w:rsidP="005032B9">
      <w:pPr>
        <w:pStyle w:val="af8"/>
        <w:rPr>
          <w:sz w:val="24"/>
          <w:szCs w:val="24"/>
        </w:rPr>
      </w:pPr>
      <w:r w:rsidRPr="008D7903">
        <w:rPr>
          <w:sz w:val="24"/>
          <w:szCs w:val="24"/>
        </w:rPr>
        <w:t>расходов на осуществление постоянных компенсационных выплат;</w:t>
      </w:r>
    </w:p>
    <w:p w:rsidR="005032B9" w:rsidRPr="008D7903" w:rsidRDefault="005032B9" w:rsidP="005032B9">
      <w:pPr>
        <w:pStyle w:val="af8"/>
        <w:rPr>
          <w:sz w:val="24"/>
          <w:szCs w:val="24"/>
        </w:rPr>
      </w:pPr>
      <w:r w:rsidRPr="008D7903">
        <w:rPr>
          <w:sz w:val="24"/>
          <w:szCs w:val="24"/>
        </w:rPr>
        <w:t>расходов на осуществление выплат персональных надбавок к должностным окладам.</w:t>
      </w:r>
    </w:p>
    <w:p w:rsidR="005032B9" w:rsidRPr="003E0C37" w:rsidRDefault="005032B9" w:rsidP="005032B9">
      <w:pPr>
        <w:ind w:firstLine="540"/>
        <w:jc w:val="both"/>
        <w:rPr>
          <w:sz w:val="24"/>
          <w:szCs w:val="24"/>
        </w:rPr>
      </w:pPr>
      <w:r w:rsidRPr="008D7903">
        <w:rPr>
          <w:rStyle w:val="af7"/>
          <w:sz w:val="24"/>
          <w:szCs w:val="24"/>
        </w:rPr>
        <w:t>Годовой фонд оплаты труда работников учреждений</w:t>
      </w:r>
      <w:r>
        <w:rPr>
          <w:rStyle w:val="af7"/>
          <w:sz w:val="24"/>
          <w:szCs w:val="24"/>
        </w:rPr>
        <w:t xml:space="preserve">, указанных в приложении 7, </w:t>
      </w:r>
      <w:r w:rsidRPr="008D7903">
        <w:rPr>
          <w:rStyle w:val="af7"/>
          <w:sz w:val="24"/>
          <w:szCs w:val="24"/>
        </w:rPr>
        <w:t xml:space="preserve"> рассчитывается путем умножения месячного фонда оплаты труда на 12. Сверх  суммы средств, направляемых на выплату должностных окладов, </w:t>
      </w:r>
      <w:r w:rsidRPr="008D7903">
        <w:rPr>
          <w:sz w:val="24"/>
          <w:szCs w:val="24"/>
        </w:rPr>
        <w:t>компенсационных выплат</w:t>
      </w:r>
      <w:r w:rsidRPr="008D7903">
        <w:rPr>
          <w:rStyle w:val="af7"/>
          <w:sz w:val="24"/>
          <w:szCs w:val="24"/>
        </w:rPr>
        <w:t xml:space="preserve"> и персональных надбавок, предусматриваются средства на осуществление стимулирующих выплат </w:t>
      </w:r>
      <w:r w:rsidRPr="003E0C37">
        <w:rPr>
          <w:sz w:val="24"/>
          <w:szCs w:val="24"/>
        </w:rPr>
        <w:t xml:space="preserve">в размере </w:t>
      </w:r>
      <w:r>
        <w:rPr>
          <w:sz w:val="24"/>
          <w:szCs w:val="24"/>
        </w:rPr>
        <w:t>согласно приложению 7</w:t>
      </w:r>
      <w:r w:rsidRPr="003E0C37">
        <w:rPr>
          <w:sz w:val="24"/>
          <w:szCs w:val="24"/>
        </w:rPr>
        <w:t>.</w:t>
      </w:r>
    </w:p>
    <w:p w:rsidR="005032B9" w:rsidRPr="008D7903" w:rsidRDefault="005032B9" w:rsidP="005032B9">
      <w:pPr>
        <w:pStyle w:val="af8"/>
        <w:rPr>
          <w:sz w:val="24"/>
          <w:szCs w:val="24"/>
        </w:rPr>
      </w:pPr>
    </w:p>
    <w:p w:rsidR="005032B9" w:rsidRPr="007F2FFB" w:rsidRDefault="005032B9" w:rsidP="005032B9">
      <w:pPr>
        <w:ind w:firstLine="540"/>
        <w:jc w:val="both"/>
        <w:rPr>
          <w:rStyle w:val="af7"/>
          <w:sz w:val="24"/>
          <w:szCs w:val="24"/>
        </w:rPr>
      </w:pPr>
      <w:r w:rsidRPr="007F2FFB">
        <w:rPr>
          <w:rStyle w:val="af7"/>
          <w:sz w:val="24"/>
        </w:rPr>
        <w:t>7.5. В учреждениях с круглосуточным и непрерывным обслуживанием контингентов в годовом фонде оплаты труда предусматриваются средства на оплату замены работников, уходящих в отпуск.</w:t>
      </w:r>
      <w:r w:rsidRPr="007F2FFB">
        <w:rPr>
          <w:rStyle w:val="af7"/>
          <w:sz w:val="24"/>
          <w:szCs w:val="24"/>
        </w:rPr>
        <w:t xml:space="preserve"> </w:t>
      </w:r>
      <w:r w:rsidRPr="007F2FFB">
        <w:rPr>
          <w:rStyle w:val="af7"/>
          <w:sz w:val="24"/>
        </w:rPr>
        <w:t>Перечень (профессий)  должностей на замену лиц,  уходящих в отпуск в муниципальных дошкольных образовательных учреждениях установлен разделом</w:t>
      </w:r>
      <w:r>
        <w:rPr>
          <w:rStyle w:val="af7"/>
          <w:sz w:val="24"/>
          <w:szCs w:val="24"/>
        </w:rPr>
        <w:t xml:space="preserve">                         10 приложения.</w:t>
      </w:r>
    </w:p>
    <w:p w:rsidR="005032B9" w:rsidRPr="002055C8" w:rsidRDefault="005032B9" w:rsidP="005032B9">
      <w:pPr>
        <w:pStyle w:val="af8"/>
        <w:spacing w:line="360" w:lineRule="auto"/>
        <w:rPr>
          <w:rStyle w:val="af7"/>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rPr>
          <w:sz w:val="24"/>
        </w:rPr>
      </w:pPr>
    </w:p>
    <w:p w:rsidR="005032B9" w:rsidRDefault="005032B9" w:rsidP="005032B9">
      <w:pPr>
        <w:ind w:left="3600"/>
        <w:jc w:val="right"/>
        <w:rPr>
          <w:sz w:val="24"/>
        </w:rPr>
      </w:pPr>
    </w:p>
    <w:p w:rsidR="005032B9" w:rsidRDefault="005032B9" w:rsidP="005032B9">
      <w:pPr>
        <w:ind w:left="3600"/>
        <w:jc w:val="right"/>
        <w:rPr>
          <w:sz w:val="24"/>
        </w:rPr>
      </w:pPr>
    </w:p>
    <w:p w:rsidR="005032B9" w:rsidRDefault="005032B9" w:rsidP="005032B9">
      <w:pPr>
        <w:ind w:left="3600"/>
        <w:jc w:val="right"/>
        <w:rPr>
          <w:sz w:val="24"/>
        </w:rPr>
      </w:pPr>
    </w:p>
    <w:p w:rsidR="005032B9" w:rsidRDefault="005032B9" w:rsidP="005032B9">
      <w:pPr>
        <w:ind w:left="3600"/>
        <w:jc w:val="right"/>
        <w:rPr>
          <w:sz w:val="24"/>
        </w:rPr>
      </w:pPr>
    </w:p>
    <w:p w:rsidR="005032B9" w:rsidRPr="00CB7E4C" w:rsidRDefault="005032B9" w:rsidP="005032B9">
      <w:pPr>
        <w:ind w:left="3600"/>
        <w:jc w:val="right"/>
        <w:rPr>
          <w:sz w:val="24"/>
        </w:rPr>
      </w:pPr>
      <w:r w:rsidRPr="00CB7E4C">
        <w:rPr>
          <w:sz w:val="24"/>
        </w:rPr>
        <w:t>Приложение 1</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ind w:left="3600"/>
        <w:jc w:val="right"/>
        <w:rPr>
          <w:sz w:val="24"/>
        </w:rPr>
      </w:pPr>
      <w:r>
        <w:rPr>
          <w:sz w:val="24"/>
        </w:rPr>
        <w:t>по видам экономической деятельности</w:t>
      </w:r>
      <w:r w:rsidRPr="00CB7E4C">
        <w:rPr>
          <w:sz w:val="24"/>
        </w:rPr>
        <w:t xml:space="preserve"> </w:t>
      </w:r>
    </w:p>
    <w:p w:rsidR="005032B9" w:rsidRDefault="005032B9" w:rsidP="005032B9">
      <w:pPr>
        <w:spacing w:line="288" w:lineRule="auto"/>
        <w:ind w:firstLine="720"/>
        <w:jc w:val="center"/>
        <w:rPr>
          <w:sz w:val="24"/>
          <w:szCs w:val="24"/>
        </w:rPr>
      </w:pPr>
      <w:bookmarkStart w:id="29" w:name="_Toc264300675"/>
    </w:p>
    <w:p w:rsidR="005032B9" w:rsidRPr="007F0845" w:rsidRDefault="005032B9" w:rsidP="005032B9">
      <w:pPr>
        <w:pStyle w:val="3"/>
        <w:rPr>
          <w:sz w:val="24"/>
          <w:szCs w:val="24"/>
        </w:rPr>
      </w:pPr>
      <w:bookmarkStart w:id="30" w:name="_Toc289777407"/>
      <w:bookmarkStart w:id="31" w:name="_Toc295294762"/>
      <w:bookmarkEnd w:id="29"/>
      <w:r w:rsidRPr="007F0845">
        <w:rPr>
          <w:sz w:val="24"/>
          <w:szCs w:val="24"/>
        </w:rPr>
        <w:t>Межуровневые коэффициенты для определения размеров окладов по общеотраслевым профессиям рабочих</w:t>
      </w:r>
      <w:bookmarkEnd w:id="30"/>
      <w:bookmarkEnd w:id="31"/>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6096"/>
        <w:gridCol w:w="1800"/>
      </w:tblGrid>
      <w:tr w:rsidR="005032B9" w:rsidRPr="007F0845" w:rsidTr="000C5F32">
        <w:trPr>
          <w:tblHeader/>
          <w:jc w:val="center"/>
        </w:trPr>
        <w:tc>
          <w:tcPr>
            <w:tcW w:w="2395" w:type="dxa"/>
          </w:tcPr>
          <w:p w:rsidR="005032B9" w:rsidRPr="007F0845" w:rsidRDefault="005032B9" w:rsidP="000C5F32">
            <w:pPr>
              <w:pStyle w:val="af1"/>
              <w:spacing w:before="60" w:beforeAutospacing="0" w:after="0" w:afterAutospacing="0"/>
              <w:jc w:val="center"/>
            </w:pPr>
            <w:r w:rsidRPr="007F0845">
              <w:t xml:space="preserve">Квалификационный уровень </w:t>
            </w:r>
          </w:p>
        </w:tc>
        <w:tc>
          <w:tcPr>
            <w:tcW w:w="6096" w:type="dxa"/>
          </w:tcPr>
          <w:p w:rsidR="005032B9" w:rsidRPr="007F0845" w:rsidRDefault="005032B9" w:rsidP="000C5F32">
            <w:pPr>
              <w:pStyle w:val="af1"/>
              <w:spacing w:before="60" w:beforeAutospacing="0" w:after="0" w:afterAutospacing="0"/>
              <w:jc w:val="center"/>
            </w:pPr>
            <w:r w:rsidRPr="007F0845">
              <w:t>Наименование должности (профессии)</w:t>
            </w:r>
          </w:p>
        </w:tc>
        <w:tc>
          <w:tcPr>
            <w:tcW w:w="1800" w:type="dxa"/>
          </w:tcPr>
          <w:p w:rsidR="005032B9" w:rsidRPr="007F0845" w:rsidRDefault="005032B9" w:rsidP="000C5F32">
            <w:pPr>
              <w:pStyle w:val="af1"/>
              <w:spacing w:before="60" w:beforeAutospacing="0" w:after="0" w:afterAutospacing="0"/>
              <w:jc w:val="center"/>
            </w:pPr>
            <w:r w:rsidRPr="007F0845">
              <w:t>Межуровневые коэффициенты</w:t>
            </w:r>
          </w:p>
        </w:tc>
      </w:tr>
      <w:tr w:rsidR="005032B9" w:rsidRPr="007F0845" w:rsidTr="000C5F32">
        <w:trPr>
          <w:jc w:val="center"/>
        </w:trPr>
        <w:tc>
          <w:tcPr>
            <w:tcW w:w="10291" w:type="dxa"/>
            <w:gridSpan w:val="3"/>
          </w:tcPr>
          <w:p w:rsidR="005032B9" w:rsidRPr="007F0845" w:rsidRDefault="005032B9" w:rsidP="000C5F32">
            <w:pPr>
              <w:pStyle w:val="af1"/>
              <w:spacing w:before="60" w:beforeAutospacing="0" w:after="0" w:afterAutospacing="0"/>
              <w:jc w:val="center"/>
            </w:pPr>
            <w:r w:rsidRPr="007F0845">
              <w:t>Профессиональная квалификационная группа «Общеотраслевые профессии рабочих первого уровня»</w:t>
            </w:r>
          </w:p>
        </w:tc>
      </w:tr>
      <w:tr w:rsidR="005032B9" w:rsidRPr="007F0845" w:rsidTr="000C5F32">
        <w:trPr>
          <w:cantSplit/>
          <w:jc w:val="center"/>
        </w:trPr>
        <w:tc>
          <w:tcPr>
            <w:tcW w:w="2395" w:type="dxa"/>
            <w:vMerge w:val="restart"/>
          </w:tcPr>
          <w:p w:rsidR="005032B9" w:rsidRPr="007F0845" w:rsidRDefault="005032B9" w:rsidP="000C5F32">
            <w:pPr>
              <w:pStyle w:val="af1"/>
              <w:spacing w:before="60" w:beforeAutospacing="0" w:after="0" w:afterAutospacing="0"/>
            </w:pPr>
            <w:r w:rsidRPr="007F0845">
              <w:t>1 квалификационный уровень</w:t>
            </w:r>
          </w:p>
        </w:tc>
        <w:tc>
          <w:tcPr>
            <w:tcW w:w="6096" w:type="dxa"/>
          </w:tcPr>
          <w:p w:rsidR="005032B9" w:rsidRPr="007F0845" w:rsidRDefault="005032B9" w:rsidP="000C5F32">
            <w:pPr>
              <w:pStyle w:val="af1"/>
              <w:spacing w:before="60" w:beforeAutospacing="0" w:after="0" w:afterAutospacing="0"/>
            </w:pPr>
            <w:r w:rsidRPr="007F0845">
              <w:t xml:space="preserve">Наименования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w:t>
            </w:r>
          </w:p>
        </w:tc>
        <w:tc>
          <w:tcPr>
            <w:tcW w:w="1800" w:type="dxa"/>
          </w:tcPr>
          <w:p w:rsidR="005032B9" w:rsidRPr="007F0845" w:rsidRDefault="005032B9" w:rsidP="000C5F32">
            <w:pPr>
              <w:pStyle w:val="af1"/>
              <w:spacing w:before="60" w:beforeAutospacing="0" w:after="0" w:afterAutospacing="0"/>
              <w:jc w:val="center"/>
            </w:pPr>
            <w:r w:rsidRPr="007F0845">
              <w:t>1,0000</w:t>
            </w:r>
          </w:p>
        </w:tc>
      </w:tr>
      <w:tr w:rsidR="005032B9" w:rsidRPr="007F0845" w:rsidTr="000C5F32">
        <w:trPr>
          <w:cantSplit/>
          <w:jc w:val="center"/>
        </w:trPr>
        <w:tc>
          <w:tcPr>
            <w:tcW w:w="2395" w:type="dxa"/>
            <w:vMerge/>
            <w:vAlign w:val="center"/>
          </w:tcPr>
          <w:p w:rsidR="005032B9" w:rsidRPr="007F0845" w:rsidRDefault="005032B9" w:rsidP="000C5F32">
            <w:pPr>
              <w:rPr>
                <w:rFonts w:eastAsia="Arial Unicode MS"/>
                <w:sz w:val="24"/>
                <w:szCs w:val="24"/>
              </w:rPr>
            </w:pPr>
          </w:p>
        </w:tc>
        <w:tc>
          <w:tcPr>
            <w:tcW w:w="6096" w:type="dxa"/>
          </w:tcPr>
          <w:p w:rsidR="005032B9" w:rsidRPr="007F0845" w:rsidRDefault="005032B9" w:rsidP="000C5F32">
            <w:pPr>
              <w:pStyle w:val="af1"/>
              <w:spacing w:before="60" w:beforeAutospacing="0" w:after="0" w:afterAutospacing="0"/>
            </w:pPr>
            <w:r w:rsidRPr="007F0845">
              <w:t>Наименования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1800" w:type="dxa"/>
          </w:tcPr>
          <w:p w:rsidR="005032B9" w:rsidRPr="007F0845" w:rsidRDefault="005032B9" w:rsidP="000C5F32">
            <w:pPr>
              <w:pStyle w:val="af1"/>
              <w:spacing w:before="60" w:beforeAutospacing="0" w:after="0" w:afterAutospacing="0"/>
              <w:jc w:val="center"/>
            </w:pPr>
            <w:r w:rsidRPr="007F0845">
              <w:t>1,0164</w:t>
            </w:r>
          </w:p>
        </w:tc>
      </w:tr>
      <w:tr w:rsidR="005032B9" w:rsidRPr="007F0845" w:rsidTr="000C5F32">
        <w:trPr>
          <w:cantSplit/>
          <w:jc w:val="center"/>
        </w:trPr>
        <w:tc>
          <w:tcPr>
            <w:tcW w:w="2395" w:type="dxa"/>
            <w:vMerge/>
            <w:vAlign w:val="center"/>
          </w:tcPr>
          <w:p w:rsidR="005032B9" w:rsidRPr="007F0845" w:rsidRDefault="005032B9" w:rsidP="000C5F32">
            <w:pPr>
              <w:rPr>
                <w:rFonts w:eastAsia="Arial Unicode MS"/>
                <w:sz w:val="24"/>
                <w:szCs w:val="24"/>
              </w:rPr>
            </w:pPr>
          </w:p>
        </w:tc>
        <w:tc>
          <w:tcPr>
            <w:tcW w:w="6096" w:type="dxa"/>
          </w:tcPr>
          <w:p w:rsidR="005032B9" w:rsidRPr="007F0845" w:rsidRDefault="005032B9" w:rsidP="000C5F32">
            <w:pPr>
              <w:pStyle w:val="af1"/>
              <w:spacing w:before="60" w:beforeAutospacing="0" w:after="0" w:afterAutospacing="0"/>
            </w:pPr>
            <w:r w:rsidRPr="007F0845">
              <w:t>Наименования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1800" w:type="dxa"/>
          </w:tcPr>
          <w:p w:rsidR="005032B9" w:rsidRPr="007F0845" w:rsidRDefault="005032B9" w:rsidP="000C5F32">
            <w:pPr>
              <w:spacing w:before="60"/>
              <w:jc w:val="center"/>
              <w:rPr>
                <w:rFonts w:eastAsia="Arial Unicode MS"/>
                <w:sz w:val="24"/>
                <w:szCs w:val="24"/>
              </w:rPr>
            </w:pPr>
            <w:r w:rsidRPr="007F0845">
              <w:rPr>
                <w:rFonts w:eastAsia="Arial Unicode MS"/>
                <w:sz w:val="24"/>
                <w:szCs w:val="24"/>
              </w:rPr>
              <w:t>1,0328</w:t>
            </w:r>
          </w:p>
        </w:tc>
      </w:tr>
      <w:tr w:rsidR="005032B9" w:rsidRPr="007F0845" w:rsidTr="000C5F32">
        <w:trPr>
          <w:jc w:val="center"/>
        </w:trPr>
        <w:tc>
          <w:tcPr>
            <w:tcW w:w="2395" w:type="dxa"/>
          </w:tcPr>
          <w:p w:rsidR="005032B9" w:rsidRPr="007F0845" w:rsidRDefault="005032B9" w:rsidP="000C5F32">
            <w:pPr>
              <w:pStyle w:val="af1"/>
              <w:spacing w:before="60" w:beforeAutospacing="0" w:after="0" w:afterAutospacing="0"/>
            </w:pPr>
            <w:r w:rsidRPr="007F0845">
              <w:t xml:space="preserve">2 квалификационный уровень </w:t>
            </w:r>
          </w:p>
        </w:tc>
        <w:tc>
          <w:tcPr>
            <w:tcW w:w="6096" w:type="dxa"/>
          </w:tcPr>
          <w:p w:rsidR="005032B9" w:rsidRPr="007F0845" w:rsidRDefault="005032B9" w:rsidP="000C5F32">
            <w:pPr>
              <w:pStyle w:val="af1"/>
              <w:spacing w:before="60" w:beforeAutospacing="0" w:after="0" w:afterAutospacing="0"/>
            </w:pPr>
            <w:r w:rsidRPr="007F0845">
              <w:t xml:space="preserve">Профессии рабочих, отнесенные к первому квалификационному уровню, при выполнении работ по профессии с производным наименованием «старший»; </w:t>
            </w:r>
            <w:r w:rsidRPr="007F0845">
              <w:lastRenderedPageBreak/>
              <w:t xml:space="preserve">(старший сторож, старший по смене) </w:t>
            </w:r>
          </w:p>
        </w:tc>
        <w:tc>
          <w:tcPr>
            <w:tcW w:w="1800" w:type="dxa"/>
          </w:tcPr>
          <w:p w:rsidR="005032B9" w:rsidRPr="007F0845" w:rsidRDefault="005032B9" w:rsidP="000C5F32">
            <w:pPr>
              <w:spacing w:before="60"/>
              <w:jc w:val="center"/>
              <w:rPr>
                <w:rFonts w:eastAsia="Arial Unicode MS"/>
                <w:sz w:val="24"/>
                <w:szCs w:val="24"/>
              </w:rPr>
            </w:pPr>
            <w:r w:rsidRPr="007F0845">
              <w:rPr>
                <w:rFonts w:eastAsia="Arial Unicode MS"/>
                <w:sz w:val="24"/>
                <w:szCs w:val="24"/>
              </w:rPr>
              <w:lastRenderedPageBreak/>
              <w:t>1,0492</w:t>
            </w:r>
          </w:p>
        </w:tc>
      </w:tr>
      <w:tr w:rsidR="005032B9" w:rsidRPr="007F0845" w:rsidTr="000C5F32">
        <w:trPr>
          <w:jc w:val="center"/>
        </w:trPr>
        <w:tc>
          <w:tcPr>
            <w:tcW w:w="10291" w:type="dxa"/>
            <w:gridSpan w:val="3"/>
          </w:tcPr>
          <w:p w:rsidR="005032B9" w:rsidRPr="007F0845" w:rsidRDefault="005032B9" w:rsidP="000C5F32">
            <w:pPr>
              <w:pStyle w:val="af1"/>
              <w:spacing w:before="60" w:beforeAutospacing="0" w:after="0" w:afterAutospacing="0"/>
              <w:jc w:val="center"/>
            </w:pPr>
            <w:r w:rsidRPr="007F0845">
              <w:lastRenderedPageBreak/>
              <w:t>Профессиональная квалификационная группа «Общеотраслевые профессии рабочих второго уровня»</w:t>
            </w:r>
          </w:p>
        </w:tc>
      </w:tr>
      <w:tr w:rsidR="005032B9" w:rsidRPr="007F0845" w:rsidTr="000C5F32">
        <w:trPr>
          <w:cantSplit/>
          <w:jc w:val="center"/>
        </w:trPr>
        <w:tc>
          <w:tcPr>
            <w:tcW w:w="2395" w:type="dxa"/>
            <w:vMerge w:val="restart"/>
          </w:tcPr>
          <w:p w:rsidR="005032B9" w:rsidRPr="007F0845" w:rsidRDefault="005032B9" w:rsidP="000C5F32">
            <w:pPr>
              <w:pStyle w:val="af1"/>
              <w:spacing w:before="60" w:beforeAutospacing="0" w:after="0" w:afterAutospacing="0"/>
            </w:pPr>
            <w:r w:rsidRPr="007F0845">
              <w:t xml:space="preserve">1 квалификационный уровень </w:t>
            </w:r>
          </w:p>
        </w:tc>
        <w:tc>
          <w:tcPr>
            <w:tcW w:w="6096" w:type="dxa"/>
          </w:tcPr>
          <w:p w:rsidR="005032B9" w:rsidRPr="007F0845" w:rsidRDefault="005032B9" w:rsidP="000C5F32">
            <w:pPr>
              <w:pStyle w:val="af1"/>
              <w:spacing w:before="60" w:beforeAutospacing="0" w:after="0" w:afterAutospacing="0"/>
            </w:pPr>
            <w:r w:rsidRPr="007F0845">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p>
        </w:tc>
        <w:tc>
          <w:tcPr>
            <w:tcW w:w="1800" w:type="dxa"/>
          </w:tcPr>
          <w:p w:rsidR="005032B9" w:rsidRPr="007F0845" w:rsidRDefault="005032B9" w:rsidP="000C5F32">
            <w:pPr>
              <w:spacing w:before="60"/>
              <w:jc w:val="center"/>
              <w:rPr>
                <w:rFonts w:eastAsia="Arial Unicode MS"/>
                <w:sz w:val="24"/>
                <w:szCs w:val="24"/>
              </w:rPr>
            </w:pPr>
            <w:r w:rsidRPr="007F0845">
              <w:rPr>
                <w:rFonts w:eastAsia="Arial Unicode MS"/>
                <w:sz w:val="24"/>
                <w:szCs w:val="24"/>
              </w:rPr>
              <w:t>1,0492</w:t>
            </w:r>
          </w:p>
        </w:tc>
      </w:tr>
      <w:tr w:rsidR="005032B9" w:rsidRPr="007F0845" w:rsidTr="000C5F32">
        <w:trPr>
          <w:cantSplit/>
          <w:jc w:val="center"/>
        </w:trPr>
        <w:tc>
          <w:tcPr>
            <w:tcW w:w="2395" w:type="dxa"/>
            <w:vMerge/>
            <w:vAlign w:val="center"/>
          </w:tcPr>
          <w:p w:rsidR="005032B9" w:rsidRPr="007F0845" w:rsidRDefault="005032B9" w:rsidP="000C5F32">
            <w:pPr>
              <w:rPr>
                <w:rFonts w:eastAsia="Arial Unicode MS"/>
                <w:sz w:val="24"/>
                <w:szCs w:val="24"/>
              </w:rPr>
            </w:pPr>
          </w:p>
        </w:tc>
        <w:tc>
          <w:tcPr>
            <w:tcW w:w="6096" w:type="dxa"/>
          </w:tcPr>
          <w:p w:rsidR="005032B9" w:rsidRPr="007F0845" w:rsidRDefault="005032B9" w:rsidP="000C5F32">
            <w:pPr>
              <w:pStyle w:val="af1"/>
              <w:spacing w:before="60" w:beforeAutospacing="0" w:after="0" w:afterAutospacing="0"/>
            </w:pPr>
            <w:r w:rsidRPr="007F0845">
              <w:t>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водитель автомобиля, буфетчик</w:t>
            </w:r>
          </w:p>
        </w:tc>
        <w:tc>
          <w:tcPr>
            <w:tcW w:w="1800" w:type="dxa"/>
          </w:tcPr>
          <w:p w:rsidR="005032B9" w:rsidRPr="007F0845" w:rsidRDefault="005032B9" w:rsidP="000C5F32">
            <w:pPr>
              <w:pStyle w:val="af1"/>
              <w:spacing w:before="60" w:beforeAutospacing="0" w:after="0" w:afterAutospacing="0"/>
              <w:jc w:val="center"/>
            </w:pPr>
            <w:r w:rsidRPr="007F0845">
              <w:t>1,1148</w:t>
            </w:r>
          </w:p>
        </w:tc>
      </w:tr>
      <w:tr w:rsidR="005032B9" w:rsidRPr="007F0845" w:rsidTr="000C5F32">
        <w:trPr>
          <w:cantSplit/>
          <w:jc w:val="center"/>
        </w:trPr>
        <w:tc>
          <w:tcPr>
            <w:tcW w:w="2395" w:type="dxa"/>
            <w:vMerge w:val="restart"/>
          </w:tcPr>
          <w:p w:rsidR="005032B9" w:rsidRPr="007F0845" w:rsidRDefault="005032B9" w:rsidP="000C5F32">
            <w:pPr>
              <w:spacing w:before="60"/>
              <w:rPr>
                <w:rFonts w:eastAsia="Arial Unicode MS"/>
                <w:sz w:val="24"/>
                <w:szCs w:val="24"/>
              </w:rPr>
            </w:pPr>
            <w:r w:rsidRPr="007F0845">
              <w:rPr>
                <w:rFonts w:eastAsia="Arial Unicode MS"/>
                <w:sz w:val="24"/>
                <w:szCs w:val="24"/>
              </w:rPr>
              <w:t>2 квалификационный уровень</w:t>
            </w:r>
          </w:p>
        </w:tc>
        <w:tc>
          <w:tcPr>
            <w:tcW w:w="6096" w:type="dxa"/>
          </w:tcPr>
          <w:p w:rsidR="005032B9" w:rsidRPr="007F0845" w:rsidRDefault="005032B9" w:rsidP="000C5F32">
            <w:pPr>
              <w:spacing w:before="60"/>
              <w:rPr>
                <w:rFonts w:eastAsia="Arial Unicode MS"/>
                <w:sz w:val="24"/>
                <w:szCs w:val="24"/>
              </w:rPr>
            </w:pPr>
            <w:r w:rsidRPr="007F0845">
              <w:rPr>
                <w:rFonts w:eastAsia="Arial Unicode MS"/>
                <w:sz w:val="24"/>
                <w:szCs w:val="24"/>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(в том числе повар, слесарь-ремонтник, слесарь-сантехник, слесарь-электрик, оператор котельной, слесарь по ремонту оборудования тепловых сетей; столяр строительный; электромонтер по ремонту и обслуживанию электрооборудования, тракторист)</w:t>
            </w:r>
          </w:p>
        </w:tc>
        <w:tc>
          <w:tcPr>
            <w:tcW w:w="1800" w:type="dxa"/>
          </w:tcPr>
          <w:p w:rsidR="005032B9" w:rsidRPr="007F0845" w:rsidRDefault="005032B9" w:rsidP="000C5F32">
            <w:pPr>
              <w:pStyle w:val="af1"/>
              <w:spacing w:before="60" w:beforeAutospacing="0" w:after="0" w:afterAutospacing="0"/>
              <w:jc w:val="center"/>
            </w:pPr>
            <w:r w:rsidRPr="007F0845">
              <w:t>1,1475</w:t>
            </w:r>
          </w:p>
        </w:tc>
      </w:tr>
      <w:tr w:rsidR="005032B9" w:rsidRPr="007F0845" w:rsidTr="000C5F32">
        <w:trPr>
          <w:cantSplit/>
          <w:jc w:val="center"/>
        </w:trPr>
        <w:tc>
          <w:tcPr>
            <w:tcW w:w="2395" w:type="dxa"/>
            <w:vMerge/>
            <w:vAlign w:val="center"/>
          </w:tcPr>
          <w:p w:rsidR="005032B9" w:rsidRPr="007F0845" w:rsidRDefault="005032B9" w:rsidP="000C5F32">
            <w:pPr>
              <w:rPr>
                <w:rFonts w:eastAsia="Arial Unicode MS"/>
                <w:sz w:val="24"/>
                <w:szCs w:val="24"/>
              </w:rPr>
            </w:pPr>
          </w:p>
        </w:tc>
        <w:tc>
          <w:tcPr>
            <w:tcW w:w="6096" w:type="dxa"/>
          </w:tcPr>
          <w:p w:rsidR="005032B9" w:rsidRPr="007F0845" w:rsidRDefault="005032B9" w:rsidP="000C5F32">
            <w:pPr>
              <w:spacing w:before="60"/>
              <w:rPr>
                <w:rFonts w:eastAsia="Arial Unicode MS"/>
                <w:sz w:val="24"/>
                <w:szCs w:val="24"/>
              </w:rPr>
            </w:pPr>
            <w:r w:rsidRPr="007F0845">
              <w:rPr>
                <w:rFonts w:eastAsia="Arial Unicode MS"/>
                <w:sz w:val="24"/>
                <w:szCs w:val="24"/>
              </w:rPr>
              <w:t>То же, 7 квалификационного разряда</w:t>
            </w:r>
          </w:p>
        </w:tc>
        <w:tc>
          <w:tcPr>
            <w:tcW w:w="1800" w:type="dxa"/>
          </w:tcPr>
          <w:p w:rsidR="005032B9" w:rsidRPr="007F0845" w:rsidRDefault="005032B9" w:rsidP="000C5F32">
            <w:pPr>
              <w:spacing w:before="60"/>
              <w:jc w:val="center"/>
              <w:rPr>
                <w:rFonts w:eastAsia="Arial Unicode MS"/>
                <w:sz w:val="24"/>
                <w:szCs w:val="24"/>
              </w:rPr>
            </w:pPr>
            <w:r w:rsidRPr="007F0845">
              <w:rPr>
                <w:rFonts w:eastAsia="Arial Unicode MS"/>
                <w:sz w:val="24"/>
                <w:szCs w:val="24"/>
              </w:rPr>
              <w:t>1,2459</w:t>
            </w:r>
          </w:p>
        </w:tc>
      </w:tr>
      <w:tr w:rsidR="005032B9" w:rsidRPr="007F0845" w:rsidTr="000C5F32">
        <w:trPr>
          <w:jc w:val="center"/>
        </w:trPr>
        <w:tc>
          <w:tcPr>
            <w:tcW w:w="2395" w:type="dxa"/>
          </w:tcPr>
          <w:p w:rsidR="005032B9" w:rsidRPr="007F0845" w:rsidRDefault="005032B9" w:rsidP="000C5F32">
            <w:pPr>
              <w:pStyle w:val="af1"/>
              <w:spacing w:before="60" w:beforeAutospacing="0" w:after="0" w:afterAutospacing="0"/>
            </w:pPr>
            <w:r w:rsidRPr="007F0845">
              <w:t xml:space="preserve">3 квалификационный уровень </w:t>
            </w:r>
          </w:p>
        </w:tc>
        <w:tc>
          <w:tcPr>
            <w:tcW w:w="6096" w:type="dxa"/>
          </w:tcPr>
          <w:p w:rsidR="005032B9" w:rsidRPr="007F0845" w:rsidRDefault="005032B9" w:rsidP="000C5F32">
            <w:pPr>
              <w:pStyle w:val="af1"/>
              <w:spacing w:before="60" w:beforeAutospacing="0" w:after="0" w:afterAutospacing="0"/>
            </w:pPr>
            <w:r w:rsidRPr="007F0845">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p w:rsidR="005032B9" w:rsidRPr="007F0845" w:rsidRDefault="005032B9" w:rsidP="000C5F32">
            <w:pPr>
              <w:pStyle w:val="af1"/>
              <w:spacing w:before="60" w:beforeAutospacing="0" w:after="0" w:afterAutospacing="0"/>
            </w:pPr>
          </w:p>
        </w:tc>
        <w:tc>
          <w:tcPr>
            <w:tcW w:w="1800" w:type="dxa"/>
          </w:tcPr>
          <w:p w:rsidR="005032B9" w:rsidRPr="007F0845" w:rsidRDefault="005032B9" w:rsidP="000C5F32">
            <w:pPr>
              <w:pStyle w:val="af1"/>
              <w:spacing w:before="60" w:beforeAutospacing="0" w:after="0" w:afterAutospacing="0"/>
              <w:jc w:val="center"/>
            </w:pPr>
            <w:r w:rsidRPr="007F0845">
              <w:t>1,3607</w:t>
            </w:r>
          </w:p>
        </w:tc>
      </w:tr>
      <w:tr w:rsidR="005032B9" w:rsidRPr="007F0845" w:rsidTr="000C5F32">
        <w:trPr>
          <w:jc w:val="center"/>
        </w:trPr>
        <w:tc>
          <w:tcPr>
            <w:tcW w:w="2395" w:type="dxa"/>
          </w:tcPr>
          <w:p w:rsidR="005032B9" w:rsidRPr="007F0845" w:rsidRDefault="005032B9" w:rsidP="000C5F32">
            <w:pPr>
              <w:pStyle w:val="af1"/>
              <w:spacing w:before="60" w:beforeAutospacing="0" w:after="0" w:afterAutospacing="0"/>
            </w:pPr>
            <w:r w:rsidRPr="007F0845">
              <w:t xml:space="preserve">4 квалификационный уровень </w:t>
            </w:r>
          </w:p>
        </w:tc>
        <w:tc>
          <w:tcPr>
            <w:tcW w:w="6096" w:type="dxa"/>
          </w:tcPr>
          <w:p w:rsidR="005032B9" w:rsidRPr="007F0845" w:rsidRDefault="005032B9" w:rsidP="000C5F32">
            <w:pPr>
              <w:pStyle w:val="af1"/>
              <w:spacing w:before="60" w:beforeAutospacing="0" w:after="0" w:afterAutospacing="0"/>
            </w:pPr>
            <w:r w:rsidRPr="007F0845">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800" w:type="dxa"/>
          </w:tcPr>
          <w:p w:rsidR="005032B9" w:rsidRPr="007F0845" w:rsidRDefault="005032B9" w:rsidP="000C5F32">
            <w:pPr>
              <w:pStyle w:val="af1"/>
              <w:spacing w:before="60" w:beforeAutospacing="0" w:after="0" w:afterAutospacing="0"/>
              <w:jc w:val="center"/>
            </w:pPr>
            <w:r w:rsidRPr="007F0845">
              <w:t>1,4262</w:t>
            </w:r>
          </w:p>
        </w:tc>
      </w:tr>
    </w:tbl>
    <w:p w:rsidR="005032B9" w:rsidRPr="00B827FA" w:rsidRDefault="005032B9" w:rsidP="005032B9">
      <w:pPr>
        <w:widowControl w:val="0"/>
        <w:autoSpaceDE w:val="0"/>
        <w:autoSpaceDN w:val="0"/>
        <w:adjustRightInd w:val="0"/>
        <w:jc w:val="center"/>
        <w:outlineLvl w:val="0"/>
        <w:rPr>
          <w:b/>
          <w:color w:val="993300"/>
          <w:sz w:val="28"/>
          <w:szCs w:val="28"/>
        </w:rPr>
      </w:pPr>
    </w:p>
    <w:p w:rsidR="005032B9" w:rsidRPr="00CB7E4C" w:rsidRDefault="005032B9" w:rsidP="005032B9">
      <w:pPr>
        <w:ind w:left="3600"/>
        <w:jc w:val="right"/>
        <w:rPr>
          <w:sz w:val="24"/>
        </w:rPr>
      </w:pPr>
      <w:r w:rsidRPr="00B827FA">
        <w:rPr>
          <w:b/>
          <w:color w:val="993300"/>
          <w:sz w:val="28"/>
          <w:szCs w:val="28"/>
        </w:rPr>
        <w:br w:type="page"/>
      </w:r>
      <w:r w:rsidRPr="00CB7E4C">
        <w:rPr>
          <w:sz w:val="24"/>
        </w:rPr>
        <w:lastRenderedPageBreak/>
        <w:t xml:space="preserve">Приложение </w:t>
      </w:r>
      <w:r>
        <w:rPr>
          <w:sz w:val="24"/>
        </w:rPr>
        <w:t>2</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ind w:left="3600"/>
        <w:jc w:val="right"/>
        <w:rPr>
          <w:sz w:val="24"/>
        </w:rPr>
      </w:pPr>
      <w:r>
        <w:rPr>
          <w:sz w:val="24"/>
        </w:rPr>
        <w:t>по видам экономической деятельности</w:t>
      </w:r>
    </w:p>
    <w:p w:rsidR="005032B9" w:rsidRDefault="005032B9" w:rsidP="005032B9">
      <w:pPr>
        <w:spacing w:line="288" w:lineRule="auto"/>
        <w:ind w:firstLine="720"/>
        <w:jc w:val="center"/>
        <w:rPr>
          <w:sz w:val="24"/>
          <w:szCs w:val="24"/>
        </w:rPr>
      </w:pPr>
    </w:p>
    <w:p w:rsidR="005032B9" w:rsidRPr="00B53342" w:rsidRDefault="005032B9" w:rsidP="005032B9">
      <w:pPr>
        <w:pStyle w:val="3"/>
        <w:rPr>
          <w:rStyle w:val="af7"/>
          <w:sz w:val="24"/>
          <w:szCs w:val="24"/>
        </w:rPr>
      </w:pPr>
      <w:bookmarkStart w:id="32" w:name="_Toc289777408"/>
      <w:bookmarkStart w:id="33" w:name="_Toc295294763"/>
      <w:r w:rsidRPr="00B53342">
        <w:rPr>
          <w:sz w:val="24"/>
          <w:szCs w:val="24"/>
        </w:rPr>
        <w:t>Межуровневые коэффициенты для определения должностных окладов (ставок заработной платы для педагогических работников) по общеотраслевым должностям руководителей, специалистов и служащих</w:t>
      </w:r>
      <w:bookmarkEnd w:id="32"/>
      <w:bookmarkEnd w:id="33"/>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300"/>
        <w:gridCol w:w="1980"/>
      </w:tblGrid>
      <w:tr w:rsidR="005032B9" w:rsidRPr="00B53342" w:rsidTr="005032B9">
        <w:trPr>
          <w:tblHeader/>
        </w:trPr>
        <w:tc>
          <w:tcPr>
            <w:tcW w:w="2088" w:type="dxa"/>
          </w:tcPr>
          <w:p w:rsidR="005032B9" w:rsidRPr="00B53342" w:rsidRDefault="005032B9" w:rsidP="000C5F32">
            <w:pPr>
              <w:pStyle w:val="af1"/>
              <w:spacing w:before="60" w:beforeAutospacing="0" w:after="0" w:afterAutospacing="0"/>
              <w:jc w:val="center"/>
            </w:pPr>
            <w:r w:rsidRPr="00B53342">
              <w:t xml:space="preserve">Квалификационный уровень </w:t>
            </w:r>
          </w:p>
        </w:tc>
        <w:tc>
          <w:tcPr>
            <w:tcW w:w="6300" w:type="dxa"/>
          </w:tcPr>
          <w:p w:rsidR="005032B9" w:rsidRPr="00B53342" w:rsidRDefault="005032B9" w:rsidP="000C5F32">
            <w:pPr>
              <w:pStyle w:val="af1"/>
              <w:spacing w:before="60" w:beforeAutospacing="0" w:after="0" w:afterAutospacing="0"/>
              <w:jc w:val="center"/>
            </w:pPr>
            <w:r w:rsidRPr="00B53342">
              <w:t>Наименование должности (профессии)</w:t>
            </w:r>
          </w:p>
        </w:tc>
        <w:tc>
          <w:tcPr>
            <w:tcW w:w="1980" w:type="dxa"/>
          </w:tcPr>
          <w:p w:rsidR="005032B9" w:rsidRPr="00B53342" w:rsidRDefault="005032B9" w:rsidP="000C5F32">
            <w:pPr>
              <w:pStyle w:val="af1"/>
              <w:spacing w:before="60" w:beforeAutospacing="0" w:after="0" w:afterAutospacing="0"/>
              <w:jc w:val="center"/>
            </w:pPr>
            <w:r w:rsidRPr="00B53342">
              <w:t>Межуровневые коэффициенты</w:t>
            </w:r>
          </w:p>
        </w:tc>
      </w:tr>
      <w:tr w:rsidR="005032B9" w:rsidRPr="00B53342" w:rsidTr="005032B9">
        <w:tc>
          <w:tcPr>
            <w:tcW w:w="10368" w:type="dxa"/>
            <w:gridSpan w:val="3"/>
          </w:tcPr>
          <w:p w:rsidR="005032B9" w:rsidRPr="00B53342" w:rsidRDefault="005032B9" w:rsidP="000C5F32">
            <w:pPr>
              <w:pStyle w:val="af1"/>
              <w:spacing w:before="60" w:beforeAutospacing="0" w:after="0" w:afterAutospacing="0"/>
              <w:jc w:val="center"/>
            </w:pPr>
            <w:r w:rsidRPr="00B53342">
              <w:rPr>
                <w:bCs/>
              </w:rPr>
              <w:t>Профессиональная квалификационная группа «Общеотраслевые должности служащих первого уровня»</w:t>
            </w:r>
          </w:p>
        </w:tc>
      </w:tr>
      <w:tr w:rsidR="005032B9" w:rsidRPr="00B53342" w:rsidTr="005032B9">
        <w:tc>
          <w:tcPr>
            <w:tcW w:w="2088" w:type="dxa"/>
          </w:tcPr>
          <w:p w:rsidR="005032B9" w:rsidRPr="00B53342" w:rsidRDefault="005032B9" w:rsidP="000C5F32">
            <w:pPr>
              <w:pStyle w:val="af1"/>
              <w:spacing w:before="60" w:beforeAutospacing="0" w:after="0" w:afterAutospacing="0"/>
            </w:pPr>
            <w:r w:rsidRPr="00B53342">
              <w:t xml:space="preserve">1 квалификационный уровень </w:t>
            </w:r>
          </w:p>
        </w:tc>
        <w:tc>
          <w:tcPr>
            <w:tcW w:w="6300" w:type="dxa"/>
          </w:tcPr>
          <w:p w:rsidR="005032B9" w:rsidRPr="00B53342" w:rsidRDefault="005032B9" w:rsidP="000C5F32">
            <w:pPr>
              <w:pStyle w:val="af1"/>
              <w:spacing w:before="60" w:beforeAutospacing="0" w:after="0" w:afterAutospacing="0"/>
            </w:pPr>
            <w:r w:rsidRPr="00B53342">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чертежник; хронометражист; экспедитор; экспедитор по перевозке грузов</w:t>
            </w:r>
          </w:p>
        </w:tc>
        <w:tc>
          <w:tcPr>
            <w:tcW w:w="1980" w:type="dxa"/>
          </w:tcPr>
          <w:p w:rsidR="005032B9" w:rsidRPr="00B53342" w:rsidRDefault="005032B9" w:rsidP="000C5F32">
            <w:pPr>
              <w:pStyle w:val="af1"/>
              <w:spacing w:before="60" w:beforeAutospacing="0" w:after="0" w:afterAutospacing="0"/>
              <w:jc w:val="center"/>
            </w:pPr>
            <w:r w:rsidRPr="00B53342">
              <w:t>1,0328</w:t>
            </w:r>
          </w:p>
        </w:tc>
      </w:tr>
      <w:tr w:rsidR="005032B9" w:rsidRPr="00B53342" w:rsidTr="005032B9">
        <w:tc>
          <w:tcPr>
            <w:tcW w:w="2088" w:type="dxa"/>
          </w:tcPr>
          <w:p w:rsidR="005032B9" w:rsidRPr="00B53342" w:rsidRDefault="005032B9" w:rsidP="000C5F32">
            <w:pPr>
              <w:pStyle w:val="ConsPlusCell"/>
              <w:spacing w:before="6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2 квалификационный уровень </w:t>
            </w:r>
          </w:p>
        </w:tc>
        <w:tc>
          <w:tcPr>
            <w:tcW w:w="6300" w:type="dxa"/>
          </w:tcPr>
          <w:p w:rsidR="005032B9" w:rsidRPr="00B53342" w:rsidRDefault="005032B9" w:rsidP="000C5F32">
            <w:pPr>
              <w:pStyle w:val="ConsPlusCell"/>
              <w:spacing w:before="6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0" w:type="dxa"/>
          </w:tcPr>
          <w:p w:rsidR="005032B9" w:rsidRPr="00B53342" w:rsidRDefault="005032B9" w:rsidP="000C5F32">
            <w:pPr>
              <w:spacing w:before="60"/>
              <w:jc w:val="center"/>
              <w:rPr>
                <w:rFonts w:eastAsia="Arial Unicode MS"/>
                <w:sz w:val="24"/>
                <w:szCs w:val="24"/>
              </w:rPr>
            </w:pPr>
            <w:r w:rsidRPr="00B53342">
              <w:rPr>
                <w:rFonts w:eastAsia="Arial Unicode MS"/>
                <w:sz w:val="24"/>
                <w:szCs w:val="24"/>
              </w:rPr>
              <w:t>1,0492</w:t>
            </w:r>
          </w:p>
        </w:tc>
      </w:tr>
      <w:tr w:rsidR="005032B9" w:rsidRPr="00B53342" w:rsidTr="005032B9">
        <w:tc>
          <w:tcPr>
            <w:tcW w:w="10368" w:type="dxa"/>
            <w:gridSpan w:val="3"/>
          </w:tcPr>
          <w:p w:rsidR="005032B9" w:rsidRPr="00B53342" w:rsidRDefault="005032B9" w:rsidP="000C5F32">
            <w:pPr>
              <w:spacing w:before="60"/>
              <w:jc w:val="center"/>
              <w:rPr>
                <w:rFonts w:eastAsia="Arial Unicode MS"/>
                <w:sz w:val="24"/>
                <w:szCs w:val="24"/>
              </w:rPr>
            </w:pPr>
            <w:r w:rsidRPr="00B53342">
              <w:rPr>
                <w:rFonts w:eastAsia="Arial Unicode MS"/>
                <w:bCs/>
                <w:sz w:val="24"/>
                <w:szCs w:val="24"/>
              </w:rPr>
              <w:t>Профессиональная квалификационная группа «Общеотраслевые должности служащих второго уровня»</w:t>
            </w:r>
          </w:p>
        </w:tc>
      </w:tr>
      <w:tr w:rsidR="005032B9" w:rsidRPr="00B53342" w:rsidTr="005032B9">
        <w:tc>
          <w:tcPr>
            <w:tcW w:w="2088" w:type="dxa"/>
          </w:tcPr>
          <w:p w:rsidR="005032B9" w:rsidRPr="00B53342" w:rsidRDefault="005032B9" w:rsidP="000C5F32">
            <w:pPr>
              <w:pStyle w:val="af1"/>
              <w:spacing w:before="40" w:beforeAutospacing="0" w:after="0" w:afterAutospacing="0"/>
            </w:pPr>
            <w:r w:rsidRPr="00B53342">
              <w:t xml:space="preserve">1 квалификационный уровень </w:t>
            </w:r>
          </w:p>
        </w:tc>
        <w:tc>
          <w:tcPr>
            <w:tcW w:w="6300" w:type="dxa"/>
          </w:tcPr>
          <w:p w:rsidR="005032B9" w:rsidRPr="00B53342" w:rsidRDefault="005032B9" w:rsidP="000C5F32">
            <w:pPr>
              <w:pStyle w:val="af2"/>
              <w:spacing w:before="40"/>
              <w:jc w:val="left"/>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w:t>
            </w:r>
            <w:r w:rsidRPr="00B53342">
              <w:rPr>
                <w:rFonts w:ascii="Times New Roman" w:eastAsia="Arial Unicode MS" w:hAnsi="Times New Roman" w:cs="Times New Roman"/>
                <w:spacing w:val="-20"/>
                <w:sz w:val="24"/>
                <w:szCs w:val="24"/>
              </w:rPr>
              <w:t>диспет</w:t>
            </w:r>
            <w:r w:rsidRPr="00B53342">
              <w:rPr>
                <w:rFonts w:ascii="Times New Roman" w:eastAsia="Arial Unicode MS" w:hAnsi="Times New Roman" w:cs="Times New Roman"/>
                <w:sz w:val="24"/>
                <w:szCs w:val="24"/>
              </w:rPr>
              <w:t xml:space="preserve">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w:t>
            </w:r>
            <w:r w:rsidRPr="00B53342">
              <w:rPr>
                <w:rFonts w:ascii="Times New Roman" w:eastAsia="Arial Unicode MS" w:hAnsi="Times New Roman" w:cs="Times New Roman"/>
                <w:sz w:val="24"/>
                <w:szCs w:val="24"/>
              </w:rPr>
              <w:lastRenderedPageBreak/>
              <w:t>стандартизации; техник по труду; техник-программист; техник-технолог; товаровед; художник</w:t>
            </w:r>
          </w:p>
        </w:tc>
        <w:tc>
          <w:tcPr>
            <w:tcW w:w="1980" w:type="dxa"/>
          </w:tcPr>
          <w:p w:rsidR="005032B9" w:rsidRPr="00B53342" w:rsidRDefault="005032B9" w:rsidP="000C5F32">
            <w:pPr>
              <w:spacing w:before="40"/>
              <w:jc w:val="center"/>
              <w:rPr>
                <w:rFonts w:eastAsia="Arial Unicode MS"/>
                <w:sz w:val="24"/>
                <w:szCs w:val="24"/>
              </w:rPr>
            </w:pPr>
            <w:r w:rsidRPr="00B53342">
              <w:rPr>
                <w:rFonts w:eastAsia="Arial Unicode MS"/>
                <w:sz w:val="24"/>
                <w:szCs w:val="24"/>
              </w:rPr>
              <w:lastRenderedPageBreak/>
              <w:t>1,0492</w:t>
            </w:r>
          </w:p>
        </w:tc>
      </w:tr>
      <w:tr w:rsidR="005032B9" w:rsidRPr="00B53342" w:rsidTr="005032B9">
        <w:tc>
          <w:tcPr>
            <w:tcW w:w="2088" w:type="dxa"/>
          </w:tcPr>
          <w:p w:rsidR="005032B9" w:rsidRPr="00B53342" w:rsidRDefault="005032B9" w:rsidP="000C5F32">
            <w:pPr>
              <w:pStyle w:val="af1"/>
              <w:spacing w:before="40" w:beforeAutospacing="0" w:after="0" w:afterAutospacing="0"/>
            </w:pPr>
            <w:r w:rsidRPr="00B53342">
              <w:lastRenderedPageBreak/>
              <w:t xml:space="preserve">2 квалификационный уровень </w:t>
            </w:r>
          </w:p>
        </w:tc>
        <w:tc>
          <w:tcPr>
            <w:tcW w:w="6300" w:type="dxa"/>
          </w:tcPr>
          <w:p w:rsidR="005032B9" w:rsidRPr="00B53342" w:rsidRDefault="005032B9" w:rsidP="000C5F32">
            <w:pPr>
              <w:pStyle w:val="af1"/>
              <w:spacing w:before="40" w:beforeAutospacing="0" w:after="0" w:afterAutospacing="0"/>
            </w:pPr>
            <w:r w:rsidRPr="00B53342">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w:t>
            </w:r>
          </w:p>
          <w:p w:rsidR="005032B9" w:rsidRPr="00B53342" w:rsidRDefault="005032B9" w:rsidP="000C5F32">
            <w:pPr>
              <w:pStyle w:val="af1"/>
              <w:spacing w:before="40" w:beforeAutospacing="0" w:after="0" w:afterAutospacing="0"/>
            </w:pPr>
            <w:r w:rsidRPr="00B53342">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980" w:type="dxa"/>
          </w:tcPr>
          <w:p w:rsidR="005032B9" w:rsidRPr="00B53342" w:rsidRDefault="005032B9" w:rsidP="000C5F32">
            <w:pPr>
              <w:pStyle w:val="af1"/>
              <w:spacing w:before="40" w:beforeAutospacing="0" w:after="0" w:afterAutospacing="0"/>
              <w:jc w:val="center"/>
            </w:pPr>
            <w:r w:rsidRPr="00B53342">
              <w:t>1,</w:t>
            </w:r>
            <w:r>
              <w:t>2459</w:t>
            </w:r>
          </w:p>
        </w:tc>
      </w:tr>
      <w:tr w:rsidR="005032B9" w:rsidRPr="00B53342" w:rsidTr="005032B9">
        <w:tc>
          <w:tcPr>
            <w:tcW w:w="2088" w:type="dxa"/>
          </w:tcPr>
          <w:p w:rsidR="005032B9" w:rsidRPr="00B53342" w:rsidRDefault="005032B9" w:rsidP="000C5F32">
            <w:pPr>
              <w:pStyle w:val="af1"/>
              <w:spacing w:before="40" w:beforeAutospacing="0" w:after="0" w:afterAutospacing="0"/>
            </w:pPr>
            <w:r w:rsidRPr="00B53342">
              <w:t>3 квалификационный уровень</w:t>
            </w:r>
          </w:p>
        </w:tc>
        <w:tc>
          <w:tcPr>
            <w:tcW w:w="6300" w:type="dxa"/>
          </w:tcPr>
          <w:p w:rsidR="005032B9" w:rsidRPr="00B53342" w:rsidRDefault="005032B9" w:rsidP="000C5F32">
            <w:pPr>
              <w:pStyle w:val="af1"/>
              <w:spacing w:before="40" w:beforeAutospacing="0" w:after="0" w:afterAutospacing="0"/>
            </w:pPr>
            <w:r w:rsidRPr="00B53342">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 Должности служащих первого квалификационного уровня, по которым устанавливается I внутридолжностная категория</w:t>
            </w:r>
          </w:p>
        </w:tc>
        <w:tc>
          <w:tcPr>
            <w:tcW w:w="1980" w:type="dxa"/>
          </w:tcPr>
          <w:p w:rsidR="005032B9" w:rsidRPr="00B53342" w:rsidRDefault="005032B9" w:rsidP="000C5F32">
            <w:pPr>
              <w:pStyle w:val="af1"/>
              <w:spacing w:before="40" w:beforeAutospacing="0" w:after="0" w:afterAutospacing="0"/>
              <w:jc w:val="center"/>
            </w:pPr>
            <w:r w:rsidRPr="00B53342">
              <w:t>1,3607</w:t>
            </w:r>
          </w:p>
        </w:tc>
      </w:tr>
      <w:tr w:rsidR="005032B9" w:rsidRPr="00B53342" w:rsidTr="005032B9">
        <w:tc>
          <w:tcPr>
            <w:tcW w:w="2088" w:type="dxa"/>
          </w:tcPr>
          <w:p w:rsidR="005032B9" w:rsidRPr="00B53342" w:rsidRDefault="005032B9" w:rsidP="000C5F32">
            <w:pPr>
              <w:pStyle w:val="ConsPlusCell"/>
              <w:spacing w:before="4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4 квалификационный уровень </w:t>
            </w:r>
          </w:p>
        </w:tc>
        <w:tc>
          <w:tcPr>
            <w:tcW w:w="6300" w:type="dxa"/>
          </w:tcPr>
          <w:p w:rsidR="005032B9" w:rsidRPr="00B53342" w:rsidRDefault="005032B9" w:rsidP="000C5F32">
            <w:pPr>
              <w:pStyle w:val="ConsPlusCell"/>
              <w:spacing w:before="4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Заведующий виварием; мастер контрольный (участка, цеха); мастер участка (включая старшего); механик; начальник автоколонны. Должности служащих первого квалификационного уровня, по которым может устанавливаться производное должностное наименование «ведущий»</w:t>
            </w:r>
          </w:p>
        </w:tc>
        <w:tc>
          <w:tcPr>
            <w:tcW w:w="1980" w:type="dxa"/>
          </w:tcPr>
          <w:p w:rsidR="005032B9" w:rsidRPr="00B53342" w:rsidRDefault="005032B9" w:rsidP="000C5F32">
            <w:pPr>
              <w:pStyle w:val="af1"/>
              <w:spacing w:before="40" w:beforeAutospacing="0" w:after="0" w:afterAutospacing="0"/>
              <w:jc w:val="center"/>
            </w:pPr>
            <w:r w:rsidRPr="00B53342">
              <w:t>1,4262</w:t>
            </w:r>
          </w:p>
        </w:tc>
      </w:tr>
      <w:tr w:rsidR="005032B9" w:rsidRPr="00B53342" w:rsidTr="005032B9">
        <w:tc>
          <w:tcPr>
            <w:tcW w:w="2088" w:type="dxa"/>
          </w:tcPr>
          <w:p w:rsidR="005032B9" w:rsidRPr="00B53342" w:rsidRDefault="005032B9" w:rsidP="000C5F32">
            <w:pPr>
              <w:spacing w:before="40"/>
              <w:rPr>
                <w:rFonts w:eastAsia="Arial Unicode MS"/>
                <w:sz w:val="24"/>
                <w:szCs w:val="24"/>
              </w:rPr>
            </w:pPr>
            <w:r w:rsidRPr="00B53342">
              <w:rPr>
                <w:rFonts w:eastAsia="Arial Unicode MS"/>
                <w:sz w:val="24"/>
                <w:szCs w:val="24"/>
              </w:rPr>
              <w:t xml:space="preserve">5 квалификационный уровень </w:t>
            </w:r>
          </w:p>
        </w:tc>
        <w:tc>
          <w:tcPr>
            <w:tcW w:w="6300" w:type="dxa"/>
          </w:tcPr>
          <w:p w:rsidR="005032B9" w:rsidRPr="00B53342" w:rsidRDefault="005032B9" w:rsidP="000C5F32">
            <w:pPr>
              <w:pStyle w:val="af2"/>
              <w:spacing w:before="40"/>
              <w:jc w:val="left"/>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Начальник гаража; начальник (заведующий) мастерской; начальник ремонтного цеха; начальник смены (участка); начальник цеха (участка)</w:t>
            </w:r>
          </w:p>
          <w:p w:rsidR="005032B9" w:rsidRPr="00B53342" w:rsidRDefault="005032B9" w:rsidP="000C5F32">
            <w:pPr>
              <w:rPr>
                <w:rFonts w:eastAsia="Arial Unicode MS"/>
                <w:sz w:val="24"/>
                <w:szCs w:val="24"/>
              </w:rPr>
            </w:pPr>
          </w:p>
          <w:p w:rsidR="005032B9" w:rsidRPr="00B53342" w:rsidRDefault="005032B9" w:rsidP="000C5F32">
            <w:pPr>
              <w:rPr>
                <w:rFonts w:eastAsia="Arial Unicode MS"/>
                <w:sz w:val="24"/>
                <w:szCs w:val="24"/>
              </w:rPr>
            </w:pPr>
          </w:p>
        </w:tc>
        <w:tc>
          <w:tcPr>
            <w:tcW w:w="1980" w:type="dxa"/>
          </w:tcPr>
          <w:p w:rsidR="005032B9" w:rsidRPr="00B53342" w:rsidRDefault="005032B9" w:rsidP="000C5F32">
            <w:pPr>
              <w:pStyle w:val="af1"/>
              <w:spacing w:before="40" w:beforeAutospacing="0" w:after="0" w:afterAutospacing="0"/>
              <w:jc w:val="center"/>
            </w:pPr>
            <w:r w:rsidRPr="00B53342">
              <w:t>1,5082</w:t>
            </w:r>
          </w:p>
        </w:tc>
      </w:tr>
      <w:tr w:rsidR="005032B9" w:rsidRPr="00B53342" w:rsidTr="005032B9">
        <w:tc>
          <w:tcPr>
            <w:tcW w:w="10368" w:type="dxa"/>
            <w:gridSpan w:val="3"/>
          </w:tcPr>
          <w:p w:rsidR="005032B9" w:rsidRPr="00B53342" w:rsidRDefault="005032B9" w:rsidP="000C5F32">
            <w:pPr>
              <w:pStyle w:val="af1"/>
              <w:spacing w:before="40" w:beforeAutospacing="0" w:after="0" w:afterAutospacing="0"/>
              <w:jc w:val="center"/>
            </w:pPr>
            <w:r w:rsidRPr="00B53342">
              <w:rPr>
                <w:bCs/>
              </w:rPr>
              <w:t>Профессиональная квалификационная группа «Общеотраслевые должности служащих третьего уровня»</w:t>
            </w:r>
          </w:p>
        </w:tc>
      </w:tr>
      <w:tr w:rsidR="005032B9" w:rsidRPr="00B53342" w:rsidTr="005032B9">
        <w:tc>
          <w:tcPr>
            <w:tcW w:w="2088" w:type="dxa"/>
          </w:tcPr>
          <w:p w:rsidR="005032B9" w:rsidRPr="00B53342" w:rsidRDefault="005032B9" w:rsidP="000C5F32">
            <w:pPr>
              <w:spacing w:before="40"/>
              <w:rPr>
                <w:rFonts w:eastAsia="Arial Unicode MS"/>
                <w:sz w:val="24"/>
                <w:szCs w:val="24"/>
              </w:rPr>
            </w:pPr>
            <w:r w:rsidRPr="00B53342">
              <w:rPr>
                <w:rFonts w:eastAsia="Arial Unicode MS"/>
                <w:sz w:val="24"/>
                <w:szCs w:val="24"/>
              </w:rPr>
              <w:t xml:space="preserve">1 квалификационный уровень </w:t>
            </w:r>
          </w:p>
        </w:tc>
        <w:tc>
          <w:tcPr>
            <w:tcW w:w="6300" w:type="dxa"/>
          </w:tcPr>
          <w:p w:rsidR="005032B9" w:rsidRPr="00B53342" w:rsidRDefault="005032B9" w:rsidP="000C5F32">
            <w:pPr>
              <w:pStyle w:val="af2"/>
              <w:spacing w:before="40"/>
              <w:jc w:val="left"/>
              <w:rPr>
                <w:rFonts w:ascii="Times New Roman" w:eastAsia="Arial Unicode MS" w:hAnsi="Times New Roman" w:cs="Times New Roman"/>
                <w:sz w:val="24"/>
                <w:szCs w:val="24"/>
              </w:rPr>
            </w:pPr>
            <w:bookmarkStart w:id="34" w:name="sub_1301"/>
            <w:r w:rsidRPr="00B53342">
              <w:rPr>
                <w:rFonts w:ascii="Times New Roman" w:eastAsia="Arial Unicode MS" w:hAnsi="Times New Roman" w:cs="Times New Roman"/>
                <w:sz w:val="24"/>
                <w:szCs w:val="24"/>
              </w:rPr>
              <w:t>Аналитик; архитектор; аудитор;</w:t>
            </w:r>
            <w:bookmarkEnd w:id="34"/>
            <w:r w:rsidRPr="00B53342">
              <w:rPr>
                <w:rFonts w:ascii="Times New Roman" w:eastAsia="Arial Unicode MS" w:hAnsi="Times New Roman" w:cs="Times New Roman"/>
                <w:sz w:val="24"/>
                <w:szCs w:val="24"/>
              </w:rPr>
              <w:t xml:space="preserve">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w:t>
            </w:r>
            <w:r w:rsidRPr="00B53342">
              <w:rPr>
                <w:rFonts w:ascii="Times New Roman" w:eastAsia="Arial Unicode MS" w:hAnsi="Times New Roman" w:cs="Times New Roman"/>
                <w:sz w:val="24"/>
                <w:szCs w:val="24"/>
              </w:rPr>
              <w:lastRenderedPageBreak/>
              <w:t xml:space="preserve">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w:t>
            </w:r>
            <w:r>
              <w:rPr>
                <w:rFonts w:ascii="Times New Roman" w:eastAsia="Arial Unicode MS" w:hAnsi="Times New Roman" w:cs="Times New Roman"/>
                <w:sz w:val="24"/>
                <w:szCs w:val="24"/>
              </w:rPr>
              <w:t xml:space="preserve">специалист; </w:t>
            </w:r>
            <w:r w:rsidRPr="00B53342">
              <w:rPr>
                <w:rFonts w:ascii="Times New Roman" w:eastAsia="Arial Unicode MS" w:hAnsi="Times New Roman" w:cs="Times New Roman"/>
                <w:sz w:val="24"/>
                <w:szCs w:val="24"/>
              </w:rPr>
              <w:t>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980" w:type="dxa"/>
          </w:tcPr>
          <w:p w:rsidR="005032B9" w:rsidRPr="00B53342" w:rsidRDefault="005032B9" w:rsidP="000C5F32">
            <w:pPr>
              <w:spacing w:before="40"/>
              <w:jc w:val="center"/>
              <w:rPr>
                <w:rFonts w:eastAsia="Arial Unicode MS"/>
                <w:sz w:val="24"/>
                <w:szCs w:val="24"/>
              </w:rPr>
            </w:pPr>
            <w:r w:rsidRPr="00B53342">
              <w:rPr>
                <w:rFonts w:eastAsia="Arial Unicode MS"/>
                <w:sz w:val="24"/>
                <w:szCs w:val="24"/>
              </w:rPr>
              <w:lastRenderedPageBreak/>
              <w:t>1,5082</w:t>
            </w:r>
          </w:p>
        </w:tc>
      </w:tr>
      <w:tr w:rsidR="005032B9" w:rsidRPr="00B53342" w:rsidTr="005032B9">
        <w:tc>
          <w:tcPr>
            <w:tcW w:w="2088" w:type="dxa"/>
          </w:tcPr>
          <w:p w:rsidR="005032B9" w:rsidRPr="00B53342" w:rsidRDefault="005032B9" w:rsidP="000C5F32">
            <w:pPr>
              <w:spacing w:before="60"/>
              <w:rPr>
                <w:rFonts w:eastAsia="Arial Unicode MS"/>
                <w:sz w:val="24"/>
                <w:szCs w:val="24"/>
              </w:rPr>
            </w:pPr>
            <w:r w:rsidRPr="00B53342">
              <w:rPr>
                <w:rFonts w:eastAsia="Arial Unicode MS"/>
                <w:sz w:val="24"/>
                <w:szCs w:val="24"/>
              </w:rPr>
              <w:lastRenderedPageBreak/>
              <w:t xml:space="preserve">2 квалификационный уровень </w:t>
            </w:r>
          </w:p>
        </w:tc>
        <w:tc>
          <w:tcPr>
            <w:tcW w:w="6300" w:type="dxa"/>
          </w:tcPr>
          <w:p w:rsidR="005032B9" w:rsidRPr="00B53342" w:rsidRDefault="005032B9" w:rsidP="000C5F32">
            <w:pPr>
              <w:pStyle w:val="af2"/>
              <w:spacing w:before="60"/>
              <w:jc w:val="left"/>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980" w:type="dxa"/>
          </w:tcPr>
          <w:p w:rsidR="005032B9" w:rsidRPr="00B53342" w:rsidRDefault="005032B9" w:rsidP="000C5F32">
            <w:pPr>
              <w:pStyle w:val="af1"/>
              <w:spacing w:before="60" w:beforeAutospacing="0" w:after="0" w:afterAutospacing="0"/>
              <w:jc w:val="center"/>
            </w:pPr>
            <w:r w:rsidRPr="00B53342">
              <w:t>1,5902</w:t>
            </w:r>
          </w:p>
        </w:tc>
      </w:tr>
      <w:tr w:rsidR="005032B9" w:rsidRPr="00B53342" w:rsidTr="005032B9">
        <w:tc>
          <w:tcPr>
            <w:tcW w:w="2088" w:type="dxa"/>
          </w:tcPr>
          <w:p w:rsidR="005032B9" w:rsidRPr="00B53342" w:rsidRDefault="005032B9" w:rsidP="000C5F32">
            <w:pPr>
              <w:spacing w:before="60"/>
              <w:rPr>
                <w:rFonts w:eastAsia="Arial Unicode MS"/>
                <w:sz w:val="24"/>
                <w:szCs w:val="24"/>
              </w:rPr>
            </w:pPr>
            <w:r w:rsidRPr="00B53342">
              <w:rPr>
                <w:rFonts w:eastAsia="Arial Unicode MS"/>
                <w:sz w:val="24"/>
                <w:szCs w:val="24"/>
              </w:rPr>
              <w:t>3 квалификационный уровень</w:t>
            </w:r>
          </w:p>
        </w:tc>
        <w:tc>
          <w:tcPr>
            <w:tcW w:w="6300" w:type="dxa"/>
          </w:tcPr>
          <w:p w:rsidR="005032B9" w:rsidRPr="00B53342" w:rsidRDefault="005032B9" w:rsidP="000C5F32">
            <w:pPr>
              <w:pStyle w:val="af2"/>
              <w:spacing w:before="60"/>
              <w:jc w:val="left"/>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Должности служащих первого квалификационного уровня, по которым может устанавливаться I внутридолжностная категория</w:t>
            </w:r>
          </w:p>
        </w:tc>
        <w:tc>
          <w:tcPr>
            <w:tcW w:w="1980" w:type="dxa"/>
          </w:tcPr>
          <w:p w:rsidR="005032B9" w:rsidRPr="00B53342" w:rsidRDefault="005032B9" w:rsidP="000C5F32">
            <w:pPr>
              <w:pStyle w:val="af1"/>
              <w:spacing w:before="60" w:beforeAutospacing="0" w:after="0" w:afterAutospacing="0"/>
              <w:jc w:val="center"/>
            </w:pPr>
            <w:r w:rsidRPr="00B53342">
              <w:t>1,7213</w:t>
            </w:r>
          </w:p>
        </w:tc>
      </w:tr>
      <w:tr w:rsidR="005032B9" w:rsidRPr="00B53342" w:rsidTr="005032B9">
        <w:tc>
          <w:tcPr>
            <w:tcW w:w="2088" w:type="dxa"/>
          </w:tcPr>
          <w:p w:rsidR="005032B9" w:rsidRPr="00B53342" w:rsidRDefault="005032B9" w:rsidP="000C5F32">
            <w:pPr>
              <w:spacing w:before="60"/>
              <w:rPr>
                <w:rFonts w:eastAsia="Arial Unicode MS"/>
                <w:sz w:val="24"/>
                <w:szCs w:val="24"/>
              </w:rPr>
            </w:pPr>
            <w:r w:rsidRPr="00B53342">
              <w:rPr>
                <w:rFonts w:eastAsia="Arial Unicode MS"/>
                <w:sz w:val="24"/>
                <w:szCs w:val="24"/>
              </w:rPr>
              <w:t>4 квалификационный уровень</w:t>
            </w:r>
          </w:p>
        </w:tc>
        <w:tc>
          <w:tcPr>
            <w:tcW w:w="6300" w:type="dxa"/>
          </w:tcPr>
          <w:p w:rsidR="005032B9" w:rsidRPr="00B53342" w:rsidRDefault="005032B9" w:rsidP="000C5F32">
            <w:pPr>
              <w:pStyle w:val="af1"/>
              <w:spacing w:before="60" w:beforeAutospacing="0" w:after="0" w:afterAutospacing="0"/>
            </w:pPr>
            <w:r w:rsidRPr="00B53342">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0" w:type="dxa"/>
          </w:tcPr>
          <w:p w:rsidR="005032B9" w:rsidRPr="00B53342" w:rsidRDefault="005032B9" w:rsidP="000C5F32">
            <w:pPr>
              <w:pStyle w:val="af1"/>
              <w:spacing w:before="60" w:beforeAutospacing="0" w:after="0" w:afterAutospacing="0"/>
              <w:jc w:val="center"/>
            </w:pPr>
            <w:r w:rsidRPr="00B53342">
              <w:t>1,8033</w:t>
            </w:r>
          </w:p>
        </w:tc>
      </w:tr>
      <w:tr w:rsidR="005032B9" w:rsidRPr="00B53342" w:rsidTr="005032B9">
        <w:tc>
          <w:tcPr>
            <w:tcW w:w="2088" w:type="dxa"/>
          </w:tcPr>
          <w:p w:rsidR="005032B9" w:rsidRPr="00B53342" w:rsidRDefault="005032B9" w:rsidP="000C5F32">
            <w:pPr>
              <w:pStyle w:val="af1"/>
              <w:spacing w:before="60" w:beforeAutospacing="0" w:after="0" w:afterAutospacing="0"/>
            </w:pPr>
            <w:r w:rsidRPr="00B53342">
              <w:t xml:space="preserve">5 квалификационный уровень </w:t>
            </w:r>
          </w:p>
        </w:tc>
        <w:tc>
          <w:tcPr>
            <w:tcW w:w="6300" w:type="dxa"/>
          </w:tcPr>
          <w:p w:rsidR="005032B9" w:rsidRPr="00B53342" w:rsidRDefault="005032B9" w:rsidP="000C5F32">
            <w:pPr>
              <w:pStyle w:val="af1"/>
              <w:spacing w:before="60" w:beforeAutospacing="0" w:after="0" w:afterAutospacing="0"/>
            </w:pPr>
            <w:r w:rsidRPr="00B53342">
              <w:t>Главные специалисты в отделах, лабораториях, мастерских; заместитель главного бухгалтера</w:t>
            </w:r>
            <w:r>
              <w:t>, начальник сектора (участка, службы)</w:t>
            </w:r>
          </w:p>
        </w:tc>
        <w:tc>
          <w:tcPr>
            <w:tcW w:w="1980" w:type="dxa"/>
          </w:tcPr>
          <w:p w:rsidR="005032B9" w:rsidRPr="00B53342" w:rsidRDefault="005032B9" w:rsidP="000C5F32">
            <w:pPr>
              <w:pStyle w:val="af1"/>
              <w:spacing w:before="60" w:beforeAutospacing="0" w:after="0" w:afterAutospacing="0"/>
              <w:jc w:val="center"/>
            </w:pPr>
            <w:r w:rsidRPr="00B53342">
              <w:t>1,9344</w:t>
            </w:r>
          </w:p>
        </w:tc>
      </w:tr>
      <w:tr w:rsidR="005032B9" w:rsidRPr="00B53342" w:rsidTr="005032B9">
        <w:tc>
          <w:tcPr>
            <w:tcW w:w="10368" w:type="dxa"/>
            <w:gridSpan w:val="3"/>
          </w:tcPr>
          <w:p w:rsidR="005032B9" w:rsidRPr="00B53342" w:rsidRDefault="005032B9" w:rsidP="000C5F32">
            <w:pPr>
              <w:spacing w:before="40"/>
              <w:jc w:val="center"/>
              <w:rPr>
                <w:rFonts w:eastAsia="Arial Unicode MS"/>
                <w:sz w:val="24"/>
                <w:szCs w:val="24"/>
              </w:rPr>
            </w:pPr>
            <w:bookmarkStart w:id="35" w:name="sub_1400"/>
            <w:r w:rsidRPr="00B53342">
              <w:rPr>
                <w:rFonts w:eastAsia="Arial Unicode MS"/>
                <w:bCs/>
                <w:sz w:val="24"/>
                <w:szCs w:val="24"/>
              </w:rPr>
              <w:t>Профессиональная квалификационная группа «Общеотраслевые должности</w:t>
            </w:r>
            <w:bookmarkEnd w:id="35"/>
            <w:r w:rsidRPr="00B53342">
              <w:rPr>
                <w:rFonts w:eastAsia="Arial Unicode MS"/>
                <w:bCs/>
                <w:sz w:val="24"/>
                <w:szCs w:val="24"/>
              </w:rPr>
              <w:t xml:space="preserve"> служащих четвертого уровня»</w:t>
            </w:r>
          </w:p>
        </w:tc>
      </w:tr>
      <w:tr w:rsidR="005032B9" w:rsidRPr="00B53342" w:rsidTr="005032B9">
        <w:tc>
          <w:tcPr>
            <w:tcW w:w="2088" w:type="dxa"/>
          </w:tcPr>
          <w:p w:rsidR="005032B9" w:rsidRPr="00B53342" w:rsidRDefault="005032B9" w:rsidP="000C5F32">
            <w:pPr>
              <w:pStyle w:val="ConsPlusCell"/>
              <w:spacing w:before="4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1 квалификационный уровень </w:t>
            </w:r>
          </w:p>
        </w:tc>
        <w:tc>
          <w:tcPr>
            <w:tcW w:w="6300" w:type="dxa"/>
          </w:tcPr>
          <w:p w:rsidR="005032B9" w:rsidRPr="00B53342" w:rsidRDefault="005032B9" w:rsidP="000C5F32">
            <w:pPr>
              <w:pStyle w:val="ConsPlusCell"/>
              <w:spacing w:before="4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w:t>
            </w:r>
            <w:r w:rsidRPr="00B53342">
              <w:rPr>
                <w:rFonts w:ascii="Times New Roman" w:eastAsia="Arial Unicode MS" w:hAnsi="Times New Roman" w:cs="Times New Roman"/>
                <w:sz w:val="24"/>
                <w:szCs w:val="24"/>
              </w:rPr>
              <w:lastRenderedPageBreak/>
              <w:t>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r>
              <w:rPr>
                <w:rFonts w:ascii="Times New Roman" w:eastAsia="Arial Unicode MS" w:hAnsi="Times New Roman" w:cs="Times New Roman"/>
                <w:sz w:val="24"/>
                <w:szCs w:val="24"/>
              </w:rPr>
              <w:t xml:space="preserve">; </w:t>
            </w:r>
          </w:p>
        </w:tc>
        <w:tc>
          <w:tcPr>
            <w:tcW w:w="1980" w:type="dxa"/>
          </w:tcPr>
          <w:p w:rsidR="005032B9" w:rsidRPr="00B53342" w:rsidRDefault="005032B9" w:rsidP="000C5F32">
            <w:pPr>
              <w:pStyle w:val="af1"/>
              <w:spacing w:before="40" w:beforeAutospacing="0" w:after="0" w:afterAutospacing="0"/>
              <w:jc w:val="center"/>
            </w:pPr>
            <w:r w:rsidRPr="00B53342">
              <w:lastRenderedPageBreak/>
              <w:t>2,001</w:t>
            </w:r>
          </w:p>
        </w:tc>
      </w:tr>
      <w:tr w:rsidR="005032B9" w:rsidRPr="00B53342" w:rsidTr="005032B9">
        <w:tc>
          <w:tcPr>
            <w:tcW w:w="2088" w:type="dxa"/>
          </w:tcPr>
          <w:p w:rsidR="005032B9" w:rsidRPr="00B53342" w:rsidRDefault="005032B9" w:rsidP="000C5F32">
            <w:pPr>
              <w:pStyle w:val="af1"/>
              <w:spacing w:before="40" w:beforeAutospacing="0" w:after="0" w:afterAutospacing="0"/>
            </w:pPr>
            <w:r w:rsidRPr="00B53342">
              <w:lastRenderedPageBreak/>
              <w:t xml:space="preserve">2 квалификационный уровень </w:t>
            </w:r>
          </w:p>
        </w:tc>
        <w:tc>
          <w:tcPr>
            <w:tcW w:w="6300" w:type="dxa"/>
          </w:tcPr>
          <w:p w:rsidR="005032B9" w:rsidRPr="00B53342" w:rsidRDefault="005032B9" w:rsidP="000C5F32">
            <w:pPr>
              <w:pStyle w:val="af2"/>
              <w:spacing w:before="40"/>
              <w:jc w:val="left"/>
              <w:rPr>
                <w:rFonts w:ascii="Times New Roman" w:eastAsia="Arial Unicode MS" w:hAnsi="Times New Roman" w:cs="Times New Roman"/>
                <w:sz w:val="24"/>
                <w:szCs w:val="24"/>
              </w:rPr>
            </w:pPr>
            <w:bookmarkStart w:id="36" w:name="sub_1402"/>
            <w:r w:rsidRPr="00B53342">
              <w:rPr>
                <w:rFonts w:ascii="Times New Roman" w:eastAsia="Arial Unicode MS" w:hAnsi="Times New Roman" w:cs="Times New Roman"/>
                <w:sz w:val="24"/>
                <w:szCs w:val="24"/>
              </w:rPr>
              <w:t>Главный</w:t>
            </w:r>
            <w:r w:rsidRPr="00B53342">
              <w:rPr>
                <w:rStyle w:val="ae"/>
                <w:rFonts w:eastAsia="Arial Unicode MS"/>
                <w:sz w:val="24"/>
                <w:szCs w:val="24"/>
              </w:rPr>
              <w:footnoteReference w:id="1"/>
            </w:r>
            <w:r w:rsidRPr="00B53342">
              <w:rPr>
                <w:rFonts w:ascii="Times New Roman" w:hAnsi="Times New Roman" w:cs="Times New Roman"/>
                <w:sz w:val="24"/>
                <w:szCs w:val="24"/>
              </w:rPr>
              <w:t xml:space="preserve"> </w:t>
            </w:r>
            <w:r w:rsidRPr="00B53342">
              <w:rPr>
                <w:rFonts w:ascii="Times New Roman" w:eastAsia="Arial Unicode MS" w:hAnsi="Times New Roman" w:cs="Times New Roman"/>
                <w:sz w:val="24"/>
                <w:szCs w:val="24"/>
              </w:rPr>
              <w:t>(аналитик, диспетчер,</w:t>
            </w:r>
            <w:bookmarkEnd w:id="36"/>
            <w:r w:rsidRPr="00B53342">
              <w:rPr>
                <w:rFonts w:ascii="Times New Roman" w:eastAsia="Arial Unicode MS" w:hAnsi="Times New Roman" w:cs="Times New Roman"/>
                <w:sz w:val="24"/>
                <w:szCs w:val="24"/>
              </w:rPr>
              <w:t xml:space="preserve">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980" w:type="dxa"/>
          </w:tcPr>
          <w:p w:rsidR="005032B9" w:rsidRPr="00B53342" w:rsidRDefault="005032B9" w:rsidP="000C5F32">
            <w:pPr>
              <w:pStyle w:val="af1"/>
              <w:spacing w:before="40" w:beforeAutospacing="0" w:after="0" w:afterAutospacing="0"/>
              <w:jc w:val="center"/>
            </w:pPr>
            <w:r w:rsidRPr="00B53342">
              <w:t>2,1639</w:t>
            </w:r>
          </w:p>
        </w:tc>
      </w:tr>
      <w:tr w:rsidR="005032B9" w:rsidRPr="00B53342" w:rsidTr="005032B9">
        <w:tc>
          <w:tcPr>
            <w:tcW w:w="2088" w:type="dxa"/>
          </w:tcPr>
          <w:p w:rsidR="005032B9" w:rsidRPr="00B53342" w:rsidRDefault="005032B9" w:rsidP="000C5F32">
            <w:pPr>
              <w:pStyle w:val="ConsPlusCell"/>
              <w:spacing w:before="6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3 квалификационный уровень </w:t>
            </w:r>
          </w:p>
        </w:tc>
        <w:tc>
          <w:tcPr>
            <w:tcW w:w="6300" w:type="dxa"/>
          </w:tcPr>
          <w:p w:rsidR="005032B9" w:rsidRPr="00B53342" w:rsidRDefault="005032B9" w:rsidP="000C5F32">
            <w:pPr>
              <w:pStyle w:val="af2"/>
              <w:spacing w:before="60"/>
              <w:jc w:val="left"/>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Директор (начальник, заведующий) филиала, другого обособленного структурного подразделения</w:t>
            </w:r>
          </w:p>
        </w:tc>
        <w:tc>
          <w:tcPr>
            <w:tcW w:w="1980" w:type="dxa"/>
          </w:tcPr>
          <w:p w:rsidR="005032B9" w:rsidRPr="00B53342" w:rsidRDefault="005032B9" w:rsidP="000C5F32">
            <w:pPr>
              <w:pStyle w:val="ConsPlusCell"/>
              <w:spacing w:before="60"/>
              <w:jc w:val="center"/>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2,2131</w:t>
            </w:r>
          </w:p>
        </w:tc>
      </w:tr>
    </w:tbl>
    <w:p w:rsidR="005032B9" w:rsidRPr="00355920" w:rsidRDefault="005032B9" w:rsidP="005032B9">
      <w:pPr>
        <w:spacing w:line="288" w:lineRule="auto"/>
        <w:ind w:firstLine="720"/>
        <w:jc w:val="both"/>
        <w:rPr>
          <w:sz w:val="24"/>
          <w:szCs w:val="24"/>
        </w:rPr>
      </w:pPr>
    </w:p>
    <w:p w:rsidR="005032B9" w:rsidRPr="00CB7E4C" w:rsidRDefault="005032B9" w:rsidP="005032B9">
      <w:pPr>
        <w:ind w:left="-180"/>
        <w:jc w:val="right"/>
        <w:rPr>
          <w:sz w:val="24"/>
        </w:rPr>
      </w:pPr>
      <w: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r w:rsidRPr="00355920">
        <w:rPr>
          <w:sz w:val="24"/>
          <w:szCs w:val="24"/>
        </w:rPr>
        <w:br w:type="page"/>
      </w:r>
      <w:r w:rsidRPr="00CB7E4C">
        <w:rPr>
          <w:sz w:val="24"/>
        </w:rPr>
        <w:lastRenderedPageBreak/>
        <w:t xml:space="preserve">Приложение </w:t>
      </w:r>
      <w:r>
        <w:rPr>
          <w:sz w:val="24"/>
        </w:rPr>
        <w:t>3</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spacing w:line="288" w:lineRule="auto"/>
        <w:ind w:firstLine="720"/>
        <w:jc w:val="center"/>
        <w:rPr>
          <w:sz w:val="24"/>
          <w:szCs w:val="24"/>
        </w:rPr>
      </w:pPr>
      <w:r>
        <w:rPr>
          <w:sz w:val="24"/>
        </w:rPr>
        <w:t xml:space="preserve">                                                                                           по видам экономической деятельности</w:t>
      </w:r>
    </w:p>
    <w:p w:rsidR="005032B9" w:rsidRPr="00B53342" w:rsidRDefault="005032B9" w:rsidP="005032B9">
      <w:pPr>
        <w:pStyle w:val="3"/>
        <w:rPr>
          <w:sz w:val="24"/>
          <w:szCs w:val="24"/>
        </w:rPr>
      </w:pPr>
      <w:bookmarkStart w:id="37" w:name="_Toc289777412"/>
      <w:bookmarkStart w:id="38" w:name="_Toc295294767"/>
      <w:r w:rsidRPr="00B53342">
        <w:rPr>
          <w:sz w:val="24"/>
          <w:szCs w:val="24"/>
        </w:rPr>
        <w:t>1. Межуровневые коэффициенты для определения окладов по должностям рабочих культуры, искусства и кинематографии</w:t>
      </w:r>
      <w:bookmarkEnd w:id="37"/>
      <w:bookmarkEnd w:id="38"/>
    </w:p>
    <w:tbl>
      <w:tblPr>
        <w:tblW w:w="10202" w:type="dxa"/>
        <w:tblInd w:w="-318" w:type="dxa"/>
        <w:tblLayout w:type="fixed"/>
        <w:tblLook w:val="01E0" w:firstRow="1" w:lastRow="1" w:firstColumn="1" w:lastColumn="1" w:noHBand="0" w:noVBand="0"/>
      </w:tblPr>
      <w:tblGrid>
        <w:gridCol w:w="1908"/>
        <w:gridCol w:w="6480"/>
        <w:gridCol w:w="1814"/>
      </w:tblGrid>
      <w:tr w:rsidR="005032B9" w:rsidRPr="00B53342" w:rsidTr="005032B9">
        <w:trPr>
          <w:tblHeader/>
        </w:trPr>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 xml:space="preserve">Квалификационный уровень </w:t>
            </w: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Наименование должности (профессии)</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Межуровневые коэффициенты</w:t>
            </w:r>
          </w:p>
        </w:tc>
      </w:tr>
      <w:tr w:rsidR="005032B9" w:rsidRPr="00B53342" w:rsidTr="005032B9">
        <w:tc>
          <w:tcPr>
            <w:tcW w:w="10202"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 xml:space="preserve">Профессиональная квалификационная группа «Профессии рабочих культуры, искусства и кинематографии первого уровня» </w:t>
            </w:r>
          </w:p>
        </w:tc>
      </w:tr>
      <w:tr w:rsidR="005032B9" w:rsidRPr="00B53342" w:rsidTr="005032B9">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pP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pPr>
            <w:r w:rsidRPr="00B53342">
              <w:t>Бутафор; гример-пастижер; костюмер; маляр по отделке декораций; оператор магнитной записи; осветитель; пастижер; реквизитор; установщик декораций; изготовитель субтитров; колорист; контуровшик; монтажник негатива; монтажник позитива; оформитель диапозитивных фильмов; печатник субтитрования; пиротехник; подготовщик основы для мультипликационных рисунков; раскрасчик законтурованных рисунков; ретушер субтитров; съемщик диапозитивных фильмов; съемщик мультипликационных проб; укладчик диапозитивных фильмов; фильмотекарь; фототекарь; киномеханик; фильмопроверщик;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w:t>
            </w:r>
            <w:r>
              <w:t xml:space="preserve"> </w:t>
            </w:r>
            <w:r w:rsidRPr="00B53342">
              <w:t>ных инструментов; арматурщик язычковых инструментов; аэрографист щипковых инструментов; клавиатурщик; гарнировщик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расшлифовщик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струнонавивальщик; струнщик; установщик ладовых пластин</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60"/>
              <w:jc w:val="center"/>
              <w:rPr>
                <w:rFonts w:eastAsia="Arial Unicode MS"/>
                <w:sz w:val="24"/>
                <w:szCs w:val="24"/>
              </w:rPr>
            </w:pPr>
            <w:r w:rsidRPr="00B53342">
              <w:rPr>
                <w:rFonts w:eastAsia="Arial Unicode MS"/>
                <w:sz w:val="24"/>
                <w:szCs w:val="24"/>
              </w:rPr>
              <w:t>1,1115</w:t>
            </w:r>
          </w:p>
        </w:tc>
      </w:tr>
      <w:tr w:rsidR="005032B9" w:rsidRPr="00B53342" w:rsidTr="005032B9">
        <w:tc>
          <w:tcPr>
            <w:tcW w:w="10202"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Профессиональная квалификационная группа «Профессии рабочих культуры, искусства и кинематографии второго уровня»</w:t>
            </w:r>
          </w:p>
        </w:tc>
      </w:tr>
      <w:tr w:rsidR="005032B9" w:rsidRPr="00B53342" w:rsidTr="005032B9">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t xml:space="preserve">1 </w:t>
            </w:r>
            <w:r w:rsidRPr="00B53342">
              <w:rPr>
                <w:rFonts w:ascii="Times New Roman" w:eastAsia="Arial Unicode MS" w:hAnsi="Times New Roman" w:cs="Times New Roman"/>
                <w:sz w:val="24"/>
                <w:szCs w:val="24"/>
                <w:lang w:val="ru-RU"/>
              </w:rPr>
              <w:lastRenderedPageBreak/>
              <w:t xml:space="preserve">квалификационный уровень </w:t>
            </w: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lastRenderedPageBreak/>
              <w:t xml:space="preserve">Красильщик в пастижерском производстве 4 - 5 разрядов </w:t>
            </w:r>
            <w:r w:rsidRPr="00B53342">
              <w:rPr>
                <w:rFonts w:ascii="Times New Roman" w:eastAsia="Arial Unicode MS" w:hAnsi="Times New Roman" w:cs="Times New Roman"/>
                <w:sz w:val="24"/>
                <w:szCs w:val="24"/>
                <w:lang w:val="ru-RU"/>
              </w:rPr>
              <w:lastRenderedPageBreak/>
              <w:t>ЕТКС; фонотекарь; видеотекарь; изготовитель игровых кукол 5 разряда ЕТКС; механик по обслуживанию ветроустановок 5 разряда ЕТКС; механик по обслуживанию кинотелевизионного оборудования 3 - 5 разрядов ЕТКС; механик по обслуживанию съемочной аппаратуры 2 - 5 разрядов ЕТКС; механик по обслуживанию телевизионного оборудования 3 - 5 разрядов ЕТКС; механик по ремонту и обслуживанию кинотехнологического оборудования 4 - 5 разрядов ЕТКС; механик по обслуживанию звуковой техники 2 - 5 разрядов ЕТКС; оператор пульта управления киноустановки; реставратор фильмокопий 5 разряда ЕТКС; оператор видеозаписи 3 - 5 разрядов ЕТКС; регулировщик пианино и роялей 2 - 6 разрядов ЕТКС; настройщик пианино и роялей 4 - 8 разрядов ЕТКС; настройщик щипковых инструментов 3 – 6 разрядов ЕТКС; настройщик язычковых инструментов 4 -6 разрядов ЕТКС; бронзировщик рам клавишных инструментов 4 - 6 разрядов ЕТКС; изготовитель молоточков для клавишных инструментов 5 разряда ЕТКС; контролер музыкальных инструментов 4 - 6 разрядов ЕТКС; регулировщик язычковых инструментов 4 – 5 разрядов ЕТКС; реставратор клавишных инструментов 5 - 6 разрядов ЕТКС; реставратор смычковых и щипковых инструментов 5 - 8 разрядов ЕТКС; реставратор ударных инструментов 5 - 6 разрядов ЕТКС; реставратор язычковых инструментов 4 - 5 разрядов ЕТКС</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60"/>
              <w:jc w:val="center"/>
              <w:rPr>
                <w:rFonts w:eastAsia="Arial Unicode MS"/>
                <w:sz w:val="24"/>
                <w:szCs w:val="24"/>
              </w:rPr>
            </w:pPr>
            <w:r w:rsidRPr="00B53342">
              <w:rPr>
                <w:rFonts w:eastAsia="Arial Unicode MS"/>
                <w:sz w:val="24"/>
                <w:szCs w:val="24"/>
              </w:rPr>
              <w:lastRenderedPageBreak/>
              <w:t>1,1328</w:t>
            </w:r>
          </w:p>
        </w:tc>
      </w:tr>
      <w:tr w:rsidR="005032B9" w:rsidRPr="00B53342" w:rsidTr="005032B9">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6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lastRenderedPageBreak/>
              <w:t xml:space="preserve">2 квалификационный уровень </w:t>
            </w: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6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Красильщик в пастижерском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6 - 7 разрядов ЕТКС; механик по обслуживанию съемочной аппаратуры 6 разряда ЕТКС; механик по обслуживанию телевизионного оборудования 6 - 7 разрядов ЕТКС; механик по ремонту и обслуживанию кинотехнологического оборудования 6 - 7 разрядов ЕТКС; механик по обслуживанию звуковой техники 6 - 7 разрядов ЕТКС; реставратор фильмокопий 6 разряда ЕТКС; оператор видеозаписи 6 - 7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6- 8 разрядов ЕТКС</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60"/>
              <w:jc w:val="center"/>
              <w:rPr>
                <w:rFonts w:eastAsia="Arial Unicode MS"/>
                <w:sz w:val="24"/>
                <w:szCs w:val="24"/>
              </w:rPr>
            </w:pPr>
            <w:r w:rsidRPr="00B53342">
              <w:rPr>
                <w:rFonts w:eastAsia="Arial Unicode MS"/>
                <w:sz w:val="24"/>
                <w:szCs w:val="24"/>
              </w:rPr>
              <w:t>1,2049</w:t>
            </w:r>
          </w:p>
        </w:tc>
      </w:tr>
      <w:tr w:rsidR="005032B9" w:rsidRPr="00B53342" w:rsidTr="005032B9">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t>3 квалификационный уровень</w:t>
            </w: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t>1,2803</w:t>
            </w:r>
          </w:p>
        </w:tc>
      </w:tr>
      <w:tr w:rsidR="005032B9" w:rsidRPr="00B53342" w:rsidTr="005032B9">
        <w:tc>
          <w:tcPr>
            <w:tcW w:w="190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t>4 квалификационный уровень </w:t>
            </w:r>
          </w:p>
        </w:tc>
        <w:tc>
          <w:tcPr>
            <w:tcW w:w="6480"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9"/>
              <w:spacing w:before="60"/>
              <w:rPr>
                <w:rFonts w:ascii="Times New Roman" w:eastAsia="Arial Unicode MS" w:hAnsi="Times New Roman" w:cs="Times New Roman"/>
                <w:sz w:val="24"/>
                <w:szCs w:val="24"/>
                <w:lang w:val="ru-RU"/>
              </w:rPr>
            </w:pPr>
            <w:r w:rsidRPr="00B53342">
              <w:rPr>
                <w:rFonts w:ascii="Times New Roman" w:eastAsia="Arial Unicode MS" w:hAnsi="Times New Roman" w:cs="Times New Roman"/>
                <w:sz w:val="24"/>
                <w:szCs w:val="24"/>
                <w:lang w:val="ru-RU"/>
              </w:rPr>
              <w:t xml:space="preserve">Профессии рабочих, предусмотренные первым - третьим квалификационными уровнями, при выполнении важных (особо важных) и ответственных (особо ответственных) </w:t>
            </w:r>
            <w:r w:rsidRPr="00B53342">
              <w:rPr>
                <w:rFonts w:ascii="Times New Roman" w:eastAsia="Arial Unicode MS" w:hAnsi="Times New Roman" w:cs="Times New Roman"/>
                <w:sz w:val="24"/>
                <w:szCs w:val="24"/>
                <w:lang w:val="ru-RU"/>
              </w:rPr>
              <w:lastRenderedPageBreak/>
              <w:t>работ</w:t>
            </w:r>
          </w:p>
        </w:tc>
        <w:tc>
          <w:tcPr>
            <w:tcW w:w="1814"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60" w:beforeAutospacing="0" w:after="0" w:afterAutospacing="0"/>
              <w:jc w:val="center"/>
            </w:pPr>
            <w:r w:rsidRPr="00B53342">
              <w:lastRenderedPageBreak/>
              <w:t>1,3689</w:t>
            </w:r>
          </w:p>
        </w:tc>
      </w:tr>
    </w:tbl>
    <w:p w:rsidR="005032B9" w:rsidRPr="00B53342" w:rsidRDefault="005032B9" w:rsidP="005032B9">
      <w:pPr>
        <w:pStyle w:val="af6"/>
        <w:rPr>
          <w:sz w:val="24"/>
          <w:szCs w:val="24"/>
        </w:rPr>
      </w:pPr>
    </w:p>
    <w:p w:rsidR="005032B9" w:rsidRPr="00B53342" w:rsidRDefault="005032B9" w:rsidP="005032B9">
      <w:pPr>
        <w:pStyle w:val="3"/>
        <w:rPr>
          <w:rStyle w:val="af7"/>
          <w:sz w:val="24"/>
          <w:szCs w:val="24"/>
        </w:rPr>
      </w:pPr>
      <w:bookmarkStart w:id="39" w:name="_2._Межуровневые_коэффициенты"/>
      <w:bookmarkStart w:id="40" w:name="_Toc289777413"/>
      <w:bookmarkStart w:id="41" w:name="_Toc295294768"/>
      <w:bookmarkEnd w:id="39"/>
      <w:r w:rsidRPr="00B53342">
        <w:rPr>
          <w:sz w:val="24"/>
          <w:szCs w:val="24"/>
        </w:rPr>
        <w:t>2. Межуровневые коэффициенты для определения должностных окладов по должностям работников культуры, искусства и кинематографии</w:t>
      </w:r>
      <w:bookmarkEnd w:id="40"/>
      <w:bookmarkEnd w:id="41"/>
    </w:p>
    <w:tbl>
      <w:tblPr>
        <w:tblW w:w="0" w:type="auto"/>
        <w:jc w:val="center"/>
        <w:tblLayout w:type="fixed"/>
        <w:tblLook w:val="01E0" w:firstRow="1" w:lastRow="1" w:firstColumn="1" w:lastColumn="1" w:noHBand="0" w:noVBand="0"/>
      </w:tblPr>
      <w:tblGrid>
        <w:gridCol w:w="8046"/>
        <w:gridCol w:w="2268"/>
      </w:tblGrid>
      <w:tr w:rsidR="005032B9" w:rsidRPr="00B53342" w:rsidTr="000C5F32">
        <w:trPr>
          <w:tblHeader/>
          <w:jc w:val="center"/>
        </w:trPr>
        <w:tc>
          <w:tcPr>
            <w:tcW w:w="8046"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rsidRPr="00B53342">
              <w:t>Наименование должности (профессии)</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rsidRPr="00B53342">
              <w:t>Межуровневые коэффициенты</w:t>
            </w:r>
          </w:p>
        </w:tc>
      </w:tr>
      <w:tr w:rsidR="005032B9" w:rsidRPr="00B53342" w:rsidTr="000C5F32">
        <w:trPr>
          <w:jc w:val="center"/>
        </w:trPr>
        <w:tc>
          <w:tcPr>
            <w:tcW w:w="10314" w:type="dxa"/>
            <w:gridSpan w:val="2"/>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80"/>
              <w:jc w:val="center"/>
              <w:rPr>
                <w:rFonts w:eastAsia="Arial Unicode MS"/>
                <w:sz w:val="24"/>
                <w:szCs w:val="24"/>
              </w:rPr>
            </w:pPr>
            <w:r w:rsidRPr="00B53342">
              <w:rPr>
                <w:sz w:val="24"/>
                <w:szCs w:val="24"/>
              </w:rPr>
              <w:t>Профессиональная квалификационная группа «Должности технических исполнителей и артистов вспомогательного состава»</w:t>
            </w:r>
          </w:p>
        </w:tc>
      </w:tr>
      <w:tr w:rsidR="005032B9" w:rsidRPr="00B53342" w:rsidTr="000C5F32">
        <w:trPr>
          <w:jc w:val="center"/>
        </w:trPr>
        <w:tc>
          <w:tcPr>
            <w:tcW w:w="8046"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pPr>
            <w:r w:rsidRPr="00B53342">
              <w:t xml:space="preserve">Артист вспомогательного состава театров и концертных организаций; контролер билетов; смотритель музейный </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80"/>
              <w:jc w:val="center"/>
              <w:rPr>
                <w:rFonts w:eastAsia="Arial Unicode MS"/>
                <w:sz w:val="24"/>
                <w:szCs w:val="24"/>
              </w:rPr>
            </w:pPr>
            <w:r w:rsidRPr="00B53342">
              <w:rPr>
                <w:rFonts w:eastAsia="Arial Unicode MS"/>
                <w:sz w:val="24"/>
                <w:szCs w:val="24"/>
              </w:rPr>
              <w:t>1,2049</w:t>
            </w:r>
          </w:p>
        </w:tc>
      </w:tr>
      <w:tr w:rsidR="005032B9" w:rsidRPr="00B53342" w:rsidTr="000C5F32">
        <w:trPr>
          <w:jc w:val="center"/>
        </w:trPr>
        <w:tc>
          <w:tcPr>
            <w:tcW w:w="10314" w:type="dxa"/>
            <w:gridSpan w:val="2"/>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80"/>
              <w:jc w:val="center"/>
              <w:rPr>
                <w:rFonts w:eastAsia="Arial Unicode MS"/>
                <w:sz w:val="24"/>
                <w:szCs w:val="24"/>
              </w:rPr>
            </w:pPr>
            <w:r w:rsidRPr="00B53342">
              <w:rPr>
                <w:sz w:val="24"/>
                <w:szCs w:val="24"/>
              </w:rPr>
              <w:t>Профессиональная квалификационная группа «Должности работников культуры, искусства и кинематографии среднего звена»</w:t>
            </w:r>
          </w:p>
        </w:tc>
      </w:tr>
      <w:tr w:rsidR="005032B9" w:rsidRPr="00B53342" w:rsidTr="000C5F32">
        <w:trPr>
          <w:jc w:val="center"/>
        </w:trPr>
        <w:tc>
          <w:tcPr>
            <w:tcW w:w="8046"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pPr>
            <w:r w:rsidRPr="00B53342">
              <w:t>Заведующий билетными кассами; заведующий костюмерной; репетитор по технике речи; суфлер; организатор экскурсий; руководитель кружка, любительского объединения, клуба по интересам; аккомпаниатор; культорганизатор; ассистенты: режиссера, дирижера, балетмейстера, хормейстера; помощник режиссера; мастер участка ремонта и реставрации фильмофонда</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spacing w:before="80"/>
              <w:jc w:val="center"/>
              <w:rPr>
                <w:rFonts w:eastAsia="Arial Unicode MS"/>
                <w:sz w:val="24"/>
                <w:szCs w:val="24"/>
              </w:rPr>
            </w:pPr>
            <w:r w:rsidRPr="00B53342">
              <w:rPr>
                <w:rFonts w:eastAsia="Arial Unicode MS"/>
                <w:sz w:val="24"/>
                <w:szCs w:val="24"/>
              </w:rPr>
              <w:t>1,2803</w:t>
            </w:r>
          </w:p>
        </w:tc>
      </w:tr>
      <w:tr w:rsidR="005032B9" w:rsidRPr="00B53342" w:rsidTr="000C5F32">
        <w:trPr>
          <w:jc w:val="center"/>
        </w:trPr>
        <w:tc>
          <w:tcPr>
            <w:tcW w:w="10314" w:type="dxa"/>
            <w:gridSpan w:val="2"/>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rsidRPr="00B53342">
              <w:t>Профессиональная квалификационная группа «Должности работников культуры, искусства и кинематографии ведущего звена»</w:t>
            </w:r>
          </w:p>
        </w:tc>
      </w:tr>
      <w:tr w:rsidR="005032B9" w:rsidRPr="00B53342" w:rsidTr="000C5F32">
        <w:trPr>
          <w:jc w:val="center"/>
        </w:trPr>
        <w:tc>
          <w:tcPr>
            <w:tcW w:w="8046"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pPr>
            <w:r w:rsidRPr="00B53342">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библиограф; библиотекарь; методист библиотеки, клубного учреждения, музея, научно-методического центра народного творчества, центра народной культуры (культуры и досуга) и др.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оркестра, оркестра народных инструментов; артист эстрадного оркестра (ансамбля); артист балета ансамбля песни и танца, танцевального коллектива; артист оркестра ансамблей песни и танца;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специалист экспозиционного и выставочного отдела; звукооператор; монтажер; редактор по репертуару; редактор библиотеки; редактор музея; редактор научно-методического центра </w:t>
            </w:r>
            <w:r w:rsidRPr="00B53342">
              <w:lastRenderedPageBreak/>
              <w:t xml:space="preserve">народного творчества, дома народного творчества, центра народной культуры (культуры и досуга и других аналогичных учреждений и </w:t>
            </w:r>
            <w:r w:rsidRPr="00E34D8D">
              <w:t>организаций, художник, научный сотрудник</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lastRenderedPageBreak/>
              <w:t>1,7541</w:t>
            </w:r>
          </w:p>
        </w:tc>
      </w:tr>
      <w:tr w:rsidR="005032B9" w:rsidRPr="00B53342" w:rsidTr="000C5F32">
        <w:trPr>
          <w:jc w:val="center"/>
        </w:trPr>
        <w:tc>
          <w:tcPr>
            <w:tcW w:w="10314" w:type="dxa"/>
            <w:gridSpan w:val="2"/>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rsidRPr="00B53342">
              <w:lastRenderedPageBreak/>
              <w:t>Профессиональная квалификационная группа «Должности руководящего состава учреждений культуры, искусства и кинематографии»</w:t>
            </w:r>
          </w:p>
        </w:tc>
      </w:tr>
      <w:tr w:rsidR="005032B9" w:rsidRPr="00B53342" w:rsidTr="000C5F32">
        <w:trPr>
          <w:jc w:val="center"/>
        </w:trPr>
        <w:tc>
          <w:tcPr>
            <w:tcW w:w="8046"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pPr>
            <w:r w:rsidRPr="00B53342">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заведующий отделом (сектором) музея; режиссер (дирижер, хормейстер, балетмейстер); звукорежиссер; главный хранитель фондов; заведующий реставрационной мастерской; заведующий отделом (сектором) дома (дворца) культуры, парка культуры и отдыха,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любительского объединения, студии, коллектива самодеятельного искусства, клуба по интересам</w:t>
            </w:r>
            <w:r>
              <w:t>, главный редактор (для МБУ «ТРК «Балтийский берег»)</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80" w:beforeAutospacing="0" w:after="0" w:afterAutospacing="0"/>
              <w:jc w:val="center"/>
            </w:pPr>
            <w:r w:rsidRPr="00B53342">
              <w:t>1,8525</w:t>
            </w:r>
          </w:p>
        </w:tc>
      </w:tr>
    </w:tbl>
    <w:p w:rsidR="005032B9" w:rsidRPr="00B53342" w:rsidRDefault="005032B9" w:rsidP="005032B9">
      <w:pPr>
        <w:pStyle w:val="af1"/>
        <w:widowControl w:val="0"/>
        <w:spacing w:before="0" w:beforeAutospacing="0" w:after="0" w:afterAutospacing="0"/>
        <w:jc w:val="center"/>
        <w:rPr>
          <w:b/>
          <w:bCs/>
        </w:rPr>
      </w:pPr>
    </w:p>
    <w:p w:rsidR="005032B9" w:rsidRPr="00B53342" w:rsidRDefault="005032B9" w:rsidP="005032B9">
      <w:pPr>
        <w:pStyle w:val="3"/>
        <w:rPr>
          <w:sz w:val="24"/>
          <w:szCs w:val="24"/>
        </w:rPr>
      </w:pPr>
      <w:bookmarkStart w:id="42" w:name="_Toc289777414"/>
      <w:bookmarkStart w:id="43" w:name="_Toc295294769"/>
      <w:r w:rsidRPr="00B53342">
        <w:rPr>
          <w:sz w:val="24"/>
          <w:szCs w:val="24"/>
        </w:rPr>
        <w:t>3. Перечень должностей работников учреждений культуры, относимых к основному персоналу</w:t>
      </w:r>
      <w:bookmarkEnd w:id="42"/>
      <w:r w:rsidRPr="00B53342">
        <w:rPr>
          <w:sz w:val="24"/>
          <w:szCs w:val="24"/>
        </w:rPr>
        <w:t>, для определения размеров должностных окладов руководителей учреждений</w:t>
      </w:r>
      <w:bookmarkEnd w:id="43"/>
    </w:p>
    <w:p w:rsidR="005032B9" w:rsidRPr="00B53342" w:rsidRDefault="005032B9" w:rsidP="005032B9">
      <w:pPr>
        <w:pStyle w:val="af1"/>
        <w:widowControl w:val="0"/>
        <w:spacing w:before="0" w:beforeAutospacing="0" w:after="0" w:afterAutospacing="0"/>
        <w:ind w:firstLine="709"/>
      </w:pPr>
    </w:p>
    <w:p w:rsidR="005032B9" w:rsidRPr="00B53342" w:rsidRDefault="005032B9" w:rsidP="005032B9">
      <w:pPr>
        <w:pStyle w:val="af1"/>
        <w:spacing w:before="0" w:beforeAutospacing="0" w:after="0" w:afterAutospacing="0"/>
        <w:ind w:firstLine="709"/>
      </w:pPr>
      <w:r w:rsidRPr="00B53342">
        <w:t xml:space="preserve">Артист </w:t>
      </w:r>
    </w:p>
    <w:p w:rsidR="005032B9" w:rsidRPr="00B53342" w:rsidRDefault="005032B9" w:rsidP="005032B9">
      <w:pPr>
        <w:pStyle w:val="af1"/>
        <w:widowControl w:val="0"/>
        <w:spacing w:before="0" w:beforeAutospacing="0" w:after="0" w:afterAutospacing="0"/>
        <w:ind w:firstLine="709"/>
      </w:pPr>
      <w:r w:rsidRPr="00B53342">
        <w:t>Балетмейстер</w:t>
      </w:r>
    </w:p>
    <w:p w:rsidR="005032B9" w:rsidRPr="00B53342" w:rsidRDefault="005032B9" w:rsidP="005032B9">
      <w:pPr>
        <w:pStyle w:val="af1"/>
        <w:spacing w:before="0" w:beforeAutospacing="0" w:after="0" w:afterAutospacing="0"/>
        <w:ind w:firstLine="709"/>
      </w:pPr>
      <w:r w:rsidRPr="00B53342">
        <w:t>Балетмейстер-постановщик</w:t>
      </w:r>
    </w:p>
    <w:p w:rsidR="005032B9" w:rsidRPr="00B53342" w:rsidRDefault="005032B9" w:rsidP="005032B9">
      <w:pPr>
        <w:pStyle w:val="af1"/>
        <w:widowControl w:val="0"/>
        <w:spacing w:before="0" w:beforeAutospacing="0" w:after="0" w:afterAutospacing="0"/>
        <w:ind w:firstLine="709"/>
      </w:pPr>
      <w:r w:rsidRPr="00B53342">
        <w:t>Библиограф</w:t>
      </w:r>
    </w:p>
    <w:p w:rsidR="005032B9" w:rsidRPr="00B53342" w:rsidRDefault="005032B9" w:rsidP="005032B9">
      <w:pPr>
        <w:pStyle w:val="af1"/>
        <w:widowControl w:val="0"/>
        <w:spacing w:before="0" w:beforeAutospacing="0" w:after="0" w:afterAutospacing="0"/>
        <w:ind w:firstLine="709"/>
      </w:pPr>
      <w:r w:rsidRPr="00B53342">
        <w:t>Библиотекарь</w:t>
      </w:r>
    </w:p>
    <w:p w:rsidR="005032B9" w:rsidRPr="00B53342" w:rsidRDefault="005032B9" w:rsidP="005032B9">
      <w:pPr>
        <w:pStyle w:val="af1"/>
        <w:widowControl w:val="0"/>
        <w:spacing w:before="0" w:beforeAutospacing="0" w:after="0" w:afterAutospacing="0"/>
        <w:ind w:firstLine="709"/>
      </w:pPr>
      <w:r w:rsidRPr="00B53342">
        <w:t>Главный балетмейстер</w:t>
      </w:r>
    </w:p>
    <w:p w:rsidR="005032B9" w:rsidRPr="00B53342" w:rsidRDefault="005032B9" w:rsidP="005032B9">
      <w:pPr>
        <w:pStyle w:val="af1"/>
        <w:widowControl w:val="0"/>
        <w:spacing w:before="0" w:beforeAutospacing="0" w:after="0" w:afterAutospacing="0"/>
        <w:ind w:firstLine="709"/>
      </w:pPr>
      <w:r w:rsidRPr="00B53342">
        <w:t>Главный библиограф</w:t>
      </w:r>
    </w:p>
    <w:p w:rsidR="005032B9" w:rsidRPr="00B53342" w:rsidRDefault="005032B9" w:rsidP="005032B9">
      <w:pPr>
        <w:pStyle w:val="af1"/>
        <w:widowControl w:val="0"/>
        <w:spacing w:before="0" w:beforeAutospacing="0" w:after="0" w:afterAutospacing="0"/>
        <w:ind w:firstLine="709"/>
      </w:pPr>
      <w:r w:rsidRPr="00B53342">
        <w:t>Главный библиотекарь</w:t>
      </w:r>
    </w:p>
    <w:p w:rsidR="005032B9" w:rsidRPr="00B53342" w:rsidRDefault="005032B9" w:rsidP="005032B9">
      <w:pPr>
        <w:pStyle w:val="af1"/>
        <w:widowControl w:val="0"/>
        <w:spacing w:before="0" w:beforeAutospacing="0" w:after="0" w:afterAutospacing="0"/>
        <w:ind w:firstLine="709"/>
      </w:pPr>
      <w:r w:rsidRPr="00B53342">
        <w:t>Главный дирижер</w:t>
      </w:r>
    </w:p>
    <w:p w:rsidR="005032B9" w:rsidRPr="00B53342" w:rsidRDefault="005032B9" w:rsidP="005032B9">
      <w:pPr>
        <w:pStyle w:val="af1"/>
        <w:spacing w:before="0" w:beforeAutospacing="0" w:after="0" w:afterAutospacing="0"/>
        <w:ind w:firstLine="709"/>
      </w:pPr>
      <w:r w:rsidRPr="00B53342">
        <w:t>Главный хормейстер</w:t>
      </w:r>
    </w:p>
    <w:p w:rsidR="005032B9" w:rsidRPr="00B53342" w:rsidRDefault="005032B9" w:rsidP="005032B9">
      <w:pPr>
        <w:pStyle w:val="af1"/>
        <w:widowControl w:val="0"/>
        <w:spacing w:before="0" w:beforeAutospacing="0" w:after="0" w:afterAutospacing="0"/>
        <w:ind w:firstLine="709"/>
      </w:pPr>
      <w:r w:rsidRPr="00B53342">
        <w:t>Главный хранитель фондов</w:t>
      </w:r>
    </w:p>
    <w:p w:rsidR="005032B9" w:rsidRPr="00B53342" w:rsidRDefault="005032B9" w:rsidP="005032B9">
      <w:pPr>
        <w:pStyle w:val="af1"/>
        <w:spacing w:before="0" w:beforeAutospacing="0" w:after="0" w:afterAutospacing="0"/>
        <w:ind w:firstLine="709"/>
      </w:pPr>
      <w:r w:rsidRPr="00B53342">
        <w:t>Главный художник</w:t>
      </w:r>
    </w:p>
    <w:p w:rsidR="005032B9" w:rsidRPr="00B53342" w:rsidRDefault="005032B9" w:rsidP="005032B9">
      <w:pPr>
        <w:pStyle w:val="af1"/>
        <w:widowControl w:val="0"/>
        <w:spacing w:before="0" w:beforeAutospacing="0" w:after="0" w:afterAutospacing="0"/>
        <w:ind w:firstLine="709"/>
      </w:pPr>
      <w:r w:rsidRPr="00B53342">
        <w:t>Дирижер</w:t>
      </w:r>
    </w:p>
    <w:p w:rsidR="005032B9" w:rsidRPr="00B53342" w:rsidRDefault="005032B9" w:rsidP="005032B9">
      <w:pPr>
        <w:pStyle w:val="af1"/>
        <w:widowControl w:val="0"/>
        <w:spacing w:before="0" w:beforeAutospacing="0" w:after="0" w:afterAutospacing="0"/>
        <w:ind w:firstLine="709"/>
      </w:pPr>
      <w:r w:rsidRPr="00B53342">
        <w:t>Концертмейстер</w:t>
      </w:r>
    </w:p>
    <w:p w:rsidR="005032B9" w:rsidRPr="00B53342" w:rsidRDefault="005032B9" w:rsidP="005032B9">
      <w:pPr>
        <w:pStyle w:val="af1"/>
        <w:widowControl w:val="0"/>
        <w:spacing w:before="0" w:beforeAutospacing="0" w:after="0" w:afterAutospacing="0"/>
        <w:ind w:firstLine="709"/>
      </w:pPr>
      <w:r w:rsidRPr="00B53342">
        <w:t>Методист</w:t>
      </w:r>
    </w:p>
    <w:p w:rsidR="005032B9" w:rsidRPr="00B53342" w:rsidRDefault="005032B9" w:rsidP="005032B9">
      <w:pPr>
        <w:pStyle w:val="af1"/>
        <w:widowControl w:val="0"/>
        <w:spacing w:before="0" w:beforeAutospacing="0" w:after="0" w:afterAutospacing="0"/>
        <w:ind w:firstLine="709"/>
      </w:pPr>
      <w:r w:rsidRPr="00B53342">
        <w:t xml:space="preserve">Младший научный сотрудник </w:t>
      </w:r>
    </w:p>
    <w:p w:rsidR="005032B9" w:rsidRPr="00B53342" w:rsidRDefault="005032B9" w:rsidP="005032B9">
      <w:pPr>
        <w:pStyle w:val="af1"/>
        <w:widowControl w:val="0"/>
        <w:spacing w:before="0" w:beforeAutospacing="0" w:after="0" w:afterAutospacing="0"/>
        <w:ind w:firstLine="709"/>
      </w:pPr>
      <w:r w:rsidRPr="00B53342">
        <w:t>Научный сотрудник</w:t>
      </w:r>
    </w:p>
    <w:p w:rsidR="005032B9" w:rsidRPr="00B53342" w:rsidRDefault="005032B9" w:rsidP="005032B9">
      <w:pPr>
        <w:pStyle w:val="af1"/>
        <w:widowControl w:val="0"/>
        <w:spacing w:before="0" w:beforeAutospacing="0" w:after="0" w:afterAutospacing="0"/>
        <w:ind w:firstLine="709"/>
      </w:pPr>
      <w:r w:rsidRPr="00B53342">
        <w:t>Организатор экскурсий</w:t>
      </w:r>
    </w:p>
    <w:p w:rsidR="005032B9" w:rsidRPr="00B53342" w:rsidRDefault="005032B9" w:rsidP="005032B9">
      <w:pPr>
        <w:pStyle w:val="af1"/>
        <w:spacing w:before="0" w:beforeAutospacing="0" w:after="0" w:afterAutospacing="0"/>
        <w:ind w:firstLine="709"/>
      </w:pPr>
      <w:r w:rsidRPr="00B53342">
        <w:t xml:space="preserve">Редактор </w:t>
      </w:r>
    </w:p>
    <w:p w:rsidR="005032B9" w:rsidRPr="00B53342" w:rsidRDefault="005032B9" w:rsidP="005032B9">
      <w:pPr>
        <w:pStyle w:val="af1"/>
        <w:spacing w:before="0" w:beforeAutospacing="0" w:after="0" w:afterAutospacing="0"/>
        <w:ind w:firstLine="709"/>
      </w:pPr>
      <w:r w:rsidRPr="00B53342">
        <w:t>Режиссер</w:t>
      </w:r>
    </w:p>
    <w:p w:rsidR="005032B9" w:rsidRPr="00B53342" w:rsidRDefault="005032B9" w:rsidP="005032B9">
      <w:pPr>
        <w:pStyle w:val="af1"/>
        <w:spacing w:before="0" w:beforeAutospacing="0" w:after="0" w:afterAutospacing="0"/>
        <w:ind w:firstLine="709"/>
      </w:pPr>
      <w:r w:rsidRPr="00B53342">
        <w:t>Режиссер-постановщик</w:t>
      </w:r>
    </w:p>
    <w:p w:rsidR="005032B9" w:rsidRDefault="005032B9" w:rsidP="005032B9">
      <w:pPr>
        <w:pStyle w:val="af1"/>
        <w:spacing w:before="0" w:beforeAutospacing="0" w:after="0" w:afterAutospacing="0"/>
        <w:ind w:firstLine="709"/>
      </w:pPr>
      <w:r w:rsidRPr="00B53342">
        <w:t xml:space="preserve">Репетиторы </w:t>
      </w:r>
    </w:p>
    <w:p w:rsidR="005032B9" w:rsidRPr="00B53342" w:rsidRDefault="005032B9" w:rsidP="005032B9">
      <w:pPr>
        <w:pStyle w:val="af1"/>
        <w:spacing w:before="0" w:beforeAutospacing="0" w:after="0" w:afterAutospacing="0"/>
        <w:ind w:firstLine="709"/>
      </w:pPr>
      <w:r>
        <w:t>Руководитель кружка</w:t>
      </w:r>
    </w:p>
    <w:p w:rsidR="005032B9" w:rsidRPr="00B53342" w:rsidRDefault="005032B9" w:rsidP="005032B9">
      <w:pPr>
        <w:pStyle w:val="af1"/>
        <w:widowControl w:val="0"/>
        <w:spacing w:before="0" w:beforeAutospacing="0" w:after="0" w:afterAutospacing="0"/>
        <w:ind w:firstLine="709"/>
      </w:pPr>
      <w:r w:rsidRPr="00B53342">
        <w:t xml:space="preserve">Старший научный сотрудник </w:t>
      </w:r>
    </w:p>
    <w:p w:rsidR="005032B9" w:rsidRPr="00B53342" w:rsidRDefault="005032B9" w:rsidP="005032B9">
      <w:pPr>
        <w:pStyle w:val="af1"/>
        <w:widowControl w:val="0"/>
        <w:spacing w:before="0" w:beforeAutospacing="0" w:after="0" w:afterAutospacing="0"/>
        <w:ind w:firstLine="709"/>
      </w:pPr>
      <w:r w:rsidRPr="00B53342">
        <w:lastRenderedPageBreak/>
        <w:t>Ученый секретарь</w:t>
      </w:r>
    </w:p>
    <w:p w:rsidR="005032B9" w:rsidRPr="00B53342" w:rsidRDefault="005032B9" w:rsidP="005032B9">
      <w:pPr>
        <w:pStyle w:val="af1"/>
        <w:widowControl w:val="0"/>
        <w:spacing w:before="0" w:beforeAutospacing="0" w:after="0" w:afterAutospacing="0"/>
        <w:ind w:firstLine="709"/>
      </w:pPr>
      <w:r w:rsidRPr="00B53342">
        <w:t>Хормейстер</w:t>
      </w:r>
    </w:p>
    <w:p w:rsidR="005032B9" w:rsidRPr="00B53342" w:rsidRDefault="005032B9" w:rsidP="005032B9">
      <w:pPr>
        <w:pStyle w:val="af1"/>
        <w:widowControl w:val="0"/>
        <w:spacing w:before="0" w:beforeAutospacing="0" w:after="0" w:afterAutospacing="0"/>
        <w:ind w:firstLine="709"/>
      </w:pPr>
      <w:r w:rsidRPr="00B53342">
        <w:t>Хранитель фондов</w:t>
      </w:r>
    </w:p>
    <w:p w:rsidR="005032B9" w:rsidRPr="00B53342" w:rsidRDefault="005032B9" w:rsidP="005032B9">
      <w:pPr>
        <w:pStyle w:val="af1"/>
        <w:spacing w:before="0" w:beforeAutospacing="0" w:after="0" w:afterAutospacing="0"/>
        <w:ind w:firstLine="709"/>
      </w:pPr>
      <w:r w:rsidRPr="00B53342">
        <w:t xml:space="preserve">Художник (любой специальности) </w:t>
      </w:r>
    </w:p>
    <w:p w:rsidR="005032B9" w:rsidRPr="00B53342" w:rsidRDefault="005032B9" w:rsidP="005032B9">
      <w:pPr>
        <w:pStyle w:val="af1"/>
        <w:widowControl w:val="0"/>
        <w:spacing w:before="0" w:beforeAutospacing="0" w:after="0" w:afterAutospacing="0"/>
        <w:ind w:firstLine="709"/>
      </w:pPr>
      <w:r w:rsidRPr="00B53342">
        <w:t>Художник-реставратор</w:t>
      </w:r>
    </w:p>
    <w:p w:rsidR="005032B9" w:rsidRPr="00B514F9" w:rsidRDefault="005032B9" w:rsidP="005032B9">
      <w:pPr>
        <w:autoSpaceDE w:val="0"/>
        <w:autoSpaceDN w:val="0"/>
        <w:adjustRightInd w:val="0"/>
        <w:outlineLvl w:val="0"/>
        <w:rPr>
          <w:color w:val="FF0000"/>
          <w:sz w:val="24"/>
          <w:szCs w:val="24"/>
        </w:rPr>
      </w:pPr>
      <w:r w:rsidRPr="00B514F9">
        <w:rPr>
          <w:color w:val="FF0000"/>
          <w:sz w:val="24"/>
          <w:szCs w:val="24"/>
        </w:rPr>
        <w:t xml:space="preserve">            </w:t>
      </w:r>
    </w:p>
    <w:p w:rsidR="005032B9" w:rsidRPr="00505472" w:rsidRDefault="005032B9" w:rsidP="005032B9">
      <w:pPr>
        <w:pStyle w:val="3"/>
        <w:rPr>
          <w:sz w:val="24"/>
          <w:szCs w:val="24"/>
        </w:rPr>
      </w:pPr>
      <w:bookmarkStart w:id="44" w:name="_Toc289777415"/>
      <w:bookmarkStart w:id="45" w:name="_Toc295294770"/>
      <w:r w:rsidRPr="00505472">
        <w:rPr>
          <w:sz w:val="24"/>
          <w:szCs w:val="24"/>
        </w:rPr>
        <w:t>4. Показатели и порядок отнесения учреждений культуры к группам по оплате труда руководителей</w:t>
      </w:r>
      <w:bookmarkEnd w:id="44"/>
      <w:bookmarkEnd w:id="45"/>
    </w:p>
    <w:p w:rsidR="005032B9" w:rsidRPr="00505472" w:rsidRDefault="005032B9" w:rsidP="005032B9">
      <w:pPr>
        <w:autoSpaceDE w:val="0"/>
        <w:autoSpaceDN w:val="0"/>
        <w:adjustRightInd w:val="0"/>
        <w:ind w:firstLine="567"/>
        <w:jc w:val="both"/>
        <w:rPr>
          <w:sz w:val="24"/>
          <w:szCs w:val="24"/>
        </w:rPr>
      </w:pPr>
    </w:p>
    <w:p w:rsidR="005032B9" w:rsidRDefault="005032B9" w:rsidP="005032B9">
      <w:pPr>
        <w:autoSpaceDE w:val="0"/>
        <w:autoSpaceDN w:val="0"/>
        <w:adjustRightInd w:val="0"/>
        <w:ind w:firstLine="567"/>
        <w:jc w:val="both"/>
        <w:rPr>
          <w:sz w:val="24"/>
          <w:szCs w:val="24"/>
        </w:rPr>
      </w:pPr>
      <w:r w:rsidRPr="00505472">
        <w:rPr>
          <w:sz w:val="24"/>
          <w:szCs w:val="24"/>
        </w:rPr>
        <w:t>4.1. Группа по оплате труда определяется не чаще одного раза в год уполномоченным органом в устанавливаемом им порядке на основании соответствующих документов, подтверждающих наличие указанных объемов работы учреждения.</w:t>
      </w:r>
    </w:p>
    <w:p w:rsidR="005032B9" w:rsidRPr="007F2FFB" w:rsidRDefault="005032B9" w:rsidP="005032B9">
      <w:pPr>
        <w:tabs>
          <w:tab w:val="num" w:pos="0"/>
        </w:tabs>
        <w:autoSpaceDE w:val="0"/>
        <w:autoSpaceDN w:val="0"/>
        <w:adjustRightInd w:val="0"/>
        <w:jc w:val="both"/>
        <w:outlineLvl w:val="1"/>
        <w:rPr>
          <w:sz w:val="24"/>
          <w:szCs w:val="24"/>
        </w:rPr>
      </w:pPr>
      <w:r w:rsidRPr="007F2FFB">
        <w:rPr>
          <w:sz w:val="24"/>
          <w:szCs w:val="24"/>
        </w:rPr>
        <w:t xml:space="preserve">         4.2. Учреждения сферы средств массовой информации относятся к </w:t>
      </w:r>
      <w:r w:rsidRPr="007F2FFB">
        <w:rPr>
          <w:sz w:val="24"/>
          <w:szCs w:val="24"/>
          <w:lang w:val="en-US"/>
        </w:rPr>
        <w:t>V</w:t>
      </w:r>
      <w:r w:rsidRPr="007F2FFB">
        <w:rPr>
          <w:sz w:val="24"/>
          <w:szCs w:val="24"/>
        </w:rPr>
        <w:t xml:space="preserve"> группе по оплате труда руководителей.</w:t>
      </w:r>
    </w:p>
    <w:p w:rsidR="005032B9" w:rsidRDefault="005032B9" w:rsidP="005032B9">
      <w:pPr>
        <w:jc w:val="both"/>
        <w:rPr>
          <w:sz w:val="24"/>
        </w:rPr>
      </w:pPr>
      <w:r>
        <w:rPr>
          <w:sz w:val="24"/>
          <w:szCs w:val="24"/>
        </w:rPr>
        <w:t xml:space="preserve">         </w:t>
      </w:r>
      <w:r w:rsidRPr="007F2FFB">
        <w:rPr>
          <w:sz w:val="24"/>
          <w:szCs w:val="24"/>
        </w:rPr>
        <w:t>4.3</w:t>
      </w:r>
      <w:r>
        <w:rPr>
          <w:sz w:val="24"/>
          <w:szCs w:val="24"/>
        </w:rPr>
        <w:t>.</w:t>
      </w:r>
      <w:r w:rsidRPr="003447D0">
        <w:rPr>
          <w:sz w:val="24"/>
          <w:szCs w:val="24"/>
        </w:rPr>
        <w:t xml:space="preserve"> </w:t>
      </w:r>
      <w:r>
        <w:rPr>
          <w:sz w:val="24"/>
          <w:szCs w:val="24"/>
        </w:rPr>
        <w:t>У</w:t>
      </w:r>
      <w:r>
        <w:rPr>
          <w:sz w:val="24"/>
        </w:rPr>
        <w:t>становлены следующие группы по оплате труда руководителей учреждений культуры:</w:t>
      </w:r>
    </w:p>
    <w:p w:rsidR="005032B9" w:rsidRDefault="005032B9" w:rsidP="005032B9">
      <w:pPr>
        <w:ind w:firstLine="54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5594"/>
        <w:gridCol w:w="3299"/>
      </w:tblGrid>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 п/п</w:t>
            </w:r>
          </w:p>
        </w:tc>
        <w:tc>
          <w:tcPr>
            <w:tcW w:w="5939"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Наименование учреждения</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Группа по оплате труда руководителей</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1.</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МАУК «Городской культурный центр "Арт- Карусель»</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rPr>
            </w:pPr>
            <w:r>
              <w:rPr>
                <w:sz w:val="24"/>
                <w:lang w:val="en-US"/>
              </w:rPr>
              <w:t>III</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2.</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СМБУК «Городской Театральный Центр "Волшебный фонарь»</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IV</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3.</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МАУК «Городской Танцевальный Центр»</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IV</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4.</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МБУК «Сосновоборский городской музей »</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V</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5.</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lang w:val="en-US"/>
              </w:rPr>
              <w:t>МАУК</w:t>
            </w:r>
            <w:r>
              <w:rPr>
                <w:sz w:val="24"/>
              </w:rPr>
              <w:t xml:space="preserve"> «Дворец культуры «Строитель»</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rPr>
              <w:t>II</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6.</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МАУК «Сосновоборский парк культуры и отдыха»</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III</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7.</w:t>
            </w:r>
          </w:p>
        </w:tc>
        <w:tc>
          <w:tcPr>
            <w:tcW w:w="5939" w:type="dxa"/>
            <w:tcBorders>
              <w:top w:val="single" w:sz="4" w:space="0" w:color="auto"/>
              <w:left w:val="single" w:sz="4" w:space="0" w:color="auto"/>
              <w:bottom w:val="single" w:sz="4" w:space="0" w:color="auto"/>
              <w:right w:val="single" w:sz="4" w:space="0" w:color="auto"/>
            </w:tcBorders>
            <w:vAlign w:val="center"/>
            <w:hideMark/>
          </w:tcPr>
          <w:p w:rsidR="005032B9" w:rsidRDefault="005032B9" w:rsidP="000C5F32">
            <w:pPr>
              <w:spacing w:line="276" w:lineRule="auto"/>
              <w:rPr>
                <w:sz w:val="24"/>
              </w:rPr>
            </w:pPr>
            <w:r>
              <w:rPr>
                <w:sz w:val="24"/>
              </w:rPr>
              <w:t>СМБУК «Центр развития личности "Гармония»</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III</w:t>
            </w:r>
          </w:p>
        </w:tc>
      </w:tr>
      <w:tr w:rsidR="005032B9" w:rsidTr="000C5F32">
        <w:tc>
          <w:tcPr>
            <w:tcW w:w="1008"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8.</w:t>
            </w:r>
          </w:p>
        </w:tc>
        <w:tc>
          <w:tcPr>
            <w:tcW w:w="5939"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both"/>
              <w:rPr>
                <w:sz w:val="24"/>
              </w:rPr>
            </w:pPr>
            <w:r>
              <w:rPr>
                <w:sz w:val="24"/>
              </w:rPr>
              <w:t>МБУ«Сосновоборская городская публичная библиотека»</w:t>
            </w:r>
          </w:p>
        </w:tc>
        <w:tc>
          <w:tcPr>
            <w:tcW w:w="3474" w:type="dxa"/>
            <w:tcBorders>
              <w:top w:val="single" w:sz="4" w:space="0" w:color="auto"/>
              <w:left w:val="single" w:sz="4" w:space="0" w:color="auto"/>
              <w:bottom w:val="single" w:sz="4" w:space="0" w:color="auto"/>
              <w:right w:val="single" w:sz="4" w:space="0" w:color="auto"/>
            </w:tcBorders>
            <w:hideMark/>
          </w:tcPr>
          <w:p w:rsidR="005032B9" w:rsidRDefault="005032B9" w:rsidP="000C5F32">
            <w:pPr>
              <w:spacing w:line="276" w:lineRule="auto"/>
              <w:jc w:val="center"/>
              <w:rPr>
                <w:sz w:val="24"/>
                <w:lang w:val="en-US"/>
              </w:rPr>
            </w:pPr>
            <w:r>
              <w:rPr>
                <w:sz w:val="24"/>
                <w:lang w:val="en-US"/>
              </w:rPr>
              <w:t>IV</w:t>
            </w:r>
          </w:p>
        </w:tc>
      </w:tr>
    </w:tbl>
    <w:p w:rsidR="005032B9" w:rsidRDefault="005032B9" w:rsidP="005032B9">
      <w:pPr>
        <w:autoSpaceDE w:val="0"/>
        <w:autoSpaceDN w:val="0"/>
        <w:adjustRightInd w:val="0"/>
        <w:ind w:firstLine="225"/>
        <w:jc w:val="both"/>
        <w:rPr>
          <w:color w:val="000000"/>
          <w:sz w:val="24"/>
          <w:szCs w:val="24"/>
        </w:rPr>
      </w:pPr>
    </w:p>
    <w:p w:rsidR="005032B9" w:rsidRPr="004E255C" w:rsidRDefault="005032B9" w:rsidP="005032B9">
      <w:pPr>
        <w:autoSpaceDE w:val="0"/>
        <w:autoSpaceDN w:val="0"/>
        <w:adjustRightInd w:val="0"/>
        <w:ind w:firstLine="225"/>
        <w:jc w:val="both"/>
        <w:rPr>
          <w:color w:val="000000"/>
          <w:sz w:val="24"/>
          <w:szCs w:val="24"/>
        </w:rPr>
      </w:pPr>
      <w:r>
        <w:rPr>
          <w:color w:val="000000"/>
          <w:sz w:val="24"/>
          <w:szCs w:val="24"/>
        </w:rPr>
        <w:t>Для определения соответствующей группы к учреждениям культурно-досугового типа применяются следующие показатели:</w:t>
      </w:r>
    </w:p>
    <w:p w:rsidR="005032B9" w:rsidRDefault="005032B9" w:rsidP="005032B9">
      <w:pPr>
        <w:ind w:firstLine="567"/>
        <w:jc w:val="both"/>
        <w:rPr>
          <w:rFonts w:ascii="Arial" w:hAnsi="Arial" w:cs="Arial"/>
          <w:color w:val="000000"/>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2126"/>
        <w:gridCol w:w="2268"/>
      </w:tblGrid>
      <w:tr w:rsidR="005032B9" w:rsidRPr="00CA3F6F" w:rsidTr="000C5F32">
        <w:tc>
          <w:tcPr>
            <w:tcW w:w="4361"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Наименование показателя</w:t>
            </w: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Количество баллов</w:t>
            </w:r>
          </w:p>
        </w:tc>
        <w:tc>
          <w:tcPr>
            <w:tcW w:w="2268"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Pr>
                <w:sz w:val="24"/>
                <w:szCs w:val="24"/>
              </w:rPr>
              <w:t>Ус</w:t>
            </w:r>
            <w:r w:rsidRPr="00CA3F6F">
              <w:rPr>
                <w:sz w:val="24"/>
                <w:szCs w:val="24"/>
              </w:rPr>
              <w:t>ловие расчета</w:t>
            </w:r>
          </w:p>
        </w:tc>
      </w:tr>
      <w:tr w:rsidR="005032B9" w:rsidRPr="00CA3F6F" w:rsidTr="000C5F32">
        <w:trPr>
          <w:trHeight w:val="641"/>
        </w:trPr>
        <w:tc>
          <w:tcPr>
            <w:tcW w:w="4361" w:type="dxa"/>
            <w:vMerge w:val="restart"/>
            <w:shd w:val="clear" w:color="auto" w:fill="auto"/>
            <w:tcMar>
              <w:top w:w="0" w:type="dxa"/>
              <w:left w:w="108" w:type="dxa"/>
              <w:bottom w:w="0" w:type="dxa"/>
              <w:right w:w="108" w:type="dxa"/>
            </w:tcMar>
            <w:hideMark/>
          </w:tcPr>
          <w:p w:rsidR="005032B9" w:rsidRPr="00CA3F6F" w:rsidRDefault="005032B9" w:rsidP="000C5F32">
            <w:pPr>
              <w:rPr>
                <w:sz w:val="24"/>
                <w:szCs w:val="24"/>
              </w:rPr>
            </w:pPr>
            <w:r w:rsidRPr="00CA3F6F">
              <w:rPr>
                <w:sz w:val="24"/>
                <w:szCs w:val="24"/>
              </w:rPr>
              <w:t xml:space="preserve">Количество постоянно действующих в течение года клубных формирований, </w:t>
            </w:r>
          </w:p>
          <w:p w:rsidR="005032B9" w:rsidRPr="00CA3F6F" w:rsidRDefault="005032B9" w:rsidP="000C5F32">
            <w:pPr>
              <w:rPr>
                <w:sz w:val="24"/>
                <w:szCs w:val="24"/>
              </w:rPr>
            </w:pPr>
            <w:r w:rsidRPr="00CA3F6F">
              <w:rPr>
                <w:sz w:val="24"/>
                <w:szCs w:val="24"/>
              </w:rPr>
              <w:t xml:space="preserve">в том числе: </w:t>
            </w:r>
          </w:p>
          <w:p w:rsidR="005032B9" w:rsidRPr="00CA3F6F" w:rsidRDefault="005032B9" w:rsidP="000C5F32">
            <w:pPr>
              <w:rPr>
                <w:sz w:val="24"/>
                <w:szCs w:val="24"/>
              </w:rPr>
            </w:pPr>
            <w:r w:rsidRPr="00CA3F6F">
              <w:rPr>
                <w:sz w:val="24"/>
                <w:szCs w:val="24"/>
              </w:rPr>
              <w:t xml:space="preserve">количество коллективов, имеющих звание “народный (образцовый)” </w:t>
            </w: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1 балл</w:t>
            </w:r>
          </w:p>
        </w:tc>
        <w:tc>
          <w:tcPr>
            <w:tcW w:w="2268"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за каждое формирование</w:t>
            </w:r>
          </w:p>
        </w:tc>
      </w:tr>
      <w:tr w:rsidR="005032B9" w:rsidRPr="00CA3F6F" w:rsidTr="000C5F32">
        <w:trPr>
          <w:trHeight w:val="626"/>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Mar>
              <w:top w:w="0" w:type="dxa"/>
              <w:left w:w="108" w:type="dxa"/>
              <w:bottom w:w="0" w:type="dxa"/>
              <w:right w:w="108" w:type="dxa"/>
            </w:tcMar>
            <w:hideMark/>
          </w:tcPr>
          <w:p w:rsidR="005032B9" w:rsidRPr="00CA3F6F" w:rsidRDefault="005032B9" w:rsidP="000C5F32">
            <w:pPr>
              <w:pStyle w:val="af1"/>
              <w:jc w:val="center"/>
            </w:pPr>
            <w:r w:rsidRPr="00CA3F6F">
              <w:t>1 балл</w:t>
            </w:r>
          </w:p>
        </w:tc>
        <w:tc>
          <w:tcPr>
            <w:tcW w:w="2268" w:type="dxa"/>
            <w:shd w:val="clear" w:color="auto" w:fill="auto"/>
            <w:tcMar>
              <w:top w:w="0" w:type="dxa"/>
              <w:left w:w="108" w:type="dxa"/>
              <w:bottom w:w="0" w:type="dxa"/>
              <w:right w:w="108" w:type="dxa"/>
            </w:tcMar>
            <w:hideMark/>
          </w:tcPr>
          <w:p w:rsidR="005032B9" w:rsidRPr="00CA3F6F" w:rsidRDefault="005032B9" w:rsidP="000C5F32">
            <w:pPr>
              <w:pStyle w:val="af1"/>
              <w:jc w:val="center"/>
            </w:pPr>
            <w:r w:rsidRPr="00CA3F6F">
              <w:t>за каждый коллектив</w:t>
            </w:r>
          </w:p>
        </w:tc>
      </w:tr>
      <w:tr w:rsidR="005032B9" w:rsidRPr="00CA3F6F" w:rsidTr="000C5F32">
        <w:tc>
          <w:tcPr>
            <w:tcW w:w="4361" w:type="dxa"/>
            <w:shd w:val="clear" w:color="auto" w:fill="auto"/>
            <w:tcMar>
              <w:top w:w="0" w:type="dxa"/>
              <w:left w:w="108" w:type="dxa"/>
              <w:bottom w:w="0" w:type="dxa"/>
              <w:right w:w="108" w:type="dxa"/>
            </w:tcMar>
            <w:hideMark/>
          </w:tcPr>
          <w:p w:rsidR="005032B9" w:rsidRPr="00CA3F6F" w:rsidRDefault="005032B9" w:rsidP="000C5F32">
            <w:pPr>
              <w:rPr>
                <w:sz w:val="24"/>
                <w:szCs w:val="24"/>
              </w:rPr>
            </w:pPr>
            <w:r w:rsidRPr="00CA3F6F">
              <w:rPr>
                <w:sz w:val="24"/>
                <w:szCs w:val="24"/>
              </w:rPr>
              <w:t>Численность участников постоянно действующих в течение года клубных формирований и кружков художественной самодеятельности</w:t>
            </w: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1 балл</w:t>
            </w:r>
          </w:p>
        </w:tc>
        <w:tc>
          <w:tcPr>
            <w:tcW w:w="2268"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за каждого человек</w:t>
            </w:r>
            <w:r>
              <w:rPr>
                <w:sz w:val="24"/>
                <w:szCs w:val="24"/>
              </w:rPr>
              <w:t>а</w:t>
            </w:r>
          </w:p>
        </w:tc>
      </w:tr>
      <w:tr w:rsidR="005032B9" w:rsidRPr="00CA3F6F" w:rsidTr="000C5F32">
        <w:trPr>
          <w:trHeight w:val="436"/>
        </w:trPr>
        <w:tc>
          <w:tcPr>
            <w:tcW w:w="4361" w:type="dxa"/>
            <w:vMerge w:val="restart"/>
            <w:shd w:val="clear" w:color="auto" w:fill="auto"/>
            <w:tcMar>
              <w:top w:w="0" w:type="dxa"/>
              <w:left w:w="108" w:type="dxa"/>
              <w:bottom w:w="0" w:type="dxa"/>
              <w:right w:w="108" w:type="dxa"/>
            </w:tcMar>
            <w:hideMark/>
          </w:tcPr>
          <w:p w:rsidR="005032B9" w:rsidRPr="00CA3F6F" w:rsidRDefault="005032B9" w:rsidP="000C5F32">
            <w:pPr>
              <w:rPr>
                <w:sz w:val="24"/>
                <w:szCs w:val="24"/>
              </w:rPr>
            </w:pPr>
            <w:r w:rsidRPr="00CA3F6F">
              <w:rPr>
                <w:sz w:val="24"/>
                <w:szCs w:val="24"/>
              </w:rPr>
              <w:t xml:space="preserve">Количество культурно-досуговых мероприятий: </w:t>
            </w:r>
          </w:p>
          <w:p w:rsidR="005032B9" w:rsidRPr="00CA3F6F" w:rsidRDefault="005032B9" w:rsidP="000C5F32">
            <w:pPr>
              <w:rPr>
                <w:sz w:val="24"/>
                <w:szCs w:val="24"/>
              </w:rPr>
            </w:pPr>
            <w:r w:rsidRPr="00CA3F6F">
              <w:rPr>
                <w:sz w:val="24"/>
                <w:szCs w:val="24"/>
              </w:rPr>
              <w:t xml:space="preserve">концертов </w:t>
            </w:r>
          </w:p>
          <w:p w:rsidR="005032B9" w:rsidRPr="00CA3F6F" w:rsidRDefault="005032B9" w:rsidP="000C5F32">
            <w:pPr>
              <w:rPr>
                <w:sz w:val="24"/>
                <w:szCs w:val="24"/>
              </w:rPr>
            </w:pPr>
          </w:p>
          <w:p w:rsidR="005032B9" w:rsidRPr="00CA3F6F" w:rsidRDefault="005032B9" w:rsidP="000C5F32">
            <w:pPr>
              <w:rPr>
                <w:sz w:val="24"/>
                <w:szCs w:val="24"/>
              </w:rPr>
            </w:pPr>
            <w:r w:rsidRPr="00CA3F6F">
              <w:rPr>
                <w:sz w:val="24"/>
                <w:szCs w:val="24"/>
              </w:rPr>
              <w:t xml:space="preserve">киносеансы </w:t>
            </w:r>
          </w:p>
          <w:p w:rsidR="005032B9" w:rsidRPr="00CA3F6F" w:rsidRDefault="005032B9" w:rsidP="000C5F32">
            <w:pPr>
              <w:rPr>
                <w:sz w:val="24"/>
                <w:szCs w:val="24"/>
              </w:rPr>
            </w:pPr>
          </w:p>
          <w:p w:rsidR="005032B9" w:rsidRPr="00CA3F6F" w:rsidRDefault="005032B9" w:rsidP="000C5F32">
            <w:pPr>
              <w:rPr>
                <w:sz w:val="24"/>
                <w:szCs w:val="24"/>
              </w:rPr>
            </w:pPr>
            <w:r w:rsidRPr="00CA3F6F">
              <w:rPr>
                <w:sz w:val="24"/>
                <w:szCs w:val="24"/>
              </w:rPr>
              <w:lastRenderedPageBreak/>
              <w:t>других мероприятий (до 100 человек)</w:t>
            </w:r>
          </w:p>
        </w:tc>
        <w:tc>
          <w:tcPr>
            <w:tcW w:w="2126" w:type="dxa"/>
            <w:shd w:val="clear" w:color="auto" w:fill="auto"/>
            <w:tcMar>
              <w:top w:w="0" w:type="dxa"/>
              <w:left w:w="108" w:type="dxa"/>
              <w:bottom w:w="0" w:type="dxa"/>
              <w:right w:w="108" w:type="dxa"/>
            </w:tcMar>
            <w:hideMark/>
          </w:tcPr>
          <w:p w:rsidR="005032B9" w:rsidRPr="00CA3F6F" w:rsidRDefault="005032B9" w:rsidP="000C5F32">
            <w:pPr>
              <w:pStyle w:val="af1"/>
              <w:spacing w:before="0" w:beforeAutospacing="0" w:after="0" w:afterAutospacing="0"/>
              <w:jc w:val="center"/>
            </w:pPr>
          </w:p>
        </w:tc>
        <w:tc>
          <w:tcPr>
            <w:tcW w:w="2268" w:type="dxa"/>
            <w:shd w:val="clear" w:color="auto" w:fill="auto"/>
            <w:tcMar>
              <w:top w:w="0" w:type="dxa"/>
              <w:left w:w="108" w:type="dxa"/>
              <w:bottom w:w="0" w:type="dxa"/>
              <w:right w:w="108" w:type="dxa"/>
            </w:tcMar>
            <w:hideMark/>
          </w:tcPr>
          <w:p w:rsidR="005032B9" w:rsidRPr="00CA3F6F" w:rsidRDefault="005032B9" w:rsidP="000C5F32">
            <w:pPr>
              <w:pStyle w:val="af1"/>
              <w:spacing w:before="0" w:beforeAutospacing="0" w:after="0" w:afterAutospacing="0"/>
              <w:jc w:val="center"/>
            </w:pPr>
          </w:p>
        </w:tc>
      </w:tr>
      <w:tr w:rsidR="005032B9" w:rsidRPr="00CA3F6F" w:rsidTr="000C5F32">
        <w:trPr>
          <w:trHeight w:val="235"/>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pStyle w:val="af1"/>
              <w:spacing w:before="0" w:beforeAutospacing="0" w:after="0" w:afterAutospacing="0"/>
              <w:jc w:val="center"/>
            </w:pPr>
            <w:r w:rsidRPr="00CA3F6F">
              <w:t>1 балл</w:t>
            </w:r>
          </w:p>
        </w:tc>
        <w:tc>
          <w:tcPr>
            <w:tcW w:w="2268"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за каждый концерт</w:t>
            </w:r>
          </w:p>
        </w:tc>
      </w:tr>
      <w:tr w:rsidR="005032B9" w:rsidRPr="00CA3F6F" w:rsidTr="000C5F32">
        <w:trPr>
          <w:trHeight w:val="435"/>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1 балл</w:t>
            </w:r>
          </w:p>
        </w:tc>
        <w:tc>
          <w:tcPr>
            <w:tcW w:w="2268"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за киносеанс</w:t>
            </w:r>
          </w:p>
        </w:tc>
      </w:tr>
      <w:tr w:rsidR="005032B9" w:rsidRPr="00CA3F6F" w:rsidTr="000C5F32">
        <w:trPr>
          <w:trHeight w:val="255"/>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Mar>
              <w:top w:w="0" w:type="dxa"/>
              <w:left w:w="108" w:type="dxa"/>
              <w:bottom w:w="0" w:type="dxa"/>
              <w:right w:w="108" w:type="dxa"/>
            </w:tcMar>
            <w:vAlign w:val="center"/>
            <w:hideMark/>
          </w:tcPr>
          <w:p w:rsidR="005032B9" w:rsidRPr="00CA3F6F" w:rsidRDefault="005032B9" w:rsidP="000C5F32">
            <w:pPr>
              <w:jc w:val="center"/>
              <w:rPr>
                <w:sz w:val="24"/>
                <w:szCs w:val="24"/>
              </w:rPr>
            </w:pPr>
            <w:r w:rsidRPr="00CA3F6F">
              <w:rPr>
                <w:sz w:val="24"/>
                <w:szCs w:val="24"/>
              </w:rPr>
              <w:t>1 балл</w:t>
            </w:r>
          </w:p>
        </w:tc>
        <w:tc>
          <w:tcPr>
            <w:tcW w:w="2268" w:type="dxa"/>
            <w:shd w:val="clear" w:color="auto" w:fill="auto"/>
            <w:tcMar>
              <w:top w:w="0" w:type="dxa"/>
              <w:left w:w="108" w:type="dxa"/>
              <w:bottom w:w="0" w:type="dxa"/>
              <w:right w:w="108" w:type="dxa"/>
            </w:tcMar>
            <w:hideMark/>
          </w:tcPr>
          <w:p w:rsidR="005032B9" w:rsidRPr="00CA3F6F" w:rsidRDefault="005032B9" w:rsidP="000C5F32">
            <w:pPr>
              <w:jc w:val="center"/>
              <w:rPr>
                <w:sz w:val="24"/>
                <w:szCs w:val="24"/>
              </w:rPr>
            </w:pPr>
            <w:r w:rsidRPr="00CA3F6F">
              <w:rPr>
                <w:sz w:val="24"/>
                <w:szCs w:val="24"/>
              </w:rPr>
              <w:t>за каждое мероприятие</w:t>
            </w:r>
          </w:p>
        </w:tc>
      </w:tr>
      <w:tr w:rsidR="005032B9" w:rsidRPr="00CA3F6F" w:rsidTr="000C5F32">
        <w:trPr>
          <w:trHeight w:val="480"/>
        </w:trPr>
        <w:tc>
          <w:tcPr>
            <w:tcW w:w="4361" w:type="dxa"/>
            <w:vMerge w:val="restart"/>
            <w:shd w:val="clear" w:color="auto" w:fill="auto"/>
            <w:tcMar>
              <w:top w:w="0" w:type="dxa"/>
              <w:left w:w="108" w:type="dxa"/>
              <w:bottom w:w="0" w:type="dxa"/>
              <w:right w:w="108" w:type="dxa"/>
            </w:tcMar>
            <w:hideMark/>
          </w:tcPr>
          <w:p w:rsidR="005032B9" w:rsidRPr="00CA3F6F" w:rsidRDefault="005032B9" w:rsidP="000C5F32">
            <w:pPr>
              <w:rPr>
                <w:sz w:val="24"/>
                <w:szCs w:val="24"/>
              </w:rPr>
            </w:pPr>
            <w:r w:rsidRPr="00CA3F6F">
              <w:rPr>
                <w:sz w:val="24"/>
                <w:szCs w:val="24"/>
              </w:rPr>
              <w:lastRenderedPageBreak/>
              <w:t>Организация и проведение городских массовых мероприятий:</w:t>
            </w:r>
          </w:p>
          <w:p w:rsidR="005032B9" w:rsidRPr="00CA3F6F" w:rsidRDefault="005032B9" w:rsidP="000C5F32">
            <w:pPr>
              <w:rPr>
                <w:sz w:val="24"/>
                <w:szCs w:val="24"/>
              </w:rPr>
            </w:pPr>
            <w:r w:rsidRPr="00CA3F6F">
              <w:rPr>
                <w:sz w:val="24"/>
                <w:szCs w:val="24"/>
              </w:rPr>
              <w:t>- от 100 до 300 человек</w:t>
            </w:r>
          </w:p>
          <w:p w:rsidR="005032B9" w:rsidRPr="00CA3F6F" w:rsidRDefault="005032B9" w:rsidP="000C5F32">
            <w:pPr>
              <w:rPr>
                <w:sz w:val="24"/>
                <w:szCs w:val="24"/>
              </w:rPr>
            </w:pPr>
          </w:p>
          <w:p w:rsidR="005032B9" w:rsidRPr="00CA3F6F" w:rsidRDefault="005032B9" w:rsidP="000C5F32">
            <w:pPr>
              <w:rPr>
                <w:sz w:val="24"/>
                <w:szCs w:val="24"/>
              </w:rPr>
            </w:pPr>
            <w:r w:rsidRPr="00CA3F6F">
              <w:rPr>
                <w:sz w:val="24"/>
                <w:szCs w:val="24"/>
              </w:rPr>
              <w:t>- от 300 до 500 человек</w:t>
            </w:r>
          </w:p>
          <w:p w:rsidR="005032B9" w:rsidRPr="00CA3F6F" w:rsidRDefault="005032B9" w:rsidP="000C5F32">
            <w:pPr>
              <w:rPr>
                <w:sz w:val="24"/>
                <w:szCs w:val="24"/>
              </w:rPr>
            </w:pPr>
          </w:p>
          <w:p w:rsidR="005032B9" w:rsidRPr="00CA3F6F" w:rsidRDefault="005032B9" w:rsidP="000C5F32">
            <w:pPr>
              <w:rPr>
                <w:sz w:val="24"/>
                <w:szCs w:val="24"/>
              </w:rPr>
            </w:pPr>
            <w:r w:rsidRPr="00CA3F6F">
              <w:rPr>
                <w:sz w:val="24"/>
                <w:szCs w:val="24"/>
              </w:rPr>
              <w:t>- от 500 до 1000 человек</w:t>
            </w:r>
          </w:p>
          <w:p w:rsidR="005032B9" w:rsidRPr="00CA3F6F" w:rsidRDefault="005032B9" w:rsidP="000C5F32">
            <w:pPr>
              <w:rPr>
                <w:sz w:val="24"/>
                <w:szCs w:val="24"/>
              </w:rPr>
            </w:pPr>
          </w:p>
          <w:p w:rsidR="005032B9" w:rsidRPr="00CA3F6F" w:rsidRDefault="005032B9" w:rsidP="000C5F32">
            <w:pPr>
              <w:rPr>
                <w:sz w:val="24"/>
                <w:szCs w:val="24"/>
              </w:rPr>
            </w:pPr>
            <w:r w:rsidRPr="00CA3F6F">
              <w:rPr>
                <w:sz w:val="24"/>
                <w:szCs w:val="24"/>
              </w:rPr>
              <w:t>- от 1000 до 3000 человек</w:t>
            </w:r>
          </w:p>
          <w:p w:rsidR="005032B9" w:rsidRPr="00CA3F6F" w:rsidRDefault="005032B9" w:rsidP="000C5F32">
            <w:pPr>
              <w:rPr>
                <w:sz w:val="24"/>
                <w:szCs w:val="24"/>
              </w:rPr>
            </w:pPr>
          </w:p>
          <w:p w:rsidR="005032B9" w:rsidRPr="00CA3F6F" w:rsidRDefault="005032B9" w:rsidP="000C5F32">
            <w:pPr>
              <w:rPr>
                <w:sz w:val="24"/>
                <w:szCs w:val="24"/>
                <w:highlight w:val="yellow"/>
              </w:rPr>
            </w:pPr>
            <w:r w:rsidRPr="00CA3F6F">
              <w:rPr>
                <w:sz w:val="24"/>
                <w:szCs w:val="24"/>
              </w:rPr>
              <w:t>- от 3000 человек и выше</w:t>
            </w:r>
          </w:p>
        </w:tc>
        <w:tc>
          <w:tcPr>
            <w:tcW w:w="2126" w:type="dxa"/>
            <w:shd w:val="clear" w:color="auto" w:fill="auto"/>
          </w:tcPr>
          <w:p w:rsidR="005032B9" w:rsidRPr="00CA3F6F" w:rsidRDefault="005032B9" w:rsidP="000C5F32">
            <w:pPr>
              <w:jc w:val="center"/>
              <w:rPr>
                <w:sz w:val="24"/>
                <w:szCs w:val="24"/>
                <w:highlight w:val="yellow"/>
              </w:rPr>
            </w:pPr>
          </w:p>
        </w:tc>
        <w:tc>
          <w:tcPr>
            <w:tcW w:w="2268" w:type="dxa"/>
            <w:shd w:val="clear" w:color="auto" w:fill="auto"/>
          </w:tcPr>
          <w:p w:rsidR="005032B9" w:rsidRPr="00CA3F6F" w:rsidRDefault="005032B9" w:rsidP="000C5F32">
            <w:pPr>
              <w:jc w:val="center"/>
              <w:rPr>
                <w:sz w:val="24"/>
                <w:szCs w:val="24"/>
                <w:highlight w:val="yellow"/>
              </w:rPr>
            </w:pPr>
          </w:p>
        </w:tc>
      </w:tr>
      <w:tr w:rsidR="005032B9" w:rsidRPr="00CA3F6F" w:rsidTr="000C5F32">
        <w:trPr>
          <w:trHeight w:val="247"/>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Pr>
          <w:p w:rsidR="005032B9" w:rsidRPr="00CA3F6F" w:rsidRDefault="005032B9" w:rsidP="000C5F32">
            <w:pPr>
              <w:jc w:val="center"/>
              <w:rPr>
                <w:sz w:val="24"/>
                <w:szCs w:val="24"/>
                <w:highlight w:val="yellow"/>
              </w:rPr>
            </w:pPr>
            <w:r w:rsidRPr="00CA3F6F">
              <w:rPr>
                <w:sz w:val="24"/>
                <w:szCs w:val="24"/>
              </w:rPr>
              <w:t>3 балла</w:t>
            </w:r>
          </w:p>
        </w:tc>
        <w:tc>
          <w:tcPr>
            <w:tcW w:w="2268" w:type="dxa"/>
            <w:shd w:val="clear" w:color="auto" w:fill="auto"/>
          </w:tcPr>
          <w:p w:rsidR="005032B9" w:rsidRPr="00CA3F6F" w:rsidRDefault="005032B9" w:rsidP="000C5F32">
            <w:pPr>
              <w:jc w:val="center"/>
              <w:rPr>
                <w:sz w:val="24"/>
                <w:szCs w:val="24"/>
                <w:highlight w:val="yellow"/>
              </w:rPr>
            </w:pPr>
            <w:r w:rsidRPr="00CA3F6F">
              <w:rPr>
                <w:sz w:val="24"/>
                <w:szCs w:val="24"/>
              </w:rPr>
              <w:t>за каждое мероприятие</w:t>
            </w:r>
          </w:p>
        </w:tc>
      </w:tr>
      <w:tr w:rsidR="005032B9" w:rsidRPr="00CA3F6F" w:rsidTr="000C5F32">
        <w:trPr>
          <w:trHeight w:val="303"/>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Pr>
          <w:p w:rsidR="005032B9" w:rsidRPr="00CA3F6F" w:rsidRDefault="005032B9" w:rsidP="000C5F32">
            <w:pPr>
              <w:jc w:val="center"/>
              <w:rPr>
                <w:sz w:val="24"/>
                <w:szCs w:val="24"/>
              </w:rPr>
            </w:pPr>
            <w:r w:rsidRPr="00CA3F6F">
              <w:rPr>
                <w:sz w:val="24"/>
                <w:szCs w:val="24"/>
              </w:rPr>
              <w:t>5 баллов</w:t>
            </w:r>
          </w:p>
        </w:tc>
        <w:tc>
          <w:tcPr>
            <w:tcW w:w="2268" w:type="dxa"/>
            <w:shd w:val="clear" w:color="auto" w:fill="auto"/>
          </w:tcPr>
          <w:p w:rsidR="005032B9" w:rsidRPr="00CA3F6F" w:rsidRDefault="005032B9" w:rsidP="000C5F32">
            <w:pPr>
              <w:jc w:val="center"/>
              <w:rPr>
                <w:sz w:val="24"/>
                <w:szCs w:val="24"/>
                <w:highlight w:val="yellow"/>
              </w:rPr>
            </w:pPr>
            <w:r w:rsidRPr="00CA3F6F">
              <w:rPr>
                <w:sz w:val="24"/>
                <w:szCs w:val="24"/>
              </w:rPr>
              <w:t>за каждое мероприятие</w:t>
            </w:r>
          </w:p>
        </w:tc>
      </w:tr>
      <w:tr w:rsidR="005032B9" w:rsidRPr="00CA3F6F" w:rsidTr="000C5F32">
        <w:trPr>
          <w:trHeight w:val="213"/>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Pr>
          <w:p w:rsidR="005032B9" w:rsidRPr="00CA3F6F" w:rsidRDefault="005032B9" w:rsidP="000C5F32">
            <w:pPr>
              <w:jc w:val="center"/>
              <w:rPr>
                <w:sz w:val="24"/>
                <w:szCs w:val="24"/>
              </w:rPr>
            </w:pPr>
            <w:r w:rsidRPr="00CA3F6F">
              <w:rPr>
                <w:sz w:val="24"/>
                <w:szCs w:val="24"/>
              </w:rPr>
              <w:t>10 баллов</w:t>
            </w:r>
          </w:p>
        </w:tc>
        <w:tc>
          <w:tcPr>
            <w:tcW w:w="2268" w:type="dxa"/>
            <w:shd w:val="clear" w:color="auto" w:fill="auto"/>
          </w:tcPr>
          <w:p w:rsidR="005032B9" w:rsidRPr="00CA3F6F" w:rsidRDefault="005032B9" w:rsidP="000C5F32">
            <w:pPr>
              <w:jc w:val="center"/>
              <w:rPr>
                <w:sz w:val="24"/>
                <w:szCs w:val="24"/>
                <w:highlight w:val="yellow"/>
              </w:rPr>
            </w:pPr>
            <w:r w:rsidRPr="00CA3F6F">
              <w:rPr>
                <w:sz w:val="24"/>
                <w:szCs w:val="24"/>
              </w:rPr>
              <w:t>за каждое мероприятие</w:t>
            </w:r>
          </w:p>
        </w:tc>
      </w:tr>
      <w:tr w:rsidR="005032B9" w:rsidRPr="00CA3F6F" w:rsidTr="000C5F32">
        <w:trPr>
          <w:trHeight w:val="216"/>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Pr>
          <w:p w:rsidR="005032B9" w:rsidRPr="00CA3F6F" w:rsidRDefault="005032B9" w:rsidP="000C5F32">
            <w:pPr>
              <w:jc w:val="center"/>
              <w:rPr>
                <w:sz w:val="24"/>
                <w:szCs w:val="24"/>
              </w:rPr>
            </w:pPr>
            <w:r w:rsidRPr="00CA3F6F">
              <w:rPr>
                <w:sz w:val="24"/>
                <w:szCs w:val="24"/>
              </w:rPr>
              <w:t>30 баллов</w:t>
            </w:r>
          </w:p>
        </w:tc>
        <w:tc>
          <w:tcPr>
            <w:tcW w:w="2268" w:type="dxa"/>
            <w:shd w:val="clear" w:color="auto" w:fill="auto"/>
          </w:tcPr>
          <w:p w:rsidR="005032B9" w:rsidRPr="00CA3F6F" w:rsidRDefault="005032B9" w:rsidP="000C5F32">
            <w:pPr>
              <w:jc w:val="center"/>
              <w:rPr>
                <w:sz w:val="24"/>
                <w:szCs w:val="24"/>
                <w:highlight w:val="yellow"/>
              </w:rPr>
            </w:pPr>
            <w:r w:rsidRPr="00CA3F6F">
              <w:rPr>
                <w:sz w:val="24"/>
                <w:szCs w:val="24"/>
              </w:rPr>
              <w:t>за каждое мероприятие</w:t>
            </w:r>
          </w:p>
        </w:tc>
      </w:tr>
      <w:tr w:rsidR="005032B9" w:rsidRPr="00CA3F6F" w:rsidTr="000C5F32">
        <w:trPr>
          <w:trHeight w:val="270"/>
        </w:trPr>
        <w:tc>
          <w:tcPr>
            <w:tcW w:w="4361" w:type="dxa"/>
            <w:vMerge/>
            <w:shd w:val="clear" w:color="auto" w:fill="auto"/>
            <w:tcMar>
              <w:top w:w="0" w:type="dxa"/>
              <w:left w:w="108" w:type="dxa"/>
              <w:bottom w:w="0" w:type="dxa"/>
              <w:right w:w="108" w:type="dxa"/>
            </w:tcMar>
            <w:hideMark/>
          </w:tcPr>
          <w:p w:rsidR="005032B9" w:rsidRPr="00CA3F6F" w:rsidRDefault="005032B9" w:rsidP="000C5F32">
            <w:pPr>
              <w:rPr>
                <w:sz w:val="24"/>
                <w:szCs w:val="24"/>
              </w:rPr>
            </w:pPr>
          </w:p>
        </w:tc>
        <w:tc>
          <w:tcPr>
            <w:tcW w:w="2126" w:type="dxa"/>
            <w:shd w:val="clear" w:color="auto" w:fill="auto"/>
          </w:tcPr>
          <w:p w:rsidR="005032B9" w:rsidRPr="00CA3F6F" w:rsidRDefault="005032B9" w:rsidP="000C5F32">
            <w:pPr>
              <w:jc w:val="center"/>
              <w:rPr>
                <w:sz w:val="24"/>
                <w:szCs w:val="24"/>
              </w:rPr>
            </w:pPr>
            <w:r w:rsidRPr="00CA3F6F">
              <w:rPr>
                <w:sz w:val="24"/>
                <w:szCs w:val="24"/>
              </w:rPr>
              <w:t>60 баллов</w:t>
            </w:r>
          </w:p>
        </w:tc>
        <w:tc>
          <w:tcPr>
            <w:tcW w:w="2268" w:type="dxa"/>
            <w:shd w:val="clear" w:color="auto" w:fill="auto"/>
          </w:tcPr>
          <w:p w:rsidR="005032B9" w:rsidRPr="00CA3F6F" w:rsidRDefault="005032B9" w:rsidP="000C5F32">
            <w:pPr>
              <w:jc w:val="center"/>
              <w:rPr>
                <w:sz w:val="24"/>
                <w:szCs w:val="24"/>
                <w:highlight w:val="yellow"/>
              </w:rPr>
            </w:pPr>
            <w:r w:rsidRPr="00CA3F6F">
              <w:rPr>
                <w:sz w:val="24"/>
                <w:szCs w:val="24"/>
              </w:rPr>
              <w:t>за каждое мероприятие</w:t>
            </w:r>
          </w:p>
        </w:tc>
      </w:tr>
    </w:tbl>
    <w:p w:rsidR="005032B9" w:rsidRDefault="005032B9" w:rsidP="005032B9">
      <w:pPr>
        <w:autoSpaceDE w:val="0"/>
        <w:autoSpaceDN w:val="0"/>
        <w:adjustRightInd w:val="0"/>
        <w:ind w:firstLine="720"/>
        <w:jc w:val="both"/>
        <w:rPr>
          <w:color w:val="000000"/>
          <w:sz w:val="18"/>
          <w:szCs w:val="18"/>
        </w:rPr>
      </w:pPr>
    </w:p>
    <w:p w:rsidR="005032B9" w:rsidRDefault="005032B9" w:rsidP="005032B9">
      <w:pPr>
        <w:autoSpaceDE w:val="0"/>
        <w:autoSpaceDN w:val="0"/>
        <w:adjustRightInd w:val="0"/>
        <w:ind w:firstLine="720"/>
        <w:jc w:val="both"/>
        <w:rPr>
          <w:color w:val="000000"/>
          <w:sz w:val="18"/>
          <w:szCs w:val="18"/>
        </w:rPr>
      </w:pPr>
    </w:p>
    <w:p w:rsidR="005032B9" w:rsidRDefault="005032B9" w:rsidP="005032B9">
      <w:pPr>
        <w:autoSpaceDE w:val="0"/>
        <w:autoSpaceDN w:val="0"/>
        <w:adjustRightInd w:val="0"/>
        <w:ind w:firstLine="720"/>
        <w:jc w:val="both"/>
        <w:rPr>
          <w:color w:val="000000"/>
          <w:sz w:val="22"/>
          <w:szCs w:val="22"/>
        </w:rPr>
      </w:pPr>
      <w:r w:rsidRPr="00315092">
        <w:rPr>
          <w:color w:val="000000"/>
          <w:sz w:val="22"/>
          <w:szCs w:val="22"/>
        </w:rPr>
        <w:t xml:space="preserve">При этом следует иметь в виду, что к </w:t>
      </w:r>
      <w:r>
        <w:rPr>
          <w:color w:val="000000"/>
          <w:sz w:val="22"/>
          <w:szCs w:val="22"/>
        </w:rPr>
        <w:t xml:space="preserve">  </w:t>
      </w:r>
      <w:r w:rsidRPr="00315092">
        <w:rPr>
          <w:color w:val="000000"/>
          <w:sz w:val="22"/>
          <w:szCs w:val="22"/>
        </w:rPr>
        <w:t>концертам относятся: художественные программы продолжительностью не менее 40 минут, проводимые своими силами (исполнителями, коллективами, бригадами) в собственных или постоянно арендованных концертных залах, кроме выступлений, организуемых на базе учреждения сторонними организациями на основе договора аренды.</w:t>
      </w:r>
    </w:p>
    <w:p w:rsidR="005032B9" w:rsidRPr="00315092" w:rsidRDefault="005032B9" w:rsidP="005032B9">
      <w:pPr>
        <w:autoSpaceDE w:val="0"/>
        <w:autoSpaceDN w:val="0"/>
        <w:adjustRightInd w:val="0"/>
        <w:ind w:firstLine="720"/>
        <w:jc w:val="both"/>
        <w:rPr>
          <w:color w:val="000000"/>
          <w:sz w:val="22"/>
          <w:szCs w:val="22"/>
        </w:rPr>
      </w:pPr>
      <w:r w:rsidRPr="00315092">
        <w:rPr>
          <w:color w:val="000000"/>
          <w:sz w:val="22"/>
          <w:szCs w:val="22"/>
        </w:rPr>
        <w:t>К культурно-досуговым мероприятиям относятся: выставки, вечера, спектакли, театрализованные праздники, деловые игры, детские утренники, спортивные соревнования, эстафеты и другие мероприятия с численностью потребителей услуги, не превышающей 100 человек.</w:t>
      </w:r>
    </w:p>
    <w:p w:rsidR="005032B9" w:rsidRDefault="005032B9" w:rsidP="005032B9">
      <w:pPr>
        <w:autoSpaceDE w:val="0"/>
        <w:autoSpaceDN w:val="0"/>
        <w:adjustRightInd w:val="0"/>
        <w:rPr>
          <w:rFonts w:ascii="Arial" w:hAnsi="Arial" w:cs="Arial"/>
          <w:b/>
          <w:bCs/>
          <w:color w:val="000000"/>
          <w:sz w:val="22"/>
          <w:szCs w:val="22"/>
        </w:rPr>
      </w:pPr>
    </w:p>
    <w:p w:rsidR="005032B9" w:rsidRPr="003B260D" w:rsidRDefault="005032B9" w:rsidP="005032B9">
      <w:pPr>
        <w:autoSpaceDE w:val="0"/>
        <w:autoSpaceDN w:val="0"/>
        <w:adjustRightInd w:val="0"/>
        <w:jc w:val="center"/>
        <w:rPr>
          <w:bCs/>
          <w:sz w:val="24"/>
          <w:szCs w:val="22"/>
        </w:rPr>
      </w:pPr>
      <w:r w:rsidRPr="003B260D">
        <w:rPr>
          <w:bCs/>
          <w:sz w:val="24"/>
          <w:szCs w:val="22"/>
        </w:rPr>
        <w:t>Группы по оплате труда учреждений культуры</w:t>
      </w:r>
    </w:p>
    <w:p w:rsidR="005032B9" w:rsidRDefault="005032B9" w:rsidP="005032B9">
      <w:pPr>
        <w:autoSpaceDE w:val="0"/>
        <w:autoSpaceDN w:val="0"/>
        <w:adjustRightInd w:val="0"/>
        <w:jc w:val="center"/>
        <w:rPr>
          <w:rFonts w:ascii="Arial" w:hAnsi="Arial" w:cs="Arial"/>
          <w:b/>
          <w:bCs/>
          <w:color w:val="000000"/>
          <w:sz w:val="22"/>
          <w:szCs w:val="22"/>
        </w:rPr>
      </w:pPr>
    </w:p>
    <w:tbl>
      <w:tblPr>
        <w:tblpPr w:leftFromText="180" w:rightFromText="180" w:vertAnchor="text" w:horzAnchor="margin"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2"/>
        <w:gridCol w:w="2178"/>
        <w:gridCol w:w="2647"/>
      </w:tblGrid>
      <w:tr w:rsidR="005032B9" w:rsidRPr="002670D3" w:rsidTr="000C5F32">
        <w:trPr>
          <w:trHeight w:hRule="exact" w:val="408"/>
        </w:trPr>
        <w:tc>
          <w:tcPr>
            <w:tcW w:w="0" w:type="auto"/>
          </w:tcPr>
          <w:p w:rsidR="005032B9" w:rsidRPr="002670D3" w:rsidRDefault="005032B9" w:rsidP="000C5F32">
            <w:pPr>
              <w:spacing w:before="100" w:beforeAutospacing="1" w:after="100" w:afterAutospacing="1"/>
              <w:jc w:val="center"/>
              <w:rPr>
                <w:sz w:val="24"/>
                <w:szCs w:val="28"/>
              </w:rPr>
            </w:pPr>
            <w:r w:rsidRPr="002670D3">
              <w:rPr>
                <w:sz w:val="24"/>
                <w:szCs w:val="28"/>
              </w:rPr>
              <w:t>Наименование учреждения</w:t>
            </w:r>
          </w:p>
        </w:tc>
        <w:tc>
          <w:tcPr>
            <w:tcW w:w="0" w:type="auto"/>
            <w:vAlign w:val="center"/>
          </w:tcPr>
          <w:p w:rsidR="005032B9" w:rsidRPr="002670D3" w:rsidRDefault="005032B9" w:rsidP="000C5F32">
            <w:pPr>
              <w:spacing w:before="100" w:beforeAutospacing="1" w:after="100" w:afterAutospacing="1"/>
              <w:jc w:val="center"/>
              <w:rPr>
                <w:sz w:val="24"/>
                <w:szCs w:val="28"/>
              </w:rPr>
            </w:pPr>
            <w:r w:rsidRPr="002670D3">
              <w:rPr>
                <w:sz w:val="24"/>
                <w:szCs w:val="28"/>
              </w:rPr>
              <w:t>Количество баллов</w:t>
            </w:r>
          </w:p>
        </w:tc>
        <w:tc>
          <w:tcPr>
            <w:tcW w:w="0" w:type="auto"/>
          </w:tcPr>
          <w:p w:rsidR="005032B9" w:rsidRPr="002670D3" w:rsidRDefault="005032B9" w:rsidP="000C5F32">
            <w:pPr>
              <w:spacing w:before="100" w:beforeAutospacing="1" w:after="100" w:afterAutospacing="1"/>
              <w:jc w:val="center"/>
              <w:rPr>
                <w:sz w:val="24"/>
                <w:szCs w:val="28"/>
              </w:rPr>
            </w:pPr>
            <w:r w:rsidRPr="002670D3">
              <w:rPr>
                <w:sz w:val="24"/>
                <w:szCs w:val="28"/>
              </w:rPr>
              <w:t>Группа по оплате труда</w:t>
            </w:r>
          </w:p>
        </w:tc>
      </w:tr>
      <w:tr w:rsidR="005032B9" w:rsidRPr="002670D3" w:rsidTr="000C5F32">
        <w:trPr>
          <w:trHeight w:hRule="exact" w:val="340"/>
        </w:trPr>
        <w:tc>
          <w:tcPr>
            <w:tcW w:w="0" w:type="auto"/>
            <w:vMerge w:val="restart"/>
            <w:vAlign w:val="center"/>
          </w:tcPr>
          <w:p w:rsidR="005032B9" w:rsidRPr="002670D3" w:rsidRDefault="005032B9" w:rsidP="000C5F32">
            <w:pPr>
              <w:spacing w:before="100" w:beforeAutospacing="1" w:after="100" w:afterAutospacing="1"/>
              <w:jc w:val="center"/>
              <w:rPr>
                <w:sz w:val="24"/>
                <w:szCs w:val="28"/>
              </w:rPr>
            </w:pPr>
            <w:r w:rsidRPr="002670D3">
              <w:rPr>
                <w:sz w:val="24"/>
                <w:szCs w:val="28"/>
              </w:rPr>
              <w:t>Учреждения культурно-досугового типа</w:t>
            </w:r>
          </w:p>
        </w:tc>
        <w:tc>
          <w:tcPr>
            <w:tcW w:w="0" w:type="auto"/>
            <w:vAlign w:val="center"/>
          </w:tcPr>
          <w:p w:rsidR="005032B9" w:rsidRPr="003B260D" w:rsidRDefault="005032B9" w:rsidP="000C5F32">
            <w:pPr>
              <w:jc w:val="center"/>
              <w:rPr>
                <w:sz w:val="24"/>
                <w:szCs w:val="28"/>
              </w:rPr>
            </w:pPr>
            <w:r w:rsidRPr="003B260D">
              <w:rPr>
                <w:sz w:val="24"/>
                <w:szCs w:val="28"/>
              </w:rPr>
              <w:t>свыше 2000</w:t>
            </w:r>
          </w:p>
        </w:tc>
        <w:tc>
          <w:tcPr>
            <w:tcW w:w="0" w:type="auto"/>
            <w:vAlign w:val="center"/>
          </w:tcPr>
          <w:p w:rsidR="005032B9" w:rsidRPr="002670D3" w:rsidRDefault="005032B9" w:rsidP="000C5F32">
            <w:pPr>
              <w:spacing w:before="100" w:beforeAutospacing="1" w:after="100" w:afterAutospacing="1"/>
              <w:jc w:val="center"/>
              <w:rPr>
                <w:sz w:val="24"/>
                <w:szCs w:val="28"/>
                <w:lang w:val="en-US"/>
              </w:rPr>
            </w:pPr>
            <w:r w:rsidRPr="002670D3">
              <w:rPr>
                <w:sz w:val="24"/>
                <w:szCs w:val="28"/>
                <w:lang w:val="en-US"/>
              </w:rPr>
              <w:t>I</w:t>
            </w:r>
          </w:p>
        </w:tc>
      </w:tr>
      <w:tr w:rsidR="005032B9" w:rsidRPr="002670D3" w:rsidTr="000C5F32">
        <w:trPr>
          <w:trHeight w:hRule="exact" w:val="340"/>
        </w:trPr>
        <w:tc>
          <w:tcPr>
            <w:tcW w:w="0" w:type="auto"/>
            <w:vMerge/>
          </w:tcPr>
          <w:p w:rsidR="005032B9" w:rsidRPr="002670D3" w:rsidRDefault="005032B9" w:rsidP="000C5F32">
            <w:pPr>
              <w:spacing w:before="100" w:beforeAutospacing="1" w:after="100" w:afterAutospacing="1"/>
              <w:jc w:val="center"/>
              <w:rPr>
                <w:sz w:val="24"/>
                <w:szCs w:val="28"/>
              </w:rPr>
            </w:pPr>
          </w:p>
        </w:tc>
        <w:tc>
          <w:tcPr>
            <w:tcW w:w="0" w:type="auto"/>
            <w:vAlign w:val="center"/>
          </w:tcPr>
          <w:p w:rsidR="005032B9" w:rsidRPr="003B260D" w:rsidRDefault="005032B9" w:rsidP="000C5F32">
            <w:pPr>
              <w:jc w:val="center"/>
              <w:rPr>
                <w:sz w:val="24"/>
                <w:szCs w:val="28"/>
              </w:rPr>
            </w:pPr>
            <w:r w:rsidRPr="003B260D">
              <w:rPr>
                <w:sz w:val="24"/>
                <w:szCs w:val="28"/>
              </w:rPr>
              <w:t>от 1</w:t>
            </w:r>
            <w:r>
              <w:rPr>
                <w:sz w:val="24"/>
                <w:szCs w:val="28"/>
              </w:rPr>
              <w:t>2</w:t>
            </w:r>
            <w:r w:rsidRPr="003B260D">
              <w:rPr>
                <w:sz w:val="24"/>
                <w:szCs w:val="28"/>
              </w:rPr>
              <w:t>00 до 2000</w:t>
            </w:r>
          </w:p>
        </w:tc>
        <w:tc>
          <w:tcPr>
            <w:tcW w:w="0" w:type="auto"/>
            <w:vAlign w:val="center"/>
          </w:tcPr>
          <w:p w:rsidR="005032B9" w:rsidRPr="002670D3" w:rsidRDefault="005032B9" w:rsidP="000C5F32">
            <w:pPr>
              <w:spacing w:before="100" w:beforeAutospacing="1" w:after="100" w:afterAutospacing="1"/>
              <w:jc w:val="center"/>
              <w:rPr>
                <w:sz w:val="24"/>
                <w:szCs w:val="28"/>
                <w:lang w:val="en-US"/>
              </w:rPr>
            </w:pPr>
            <w:r w:rsidRPr="002670D3">
              <w:rPr>
                <w:sz w:val="24"/>
                <w:szCs w:val="28"/>
                <w:lang w:val="en-US"/>
              </w:rPr>
              <w:t>II</w:t>
            </w:r>
          </w:p>
        </w:tc>
      </w:tr>
      <w:tr w:rsidR="005032B9" w:rsidRPr="002670D3" w:rsidTr="000C5F32">
        <w:trPr>
          <w:trHeight w:hRule="exact" w:val="340"/>
        </w:trPr>
        <w:tc>
          <w:tcPr>
            <w:tcW w:w="0" w:type="auto"/>
            <w:vMerge/>
          </w:tcPr>
          <w:p w:rsidR="005032B9" w:rsidRPr="002670D3" w:rsidRDefault="005032B9" w:rsidP="000C5F32">
            <w:pPr>
              <w:spacing w:before="100" w:beforeAutospacing="1" w:after="100" w:afterAutospacing="1"/>
              <w:jc w:val="center"/>
              <w:rPr>
                <w:sz w:val="24"/>
                <w:szCs w:val="28"/>
              </w:rPr>
            </w:pPr>
          </w:p>
        </w:tc>
        <w:tc>
          <w:tcPr>
            <w:tcW w:w="0" w:type="auto"/>
            <w:vAlign w:val="center"/>
          </w:tcPr>
          <w:p w:rsidR="005032B9" w:rsidRPr="003B260D" w:rsidRDefault="005032B9" w:rsidP="000C5F32">
            <w:pPr>
              <w:jc w:val="center"/>
              <w:rPr>
                <w:sz w:val="24"/>
                <w:szCs w:val="28"/>
              </w:rPr>
            </w:pPr>
            <w:r w:rsidRPr="003B260D">
              <w:rPr>
                <w:sz w:val="24"/>
                <w:szCs w:val="28"/>
              </w:rPr>
              <w:t>от 500 до 1</w:t>
            </w:r>
            <w:r>
              <w:rPr>
                <w:sz w:val="24"/>
                <w:szCs w:val="28"/>
              </w:rPr>
              <w:t>2</w:t>
            </w:r>
            <w:r w:rsidRPr="003B260D">
              <w:rPr>
                <w:sz w:val="24"/>
                <w:szCs w:val="28"/>
              </w:rPr>
              <w:t>00</w:t>
            </w:r>
          </w:p>
        </w:tc>
        <w:tc>
          <w:tcPr>
            <w:tcW w:w="0" w:type="auto"/>
            <w:vAlign w:val="center"/>
          </w:tcPr>
          <w:p w:rsidR="005032B9" w:rsidRPr="002670D3" w:rsidRDefault="005032B9" w:rsidP="000C5F32">
            <w:pPr>
              <w:spacing w:before="100" w:beforeAutospacing="1" w:after="100" w:afterAutospacing="1"/>
              <w:jc w:val="center"/>
              <w:rPr>
                <w:sz w:val="24"/>
                <w:szCs w:val="28"/>
                <w:lang w:val="en-US"/>
              </w:rPr>
            </w:pPr>
            <w:r w:rsidRPr="002670D3">
              <w:rPr>
                <w:sz w:val="24"/>
                <w:szCs w:val="28"/>
                <w:lang w:val="en-US"/>
              </w:rPr>
              <w:t>III</w:t>
            </w:r>
          </w:p>
        </w:tc>
      </w:tr>
      <w:tr w:rsidR="005032B9" w:rsidRPr="002670D3" w:rsidTr="000C5F32">
        <w:trPr>
          <w:trHeight w:hRule="exact" w:val="340"/>
        </w:trPr>
        <w:tc>
          <w:tcPr>
            <w:tcW w:w="0" w:type="auto"/>
            <w:vMerge/>
          </w:tcPr>
          <w:p w:rsidR="005032B9" w:rsidRPr="002670D3" w:rsidRDefault="005032B9" w:rsidP="000C5F32">
            <w:pPr>
              <w:spacing w:before="100" w:beforeAutospacing="1" w:after="100" w:afterAutospacing="1"/>
              <w:jc w:val="center"/>
              <w:rPr>
                <w:sz w:val="24"/>
                <w:szCs w:val="28"/>
              </w:rPr>
            </w:pPr>
          </w:p>
        </w:tc>
        <w:tc>
          <w:tcPr>
            <w:tcW w:w="0" w:type="auto"/>
            <w:vAlign w:val="center"/>
          </w:tcPr>
          <w:p w:rsidR="005032B9" w:rsidRPr="003B260D" w:rsidRDefault="005032B9" w:rsidP="000C5F32">
            <w:pPr>
              <w:jc w:val="center"/>
              <w:rPr>
                <w:sz w:val="24"/>
                <w:szCs w:val="28"/>
              </w:rPr>
            </w:pPr>
            <w:r w:rsidRPr="003B260D">
              <w:rPr>
                <w:sz w:val="24"/>
                <w:szCs w:val="28"/>
              </w:rPr>
              <w:t>до 500</w:t>
            </w:r>
          </w:p>
        </w:tc>
        <w:tc>
          <w:tcPr>
            <w:tcW w:w="0" w:type="auto"/>
            <w:vAlign w:val="center"/>
          </w:tcPr>
          <w:p w:rsidR="005032B9" w:rsidRPr="002670D3" w:rsidRDefault="005032B9" w:rsidP="000C5F32">
            <w:pPr>
              <w:spacing w:before="100" w:beforeAutospacing="1" w:after="100" w:afterAutospacing="1"/>
              <w:jc w:val="center"/>
              <w:rPr>
                <w:sz w:val="24"/>
                <w:szCs w:val="28"/>
                <w:lang w:val="en-US"/>
              </w:rPr>
            </w:pPr>
            <w:r w:rsidRPr="002670D3">
              <w:rPr>
                <w:sz w:val="24"/>
                <w:szCs w:val="28"/>
                <w:lang w:val="en-US"/>
              </w:rPr>
              <w:t>IV</w:t>
            </w:r>
          </w:p>
        </w:tc>
      </w:tr>
    </w:tbl>
    <w:p w:rsidR="005032B9" w:rsidRDefault="005032B9" w:rsidP="005032B9">
      <w:pPr>
        <w:autoSpaceDE w:val="0"/>
        <w:autoSpaceDN w:val="0"/>
        <w:adjustRightInd w:val="0"/>
        <w:jc w:val="center"/>
        <w:rPr>
          <w:rFonts w:ascii="Arial" w:hAnsi="Arial" w:cs="Arial"/>
          <w:b/>
          <w:bCs/>
          <w:color w:val="000000"/>
          <w:sz w:val="22"/>
          <w:szCs w:val="22"/>
        </w:rPr>
      </w:pPr>
    </w:p>
    <w:p w:rsidR="005032B9" w:rsidRDefault="005032B9" w:rsidP="005032B9">
      <w:pPr>
        <w:autoSpaceDE w:val="0"/>
        <w:autoSpaceDN w:val="0"/>
        <w:adjustRightInd w:val="0"/>
        <w:jc w:val="center"/>
        <w:rPr>
          <w:rFonts w:ascii="Arial" w:hAnsi="Arial" w:cs="Arial"/>
          <w:b/>
          <w:bCs/>
          <w:color w:val="000000"/>
          <w:sz w:val="22"/>
          <w:szCs w:val="22"/>
        </w:rPr>
      </w:pPr>
    </w:p>
    <w:p w:rsidR="005032B9" w:rsidRDefault="005032B9" w:rsidP="005032B9">
      <w:pPr>
        <w:autoSpaceDE w:val="0"/>
        <w:autoSpaceDN w:val="0"/>
        <w:adjustRightInd w:val="0"/>
        <w:ind w:firstLine="720"/>
        <w:jc w:val="both"/>
        <w:rPr>
          <w:color w:val="000000"/>
          <w:sz w:val="24"/>
          <w:szCs w:val="22"/>
        </w:rPr>
      </w:pPr>
    </w:p>
    <w:p w:rsidR="005032B9" w:rsidRDefault="005032B9" w:rsidP="005032B9">
      <w:pPr>
        <w:autoSpaceDE w:val="0"/>
        <w:autoSpaceDN w:val="0"/>
        <w:adjustRightInd w:val="0"/>
        <w:ind w:firstLine="720"/>
        <w:jc w:val="both"/>
        <w:rPr>
          <w:color w:val="000000"/>
          <w:sz w:val="24"/>
          <w:szCs w:val="22"/>
        </w:rPr>
      </w:pPr>
    </w:p>
    <w:p w:rsidR="005032B9" w:rsidRDefault="005032B9" w:rsidP="005032B9">
      <w:pPr>
        <w:autoSpaceDE w:val="0"/>
        <w:autoSpaceDN w:val="0"/>
        <w:adjustRightInd w:val="0"/>
        <w:ind w:firstLine="720"/>
        <w:jc w:val="both"/>
        <w:rPr>
          <w:color w:val="000000"/>
          <w:sz w:val="24"/>
          <w:szCs w:val="22"/>
        </w:rPr>
      </w:pPr>
    </w:p>
    <w:p w:rsidR="005032B9" w:rsidRDefault="005032B9" w:rsidP="005032B9">
      <w:pPr>
        <w:autoSpaceDE w:val="0"/>
        <w:autoSpaceDN w:val="0"/>
        <w:adjustRightInd w:val="0"/>
        <w:ind w:firstLine="720"/>
        <w:jc w:val="both"/>
        <w:rPr>
          <w:color w:val="000000"/>
          <w:sz w:val="24"/>
          <w:szCs w:val="22"/>
        </w:rPr>
      </w:pPr>
    </w:p>
    <w:p w:rsidR="005032B9" w:rsidRDefault="005032B9" w:rsidP="005032B9">
      <w:pPr>
        <w:autoSpaceDE w:val="0"/>
        <w:autoSpaceDN w:val="0"/>
        <w:adjustRightInd w:val="0"/>
        <w:ind w:firstLine="720"/>
        <w:jc w:val="both"/>
        <w:rPr>
          <w:color w:val="000000"/>
          <w:sz w:val="24"/>
          <w:szCs w:val="22"/>
        </w:rPr>
      </w:pPr>
    </w:p>
    <w:p w:rsidR="005032B9" w:rsidRDefault="005032B9" w:rsidP="005032B9">
      <w:pPr>
        <w:autoSpaceDE w:val="0"/>
        <w:autoSpaceDN w:val="0"/>
        <w:adjustRightInd w:val="0"/>
        <w:ind w:firstLine="720"/>
        <w:jc w:val="both"/>
        <w:rPr>
          <w:color w:val="000000"/>
          <w:sz w:val="24"/>
          <w:szCs w:val="22"/>
        </w:rPr>
      </w:pPr>
    </w:p>
    <w:p w:rsidR="005032B9" w:rsidRPr="00324928" w:rsidRDefault="005032B9" w:rsidP="005032B9">
      <w:pPr>
        <w:autoSpaceDE w:val="0"/>
        <w:autoSpaceDN w:val="0"/>
        <w:adjustRightInd w:val="0"/>
        <w:ind w:firstLine="720"/>
        <w:jc w:val="both"/>
        <w:rPr>
          <w:color w:val="000000"/>
          <w:sz w:val="24"/>
          <w:szCs w:val="22"/>
        </w:rPr>
      </w:pPr>
      <w:r w:rsidRPr="00324928">
        <w:rPr>
          <w:color w:val="000000"/>
          <w:sz w:val="24"/>
          <w:szCs w:val="22"/>
        </w:rPr>
        <w:t>Учреждение относится к соответствующей группе по оплате труда при условии выполнения всех показателей, предусмотренных для этой группы.</w:t>
      </w:r>
    </w:p>
    <w:p w:rsidR="005032B9" w:rsidRDefault="005032B9" w:rsidP="005032B9">
      <w:pPr>
        <w:ind w:firstLine="720"/>
        <w:jc w:val="both"/>
        <w:rPr>
          <w:color w:val="000000"/>
          <w:sz w:val="24"/>
          <w:szCs w:val="24"/>
        </w:rPr>
      </w:pPr>
      <w:r w:rsidRPr="00324928">
        <w:rPr>
          <w:color w:val="000000"/>
          <w:sz w:val="24"/>
          <w:szCs w:val="22"/>
        </w:rPr>
        <w:t>Исполнительный орган муниципальной власти, в ведении которого находится учреждение, вправе отнести данное юридическое</w:t>
      </w:r>
      <w:r w:rsidRPr="00324928">
        <w:rPr>
          <w:color w:val="000000"/>
          <w:sz w:val="28"/>
          <w:szCs w:val="24"/>
        </w:rPr>
        <w:t xml:space="preserve"> </w:t>
      </w:r>
      <w:r w:rsidRPr="004E255C">
        <w:rPr>
          <w:color w:val="000000"/>
          <w:sz w:val="24"/>
          <w:szCs w:val="24"/>
        </w:rPr>
        <w:t>лицо к более высокой группе при увеличении объемов проводимой методической, информационной, культурно-массовой работы, достижений высоких результатов по основным направлениям работы, а также - к более низкой группе - при снижении качества работы. Данный вопрос подлежит рассмотрению указанным исполнительным органом муниципальн</w:t>
      </w:r>
      <w:r>
        <w:rPr>
          <w:color w:val="000000"/>
          <w:sz w:val="24"/>
          <w:szCs w:val="24"/>
        </w:rPr>
        <w:t>ой власти не более 1 раза в год».</w:t>
      </w:r>
    </w:p>
    <w:p w:rsidR="005032B9" w:rsidRDefault="005032B9" w:rsidP="005032B9">
      <w:pPr>
        <w:ind w:firstLine="540"/>
        <w:jc w:val="both"/>
        <w:rPr>
          <w:sz w:val="24"/>
        </w:rPr>
      </w:pPr>
    </w:p>
    <w:tbl>
      <w:tblPr>
        <w:tblpPr w:leftFromText="180" w:rightFromText="180" w:vertAnchor="page" w:horzAnchor="margin" w:tblpY="9871"/>
        <w:tblW w:w="8764" w:type="dxa"/>
        <w:tblLayout w:type="fixed"/>
        <w:tblCellMar>
          <w:left w:w="105" w:type="dxa"/>
          <w:right w:w="105" w:type="dxa"/>
        </w:tblCellMar>
        <w:tblLook w:val="0000" w:firstRow="0" w:lastRow="0" w:firstColumn="0" w:lastColumn="0" w:noHBand="0" w:noVBand="0"/>
      </w:tblPr>
      <w:tblGrid>
        <w:gridCol w:w="2191"/>
        <w:gridCol w:w="1710"/>
        <w:gridCol w:w="1938"/>
        <w:gridCol w:w="1965"/>
        <w:gridCol w:w="960"/>
      </w:tblGrid>
      <w:tr w:rsidR="005032B9" w:rsidRPr="00112E37" w:rsidTr="000C5F32">
        <w:tc>
          <w:tcPr>
            <w:tcW w:w="2191"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rPr>
                <w:color w:val="000000"/>
                <w:sz w:val="24"/>
                <w:szCs w:val="18"/>
              </w:rPr>
            </w:pPr>
            <w:r w:rsidRPr="00112E37">
              <w:rPr>
                <w:color w:val="000000"/>
                <w:sz w:val="24"/>
                <w:szCs w:val="18"/>
              </w:rPr>
              <w:t xml:space="preserve">  </w:t>
            </w:r>
          </w:p>
        </w:tc>
        <w:tc>
          <w:tcPr>
            <w:tcW w:w="1710"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2"/>
                <w:szCs w:val="18"/>
              </w:rPr>
            </w:pPr>
            <w:r w:rsidRPr="00112E37">
              <w:rPr>
                <w:bCs/>
                <w:color w:val="000000"/>
                <w:sz w:val="22"/>
                <w:szCs w:val="18"/>
              </w:rPr>
              <w:t>Число зарегистрированных пользователей (читателей), тыс. чел.</w:t>
            </w:r>
            <w:r w:rsidRPr="00112E37">
              <w:rPr>
                <w:color w:val="000000"/>
                <w:sz w:val="22"/>
                <w:szCs w:val="18"/>
              </w:rPr>
              <w:t xml:space="preserve"> </w:t>
            </w:r>
          </w:p>
        </w:tc>
        <w:tc>
          <w:tcPr>
            <w:tcW w:w="1938"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bCs/>
                <w:color w:val="000000"/>
                <w:sz w:val="22"/>
                <w:szCs w:val="18"/>
              </w:rPr>
            </w:pPr>
            <w:r w:rsidRPr="00112E37">
              <w:rPr>
                <w:bCs/>
                <w:color w:val="000000"/>
                <w:sz w:val="22"/>
                <w:szCs w:val="18"/>
              </w:rPr>
              <w:t>Число посещений,</w:t>
            </w:r>
          </w:p>
          <w:p w:rsidR="005032B9" w:rsidRPr="00112E37" w:rsidRDefault="005032B9" w:rsidP="000C5F32">
            <w:pPr>
              <w:autoSpaceDE w:val="0"/>
              <w:autoSpaceDN w:val="0"/>
              <w:adjustRightInd w:val="0"/>
              <w:jc w:val="center"/>
              <w:rPr>
                <w:color w:val="000000"/>
                <w:sz w:val="22"/>
                <w:szCs w:val="18"/>
              </w:rPr>
            </w:pPr>
            <w:r w:rsidRPr="00112E37">
              <w:rPr>
                <w:bCs/>
                <w:color w:val="000000"/>
                <w:sz w:val="22"/>
                <w:szCs w:val="18"/>
              </w:rPr>
              <w:t>тыс. чел.</w:t>
            </w:r>
            <w:r w:rsidRPr="00112E37">
              <w:rPr>
                <w:color w:val="000000"/>
                <w:sz w:val="22"/>
                <w:szCs w:val="18"/>
              </w:rPr>
              <w:t xml:space="preserve"> </w:t>
            </w:r>
          </w:p>
        </w:tc>
        <w:tc>
          <w:tcPr>
            <w:tcW w:w="1965"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bCs/>
                <w:color w:val="000000"/>
                <w:sz w:val="22"/>
                <w:szCs w:val="18"/>
              </w:rPr>
            </w:pPr>
            <w:r w:rsidRPr="00112E37">
              <w:rPr>
                <w:bCs/>
                <w:color w:val="000000"/>
                <w:sz w:val="22"/>
                <w:szCs w:val="18"/>
              </w:rPr>
              <w:t xml:space="preserve">Количество выданных документов </w:t>
            </w:r>
          </w:p>
          <w:p w:rsidR="005032B9" w:rsidRPr="00112E37" w:rsidRDefault="005032B9" w:rsidP="000C5F32">
            <w:pPr>
              <w:autoSpaceDE w:val="0"/>
              <w:autoSpaceDN w:val="0"/>
              <w:adjustRightInd w:val="0"/>
              <w:jc w:val="center"/>
              <w:rPr>
                <w:bCs/>
                <w:color w:val="000000"/>
                <w:sz w:val="22"/>
                <w:szCs w:val="18"/>
              </w:rPr>
            </w:pPr>
            <w:r w:rsidRPr="00112E37">
              <w:rPr>
                <w:bCs/>
                <w:color w:val="000000"/>
                <w:sz w:val="22"/>
                <w:szCs w:val="18"/>
              </w:rPr>
              <w:t>(тыс.)</w:t>
            </w:r>
          </w:p>
        </w:tc>
        <w:tc>
          <w:tcPr>
            <w:tcW w:w="960"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2"/>
                <w:szCs w:val="18"/>
              </w:rPr>
            </w:pPr>
            <w:r w:rsidRPr="00112E37">
              <w:rPr>
                <w:bCs/>
                <w:color w:val="000000"/>
                <w:sz w:val="22"/>
                <w:szCs w:val="18"/>
              </w:rPr>
              <w:t>Группы по оплате труда</w:t>
            </w:r>
            <w:r w:rsidRPr="00112E37">
              <w:rPr>
                <w:color w:val="000000"/>
                <w:sz w:val="22"/>
                <w:szCs w:val="18"/>
              </w:rPr>
              <w:t xml:space="preserve"> </w:t>
            </w:r>
          </w:p>
        </w:tc>
      </w:tr>
      <w:tr w:rsidR="005032B9" w:rsidRPr="00112E37" w:rsidTr="000C5F32">
        <w:tc>
          <w:tcPr>
            <w:tcW w:w="2191"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lastRenderedPageBreak/>
              <w:t>1</w:t>
            </w:r>
          </w:p>
        </w:tc>
        <w:tc>
          <w:tcPr>
            <w:tcW w:w="1710"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2</w:t>
            </w:r>
          </w:p>
        </w:tc>
        <w:tc>
          <w:tcPr>
            <w:tcW w:w="1938"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3</w:t>
            </w:r>
          </w:p>
        </w:tc>
        <w:tc>
          <w:tcPr>
            <w:tcW w:w="1965"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4</w:t>
            </w:r>
          </w:p>
        </w:tc>
        <w:tc>
          <w:tcPr>
            <w:tcW w:w="960"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5</w:t>
            </w:r>
          </w:p>
        </w:tc>
      </w:tr>
      <w:tr w:rsidR="005032B9" w:rsidRPr="00112E37" w:rsidTr="000C5F32">
        <w:trPr>
          <w:trHeight w:val="283"/>
        </w:trPr>
        <w:tc>
          <w:tcPr>
            <w:tcW w:w="2191" w:type="dxa"/>
            <w:vMerge w:val="restart"/>
            <w:tcBorders>
              <w:top w:val="single" w:sz="2" w:space="0" w:color="auto"/>
              <w:left w:val="single" w:sz="2" w:space="0" w:color="auto"/>
              <w:right w:val="single" w:sz="2" w:space="0" w:color="auto"/>
            </w:tcBorders>
            <w:vAlign w:val="center"/>
          </w:tcPr>
          <w:p w:rsidR="005032B9" w:rsidRPr="00112E37" w:rsidRDefault="005032B9" w:rsidP="000C5F32">
            <w:pPr>
              <w:autoSpaceDE w:val="0"/>
              <w:autoSpaceDN w:val="0"/>
              <w:adjustRightInd w:val="0"/>
              <w:rPr>
                <w:color w:val="000000"/>
                <w:sz w:val="24"/>
                <w:szCs w:val="18"/>
              </w:rPr>
            </w:pPr>
            <w:r w:rsidRPr="00112E37">
              <w:rPr>
                <w:color w:val="000000"/>
                <w:sz w:val="24"/>
                <w:szCs w:val="18"/>
              </w:rPr>
              <w:t>Городская муниципальная библиотека</w:t>
            </w:r>
          </w:p>
        </w:tc>
        <w:tc>
          <w:tcPr>
            <w:tcW w:w="1710" w:type="dxa"/>
            <w:tcBorders>
              <w:top w:val="single" w:sz="2" w:space="0" w:color="auto"/>
              <w:left w:val="single" w:sz="2" w:space="0" w:color="auto"/>
              <w:bottom w:val="single" w:sz="4"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Свыше 25</w:t>
            </w:r>
          </w:p>
        </w:tc>
        <w:tc>
          <w:tcPr>
            <w:tcW w:w="1938" w:type="dxa"/>
            <w:tcBorders>
              <w:top w:val="single" w:sz="2" w:space="0" w:color="auto"/>
              <w:left w:val="single" w:sz="2" w:space="0" w:color="auto"/>
              <w:bottom w:val="single" w:sz="4"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Свыше 150</w:t>
            </w:r>
          </w:p>
        </w:tc>
        <w:tc>
          <w:tcPr>
            <w:tcW w:w="1965" w:type="dxa"/>
            <w:tcBorders>
              <w:top w:val="single" w:sz="2" w:space="0" w:color="auto"/>
              <w:left w:val="single" w:sz="2" w:space="0" w:color="auto"/>
              <w:bottom w:val="single" w:sz="4"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Свыше 500</w:t>
            </w:r>
          </w:p>
        </w:tc>
        <w:tc>
          <w:tcPr>
            <w:tcW w:w="960" w:type="dxa"/>
            <w:tcBorders>
              <w:top w:val="single" w:sz="2" w:space="0" w:color="auto"/>
              <w:left w:val="single" w:sz="2" w:space="0" w:color="auto"/>
              <w:bottom w:val="single" w:sz="4"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1</w:t>
            </w:r>
          </w:p>
        </w:tc>
      </w:tr>
      <w:tr w:rsidR="005032B9" w:rsidRPr="00112E37" w:rsidTr="000C5F32">
        <w:trPr>
          <w:trHeight w:val="283"/>
        </w:trPr>
        <w:tc>
          <w:tcPr>
            <w:tcW w:w="2191" w:type="dxa"/>
            <w:vMerge/>
            <w:tcBorders>
              <w:left w:val="single" w:sz="2" w:space="0" w:color="auto"/>
              <w:right w:val="single" w:sz="2" w:space="0" w:color="auto"/>
            </w:tcBorders>
          </w:tcPr>
          <w:p w:rsidR="005032B9" w:rsidRPr="00112E37" w:rsidRDefault="005032B9" w:rsidP="000C5F32">
            <w:pPr>
              <w:autoSpaceDE w:val="0"/>
              <w:autoSpaceDN w:val="0"/>
              <w:adjustRightInd w:val="0"/>
              <w:rPr>
                <w:color w:val="000000"/>
                <w:sz w:val="24"/>
                <w:szCs w:val="18"/>
              </w:rPr>
            </w:pPr>
          </w:p>
        </w:tc>
        <w:tc>
          <w:tcPr>
            <w:tcW w:w="1710" w:type="dxa"/>
            <w:tcBorders>
              <w:top w:val="single" w:sz="4"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20 до 25</w:t>
            </w:r>
          </w:p>
        </w:tc>
        <w:tc>
          <w:tcPr>
            <w:tcW w:w="1938" w:type="dxa"/>
            <w:tcBorders>
              <w:top w:val="single" w:sz="4"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120 до 240</w:t>
            </w:r>
          </w:p>
        </w:tc>
        <w:tc>
          <w:tcPr>
            <w:tcW w:w="1965" w:type="dxa"/>
            <w:tcBorders>
              <w:top w:val="single" w:sz="4"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400 до 500</w:t>
            </w:r>
          </w:p>
        </w:tc>
        <w:tc>
          <w:tcPr>
            <w:tcW w:w="960" w:type="dxa"/>
            <w:tcBorders>
              <w:top w:val="single" w:sz="4"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2</w:t>
            </w:r>
          </w:p>
        </w:tc>
      </w:tr>
      <w:tr w:rsidR="005032B9" w:rsidRPr="00112E37" w:rsidTr="000C5F32">
        <w:trPr>
          <w:trHeight w:val="283"/>
        </w:trPr>
        <w:tc>
          <w:tcPr>
            <w:tcW w:w="2191" w:type="dxa"/>
            <w:vMerge/>
            <w:tcBorders>
              <w:left w:val="single" w:sz="2" w:space="0" w:color="auto"/>
              <w:right w:val="single" w:sz="2" w:space="0" w:color="auto"/>
            </w:tcBorders>
          </w:tcPr>
          <w:p w:rsidR="005032B9" w:rsidRPr="00112E37" w:rsidRDefault="005032B9" w:rsidP="000C5F32">
            <w:pPr>
              <w:autoSpaceDE w:val="0"/>
              <w:autoSpaceDN w:val="0"/>
              <w:adjustRightInd w:val="0"/>
              <w:rPr>
                <w:color w:val="000000"/>
                <w:sz w:val="24"/>
                <w:szCs w:val="18"/>
              </w:rPr>
            </w:pPr>
          </w:p>
        </w:tc>
        <w:tc>
          <w:tcPr>
            <w:tcW w:w="171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15 до 20</w:t>
            </w:r>
          </w:p>
        </w:tc>
        <w:tc>
          <w:tcPr>
            <w:tcW w:w="1938"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60 до120</w:t>
            </w:r>
          </w:p>
        </w:tc>
        <w:tc>
          <w:tcPr>
            <w:tcW w:w="1965"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300 до 400</w:t>
            </w:r>
          </w:p>
        </w:tc>
        <w:tc>
          <w:tcPr>
            <w:tcW w:w="96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3</w:t>
            </w:r>
          </w:p>
        </w:tc>
      </w:tr>
      <w:tr w:rsidR="005032B9" w:rsidRPr="00112E37" w:rsidTr="000C5F32">
        <w:trPr>
          <w:trHeight w:val="283"/>
        </w:trPr>
        <w:tc>
          <w:tcPr>
            <w:tcW w:w="2191" w:type="dxa"/>
            <w:vMerge/>
            <w:tcBorders>
              <w:left w:val="single" w:sz="2" w:space="0" w:color="auto"/>
              <w:right w:val="single" w:sz="2" w:space="0" w:color="auto"/>
            </w:tcBorders>
          </w:tcPr>
          <w:p w:rsidR="005032B9" w:rsidRPr="00112E37" w:rsidRDefault="005032B9" w:rsidP="000C5F32">
            <w:pPr>
              <w:autoSpaceDE w:val="0"/>
              <w:autoSpaceDN w:val="0"/>
              <w:adjustRightInd w:val="0"/>
              <w:rPr>
                <w:color w:val="000000"/>
                <w:sz w:val="24"/>
                <w:szCs w:val="18"/>
              </w:rPr>
            </w:pPr>
          </w:p>
        </w:tc>
        <w:tc>
          <w:tcPr>
            <w:tcW w:w="171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10 до 15</w:t>
            </w:r>
          </w:p>
        </w:tc>
        <w:tc>
          <w:tcPr>
            <w:tcW w:w="1938"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30 до 60</w:t>
            </w:r>
          </w:p>
        </w:tc>
        <w:tc>
          <w:tcPr>
            <w:tcW w:w="1965"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200 до 300</w:t>
            </w:r>
          </w:p>
        </w:tc>
        <w:tc>
          <w:tcPr>
            <w:tcW w:w="96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4</w:t>
            </w:r>
          </w:p>
        </w:tc>
      </w:tr>
      <w:tr w:rsidR="005032B9" w:rsidRPr="00112E37" w:rsidTr="000C5F32">
        <w:trPr>
          <w:trHeight w:val="283"/>
        </w:trPr>
        <w:tc>
          <w:tcPr>
            <w:tcW w:w="2191" w:type="dxa"/>
            <w:vMerge/>
            <w:tcBorders>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rPr>
                <w:color w:val="000000"/>
                <w:sz w:val="24"/>
                <w:szCs w:val="18"/>
              </w:rPr>
            </w:pPr>
          </w:p>
        </w:tc>
        <w:tc>
          <w:tcPr>
            <w:tcW w:w="171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5 до 10</w:t>
            </w:r>
          </w:p>
        </w:tc>
        <w:tc>
          <w:tcPr>
            <w:tcW w:w="1938"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15 до 30</w:t>
            </w:r>
          </w:p>
        </w:tc>
        <w:tc>
          <w:tcPr>
            <w:tcW w:w="1965"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от 100 до 200</w:t>
            </w:r>
          </w:p>
        </w:tc>
        <w:tc>
          <w:tcPr>
            <w:tcW w:w="960"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color w:val="000000"/>
                <w:sz w:val="24"/>
                <w:szCs w:val="18"/>
              </w:rPr>
            </w:pPr>
            <w:r w:rsidRPr="00112E37">
              <w:rPr>
                <w:color w:val="000000"/>
                <w:sz w:val="24"/>
                <w:szCs w:val="18"/>
              </w:rPr>
              <w:t>5</w:t>
            </w:r>
          </w:p>
        </w:tc>
      </w:tr>
    </w:tbl>
    <w:p w:rsidR="005032B9" w:rsidRDefault="005032B9" w:rsidP="005032B9">
      <w:pPr>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Default="005032B9" w:rsidP="005032B9">
      <w:pPr>
        <w:ind w:firstLine="540"/>
        <w:jc w:val="both"/>
        <w:rPr>
          <w:sz w:val="24"/>
        </w:rPr>
      </w:pPr>
    </w:p>
    <w:p w:rsidR="005032B9" w:rsidRPr="005D246C" w:rsidRDefault="005032B9" w:rsidP="005032B9">
      <w:pPr>
        <w:ind w:firstLine="540"/>
        <w:jc w:val="both"/>
        <w:rPr>
          <w:sz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rPr>
          <w:sz w:val="28"/>
          <w:szCs w:val="28"/>
        </w:rPr>
      </w:pPr>
    </w:p>
    <w:p w:rsidR="005032B9" w:rsidRDefault="005032B9" w:rsidP="005032B9">
      <w:pPr>
        <w:rPr>
          <w:sz w:val="28"/>
          <w:szCs w:val="28"/>
        </w:rPr>
      </w:pPr>
    </w:p>
    <w:p w:rsidR="005032B9" w:rsidRDefault="005032B9" w:rsidP="005032B9">
      <w:pPr>
        <w:rPr>
          <w:sz w:val="28"/>
          <w:szCs w:val="28"/>
        </w:rPr>
      </w:pPr>
    </w:p>
    <w:p w:rsidR="005032B9" w:rsidRDefault="005032B9" w:rsidP="005032B9">
      <w:pPr>
        <w:rPr>
          <w:sz w:val="28"/>
          <w:szCs w:val="28"/>
        </w:rPr>
      </w:pPr>
    </w:p>
    <w:p w:rsidR="005032B9" w:rsidRDefault="005032B9" w:rsidP="005032B9">
      <w:pPr>
        <w:rPr>
          <w:sz w:val="28"/>
          <w:szCs w:val="28"/>
        </w:rPr>
      </w:pPr>
    </w:p>
    <w:p w:rsidR="005032B9" w:rsidRDefault="005032B9" w:rsidP="005032B9">
      <w:pPr>
        <w:rPr>
          <w:sz w:val="28"/>
          <w:szCs w:val="28"/>
        </w:rPr>
      </w:pPr>
    </w:p>
    <w:p w:rsidR="005032B9" w:rsidRDefault="005032B9" w:rsidP="005032B9">
      <w:pPr>
        <w:rPr>
          <w:sz w:val="28"/>
          <w:szCs w:val="28"/>
        </w:rPr>
      </w:pPr>
    </w:p>
    <w:tbl>
      <w:tblPr>
        <w:tblpPr w:leftFromText="180" w:rightFromText="180" w:vertAnchor="page" w:horzAnchor="margin" w:tblpY="2021"/>
        <w:tblW w:w="9177" w:type="dxa"/>
        <w:tblLayout w:type="fixed"/>
        <w:tblCellMar>
          <w:left w:w="105" w:type="dxa"/>
          <w:right w:w="105" w:type="dxa"/>
        </w:tblCellMar>
        <w:tblLook w:val="0000" w:firstRow="0" w:lastRow="0" w:firstColumn="0" w:lastColumn="0" w:noHBand="0" w:noVBand="0"/>
      </w:tblPr>
      <w:tblGrid>
        <w:gridCol w:w="1806"/>
        <w:gridCol w:w="1312"/>
        <w:gridCol w:w="1312"/>
        <w:gridCol w:w="1312"/>
        <w:gridCol w:w="1312"/>
        <w:gridCol w:w="1273"/>
        <w:gridCol w:w="850"/>
      </w:tblGrid>
      <w:tr w:rsidR="005032B9" w:rsidRPr="00112E37" w:rsidTr="000C5F32">
        <w:tc>
          <w:tcPr>
            <w:tcW w:w="1806"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rPr>
                <w:color w:val="000000"/>
                <w:sz w:val="18"/>
                <w:szCs w:val="18"/>
              </w:rPr>
            </w:pPr>
            <w:r w:rsidRPr="00112E37">
              <w:rPr>
                <w:color w:val="000000"/>
                <w:sz w:val="18"/>
                <w:szCs w:val="18"/>
              </w:rPr>
              <w:t xml:space="preserve">  </w:t>
            </w: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pPr>
            <w:r w:rsidRPr="00112E37">
              <w:t>количество единиц хранения основного фонда</w:t>
            </w:r>
          </w:p>
          <w:p w:rsidR="005032B9" w:rsidRPr="00112E37" w:rsidRDefault="005032B9" w:rsidP="000C5F32">
            <w:pPr>
              <w:autoSpaceDE w:val="0"/>
              <w:autoSpaceDN w:val="0"/>
              <w:adjustRightInd w:val="0"/>
              <w:jc w:val="center"/>
              <w:rPr>
                <w:color w:val="000000"/>
                <w:sz w:val="18"/>
                <w:szCs w:val="18"/>
              </w:rPr>
            </w:pPr>
            <w:r w:rsidRPr="00112E37">
              <w:t>(тыс. экз.)</w:t>
            </w: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pPr>
            <w:r w:rsidRPr="00112E37">
              <w:t>количество посетителей в год</w:t>
            </w:r>
          </w:p>
          <w:p w:rsidR="005032B9" w:rsidRPr="00112E37" w:rsidRDefault="005032B9" w:rsidP="000C5F32">
            <w:pPr>
              <w:autoSpaceDE w:val="0"/>
              <w:autoSpaceDN w:val="0"/>
              <w:adjustRightInd w:val="0"/>
              <w:jc w:val="center"/>
              <w:rPr>
                <w:color w:val="000000"/>
                <w:sz w:val="18"/>
                <w:szCs w:val="18"/>
              </w:rPr>
            </w:pPr>
            <w:r w:rsidRPr="00112E37">
              <w:t>(тыс. чел.)</w:t>
            </w:r>
          </w:p>
        </w:tc>
        <w:tc>
          <w:tcPr>
            <w:tcW w:w="1312" w:type="dxa"/>
            <w:tcBorders>
              <w:top w:val="single" w:sz="2" w:space="0" w:color="auto"/>
              <w:left w:val="single" w:sz="2" w:space="0" w:color="auto"/>
              <w:bottom w:val="single" w:sz="2" w:space="0" w:color="auto"/>
              <w:right w:val="single" w:sz="4" w:space="0" w:color="auto"/>
            </w:tcBorders>
            <w:vAlign w:val="center"/>
          </w:tcPr>
          <w:p w:rsidR="005032B9" w:rsidRPr="00112E37" w:rsidRDefault="005032B9" w:rsidP="000C5F32">
            <w:pPr>
              <w:autoSpaceDE w:val="0"/>
              <w:autoSpaceDN w:val="0"/>
              <w:adjustRightInd w:val="0"/>
              <w:jc w:val="center"/>
              <w:rPr>
                <w:b/>
                <w:bCs/>
                <w:color w:val="000000"/>
                <w:sz w:val="18"/>
                <w:szCs w:val="18"/>
              </w:rPr>
            </w:pPr>
            <w:r w:rsidRPr="00112E37">
              <w:t>количество организованных выставок</w:t>
            </w:r>
          </w:p>
        </w:tc>
        <w:tc>
          <w:tcPr>
            <w:tcW w:w="1312" w:type="dxa"/>
            <w:tcBorders>
              <w:top w:val="single" w:sz="2" w:space="0" w:color="auto"/>
              <w:left w:val="single" w:sz="4" w:space="0" w:color="auto"/>
              <w:bottom w:val="single" w:sz="2" w:space="0" w:color="auto"/>
              <w:right w:val="single" w:sz="2" w:space="0" w:color="auto"/>
            </w:tcBorders>
            <w:vAlign w:val="center"/>
          </w:tcPr>
          <w:p w:rsidR="005032B9" w:rsidRPr="00112E37" w:rsidRDefault="005032B9" w:rsidP="000C5F32">
            <w:pPr>
              <w:autoSpaceDE w:val="0"/>
              <w:autoSpaceDN w:val="0"/>
              <w:adjustRightInd w:val="0"/>
              <w:jc w:val="center"/>
              <w:rPr>
                <w:b/>
                <w:bCs/>
                <w:color w:val="000000"/>
                <w:sz w:val="18"/>
                <w:szCs w:val="18"/>
              </w:rPr>
            </w:pPr>
            <w:r w:rsidRPr="00112E37">
              <w:t>количество участников массовых мероприятий</w:t>
            </w:r>
            <w:r>
              <w:t xml:space="preserve"> (тыс. чел.)</w:t>
            </w:r>
          </w:p>
        </w:tc>
        <w:tc>
          <w:tcPr>
            <w:tcW w:w="1273" w:type="dxa"/>
            <w:tcBorders>
              <w:top w:val="single" w:sz="2" w:space="0" w:color="auto"/>
              <w:left w:val="single" w:sz="4" w:space="0" w:color="auto"/>
              <w:bottom w:val="single" w:sz="2" w:space="0" w:color="auto"/>
              <w:right w:val="single" w:sz="2" w:space="0" w:color="auto"/>
            </w:tcBorders>
            <w:vAlign w:val="center"/>
          </w:tcPr>
          <w:p w:rsidR="005032B9" w:rsidRDefault="005032B9" w:rsidP="000C5F32">
            <w:pPr>
              <w:autoSpaceDE w:val="0"/>
              <w:autoSpaceDN w:val="0"/>
              <w:adjustRightInd w:val="0"/>
              <w:jc w:val="center"/>
            </w:pPr>
            <w:r w:rsidRPr="00112E37">
              <w:t xml:space="preserve">количество массовых мероприятий </w:t>
            </w:r>
          </w:p>
          <w:p w:rsidR="005032B9" w:rsidRPr="00112E37" w:rsidRDefault="005032B9" w:rsidP="000C5F32">
            <w:pPr>
              <w:autoSpaceDE w:val="0"/>
              <w:autoSpaceDN w:val="0"/>
              <w:adjustRightInd w:val="0"/>
              <w:jc w:val="center"/>
              <w:rPr>
                <w:b/>
                <w:bCs/>
                <w:color w:val="000000"/>
                <w:sz w:val="18"/>
                <w:szCs w:val="18"/>
              </w:rPr>
            </w:pPr>
            <w:r w:rsidRPr="00112E37">
              <w:t>(от 100 человек)</w:t>
            </w:r>
          </w:p>
        </w:tc>
        <w:tc>
          <w:tcPr>
            <w:tcW w:w="850" w:type="dxa"/>
            <w:tcBorders>
              <w:top w:val="single" w:sz="2" w:space="0" w:color="auto"/>
              <w:left w:val="single" w:sz="2" w:space="0" w:color="auto"/>
              <w:bottom w:val="single" w:sz="2" w:space="0" w:color="auto"/>
              <w:right w:val="single" w:sz="2" w:space="0" w:color="auto"/>
            </w:tcBorders>
            <w:vAlign w:val="center"/>
          </w:tcPr>
          <w:p w:rsidR="005032B9" w:rsidRPr="00557331" w:rsidRDefault="005032B9" w:rsidP="000C5F32">
            <w:pPr>
              <w:autoSpaceDE w:val="0"/>
              <w:autoSpaceDN w:val="0"/>
              <w:adjustRightInd w:val="0"/>
              <w:jc w:val="center"/>
              <w:rPr>
                <w:color w:val="000000"/>
                <w:sz w:val="18"/>
                <w:szCs w:val="18"/>
              </w:rPr>
            </w:pPr>
            <w:r w:rsidRPr="00557331">
              <w:rPr>
                <w:bCs/>
                <w:color w:val="000000"/>
                <w:sz w:val="18"/>
                <w:szCs w:val="18"/>
              </w:rPr>
              <w:t>Группы по оплате труда</w:t>
            </w:r>
          </w:p>
        </w:tc>
      </w:tr>
      <w:tr w:rsidR="005032B9" w:rsidRPr="00112E37" w:rsidTr="000C5F32">
        <w:tc>
          <w:tcPr>
            <w:tcW w:w="1806"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1</w:t>
            </w:r>
          </w:p>
        </w:tc>
        <w:tc>
          <w:tcPr>
            <w:tcW w:w="1312"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2</w:t>
            </w:r>
          </w:p>
        </w:tc>
        <w:tc>
          <w:tcPr>
            <w:tcW w:w="1312"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3</w:t>
            </w:r>
          </w:p>
        </w:tc>
        <w:tc>
          <w:tcPr>
            <w:tcW w:w="1312" w:type="dxa"/>
            <w:tcBorders>
              <w:top w:val="single" w:sz="2" w:space="0" w:color="auto"/>
              <w:left w:val="single" w:sz="2" w:space="0" w:color="auto"/>
              <w:bottom w:val="single" w:sz="2" w:space="0" w:color="auto"/>
              <w:right w:val="single" w:sz="4"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4</w:t>
            </w:r>
          </w:p>
        </w:tc>
        <w:tc>
          <w:tcPr>
            <w:tcW w:w="1312" w:type="dxa"/>
            <w:tcBorders>
              <w:top w:val="single" w:sz="2" w:space="0" w:color="auto"/>
              <w:left w:val="single" w:sz="4"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5</w:t>
            </w:r>
          </w:p>
        </w:tc>
        <w:tc>
          <w:tcPr>
            <w:tcW w:w="1273" w:type="dxa"/>
            <w:tcBorders>
              <w:top w:val="single" w:sz="2" w:space="0" w:color="auto"/>
              <w:left w:val="single" w:sz="4"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5032B9" w:rsidRPr="00112E37" w:rsidRDefault="005032B9" w:rsidP="000C5F32">
            <w:pPr>
              <w:autoSpaceDE w:val="0"/>
              <w:autoSpaceDN w:val="0"/>
              <w:adjustRightInd w:val="0"/>
              <w:jc w:val="center"/>
              <w:rPr>
                <w:color w:val="000000"/>
                <w:sz w:val="18"/>
                <w:szCs w:val="18"/>
              </w:rPr>
            </w:pPr>
            <w:r w:rsidRPr="00112E37">
              <w:rPr>
                <w:color w:val="000000"/>
                <w:sz w:val="18"/>
                <w:szCs w:val="18"/>
              </w:rPr>
              <w:t>7</w:t>
            </w:r>
          </w:p>
        </w:tc>
      </w:tr>
      <w:tr w:rsidR="005032B9" w:rsidRPr="00112E37" w:rsidTr="000C5F32">
        <w:trPr>
          <w:trHeight w:val="283"/>
        </w:trPr>
        <w:tc>
          <w:tcPr>
            <w:tcW w:w="1806" w:type="dxa"/>
            <w:vMerge w:val="restart"/>
            <w:tcBorders>
              <w:top w:val="single" w:sz="2" w:space="0" w:color="auto"/>
              <w:left w:val="single" w:sz="2" w:space="0" w:color="auto"/>
              <w:right w:val="single" w:sz="2" w:space="0" w:color="auto"/>
            </w:tcBorders>
            <w:vAlign w:val="center"/>
          </w:tcPr>
          <w:p w:rsidR="005032B9" w:rsidRPr="00CA3F6F" w:rsidRDefault="005032B9" w:rsidP="000C5F32">
            <w:pPr>
              <w:autoSpaceDE w:val="0"/>
              <w:autoSpaceDN w:val="0"/>
              <w:adjustRightInd w:val="0"/>
              <w:rPr>
                <w:color w:val="000000"/>
                <w:sz w:val="22"/>
                <w:szCs w:val="18"/>
              </w:rPr>
            </w:pPr>
            <w:r w:rsidRPr="00CA3F6F">
              <w:rPr>
                <w:color w:val="000000"/>
                <w:sz w:val="22"/>
                <w:szCs w:val="18"/>
              </w:rPr>
              <w:t>Городской муниципальный музей</w:t>
            </w:r>
          </w:p>
        </w:tc>
        <w:tc>
          <w:tcPr>
            <w:tcW w:w="1312" w:type="dxa"/>
            <w:tcBorders>
              <w:top w:val="single" w:sz="2" w:space="0" w:color="auto"/>
              <w:left w:val="single" w:sz="2" w:space="0" w:color="auto"/>
              <w:bottom w:val="single" w:sz="4"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свыше 20</w:t>
            </w:r>
          </w:p>
        </w:tc>
        <w:tc>
          <w:tcPr>
            <w:tcW w:w="1312" w:type="dxa"/>
            <w:tcBorders>
              <w:top w:val="single" w:sz="2" w:space="0" w:color="auto"/>
              <w:left w:val="single" w:sz="2" w:space="0" w:color="auto"/>
              <w:bottom w:val="single" w:sz="4"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свыше 25</w:t>
            </w:r>
          </w:p>
        </w:tc>
        <w:tc>
          <w:tcPr>
            <w:tcW w:w="1312" w:type="dxa"/>
            <w:tcBorders>
              <w:top w:val="single" w:sz="2" w:space="0" w:color="auto"/>
              <w:left w:val="single" w:sz="2" w:space="0" w:color="auto"/>
              <w:bottom w:val="single" w:sz="4" w:space="0" w:color="auto"/>
              <w:right w:val="single" w:sz="4"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свыше 30</w:t>
            </w:r>
          </w:p>
        </w:tc>
        <w:tc>
          <w:tcPr>
            <w:tcW w:w="1312" w:type="dxa"/>
            <w:tcBorders>
              <w:top w:val="single" w:sz="2" w:space="0" w:color="auto"/>
              <w:left w:val="single" w:sz="4" w:space="0" w:color="auto"/>
              <w:bottom w:val="single" w:sz="4"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свыше 25</w:t>
            </w:r>
          </w:p>
        </w:tc>
        <w:tc>
          <w:tcPr>
            <w:tcW w:w="1273" w:type="dxa"/>
            <w:tcBorders>
              <w:top w:val="single" w:sz="2" w:space="0" w:color="auto"/>
              <w:left w:val="single" w:sz="4" w:space="0" w:color="auto"/>
              <w:bottom w:val="single" w:sz="4"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свыше 25</w:t>
            </w:r>
          </w:p>
        </w:tc>
        <w:tc>
          <w:tcPr>
            <w:tcW w:w="850" w:type="dxa"/>
            <w:tcBorders>
              <w:top w:val="single" w:sz="2" w:space="0" w:color="auto"/>
              <w:left w:val="single" w:sz="2" w:space="0" w:color="auto"/>
              <w:bottom w:val="single" w:sz="4"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1</w:t>
            </w:r>
          </w:p>
        </w:tc>
      </w:tr>
      <w:tr w:rsidR="005032B9" w:rsidRPr="00112E37" w:rsidTr="000C5F32">
        <w:trPr>
          <w:trHeight w:val="283"/>
        </w:trPr>
        <w:tc>
          <w:tcPr>
            <w:tcW w:w="1806" w:type="dxa"/>
            <w:vMerge/>
            <w:tcBorders>
              <w:left w:val="single" w:sz="2" w:space="0" w:color="auto"/>
              <w:right w:val="single" w:sz="2" w:space="0" w:color="auto"/>
            </w:tcBorders>
          </w:tcPr>
          <w:p w:rsidR="005032B9" w:rsidRPr="00CA3F6F" w:rsidRDefault="005032B9" w:rsidP="000C5F32">
            <w:pPr>
              <w:autoSpaceDE w:val="0"/>
              <w:autoSpaceDN w:val="0"/>
              <w:adjustRightInd w:val="0"/>
              <w:rPr>
                <w:color w:val="000000"/>
                <w:sz w:val="22"/>
                <w:szCs w:val="18"/>
              </w:rPr>
            </w:pPr>
          </w:p>
        </w:tc>
        <w:tc>
          <w:tcPr>
            <w:tcW w:w="1312" w:type="dxa"/>
            <w:tcBorders>
              <w:top w:val="single" w:sz="4"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15 до 20</w:t>
            </w:r>
          </w:p>
        </w:tc>
        <w:tc>
          <w:tcPr>
            <w:tcW w:w="1312" w:type="dxa"/>
            <w:tcBorders>
              <w:top w:val="single" w:sz="4"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20 до 25</w:t>
            </w:r>
          </w:p>
        </w:tc>
        <w:tc>
          <w:tcPr>
            <w:tcW w:w="1312" w:type="dxa"/>
            <w:tcBorders>
              <w:top w:val="single" w:sz="4" w:space="0" w:color="auto"/>
              <w:left w:val="single" w:sz="2" w:space="0" w:color="auto"/>
              <w:bottom w:val="single" w:sz="2" w:space="0" w:color="auto"/>
              <w:right w:val="single" w:sz="4"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25 до 30</w:t>
            </w:r>
          </w:p>
        </w:tc>
        <w:tc>
          <w:tcPr>
            <w:tcW w:w="1312" w:type="dxa"/>
            <w:tcBorders>
              <w:top w:val="single" w:sz="4"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20 до 25</w:t>
            </w:r>
          </w:p>
        </w:tc>
        <w:tc>
          <w:tcPr>
            <w:tcW w:w="1273" w:type="dxa"/>
            <w:tcBorders>
              <w:top w:val="single" w:sz="4"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20 до 25</w:t>
            </w:r>
          </w:p>
        </w:tc>
        <w:tc>
          <w:tcPr>
            <w:tcW w:w="850" w:type="dxa"/>
            <w:tcBorders>
              <w:top w:val="single" w:sz="4"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2</w:t>
            </w:r>
          </w:p>
        </w:tc>
      </w:tr>
      <w:tr w:rsidR="005032B9" w:rsidRPr="00112E37" w:rsidTr="000C5F32">
        <w:trPr>
          <w:trHeight w:val="283"/>
        </w:trPr>
        <w:tc>
          <w:tcPr>
            <w:tcW w:w="1806" w:type="dxa"/>
            <w:vMerge/>
            <w:tcBorders>
              <w:left w:val="single" w:sz="2" w:space="0" w:color="auto"/>
              <w:right w:val="single" w:sz="2" w:space="0" w:color="auto"/>
            </w:tcBorders>
          </w:tcPr>
          <w:p w:rsidR="005032B9" w:rsidRPr="00CA3F6F" w:rsidRDefault="005032B9" w:rsidP="000C5F32">
            <w:pPr>
              <w:autoSpaceDE w:val="0"/>
              <w:autoSpaceDN w:val="0"/>
              <w:adjustRightInd w:val="0"/>
              <w:rPr>
                <w:color w:val="000000"/>
                <w:sz w:val="22"/>
                <w:szCs w:val="18"/>
              </w:rPr>
            </w:pP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10 до 15</w:t>
            </w: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15 до 20</w:t>
            </w:r>
          </w:p>
        </w:tc>
        <w:tc>
          <w:tcPr>
            <w:tcW w:w="1312" w:type="dxa"/>
            <w:tcBorders>
              <w:top w:val="single" w:sz="2" w:space="0" w:color="auto"/>
              <w:left w:val="single" w:sz="2" w:space="0" w:color="auto"/>
              <w:bottom w:val="single" w:sz="2" w:space="0" w:color="auto"/>
              <w:right w:val="single" w:sz="4"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20 до 25</w:t>
            </w:r>
          </w:p>
        </w:tc>
        <w:tc>
          <w:tcPr>
            <w:tcW w:w="1312"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15 до 20</w:t>
            </w:r>
          </w:p>
        </w:tc>
        <w:tc>
          <w:tcPr>
            <w:tcW w:w="1273"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15 до 20</w:t>
            </w:r>
          </w:p>
        </w:tc>
        <w:tc>
          <w:tcPr>
            <w:tcW w:w="850"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3</w:t>
            </w:r>
          </w:p>
        </w:tc>
      </w:tr>
      <w:tr w:rsidR="005032B9" w:rsidRPr="00112E37" w:rsidTr="000C5F32">
        <w:trPr>
          <w:trHeight w:val="283"/>
        </w:trPr>
        <w:tc>
          <w:tcPr>
            <w:tcW w:w="1806" w:type="dxa"/>
            <w:vMerge/>
            <w:tcBorders>
              <w:left w:val="single" w:sz="2" w:space="0" w:color="auto"/>
              <w:right w:val="single" w:sz="2" w:space="0" w:color="auto"/>
            </w:tcBorders>
          </w:tcPr>
          <w:p w:rsidR="005032B9" w:rsidRPr="00CA3F6F" w:rsidRDefault="005032B9" w:rsidP="000C5F32">
            <w:pPr>
              <w:autoSpaceDE w:val="0"/>
              <w:autoSpaceDN w:val="0"/>
              <w:adjustRightInd w:val="0"/>
              <w:rPr>
                <w:color w:val="000000"/>
                <w:sz w:val="22"/>
                <w:szCs w:val="18"/>
              </w:rPr>
            </w:pP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 xml:space="preserve">от 5 до 10 </w:t>
            </w: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 xml:space="preserve">от 10 до 15 </w:t>
            </w:r>
          </w:p>
        </w:tc>
        <w:tc>
          <w:tcPr>
            <w:tcW w:w="1312" w:type="dxa"/>
            <w:tcBorders>
              <w:top w:val="single" w:sz="2" w:space="0" w:color="auto"/>
              <w:left w:val="single" w:sz="2" w:space="0" w:color="auto"/>
              <w:bottom w:val="single" w:sz="2" w:space="0" w:color="auto"/>
              <w:right w:val="single" w:sz="4"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от 15 до 20</w:t>
            </w:r>
          </w:p>
        </w:tc>
        <w:tc>
          <w:tcPr>
            <w:tcW w:w="1312"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 xml:space="preserve">от 10 до 15 </w:t>
            </w:r>
          </w:p>
        </w:tc>
        <w:tc>
          <w:tcPr>
            <w:tcW w:w="1273"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 xml:space="preserve">от 10 до 15 </w:t>
            </w:r>
          </w:p>
        </w:tc>
        <w:tc>
          <w:tcPr>
            <w:tcW w:w="850"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4</w:t>
            </w:r>
          </w:p>
        </w:tc>
      </w:tr>
      <w:tr w:rsidR="005032B9" w:rsidRPr="00112E37" w:rsidTr="000C5F32">
        <w:trPr>
          <w:trHeight w:val="283"/>
        </w:trPr>
        <w:tc>
          <w:tcPr>
            <w:tcW w:w="1806" w:type="dxa"/>
            <w:vMerge/>
            <w:tcBorders>
              <w:left w:val="single" w:sz="2" w:space="0" w:color="auto"/>
              <w:bottom w:val="single" w:sz="2" w:space="0" w:color="auto"/>
              <w:right w:val="single" w:sz="2" w:space="0" w:color="auto"/>
            </w:tcBorders>
          </w:tcPr>
          <w:p w:rsidR="005032B9" w:rsidRPr="00CA3F6F" w:rsidRDefault="005032B9" w:rsidP="000C5F32">
            <w:pPr>
              <w:autoSpaceDE w:val="0"/>
              <w:autoSpaceDN w:val="0"/>
              <w:adjustRightInd w:val="0"/>
              <w:rPr>
                <w:color w:val="000000"/>
                <w:sz w:val="22"/>
                <w:szCs w:val="18"/>
              </w:rPr>
            </w:pP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до 5</w:t>
            </w:r>
          </w:p>
        </w:tc>
        <w:tc>
          <w:tcPr>
            <w:tcW w:w="1312"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до 10</w:t>
            </w:r>
          </w:p>
        </w:tc>
        <w:tc>
          <w:tcPr>
            <w:tcW w:w="1312" w:type="dxa"/>
            <w:tcBorders>
              <w:top w:val="single" w:sz="2" w:space="0" w:color="auto"/>
              <w:left w:val="single" w:sz="2" w:space="0" w:color="auto"/>
              <w:bottom w:val="single" w:sz="2" w:space="0" w:color="auto"/>
              <w:right w:val="single" w:sz="4"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до 15</w:t>
            </w:r>
          </w:p>
        </w:tc>
        <w:tc>
          <w:tcPr>
            <w:tcW w:w="1312"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до 10</w:t>
            </w:r>
          </w:p>
        </w:tc>
        <w:tc>
          <w:tcPr>
            <w:tcW w:w="1273" w:type="dxa"/>
            <w:tcBorders>
              <w:top w:val="single" w:sz="2" w:space="0" w:color="auto"/>
              <w:left w:val="single" w:sz="4"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до 10</w:t>
            </w:r>
          </w:p>
        </w:tc>
        <w:tc>
          <w:tcPr>
            <w:tcW w:w="850" w:type="dxa"/>
            <w:tcBorders>
              <w:top w:val="single" w:sz="2" w:space="0" w:color="auto"/>
              <w:left w:val="single" w:sz="2" w:space="0" w:color="auto"/>
              <w:bottom w:val="single" w:sz="2" w:space="0" w:color="auto"/>
              <w:right w:val="single" w:sz="2" w:space="0" w:color="auto"/>
            </w:tcBorders>
            <w:vAlign w:val="center"/>
          </w:tcPr>
          <w:p w:rsidR="005032B9" w:rsidRPr="00CA3F6F" w:rsidRDefault="005032B9" w:rsidP="000C5F32">
            <w:pPr>
              <w:autoSpaceDE w:val="0"/>
              <w:autoSpaceDN w:val="0"/>
              <w:adjustRightInd w:val="0"/>
              <w:jc w:val="center"/>
              <w:rPr>
                <w:color w:val="000000"/>
                <w:sz w:val="22"/>
                <w:szCs w:val="18"/>
              </w:rPr>
            </w:pPr>
            <w:r w:rsidRPr="00CA3F6F">
              <w:rPr>
                <w:color w:val="000000"/>
                <w:sz w:val="22"/>
                <w:szCs w:val="18"/>
              </w:rPr>
              <w:t>5</w:t>
            </w:r>
          </w:p>
        </w:tc>
      </w:tr>
    </w:tbl>
    <w:p w:rsidR="005032B9" w:rsidRDefault="005032B9" w:rsidP="005032B9">
      <w:pPr>
        <w:ind w:left="-180"/>
        <w:jc w:val="right"/>
        <w:rPr>
          <w:sz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Default="005032B9" w:rsidP="005032B9">
      <w:pPr>
        <w:ind w:firstLine="540"/>
        <w:jc w:val="both"/>
        <w:rPr>
          <w:sz w:val="24"/>
          <w:szCs w:val="24"/>
        </w:rPr>
      </w:pPr>
    </w:p>
    <w:p w:rsidR="005032B9" w:rsidRPr="0051606B" w:rsidRDefault="005032B9" w:rsidP="005032B9">
      <w:pPr>
        <w:ind w:firstLine="540"/>
        <w:jc w:val="both"/>
        <w:rPr>
          <w:sz w:val="24"/>
          <w:szCs w:val="24"/>
        </w:rPr>
      </w:pPr>
      <w:r w:rsidRPr="0051606B">
        <w:rPr>
          <w:sz w:val="24"/>
          <w:szCs w:val="24"/>
        </w:rPr>
        <w:t>4.4</w:t>
      </w:r>
      <w:r w:rsidRPr="007F2FFB">
        <w:rPr>
          <w:sz w:val="24"/>
          <w:szCs w:val="24"/>
        </w:rPr>
        <w:t>. Для определения групп по оплате труда руководителей учреждений дополнительного образования сферы культуры подлежит применению пункт 3 приложения 4 к настоящему постановлению.</w:t>
      </w:r>
    </w:p>
    <w:p w:rsidR="005032B9" w:rsidRDefault="005032B9" w:rsidP="005032B9">
      <w:pPr>
        <w:rPr>
          <w:sz w:val="28"/>
          <w:szCs w:val="28"/>
        </w:rPr>
      </w:pPr>
    </w:p>
    <w:p w:rsidR="005032B9" w:rsidRDefault="005032B9" w:rsidP="005032B9">
      <w:pPr>
        <w:rPr>
          <w:sz w:val="28"/>
          <w:szCs w:val="28"/>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Pr="00CB7E4C" w:rsidRDefault="005032B9" w:rsidP="005032B9">
      <w:pPr>
        <w:ind w:left="-180"/>
        <w:jc w:val="right"/>
        <w:rPr>
          <w:sz w:val="24"/>
        </w:rPr>
      </w:pPr>
      <w:r w:rsidRPr="00CB7E4C">
        <w:rPr>
          <w:sz w:val="24"/>
        </w:rPr>
        <w:t xml:space="preserve">Приложение </w:t>
      </w:r>
      <w:r>
        <w:rPr>
          <w:sz w:val="24"/>
        </w:rPr>
        <w:t>4</w:t>
      </w:r>
    </w:p>
    <w:p w:rsidR="005032B9" w:rsidRDefault="005032B9" w:rsidP="005032B9">
      <w:pPr>
        <w:ind w:left="3600"/>
        <w:jc w:val="right"/>
        <w:rPr>
          <w:sz w:val="24"/>
        </w:rPr>
      </w:pPr>
      <w:bookmarkStart w:id="46" w:name="_Toc264300701"/>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autoSpaceDE w:val="0"/>
        <w:autoSpaceDN w:val="0"/>
        <w:adjustRightInd w:val="0"/>
        <w:ind w:left="720"/>
        <w:jc w:val="center"/>
        <w:outlineLvl w:val="1"/>
        <w:rPr>
          <w:sz w:val="24"/>
          <w:szCs w:val="24"/>
        </w:rPr>
      </w:pPr>
      <w:r>
        <w:rPr>
          <w:sz w:val="24"/>
        </w:rPr>
        <w:t xml:space="preserve">                                                                                           по видам экономической деятельности</w:t>
      </w:r>
    </w:p>
    <w:p w:rsidR="005032B9" w:rsidRPr="00472EF6" w:rsidRDefault="005032B9" w:rsidP="005032B9">
      <w:pPr>
        <w:pStyle w:val="3"/>
        <w:rPr>
          <w:sz w:val="24"/>
          <w:szCs w:val="24"/>
        </w:rPr>
      </w:pPr>
      <w:bookmarkStart w:id="47" w:name="_Toc264300708"/>
      <w:bookmarkStart w:id="48" w:name="_Toc289777416"/>
      <w:bookmarkStart w:id="49" w:name="_Toc295294771"/>
      <w:bookmarkEnd w:id="46"/>
      <w:r w:rsidRPr="00472EF6">
        <w:rPr>
          <w:sz w:val="24"/>
          <w:szCs w:val="24"/>
        </w:rPr>
        <w:t>1. Межуровневые коэффициенты для определения должностных окладов (ставок заработной платы для педагогических работников)</w:t>
      </w:r>
      <w:bookmarkEnd w:id="47"/>
      <w:r w:rsidRPr="00472EF6">
        <w:rPr>
          <w:sz w:val="24"/>
          <w:szCs w:val="24"/>
        </w:rPr>
        <w:t xml:space="preserve"> </w:t>
      </w:r>
      <w:bookmarkStart w:id="50" w:name="_Toc264300709"/>
      <w:r w:rsidRPr="00472EF6">
        <w:rPr>
          <w:sz w:val="24"/>
          <w:szCs w:val="24"/>
        </w:rPr>
        <w:t>по должностям работников образования</w:t>
      </w:r>
      <w:bookmarkEnd w:id="48"/>
      <w:bookmarkEnd w:id="49"/>
      <w:bookmarkEnd w:id="50"/>
    </w:p>
    <w:tbl>
      <w:tblPr>
        <w:tblW w:w="10416" w:type="dxa"/>
        <w:tblInd w:w="-318" w:type="dxa"/>
        <w:tblLayout w:type="fixed"/>
        <w:tblLook w:val="01E0" w:firstRow="1" w:lastRow="1" w:firstColumn="1" w:lastColumn="1" w:noHBand="0" w:noVBand="0"/>
      </w:tblPr>
      <w:tblGrid>
        <w:gridCol w:w="2802"/>
        <w:gridCol w:w="4536"/>
        <w:gridCol w:w="1559"/>
        <w:gridCol w:w="1519"/>
      </w:tblGrid>
      <w:tr w:rsidR="005032B9" w:rsidRPr="00472EF6" w:rsidTr="005032B9">
        <w:trPr>
          <w:tblHeader/>
        </w:trPr>
        <w:tc>
          <w:tcPr>
            <w:tcW w:w="2802" w:type="dxa"/>
            <w:vMerge w:val="restart"/>
            <w:tcBorders>
              <w:top w:val="single" w:sz="4" w:space="0" w:color="auto"/>
              <w:left w:val="single" w:sz="4" w:space="0" w:color="auto"/>
              <w:right w:val="single" w:sz="4" w:space="0" w:color="auto"/>
            </w:tcBorders>
          </w:tcPr>
          <w:p w:rsidR="005032B9" w:rsidRPr="00472EF6" w:rsidRDefault="005032B9" w:rsidP="000C5F32">
            <w:pPr>
              <w:pStyle w:val="af1"/>
              <w:spacing w:before="60" w:beforeAutospacing="0" w:after="0" w:afterAutospacing="0"/>
              <w:jc w:val="center"/>
            </w:pPr>
            <w:r w:rsidRPr="00472EF6">
              <w:t xml:space="preserve">Квалификационный уровень </w:t>
            </w:r>
          </w:p>
        </w:tc>
        <w:tc>
          <w:tcPr>
            <w:tcW w:w="4536" w:type="dxa"/>
            <w:vMerge w:val="restart"/>
            <w:tcBorders>
              <w:top w:val="single" w:sz="4" w:space="0" w:color="auto"/>
              <w:left w:val="single" w:sz="4" w:space="0" w:color="auto"/>
              <w:right w:val="single" w:sz="4" w:space="0" w:color="auto"/>
            </w:tcBorders>
          </w:tcPr>
          <w:p w:rsidR="005032B9" w:rsidRPr="00472EF6" w:rsidRDefault="005032B9" w:rsidP="000C5F32">
            <w:pPr>
              <w:pStyle w:val="af1"/>
              <w:spacing w:before="60" w:beforeAutospacing="0" w:after="0" w:afterAutospacing="0"/>
              <w:jc w:val="center"/>
            </w:pPr>
            <w:r w:rsidRPr="00472EF6">
              <w:t>Наименование должности (профессии)</w:t>
            </w:r>
          </w:p>
        </w:tc>
        <w:tc>
          <w:tcPr>
            <w:tcW w:w="3078" w:type="dxa"/>
            <w:gridSpan w:val="2"/>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jc w:val="center"/>
            </w:pPr>
            <w:r w:rsidRPr="00472EF6">
              <w:t>Межуровневые коэффициенты</w:t>
            </w:r>
          </w:p>
        </w:tc>
      </w:tr>
      <w:tr w:rsidR="005032B9" w:rsidRPr="00472EF6" w:rsidTr="005032B9">
        <w:trPr>
          <w:tblHeader/>
        </w:trPr>
        <w:tc>
          <w:tcPr>
            <w:tcW w:w="2802" w:type="dxa"/>
            <w:vMerge/>
            <w:tcBorders>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jc w:val="center"/>
            </w:pPr>
          </w:p>
        </w:tc>
        <w:tc>
          <w:tcPr>
            <w:tcW w:w="4536" w:type="dxa"/>
            <w:vMerge/>
            <w:tcBorders>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jc w:val="center"/>
            </w:pP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jc w:val="center"/>
            </w:pPr>
            <w:r w:rsidRPr="00472EF6">
              <w:t>Среднее профессиональное образование</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jc w:val="center"/>
            </w:pPr>
            <w:r w:rsidRPr="00472EF6">
              <w:t>Высшее профессиональное образование</w:t>
            </w:r>
          </w:p>
        </w:tc>
      </w:tr>
      <w:tr w:rsidR="005032B9" w:rsidRPr="00472EF6" w:rsidTr="005032B9">
        <w:tc>
          <w:tcPr>
            <w:tcW w:w="10416" w:type="dxa"/>
            <w:gridSpan w:val="4"/>
            <w:tcBorders>
              <w:top w:val="single" w:sz="4" w:space="0" w:color="auto"/>
              <w:left w:val="single" w:sz="4" w:space="0" w:color="auto"/>
              <w:bottom w:val="single" w:sz="4" w:space="0" w:color="auto"/>
              <w:right w:val="single" w:sz="4" w:space="0" w:color="auto"/>
            </w:tcBorders>
          </w:tcPr>
          <w:p w:rsidR="005032B9" w:rsidRPr="00472EF6" w:rsidRDefault="005032B9" w:rsidP="000C5F32">
            <w:pPr>
              <w:autoSpaceDE w:val="0"/>
              <w:autoSpaceDN w:val="0"/>
              <w:adjustRightInd w:val="0"/>
              <w:spacing w:before="60"/>
              <w:jc w:val="center"/>
              <w:outlineLvl w:val="0"/>
              <w:rPr>
                <w:rFonts w:eastAsia="Arial Unicode MS"/>
                <w:sz w:val="24"/>
                <w:szCs w:val="24"/>
              </w:rPr>
            </w:pPr>
            <w:r w:rsidRPr="00472EF6">
              <w:rPr>
                <w:rFonts w:eastAsia="Arial Unicode MS"/>
                <w:sz w:val="24"/>
                <w:szCs w:val="24"/>
              </w:rPr>
              <w:t>Профессиональная квалификационная группа должностей работников учебно-вспомогательного персонала первого уровня</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jc w:val="both"/>
              <w:rPr>
                <w:rFonts w:ascii="Times New Roman" w:eastAsia="Arial Unicode MS"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032B9" w:rsidRPr="00DE4BA9" w:rsidRDefault="005032B9" w:rsidP="000C5F32">
            <w:pPr>
              <w:autoSpaceDE w:val="0"/>
              <w:autoSpaceDN w:val="0"/>
              <w:adjustRightInd w:val="0"/>
              <w:spacing w:before="60"/>
              <w:rPr>
                <w:rFonts w:eastAsia="Arial Unicode MS"/>
                <w:sz w:val="24"/>
                <w:szCs w:val="24"/>
                <w:vertAlign w:val="superscript"/>
              </w:rPr>
            </w:pPr>
            <w:r w:rsidRPr="00472EF6">
              <w:rPr>
                <w:rFonts w:eastAsia="Arial Unicode MS"/>
                <w:noProof/>
                <w:sz w:val="24"/>
                <w:szCs w:val="24"/>
              </w:rPr>
              <w:t>Вожатый</w:t>
            </w:r>
            <w:r w:rsidRPr="00DE4BA9">
              <w:rPr>
                <w:rFonts w:eastAsia="Arial Unicode MS"/>
                <w:noProof/>
                <w:sz w:val="24"/>
                <w:szCs w:val="24"/>
                <w:vertAlign w:val="superscript"/>
              </w:rPr>
              <w:t>1</w:t>
            </w:r>
            <w:r w:rsidRPr="00472EF6">
              <w:rPr>
                <w:rFonts w:eastAsia="Arial Unicode MS"/>
                <w:noProof/>
                <w:sz w:val="24"/>
                <w:szCs w:val="24"/>
              </w:rPr>
              <w:t>; помощник воспитателя</w:t>
            </w:r>
            <w:r w:rsidRPr="00DE4BA9">
              <w:rPr>
                <w:rFonts w:eastAsia="Arial Unicode MS"/>
                <w:noProof/>
                <w:sz w:val="24"/>
                <w:szCs w:val="24"/>
                <w:vertAlign w:val="superscript"/>
              </w:rPr>
              <w:t>2</w:t>
            </w:r>
            <w:r w:rsidRPr="00472EF6">
              <w:rPr>
                <w:rFonts w:eastAsia="Arial Unicode MS"/>
                <w:noProof/>
                <w:sz w:val="24"/>
                <w:szCs w:val="24"/>
              </w:rPr>
              <w:t>; секретарь учебной части</w:t>
            </w:r>
            <w:r>
              <w:rPr>
                <w:rFonts w:eastAsia="Arial Unicode MS"/>
                <w:noProof/>
                <w:sz w:val="24"/>
                <w:szCs w:val="24"/>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1,25</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1,25</w:t>
            </w:r>
          </w:p>
        </w:tc>
      </w:tr>
      <w:tr w:rsidR="005032B9" w:rsidRPr="00472EF6" w:rsidTr="005032B9">
        <w:tc>
          <w:tcPr>
            <w:tcW w:w="10416" w:type="dxa"/>
            <w:gridSpan w:val="4"/>
            <w:tcBorders>
              <w:top w:val="single" w:sz="4" w:space="0" w:color="auto"/>
              <w:left w:val="single" w:sz="4" w:space="0" w:color="auto"/>
              <w:bottom w:val="single" w:sz="4" w:space="0" w:color="auto"/>
              <w:right w:val="single" w:sz="4" w:space="0" w:color="auto"/>
            </w:tcBorders>
          </w:tcPr>
          <w:p w:rsidR="005032B9" w:rsidRPr="00472EF6" w:rsidRDefault="005032B9" w:rsidP="000C5F32">
            <w:pPr>
              <w:autoSpaceDE w:val="0"/>
              <w:autoSpaceDN w:val="0"/>
              <w:adjustRightInd w:val="0"/>
              <w:spacing w:before="60"/>
              <w:jc w:val="center"/>
              <w:outlineLvl w:val="0"/>
              <w:rPr>
                <w:rFonts w:eastAsia="Arial Unicode MS"/>
                <w:sz w:val="24"/>
                <w:szCs w:val="24"/>
              </w:rPr>
            </w:pPr>
            <w:r w:rsidRPr="00472EF6">
              <w:rPr>
                <w:rFonts w:eastAsia="Arial Unicode MS"/>
                <w:sz w:val="24"/>
                <w:szCs w:val="24"/>
              </w:rPr>
              <w:t>Профессиональная квалификационная группа должностей работников учебно-вспомогательного персонала второго уровня</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t xml:space="preserve">1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pPr>
            <w:r w:rsidRPr="00472EF6">
              <w:rPr>
                <w:noProof/>
              </w:rPr>
              <w:t>Дежурный по режиму; младший воспитатель</w:t>
            </w:r>
            <w:r w:rsidRPr="00DE4BA9">
              <w:rPr>
                <w:noProof/>
                <w:vertAlign w:val="superscript"/>
              </w:rPr>
              <w:t>4</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1,35</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1,5</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t xml:space="preserve">2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pPr>
            <w:r w:rsidRPr="00472EF6">
              <w:rPr>
                <w:noProof/>
              </w:rPr>
              <w:t>Диспетчер образовательного учреждения;</w:t>
            </w:r>
            <w:r w:rsidRPr="00472EF6">
              <w:t xml:space="preserve"> </w:t>
            </w:r>
            <w:r w:rsidRPr="00472EF6">
              <w:rPr>
                <w:noProof/>
              </w:rPr>
              <w:t>старший дежурный по режиму</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1,4</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1,55</w:t>
            </w:r>
          </w:p>
        </w:tc>
      </w:tr>
      <w:tr w:rsidR="005032B9" w:rsidRPr="00472EF6" w:rsidTr="005032B9">
        <w:tc>
          <w:tcPr>
            <w:tcW w:w="10416" w:type="dxa"/>
            <w:gridSpan w:val="4"/>
            <w:tcBorders>
              <w:top w:val="single" w:sz="4" w:space="0" w:color="auto"/>
              <w:left w:val="single" w:sz="4" w:space="0" w:color="auto"/>
              <w:bottom w:val="single" w:sz="4" w:space="0" w:color="auto"/>
              <w:right w:val="single" w:sz="4" w:space="0" w:color="auto"/>
            </w:tcBorders>
          </w:tcPr>
          <w:p w:rsidR="005032B9" w:rsidRPr="00472EF6" w:rsidRDefault="005032B9" w:rsidP="000C5F32">
            <w:pPr>
              <w:autoSpaceDE w:val="0"/>
              <w:autoSpaceDN w:val="0"/>
              <w:adjustRightInd w:val="0"/>
              <w:spacing w:before="60"/>
              <w:jc w:val="center"/>
              <w:outlineLvl w:val="0"/>
              <w:rPr>
                <w:rFonts w:eastAsia="Arial Unicode MS"/>
                <w:sz w:val="24"/>
                <w:szCs w:val="24"/>
              </w:rPr>
            </w:pPr>
            <w:r w:rsidRPr="00472EF6">
              <w:rPr>
                <w:rFonts w:eastAsia="Arial Unicode MS"/>
                <w:sz w:val="24"/>
                <w:szCs w:val="24"/>
              </w:rPr>
              <w:t>Профессиональная квалификационная группа должностей педагогических работников</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lastRenderedPageBreak/>
              <w:t xml:space="preserve">1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pPr>
            <w:r w:rsidRPr="00472EF6">
              <w:t xml:space="preserve"> </w:t>
            </w:r>
            <w:r w:rsidRPr="00472EF6">
              <w:rPr>
                <w:noProof/>
              </w:rPr>
              <w:t>Инструктор по труду; инструктор по физической культуре; музыкальный</w:t>
            </w:r>
            <w:r w:rsidRPr="00472EF6">
              <w:t xml:space="preserve"> </w:t>
            </w:r>
            <w:r w:rsidRPr="00472EF6">
              <w:rPr>
                <w:noProof/>
              </w:rPr>
              <w:t>руководитель; старший вожатый</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1,45</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1,75</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t xml:space="preserve">2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pPr>
            <w:r w:rsidRPr="00472EF6">
              <w:rPr>
                <w:noProof/>
              </w:rPr>
              <w:t>Инструктор-методист; концертмейстер;</w:t>
            </w:r>
            <w:r w:rsidRPr="00472EF6">
              <w:t xml:space="preserve"> </w:t>
            </w:r>
            <w:r w:rsidRPr="00472EF6">
              <w:rPr>
                <w:noProof/>
              </w:rPr>
              <w:t>педагог дополнительного образования;</w:t>
            </w:r>
            <w:r w:rsidRPr="00472EF6">
              <w:t xml:space="preserve"> </w:t>
            </w:r>
            <w:r w:rsidRPr="00472EF6">
              <w:rPr>
                <w:noProof/>
              </w:rPr>
              <w:t>педагог-организатор; социальный педагог;</w:t>
            </w:r>
            <w:r w:rsidRPr="00472EF6">
              <w:t xml:space="preserve"> </w:t>
            </w:r>
            <w:r w:rsidRPr="00472EF6">
              <w:rPr>
                <w:noProof/>
              </w:rPr>
              <w:t>тренер-преподаватель</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1,5</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1,8</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t xml:space="preserve">3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6"/>
              <w:tabs>
                <w:tab w:val="clear" w:pos="1080"/>
                <w:tab w:val="clear" w:pos="1260"/>
                <w:tab w:val="clear" w:pos="1440"/>
              </w:tabs>
              <w:ind w:firstLine="0"/>
              <w:rPr>
                <w:noProof/>
                <w:sz w:val="24"/>
                <w:szCs w:val="24"/>
              </w:rPr>
            </w:pPr>
            <w:r w:rsidRPr="00472EF6">
              <w:rPr>
                <w:noProof/>
                <w:sz w:val="24"/>
                <w:szCs w:val="24"/>
              </w:rPr>
              <w:t>Воспитатель; мастер производственного</w:t>
            </w:r>
            <w:r w:rsidRPr="00472EF6">
              <w:rPr>
                <w:sz w:val="24"/>
                <w:szCs w:val="24"/>
              </w:rPr>
              <w:t xml:space="preserve"> </w:t>
            </w:r>
            <w:r w:rsidRPr="00472EF6">
              <w:rPr>
                <w:noProof/>
                <w:sz w:val="24"/>
                <w:szCs w:val="24"/>
              </w:rPr>
              <w:t>обучения; методист; педагог-психолог;</w:t>
            </w:r>
            <w:r w:rsidRPr="00472EF6">
              <w:rPr>
                <w:sz w:val="24"/>
                <w:szCs w:val="24"/>
              </w:rPr>
              <w:t xml:space="preserve"> </w:t>
            </w:r>
            <w:r w:rsidRPr="00472EF6">
              <w:rPr>
                <w:noProof/>
                <w:sz w:val="24"/>
                <w:szCs w:val="24"/>
              </w:rPr>
              <w:t>старший инструктор-методист; старший</w:t>
            </w:r>
            <w:r w:rsidRPr="00472EF6">
              <w:rPr>
                <w:sz w:val="24"/>
                <w:szCs w:val="24"/>
              </w:rPr>
              <w:t xml:space="preserve"> </w:t>
            </w:r>
            <w:r w:rsidRPr="00472EF6">
              <w:rPr>
                <w:noProof/>
                <w:sz w:val="24"/>
                <w:szCs w:val="24"/>
              </w:rPr>
              <w:t>педагог дополнительного образования;</w:t>
            </w:r>
            <w:r w:rsidRPr="00472EF6">
              <w:rPr>
                <w:sz w:val="24"/>
                <w:szCs w:val="24"/>
              </w:rPr>
              <w:t xml:space="preserve"> </w:t>
            </w:r>
            <w:r w:rsidRPr="00472EF6">
              <w:rPr>
                <w:noProof/>
                <w:sz w:val="24"/>
                <w:szCs w:val="24"/>
              </w:rPr>
              <w:t xml:space="preserve">старший тренер-преподаватель </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1,6</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1,9</w:t>
            </w:r>
          </w:p>
        </w:tc>
      </w:tr>
      <w:tr w:rsidR="005032B9" w:rsidRPr="00472EF6" w:rsidTr="005032B9">
        <w:tc>
          <w:tcPr>
            <w:tcW w:w="2802"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ConsPlusNormal"/>
              <w:spacing w:before="60"/>
              <w:ind w:firstLine="0"/>
              <w:rPr>
                <w:rFonts w:ascii="Times New Roman" w:eastAsia="Arial Unicode MS" w:hAnsi="Times New Roman" w:cs="Times New Roman"/>
                <w:sz w:val="24"/>
                <w:szCs w:val="24"/>
              </w:rPr>
            </w:pPr>
            <w:r w:rsidRPr="00472EF6">
              <w:rPr>
                <w:rFonts w:ascii="Times New Roman" w:eastAsia="Arial Unicode MS" w:hAnsi="Times New Roman" w:cs="Times New Roman"/>
                <w:noProof/>
                <w:sz w:val="24"/>
                <w:szCs w:val="24"/>
              </w:rPr>
              <w:t xml:space="preserve">4 квалификационный уровень </w:t>
            </w:r>
          </w:p>
        </w:tc>
        <w:tc>
          <w:tcPr>
            <w:tcW w:w="4536"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beforeAutospacing="0" w:after="0" w:afterAutospacing="0"/>
              <w:rPr>
                <w:noProof/>
              </w:rPr>
            </w:pPr>
            <w:r w:rsidRPr="00472EF6">
              <w:rPr>
                <w:noProof/>
              </w:rPr>
              <w:t>Преподаватель;</w:t>
            </w:r>
            <w:r w:rsidRPr="00472EF6">
              <w:t xml:space="preserve"> </w:t>
            </w:r>
            <w:r w:rsidRPr="00472EF6">
              <w:rPr>
                <w:noProof/>
              </w:rPr>
              <w:t>преподаватель-организатор основ безопасности жизнедеятельности;</w:t>
            </w:r>
            <w:r w:rsidRPr="00472EF6">
              <w:t xml:space="preserve"> </w:t>
            </w:r>
            <w:r w:rsidRPr="00472EF6">
              <w:rPr>
                <w:noProof/>
              </w:rPr>
              <w:t>руководитель физического воспитания;</w:t>
            </w:r>
            <w:r w:rsidRPr="00472EF6">
              <w:t xml:space="preserve"> </w:t>
            </w:r>
            <w:r w:rsidRPr="00472EF6">
              <w:rPr>
                <w:noProof/>
              </w:rPr>
              <w:t>старший воспитатель; старший методист;</w:t>
            </w:r>
            <w:r w:rsidRPr="00472EF6">
              <w:t xml:space="preserve"> </w:t>
            </w:r>
            <w:r w:rsidRPr="00472EF6">
              <w:rPr>
                <w:noProof/>
              </w:rPr>
              <w:t>тьютор; учитель; учитель-дефектолог;</w:t>
            </w:r>
            <w:r w:rsidRPr="00472EF6">
              <w:t xml:space="preserve"> </w:t>
            </w:r>
            <w:r w:rsidRPr="00472EF6">
              <w:rPr>
                <w:noProof/>
              </w:rPr>
              <w:t>учитель-логопед (логопед); педагог-библиотекарь</w:t>
            </w:r>
          </w:p>
        </w:tc>
        <w:tc>
          <w:tcPr>
            <w:tcW w:w="155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1,7</w:t>
            </w:r>
          </w:p>
        </w:tc>
        <w:tc>
          <w:tcPr>
            <w:tcW w:w="1519" w:type="dxa"/>
            <w:tcBorders>
              <w:top w:val="single" w:sz="4" w:space="0" w:color="auto"/>
              <w:left w:val="single" w:sz="4" w:space="0" w:color="auto"/>
              <w:bottom w:val="single" w:sz="4" w:space="0" w:color="auto"/>
              <w:right w:val="single" w:sz="4" w:space="0" w:color="auto"/>
            </w:tcBorders>
          </w:tcPr>
          <w:p w:rsidR="005032B9" w:rsidRPr="00472EF6" w:rsidRDefault="005032B9" w:rsidP="000C5F32">
            <w:pPr>
              <w:pStyle w:val="af1"/>
              <w:spacing w:before="60" w:line="276" w:lineRule="auto"/>
              <w:jc w:val="center"/>
            </w:pPr>
            <w:r w:rsidRPr="00472EF6">
              <w:t>2,0</w:t>
            </w:r>
          </w:p>
        </w:tc>
      </w:tr>
      <w:tr w:rsidR="005032B9" w:rsidRPr="0048721D" w:rsidTr="005032B9">
        <w:tc>
          <w:tcPr>
            <w:tcW w:w="10416" w:type="dxa"/>
            <w:gridSpan w:val="4"/>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jc w:val="center"/>
            </w:pPr>
            <w:r w:rsidRPr="005A64BD">
              <w:t xml:space="preserve">Профессиональная квалификационная группа должностей руководителей структурных подразделений </w:t>
            </w:r>
          </w:p>
        </w:tc>
      </w:tr>
      <w:tr w:rsidR="005032B9" w:rsidRPr="005A64BD" w:rsidTr="005032B9">
        <w:tc>
          <w:tcPr>
            <w:tcW w:w="2802"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ConsPlusNormal"/>
              <w:spacing w:before="60"/>
              <w:ind w:firstLine="0"/>
              <w:rPr>
                <w:rFonts w:ascii="Times New Roman" w:eastAsia="Arial Unicode MS" w:hAnsi="Times New Roman" w:cs="Times New Roman"/>
                <w:sz w:val="24"/>
                <w:szCs w:val="24"/>
              </w:rPr>
            </w:pPr>
            <w:r w:rsidRPr="005A64BD">
              <w:rPr>
                <w:rFonts w:ascii="Times New Roman" w:eastAsia="Arial Unicode MS" w:hAnsi="Times New Roman" w:cs="Times New Roman"/>
                <w:noProof/>
                <w:sz w:val="24"/>
                <w:szCs w:val="24"/>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autoSpaceDE w:val="0"/>
              <w:autoSpaceDN w:val="0"/>
              <w:adjustRightInd w:val="0"/>
              <w:spacing w:before="60"/>
              <w:rPr>
                <w:rFonts w:eastAsia="Arial Unicode MS"/>
                <w:sz w:val="24"/>
                <w:szCs w:val="24"/>
              </w:rPr>
            </w:pPr>
            <w:r w:rsidRPr="005A64BD">
              <w:rPr>
                <w:rFonts w:eastAsia="Arial Unicode MS"/>
                <w:noProof/>
                <w:sz w:val="24"/>
                <w:szCs w:val="24"/>
              </w:rPr>
              <w:t>Заведующий (начальник) структурным</w:t>
            </w:r>
            <w:r w:rsidRPr="005A64BD">
              <w:rPr>
                <w:rFonts w:eastAsia="Arial Unicode MS"/>
                <w:sz w:val="24"/>
                <w:szCs w:val="24"/>
              </w:rPr>
              <w:t xml:space="preserve"> </w:t>
            </w:r>
            <w:r w:rsidRPr="005A64BD">
              <w:rPr>
                <w:rFonts w:eastAsia="Arial Unicode MS"/>
                <w:noProof/>
                <w:sz w:val="24"/>
                <w:szCs w:val="24"/>
              </w:rPr>
              <w:t>подразделением: кабинетом, лабораторией,</w:t>
            </w:r>
            <w:r w:rsidRPr="005A64BD">
              <w:rPr>
                <w:rFonts w:eastAsia="Arial Unicode MS"/>
                <w:sz w:val="24"/>
                <w:szCs w:val="24"/>
              </w:rPr>
              <w:t xml:space="preserve"> </w:t>
            </w:r>
            <w:r w:rsidRPr="005A64BD">
              <w:rPr>
                <w:rFonts w:eastAsia="Arial Unicode MS"/>
                <w:noProof/>
                <w:sz w:val="24"/>
                <w:szCs w:val="24"/>
              </w:rPr>
              <w:t>отделом, отделением, сектором, учебно-консультационным пунктом, учебной</w:t>
            </w:r>
            <w:r w:rsidRPr="005A64BD">
              <w:rPr>
                <w:rFonts w:eastAsia="Arial Unicode MS"/>
                <w:sz w:val="24"/>
                <w:szCs w:val="24"/>
              </w:rPr>
              <w:t xml:space="preserve"> </w:t>
            </w:r>
            <w:r w:rsidRPr="005A64BD">
              <w:rPr>
                <w:rFonts w:eastAsia="Arial Unicode MS"/>
                <w:noProof/>
                <w:sz w:val="24"/>
                <w:szCs w:val="24"/>
              </w:rPr>
              <w:t>(учебно-производственной) мастерской и другими структурными подразделениями,</w:t>
            </w:r>
            <w:r w:rsidRPr="005A64BD">
              <w:rPr>
                <w:rFonts w:eastAsia="Arial Unicode MS"/>
                <w:sz w:val="24"/>
                <w:szCs w:val="24"/>
              </w:rPr>
              <w:t xml:space="preserve"> </w:t>
            </w:r>
            <w:r w:rsidRPr="005A64BD">
              <w:rPr>
                <w:rFonts w:eastAsia="Arial Unicode MS"/>
                <w:noProof/>
                <w:sz w:val="24"/>
                <w:szCs w:val="24"/>
              </w:rPr>
              <w:t>реализующими общеобразовательную программу и</w:t>
            </w:r>
            <w:r w:rsidRPr="005A64BD">
              <w:rPr>
                <w:rFonts w:eastAsia="Arial Unicode MS"/>
                <w:sz w:val="24"/>
                <w:szCs w:val="24"/>
              </w:rPr>
              <w:t xml:space="preserve"> </w:t>
            </w:r>
            <w:r w:rsidRPr="005A64BD">
              <w:rPr>
                <w:rFonts w:eastAsia="Arial Unicode MS"/>
                <w:noProof/>
                <w:sz w:val="24"/>
                <w:szCs w:val="24"/>
              </w:rPr>
              <w:t>образовательную программу дополнительного</w:t>
            </w:r>
            <w:r w:rsidRPr="005A64BD">
              <w:rPr>
                <w:rFonts w:eastAsia="Arial Unicode MS"/>
                <w:sz w:val="24"/>
                <w:szCs w:val="24"/>
              </w:rPr>
              <w:t xml:space="preserve"> </w:t>
            </w:r>
            <w:r w:rsidRPr="005A64BD">
              <w:rPr>
                <w:rFonts w:eastAsia="Arial Unicode MS"/>
                <w:noProof/>
                <w:sz w:val="24"/>
                <w:szCs w:val="24"/>
              </w:rPr>
              <w:t>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jc w:val="center"/>
            </w:pPr>
            <w:r w:rsidRPr="005A64BD">
              <w:t>Х</w:t>
            </w:r>
          </w:p>
        </w:tc>
        <w:tc>
          <w:tcPr>
            <w:tcW w:w="151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line="276" w:lineRule="auto"/>
              <w:jc w:val="center"/>
            </w:pPr>
            <w:r w:rsidRPr="005A64BD">
              <w:t>2,05</w:t>
            </w:r>
          </w:p>
        </w:tc>
      </w:tr>
      <w:tr w:rsidR="005032B9" w:rsidRPr="005A64BD" w:rsidTr="005032B9">
        <w:tc>
          <w:tcPr>
            <w:tcW w:w="2802"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ConsPlusNormal"/>
              <w:spacing w:before="60"/>
              <w:ind w:firstLine="0"/>
              <w:rPr>
                <w:rFonts w:ascii="Times New Roman" w:eastAsia="Arial Unicode MS" w:hAnsi="Times New Roman" w:cs="Times New Roman"/>
                <w:sz w:val="24"/>
                <w:szCs w:val="24"/>
              </w:rPr>
            </w:pPr>
            <w:r w:rsidRPr="005A64BD">
              <w:rPr>
                <w:rFonts w:ascii="Times New Roman" w:eastAsia="Arial Unicode MS" w:hAnsi="Times New Roman" w:cs="Times New Roman"/>
                <w:noProof/>
                <w:sz w:val="24"/>
                <w:szCs w:val="24"/>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rPr>
                <w:noProof/>
              </w:rPr>
            </w:pPr>
            <w:r w:rsidRPr="005A64BD">
              <w:rPr>
                <w:noProof/>
              </w:rPr>
              <w:t>Заведующий (начальник) обособленным</w:t>
            </w:r>
            <w:r w:rsidRPr="005A64BD">
              <w:t xml:space="preserve"> </w:t>
            </w:r>
            <w:r w:rsidRPr="005A64BD">
              <w:rPr>
                <w:noProof/>
              </w:rPr>
              <w:t>структурным подразделением, реализующим</w:t>
            </w:r>
            <w:r w:rsidRPr="005A64BD">
              <w:t xml:space="preserve"> </w:t>
            </w:r>
            <w:r w:rsidRPr="005A64BD">
              <w:rPr>
                <w:noProof/>
              </w:rPr>
              <w:t>общеобразовательную программу и</w:t>
            </w:r>
            <w:r w:rsidRPr="005A64BD">
              <w:t xml:space="preserve"> </w:t>
            </w:r>
            <w:r w:rsidRPr="005A64BD">
              <w:rPr>
                <w:noProof/>
              </w:rPr>
              <w:t>образовательную программу дополнительного</w:t>
            </w:r>
            <w:r w:rsidRPr="005A64BD">
              <w:t xml:space="preserve"> </w:t>
            </w:r>
            <w:r w:rsidRPr="005A64BD">
              <w:rPr>
                <w:noProof/>
              </w:rPr>
              <w:t>образования детей; начальник (заведующий,</w:t>
            </w:r>
            <w:r w:rsidRPr="005A64BD">
              <w:t xml:space="preserve"> </w:t>
            </w:r>
            <w:r w:rsidRPr="005A64BD">
              <w:rPr>
                <w:noProof/>
              </w:rPr>
              <w:t>директор, руководитель, управляющий):</w:t>
            </w:r>
            <w:r w:rsidRPr="005A64BD">
              <w:t xml:space="preserve"> </w:t>
            </w:r>
            <w:r w:rsidRPr="005A64BD">
              <w:rPr>
                <w:noProof/>
              </w:rPr>
              <w:t>кабинета, лаборатории, отдела, отделения, сектора, учебно-консультационного пункта, учебной (учебно-производственной)</w:t>
            </w:r>
            <w:r w:rsidRPr="005A64BD">
              <w:t xml:space="preserve"> </w:t>
            </w:r>
            <w:r w:rsidRPr="005A64BD">
              <w:rPr>
                <w:noProof/>
              </w:rPr>
              <w:t>мастерской, учебного хозяйства и других</w:t>
            </w:r>
            <w:r w:rsidRPr="005A64BD">
              <w:t xml:space="preserve"> </w:t>
            </w:r>
            <w:r w:rsidRPr="005A64BD">
              <w:rPr>
                <w:noProof/>
              </w:rPr>
              <w:t>структурных подразделений образовательного учреждения (подразделения) начального и среднего профессионального образования;</w:t>
            </w:r>
            <w:r w:rsidRPr="005A64BD">
              <w:t xml:space="preserve"> </w:t>
            </w:r>
            <w:r w:rsidRPr="005A64BD">
              <w:rPr>
                <w:noProof/>
              </w:rPr>
              <w:lastRenderedPageBreak/>
              <w:t>старший мастер образовательного учреждения</w:t>
            </w:r>
            <w:r w:rsidRPr="005A64BD">
              <w:t xml:space="preserve"> </w:t>
            </w:r>
            <w:r w:rsidRPr="005A64BD">
              <w:rPr>
                <w:noProof/>
              </w:rPr>
              <w:t>(подразделения) начального и/или среднего</w:t>
            </w:r>
            <w:r w:rsidRPr="005A64BD">
              <w:t xml:space="preserve"> </w:t>
            </w:r>
            <w:r w:rsidRPr="005A64BD">
              <w:rPr>
                <w:noProof/>
              </w:rPr>
              <w:t>профессионального образования</w:t>
            </w:r>
            <w:hyperlink r:id="rId13" w:anchor="sub_5555#sub_5555" w:history="1">
              <w:r w:rsidRPr="005A64BD">
                <w:rPr>
                  <w:rStyle w:val="af3"/>
                </w:rPr>
                <w:t xml:space="preserve"> </w:t>
              </w:r>
            </w:hyperlink>
          </w:p>
        </w:tc>
        <w:tc>
          <w:tcPr>
            <w:tcW w:w="155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jc w:val="center"/>
            </w:pPr>
            <w:r w:rsidRPr="005A64BD">
              <w:lastRenderedPageBreak/>
              <w:t>Х</w:t>
            </w:r>
          </w:p>
        </w:tc>
        <w:tc>
          <w:tcPr>
            <w:tcW w:w="151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line="276" w:lineRule="auto"/>
              <w:jc w:val="center"/>
            </w:pPr>
            <w:r w:rsidRPr="005A64BD">
              <w:t>2,1</w:t>
            </w:r>
          </w:p>
        </w:tc>
      </w:tr>
      <w:tr w:rsidR="005032B9" w:rsidRPr="005A64BD" w:rsidTr="005032B9">
        <w:tc>
          <w:tcPr>
            <w:tcW w:w="2802"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ConsPlusNormal"/>
              <w:spacing w:before="60"/>
              <w:ind w:firstLine="0"/>
              <w:rPr>
                <w:rFonts w:ascii="Times New Roman" w:eastAsia="Arial Unicode MS" w:hAnsi="Times New Roman" w:cs="Times New Roman"/>
                <w:sz w:val="24"/>
                <w:szCs w:val="24"/>
              </w:rPr>
            </w:pPr>
            <w:r w:rsidRPr="005A64BD">
              <w:rPr>
                <w:rFonts w:ascii="Times New Roman" w:eastAsia="Arial Unicode MS" w:hAnsi="Times New Roman" w:cs="Times New Roman"/>
                <w:noProof/>
                <w:sz w:val="24"/>
                <w:szCs w:val="24"/>
              </w:rPr>
              <w:lastRenderedPageBreak/>
              <w:t>3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rPr>
                <w:noProof/>
              </w:rPr>
            </w:pPr>
            <w:r w:rsidRPr="005A64BD">
              <w:rPr>
                <w:noProof/>
              </w:rPr>
              <w:t>Начальник (заведующий, директор,</w:t>
            </w:r>
            <w:r w:rsidRPr="005A64BD">
              <w:t xml:space="preserve"> </w:t>
            </w:r>
            <w:r w:rsidRPr="005A64BD">
              <w:rPr>
                <w:noProof/>
              </w:rPr>
              <w:t>руководитель, управляющий) обособленного</w:t>
            </w:r>
            <w:r w:rsidRPr="005A64BD">
              <w:t xml:space="preserve"> </w:t>
            </w:r>
            <w:r w:rsidRPr="005A64BD">
              <w:rPr>
                <w:noProof/>
              </w:rPr>
              <w:t>структурного подразделения образовательного</w:t>
            </w:r>
            <w:r w:rsidRPr="005A64BD">
              <w:t xml:space="preserve"> </w:t>
            </w:r>
            <w:r w:rsidRPr="005A64BD">
              <w:rPr>
                <w:noProof/>
              </w:rPr>
              <w:t>учреждения (подразделения) начального и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jc w:val="center"/>
            </w:pPr>
            <w:r w:rsidRPr="005A64BD">
              <w:t>Х</w:t>
            </w:r>
          </w:p>
        </w:tc>
        <w:tc>
          <w:tcPr>
            <w:tcW w:w="1519" w:type="dxa"/>
            <w:tcBorders>
              <w:top w:val="single" w:sz="4" w:space="0" w:color="auto"/>
              <w:left w:val="single" w:sz="4" w:space="0" w:color="auto"/>
              <w:bottom w:val="single" w:sz="4" w:space="0" w:color="auto"/>
              <w:right w:val="single" w:sz="4" w:space="0" w:color="auto"/>
            </w:tcBorders>
          </w:tcPr>
          <w:p w:rsidR="005032B9" w:rsidRPr="005A64BD" w:rsidRDefault="005032B9" w:rsidP="000C5F32">
            <w:pPr>
              <w:pStyle w:val="af1"/>
              <w:spacing w:before="60" w:beforeAutospacing="0" w:after="0" w:afterAutospacing="0"/>
              <w:jc w:val="center"/>
            </w:pPr>
            <w:r w:rsidRPr="005A64BD">
              <w:t>2,15</w:t>
            </w:r>
          </w:p>
        </w:tc>
      </w:tr>
    </w:tbl>
    <w:p w:rsidR="005032B9" w:rsidRPr="005A64BD" w:rsidRDefault="005032B9" w:rsidP="005032B9">
      <w:pPr>
        <w:rPr>
          <w:sz w:val="24"/>
          <w:szCs w:val="24"/>
        </w:rPr>
      </w:pPr>
    </w:p>
    <w:p w:rsidR="005032B9" w:rsidRDefault="005032B9" w:rsidP="005032B9">
      <w:pPr>
        <w:pStyle w:val="ac"/>
      </w:pPr>
      <w:bookmarkStart w:id="51" w:name="_2._Межуровневые_коэффициенты_1"/>
      <w:bookmarkStart w:id="52" w:name="_Toc264300718"/>
      <w:bookmarkEnd w:id="51"/>
      <w:r>
        <w:rPr>
          <w:vertAlign w:val="superscript"/>
        </w:rPr>
        <w:t>1</w:t>
      </w:r>
      <w:r>
        <w:t xml:space="preserve"> 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p w:rsidR="005032B9" w:rsidRDefault="005032B9" w:rsidP="005032B9">
      <w:pPr>
        <w:pStyle w:val="ac"/>
      </w:pPr>
      <w:r>
        <w:rPr>
          <w:vertAlign w:val="superscript"/>
        </w:rPr>
        <w:t xml:space="preserve">2 </w:t>
      </w:r>
      <w:r>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p w:rsidR="005032B9" w:rsidRDefault="005032B9" w:rsidP="005032B9">
      <w:pPr>
        <w:pStyle w:val="ac"/>
      </w:pPr>
      <w:r>
        <w:rPr>
          <w:vertAlign w:val="superscript"/>
        </w:rPr>
        <w:t xml:space="preserve">3 </w:t>
      </w:r>
      <w:r>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p w:rsidR="005032B9" w:rsidRDefault="005032B9" w:rsidP="005032B9">
      <w:pPr>
        <w:pStyle w:val="ac"/>
      </w:pPr>
      <w:r>
        <w:rPr>
          <w:rStyle w:val="ae"/>
        </w:rPr>
        <w:t>4</w:t>
      </w:r>
      <w:r>
        <w:t xml:space="preserve"> 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p w:rsidR="005032B9" w:rsidRDefault="005032B9" w:rsidP="005032B9">
      <w:pPr>
        <w:rPr>
          <w:sz w:val="24"/>
          <w:szCs w:val="24"/>
        </w:rPr>
      </w:pPr>
    </w:p>
    <w:p w:rsidR="005032B9" w:rsidRPr="005A64BD" w:rsidRDefault="005032B9" w:rsidP="005032B9">
      <w:pPr>
        <w:autoSpaceDE w:val="0"/>
        <w:autoSpaceDN w:val="0"/>
        <w:adjustRightInd w:val="0"/>
        <w:jc w:val="center"/>
        <w:outlineLvl w:val="0"/>
        <w:rPr>
          <w:b/>
          <w:sz w:val="24"/>
          <w:szCs w:val="24"/>
        </w:rPr>
      </w:pPr>
    </w:p>
    <w:p w:rsidR="005032B9" w:rsidRPr="005A64BD" w:rsidRDefault="005032B9" w:rsidP="005032B9">
      <w:pPr>
        <w:autoSpaceDE w:val="0"/>
        <w:autoSpaceDN w:val="0"/>
        <w:adjustRightInd w:val="0"/>
        <w:jc w:val="center"/>
        <w:outlineLvl w:val="0"/>
        <w:rPr>
          <w:b/>
          <w:sz w:val="24"/>
          <w:szCs w:val="24"/>
        </w:rPr>
      </w:pPr>
    </w:p>
    <w:p w:rsidR="005032B9" w:rsidRPr="005A64BD" w:rsidRDefault="005032B9" w:rsidP="005032B9">
      <w:pPr>
        <w:autoSpaceDE w:val="0"/>
        <w:autoSpaceDN w:val="0"/>
        <w:adjustRightInd w:val="0"/>
        <w:jc w:val="center"/>
        <w:outlineLvl w:val="0"/>
        <w:rPr>
          <w:b/>
          <w:sz w:val="24"/>
          <w:szCs w:val="24"/>
        </w:rPr>
      </w:pPr>
    </w:p>
    <w:p w:rsidR="005032B9" w:rsidRDefault="005032B9" w:rsidP="005032B9">
      <w:pPr>
        <w:autoSpaceDE w:val="0"/>
        <w:autoSpaceDN w:val="0"/>
        <w:adjustRightInd w:val="0"/>
        <w:jc w:val="center"/>
        <w:outlineLvl w:val="0"/>
        <w:rPr>
          <w:b/>
          <w:sz w:val="24"/>
          <w:szCs w:val="24"/>
        </w:rPr>
      </w:pPr>
    </w:p>
    <w:p w:rsidR="005032B9" w:rsidRDefault="005032B9" w:rsidP="005032B9">
      <w:pPr>
        <w:autoSpaceDE w:val="0"/>
        <w:autoSpaceDN w:val="0"/>
        <w:adjustRightInd w:val="0"/>
        <w:jc w:val="center"/>
        <w:outlineLvl w:val="0"/>
        <w:rPr>
          <w:b/>
          <w:sz w:val="24"/>
          <w:szCs w:val="24"/>
        </w:rPr>
      </w:pPr>
    </w:p>
    <w:p w:rsidR="005032B9" w:rsidRDefault="005032B9" w:rsidP="005032B9">
      <w:pPr>
        <w:autoSpaceDE w:val="0"/>
        <w:autoSpaceDN w:val="0"/>
        <w:adjustRightInd w:val="0"/>
        <w:jc w:val="center"/>
        <w:outlineLvl w:val="0"/>
        <w:rPr>
          <w:b/>
          <w:sz w:val="24"/>
          <w:szCs w:val="24"/>
        </w:rPr>
      </w:pPr>
    </w:p>
    <w:p w:rsidR="005032B9" w:rsidRPr="00B53342" w:rsidRDefault="005032B9" w:rsidP="005032B9">
      <w:pPr>
        <w:autoSpaceDE w:val="0"/>
        <w:autoSpaceDN w:val="0"/>
        <w:adjustRightInd w:val="0"/>
        <w:jc w:val="center"/>
        <w:outlineLvl w:val="0"/>
        <w:rPr>
          <w:b/>
          <w:sz w:val="24"/>
          <w:szCs w:val="24"/>
        </w:rPr>
      </w:pPr>
    </w:p>
    <w:p w:rsidR="005032B9" w:rsidRPr="00B53342" w:rsidRDefault="005032B9" w:rsidP="005032B9">
      <w:pPr>
        <w:pStyle w:val="3"/>
        <w:rPr>
          <w:sz w:val="24"/>
          <w:szCs w:val="24"/>
        </w:rPr>
      </w:pPr>
      <w:bookmarkStart w:id="53" w:name="_Toc289777419"/>
      <w:bookmarkStart w:id="54" w:name="_Toc295294774"/>
      <w:bookmarkEnd w:id="52"/>
      <w:r>
        <w:rPr>
          <w:sz w:val="24"/>
          <w:szCs w:val="24"/>
        </w:rPr>
        <w:t>2</w:t>
      </w:r>
      <w:r w:rsidRPr="00B53342">
        <w:rPr>
          <w:sz w:val="24"/>
          <w:szCs w:val="24"/>
        </w:rPr>
        <w:t>. Перечень должностей работников учреждений образования, относимых к основному персоналу, для определения размеров должностных окладов руководителей учреждений</w:t>
      </w:r>
      <w:bookmarkEnd w:id="53"/>
      <w:bookmarkEnd w:id="54"/>
    </w:p>
    <w:p w:rsidR="005032B9" w:rsidRPr="00B53342" w:rsidRDefault="005032B9" w:rsidP="005032B9">
      <w:pPr>
        <w:autoSpaceDE w:val="0"/>
        <w:autoSpaceDN w:val="0"/>
        <w:adjustRightInd w:val="0"/>
        <w:ind w:firstLine="540"/>
        <w:jc w:val="both"/>
        <w:rPr>
          <w:sz w:val="24"/>
          <w:szCs w:val="24"/>
        </w:rPr>
      </w:pPr>
    </w:p>
    <w:tbl>
      <w:tblPr>
        <w:tblW w:w="5105" w:type="pct"/>
        <w:tblCellMar>
          <w:top w:w="84" w:type="dxa"/>
          <w:left w:w="84" w:type="dxa"/>
          <w:bottom w:w="84" w:type="dxa"/>
          <w:right w:w="84" w:type="dxa"/>
        </w:tblCellMar>
        <w:tblLook w:val="0000" w:firstRow="0" w:lastRow="0" w:firstColumn="0" w:lastColumn="0" w:noHBand="0" w:noVBand="0"/>
      </w:tblPr>
      <w:tblGrid>
        <w:gridCol w:w="562"/>
        <w:gridCol w:w="4634"/>
        <w:gridCol w:w="4816"/>
      </w:tblGrid>
      <w:tr w:rsidR="005032B9" w:rsidRPr="00B53342" w:rsidTr="000C5F32">
        <w:trPr>
          <w:tblHeader/>
        </w:trPr>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 п/п</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 xml:space="preserve">Группы учреждений образования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 xml:space="preserve">Перечень должностей работников </w:t>
            </w:r>
          </w:p>
        </w:tc>
      </w:tr>
      <w:tr w:rsidR="005032B9" w:rsidRPr="00B53342" w:rsidTr="000C5F32">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1</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Дошкольные образовательные учреждения; общеобразовательные учреждения; общеобразовательные школы-интернаты; образовательные учреждения для детей-сирот и детей, оставшихся без попечения родителей; специальные (коррекционные) образовательные учреждения для обучающихся, воспитанников с ограниченными возможностями здоровья; образовательные учреждения для детей, нуждающихся в психолого-педагогической </w:t>
            </w:r>
            <w:r w:rsidRPr="00B53342">
              <w:lastRenderedPageBreak/>
              <w:t>и медико-социальной помощи; специальные учебно-воспитательные учреждения для детей и подростков с девиантным поведением;</w:t>
            </w:r>
            <w:r w:rsidRPr="00B53342">
              <w:rPr>
                <w:bCs/>
              </w:rPr>
              <w:t xml:space="preserve"> оздоровительные образовательные учреждения санаторного типа для детей, нуждающихся в длительном лечении</w:t>
            </w:r>
            <w:r w:rsidRPr="00B53342">
              <w:t xml:space="preserve">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lastRenderedPageBreak/>
              <w:t>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w:t>
            </w:r>
          </w:p>
        </w:tc>
      </w:tr>
      <w:tr w:rsidR="005032B9" w:rsidRPr="00B53342" w:rsidTr="000C5F32">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lastRenderedPageBreak/>
              <w:t>2</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Образовательные учреждения начального профессионального и среднего профессионального образования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Педагог дополнительного образования (включая старшего); педагог-организатор; социальный педагог; методист (включая старшего); педагог-психолог; мастер производственного обучения; преподаватель; руководитель физического воспитания; преподаватель-организатор основ безопасности жизнедеятельности, воспитатель (включая старшего), концертмейстер </w:t>
            </w:r>
          </w:p>
        </w:tc>
      </w:tr>
      <w:tr w:rsidR="005032B9" w:rsidRPr="00B53342" w:rsidTr="000C5F32">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3</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Образовательные учреждения дополнительного образования детей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Педагог дополнительного образования (включая старшего); инструктор-методист (включая старшего); концертмейстер; методист (включая старшего); педагог-организатор; педагог-психолог; преподаватель; социальный педагог; тренер-преподаватель (включая старшего); воспитатель, старший вожатый </w:t>
            </w:r>
          </w:p>
        </w:tc>
      </w:tr>
      <w:tr w:rsidR="005032B9" w:rsidRPr="00B53342" w:rsidTr="000C5F32">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4</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Образовательные учреждения высшего профессионального образования и дополнительного профессионального образования (повышения квалификации) специалистов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Доцент, Преподаватель, методист (включая старшего), Ассистент, Заведующий лабораторией; старший преподаватель; доцент; профессор; заведующий кафедрой; заведующий центром; заведующий отделом; специалист по учебно-методической работе</w:t>
            </w:r>
          </w:p>
        </w:tc>
      </w:tr>
      <w:tr w:rsidR="005032B9" w:rsidRPr="00B53342" w:rsidTr="000C5F32">
        <w:tc>
          <w:tcPr>
            <w:tcW w:w="281"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jc w:val="center"/>
            </w:pPr>
            <w:r w:rsidRPr="00B53342">
              <w:t>5</w:t>
            </w:r>
          </w:p>
        </w:tc>
        <w:tc>
          <w:tcPr>
            <w:tcW w:w="2314"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 xml:space="preserve">Иные учреждения образования </w:t>
            </w:r>
          </w:p>
        </w:tc>
        <w:tc>
          <w:tcPr>
            <w:tcW w:w="2405" w:type="pct"/>
            <w:tcBorders>
              <w:top w:val="single" w:sz="4" w:space="0" w:color="000000"/>
              <w:left w:val="single" w:sz="4" w:space="0" w:color="000000"/>
              <w:bottom w:val="single" w:sz="4" w:space="0" w:color="000000"/>
              <w:right w:val="single" w:sz="4" w:space="0" w:color="000000"/>
            </w:tcBorders>
          </w:tcPr>
          <w:p w:rsidR="005032B9" w:rsidRPr="00B53342" w:rsidRDefault="005032B9" w:rsidP="000C5F32">
            <w:pPr>
              <w:pStyle w:val="af1"/>
              <w:widowControl w:val="0"/>
              <w:spacing w:before="0" w:beforeAutospacing="0" w:after="0" w:afterAutospacing="0"/>
            </w:pPr>
            <w:r w:rsidRPr="00B53342">
              <w:t>Методист (включая старшего); тьютор; специалист; заведующий отделом; социальный педагог; учитель-дефектолог; учитель-логопед; педагог-психолог; программист; юрисконсульт; инженер</w:t>
            </w:r>
            <w:r>
              <w:t xml:space="preserve">, </w:t>
            </w:r>
            <w:r w:rsidRPr="00B53342">
              <w:t xml:space="preserve"> </w:t>
            </w:r>
            <w:r w:rsidRPr="002209A4">
              <w:rPr>
                <w:b/>
              </w:rPr>
              <w:t>заведующий производством (шеф-повар)</w:t>
            </w:r>
          </w:p>
        </w:tc>
      </w:tr>
    </w:tbl>
    <w:p w:rsidR="005032B9" w:rsidRPr="00B53342" w:rsidRDefault="005032B9" w:rsidP="005032B9">
      <w:pPr>
        <w:autoSpaceDE w:val="0"/>
        <w:autoSpaceDN w:val="0"/>
        <w:adjustRightInd w:val="0"/>
        <w:ind w:firstLine="540"/>
        <w:jc w:val="both"/>
        <w:rPr>
          <w:sz w:val="24"/>
          <w:szCs w:val="24"/>
        </w:rPr>
      </w:pPr>
    </w:p>
    <w:p w:rsidR="005032B9" w:rsidRPr="00E516EF" w:rsidRDefault="005032B9" w:rsidP="005032B9">
      <w:pPr>
        <w:pStyle w:val="3"/>
        <w:rPr>
          <w:sz w:val="24"/>
          <w:szCs w:val="24"/>
        </w:rPr>
      </w:pPr>
      <w:bookmarkStart w:id="55" w:name="_Toc289777420"/>
      <w:bookmarkStart w:id="56" w:name="_Toc295294775"/>
      <w:r w:rsidRPr="00E516EF">
        <w:rPr>
          <w:sz w:val="24"/>
          <w:szCs w:val="24"/>
        </w:rPr>
        <w:t>3. Показатели и порядок отнесения учреждений образования к группе по оплате труда руководителей</w:t>
      </w:r>
      <w:bookmarkEnd w:id="55"/>
      <w:bookmarkEnd w:id="56"/>
    </w:p>
    <w:p w:rsidR="005032B9" w:rsidRPr="001908AC" w:rsidRDefault="005032B9" w:rsidP="005032B9">
      <w:pPr>
        <w:autoSpaceDE w:val="0"/>
        <w:autoSpaceDN w:val="0"/>
        <w:adjustRightInd w:val="0"/>
        <w:ind w:firstLine="540"/>
        <w:jc w:val="both"/>
        <w:outlineLvl w:val="1"/>
        <w:rPr>
          <w:b/>
          <w:bCs/>
          <w:color w:val="993300"/>
          <w:sz w:val="24"/>
          <w:szCs w:val="24"/>
        </w:rPr>
      </w:pP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bCs/>
          <w:sz w:val="24"/>
          <w:szCs w:val="24"/>
        </w:rPr>
        <w:t>Группа по оплате труда определяется уполномоченным органом.</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bCs/>
          <w:sz w:val="24"/>
          <w:szCs w:val="24"/>
        </w:rPr>
        <w:t>Группа по оплате труда для вновь открываемых учреждений образования устанавливается исходя из плановых (проектных) показателей, но не более чем на два года.</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bCs/>
          <w:sz w:val="24"/>
          <w:szCs w:val="24"/>
        </w:rPr>
        <w:t>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5032B9" w:rsidRPr="00E516EF" w:rsidRDefault="005032B9" w:rsidP="005032B9">
      <w:pPr>
        <w:autoSpaceDE w:val="0"/>
        <w:autoSpaceDN w:val="0"/>
        <w:adjustRightInd w:val="0"/>
        <w:ind w:firstLine="720"/>
        <w:jc w:val="both"/>
        <w:outlineLvl w:val="1"/>
        <w:rPr>
          <w:bCs/>
          <w:sz w:val="24"/>
          <w:szCs w:val="24"/>
        </w:rPr>
      </w:pPr>
      <w:r w:rsidRPr="00E516EF">
        <w:rPr>
          <w:bCs/>
          <w:sz w:val="24"/>
          <w:szCs w:val="24"/>
        </w:rPr>
        <w:t>по общеобразовательным учреждениям - по списочному составу на начало учебного года;</w:t>
      </w:r>
    </w:p>
    <w:p w:rsidR="005032B9" w:rsidRPr="00E516EF" w:rsidRDefault="005032B9" w:rsidP="005032B9">
      <w:pPr>
        <w:autoSpaceDE w:val="0"/>
        <w:autoSpaceDN w:val="0"/>
        <w:adjustRightInd w:val="0"/>
        <w:ind w:firstLine="720"/>
        <w:jc w:val="both"/>
        <w:outlineLvl w:val="1"/>
        <w:rPr>
          <w:bCs/>
          <w:sz w:val="24"/>
          <w:szCs w:val="24"/>
        </w:rPr>
      </w:pPr>
      <w:r w:rsidRPr="00E516EF">
        <w:rPr>
          <w:bCs/>
          <w:sz w:val="24"/>
          <w:szCs w:val="24"/>
        </w:rPr>
        <w:lastRenderedPageBreak/>
        <w:t>по детским домам, школам-интернатам для детей-сирот и детей, оставшихся без попечения родителей, - по списочному составу на 1 января;</w:t>
      </w:r>
    </w:p>
    <w:p w:rsidR="005032B9" w:rsidRPr="00E516EF" w:rsidRDefault="005032B9" w:rsidP="005032B9">
      <w:pPr>
        <w:autoSpaceDE w:val="0"/>
        <w:autoSpaceDN w:val="0"/>
        <w:adjustRightInd w:val="0"/>
        <w:ind w:firstLine="720"/>
        <w:jc w:val="both"/>
        <w:outlineLvl w:val="1"/>
        <w:rPr>
          <w:bCs/>
          <w:sz w:val="24"/>
          <w:szCs w:val="24"/>
        </w:rPr>
      </w:pPr>
      <w:r w:rsidRPr="00E516EF">
        <w:rPr>
          <w:bCs/>
          <w:sz w:val="24"/>
          <w:szCs w:val="24"/>
        </w:rPr>
        <w:t>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bCs/>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5032B9" w:rsidRPr="00E516EF" w:rsidRDefault="005032B9" w:rsidP="005032B9">
      <w:pPr>
        <w:autoSpaceDE w:val="0"/>
        <w:autoSpaceDN w:val="0"/>
        <w:adjustRightInd w:val="0"/>
        <w:ind w:firstLine="720"/>
        <w:jc w:val="both"/>
        <w:outlineLvl w:val="1"/>
        <w:rPr>
          <w:bCs/>
          <w:sz w:val="24"/>
          <w:szCs w:val="24"/>
        </w:rPr>
      </w:pPr>
      <w:r w:rsidRPr="00E516EF">
        <w:rPr>
          <w:bCs/>
          <w:sz w:val="24"/>
          <w:szCs w:val="24"/>
        </w:rPr>
        <w:t>по оздоровительным лагерям всех видов и наименований - по количеству  принятых на отдых и оздоровление в смену (заезд), но не более плановой мощности;</w:t>
      </w:r>
    </w:p>
    <w:p w:rsidR="005032B9" w:rsidRPr="00E516EF" w:rsidRDefault="005032B9" w:rsidP="005032B9">
      <w:pPr>
        <w:autoSpaceDE w:val="0"/>
        <w:autoSpaceDN w:val="0"/>
        <w:adjustRightInd w:val="0"/>
        <w:ind w:firstLine="720"/>
        <w:jc w:val="both"/>
        <w:outlineLvl w:val="1"/>
        <w:rPr>
          <w:bCs/>
          <w:sz w:val="24"/>
          <w:szCs w:val="24"/>
        </w:rPr>
      </w:pPr>
      <w:r w:rsidRPr="00E516EF">
        <w:rPr>
          <w:bCs/>
          <w:sz w:val="24"/>
          <w:szCs w:val="24"/>
        </w:rPr>
        <w:t>по межшкольным учебно-производственным комбинатам (центрам) трудового обучения и профессиональной ориентации учащихся, учебным компьютерным центрам по списочному составу обучающихся на начало учебного года, для которых обучение проводится менее трех раз в неделю, - с коэффициентом 0,25; для которых обучение проводится 3 раза в неделю, - с коэффициентом 0,5; для которых обучение проводится более 4 раз в неделю, - с коэффициентом 1.</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bCs/>
          <w:sz w:val="24"/>
          <w:szCs w:val="24"/>
        </w:rPr>
        <w:t>За руководителями общеобразовательных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Pr>
          <w:sz w:val="24"/>
          <w:szCs w:val="24"/>
        </w:rPr>
        <w:t>Центр</w:t>
      </w:r>
      <w:r w:rsidRPr="00E516EF">
        <w:rPr>
          <w:sz w:val="24"/>
          <w:szCs w:val="24"/>
        </w:rPr>
        <w:t xml:space="preserve"> информ</w:t>
      </w:r>
      <w:r>
        <w:rPr>
          <w:sz w:val="24"/>
          <w:szCs w:val="24"/>
        </w:rPr>
        <w:t>ационных технологий</w:t>
      </w:r>
      <w:r w:rsidRPr="00E516EF">
        <w:rPr>
          <w:sz w:val="24"/>
          <w:szCs w:val="24"/>
        </w:rPr>
        <w:t xml:space="preserve"> относ</w:t>
      </w:r>
      <w:r>
        <w:rPr>
          <w:sz w:val="24"/>
          <w:szCs w:val="24"/>
        </w:rPr>
        <w:t>и</w:t>
      </w:r>
      <w:r w:rsidRPr="00E516EF">
        <w:rPr>
          <w:sz w:val="24"/>
          <w:szCs w:val="24"/>
        </w:rPr>
        <w:t>тся к  IV группе по оплате труда руководителей.</w:t>
      </w:r>
    </w:p>
    <w:p w:rsidR="005032B9" w:rsidRPr="00E516EF" w:rsidRDefault="005032B9" w:rsidP="005032B9">
      <w:pPr>
        <w:numPr>
          <w:ilvl w:val="0"/>
          <w:numId w:val="16"/>
        </w:numPr>
        <w:tabs>
          <w:tab w:val="num" w:pos="0"/>
        </w:tabs>
        <w:autoSpaceDE w:val="0"/>
        <w:autoSpaceDN w:val="0"/>
        <w:adjustRightInd w:val="0"/>
        <w:ind w:left="0" w:firstLine="720"/>
        <w:jc w:val="both"/>
        <w:outlineLvl w:val="1"/>
        <w:rPr>
          <w:bCs/>
          <w:sz w:val="24"/>
          <w:szCs w:val="24"/>
        </w:rPr>
      </w:pPr>
      <w:r w:rsidRPr="00E516EF">
        <w:rPr>
          <w:sz w:val="24"/>
          <w:szCs w:val="24"/>
        </w:rPr>
        <w:t>Прочие учреждения, находящиеся в непосредственном ведении комитета образования относятся к IV группе по оплате труда руководителей.</w:t>
      </w:r>
    </w:p>
    <w:p w:rsidR="005032B9" w:rsidRDefault="005032B9" w:rsidP="005032B9">
      <w:pPr>
        <w:autoSpaceDE w:val="0"/>
        <w:autoSpaceDN w:val="0"/>
        <w:adjustRightInd w:val="0"/>
        <w:jc w:val="both"/>
        <w:outlineLvl w:val="1"/>
        <w:rPr>
          <w:bCs/>
          <w:color w:val="993300"/>
          <w:sz w:val="24"/>
          <w:szCs w:val="24"/>
        </w:rPr>
      </w:pPr>
    </w:p>
    <w:p w:rsidR="005032B9" w:rsidRPr="00505472" w:rsidRDefault="005032B9" w:rsidP="005032B9">
      <w:pPr>
        <w:autoSpaceDE w:val="0"/>
        <w:autoSpaceDN w:val="0"/>
        <w:adjustRightInd w:val="0"/>
        <w:jc w:val="center"/>
        <w:rPr>
          <w:bCs/>
          <w:sz w:val="24"/>
          <w:szCs w:val="24"/>
        </w:rPr>
      </w:pPr>
      <w:r w:rsidRPr="00505472">
        <w:rPr>
          <w:sz w:val="24"/>
          <w:szCs w:val="24"/>
        </w:rPr>
        <w:t>Группы по оплате труда руководителей образовательных учреждений</w:t>
      </w:r>
      <w:r w:rsidRPr="00505472">
        <w:rPr>
          <w:bCs/>
          <w:sz w:val="24"/>
          <w:szCs w:val="24"/>
        </w:rPr>
        <w:t xml:space="preserve"> </w:t>
      </w:r>
    </w:p>
    <w:p w:rsidR="005032B9" w:rsidRPr="00505472" w:rsidRDefault="005032B9" w:rsidP="005032B9">
      <w:pPr>
        <w:autoSpaceDE w:val="0"/>
        <w:autoSpaceDN w:val="0"/>
        <w:adjustRightInd w:val="0"/>
        <w:ind w:firstLine="540"/>
        <w:jc w:val="both"/>
        <w:outlineLvl w:val="1"/>
        <w:rPr>
          <w:b/>
          <w:bCs/>
          <w:sz w:val="24"/>
          <w:szCs w:val="24"/>
        </w:rPr>
      </w:pPr>
    </w:p>
    <w:tbl>
      <w:tblPr>
        <w:tblW w:w="9900" w:type="dxa"/>
        <w:jc w:val="center"/>
        <w:tblInd w:w="70" w:type="dxa"/>
        <w:tblLayout w:type="fixed"/>
        <w:tblCellMar>
          <w:left w:w="70" w:type="dxa"/>
          <w:right w:w="70" w:type="dxa"/>
        </w:tblCellMar>
        <w:tblLook w:val="00A0" w:firstRow="1" w:lastRow="0" w:firstColumn="1" w:lastColumn="0" w:noHBand="0" w:noVBand="0"/>
      </w:tblPr>
      <w:tblGrid>
        <w:gridCol w:w="540"/>
        <w:gridCol w:w="3240"/>
        <w:gridCol w:w="945"/>
        <w:gridCol w:w="1035"/>
        <w:gridCol w:w="1125"/>
        <w:gridCol w:w="945"/>
        <w:gridCol w:w="1080"/>
        <w:gridCol w:w="990"/>
      </w:tblGrid>
      <w:tr w:rsidR="005032B9" w:rsidRPr="00505472" w:rsidTr="000C5F32">
        <w:trPr>
          <w:cantSplit/>
          <w:trHeight w:val="480"/>
          <w:tblHeader/>
          <w:jc w:val="center"/>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sz w:val="24"/>
                <w:szCs w:val="24"/>
              </w:rPr>
              <w:t>N п/п</w:t>
            </w:r>
            <w:r w:rsidRPr="00505472" w:rsidDel="003F1B2F">
              <w:rPr>
                <w:sz w:val="24"/>
                <w:szCs w:val="24"/>
              </w:rPr>
              <w:t xml:space="preserve"> </w:t>
            </w:r>
          </w:p>
        </w:tc>
        <w:tc>
          <w:tcPr>
            <w:tcW w:w="3240" w:type="dxa"/>
            <w:vMerge w:val="restart"/>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Тип (вид) образовательного учреждения</w:t>
            </w:r>
          </w:p>
        </w:tc>
        <w:tc>
          <w:tcPr>
            <w:tcW w:w="6120" w:type="dxa"/>
            <w:gridSpan w:val="6"/>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Группа по оплате труда руководителей в зависимости от суммы баллов по объемным показателям</w:t>
            </w:r>
          </w:p>
        </w:tc>
      </w:tr>
      <w:tr w:rsidR="005032B9" w:rsidRPr="00505472" w:rsidTr="000C5F32">
        <w:trPr>
          <w:cantSplit/>
          <w:trHeight w:val="360"/>
          <w:tblHeader/>
          <w:jc w:val="center"/>
        </w:trPr>
        <w:tc>
          <w:tcPr>
            <w:tcW w:w="540" w:type="dxa"/>
            <w:vMerge/>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jc w:val="center"/>
              <w:rPr>
                <w:bCs/>
                <w:sz w:val="24"/>
                <w:szCs w:val="24"/>
              </w:rPr>
            </w:pPr>
          </w:p>
        </w:tc>
        <w:tc>
          <w:tcPr>
            <w:tcW w:w="3240" w:type="dxa"/>
            <w:vMerge/>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jc w:val="center"/>
              <w:rPr>
                <w:bCs/>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I-я группа</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II-я группа</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III-я группа</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IV-я 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V-я группа</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VI-я группа</w:t>
            </w:r>
          </w:p>
        </w:tc>
      </w:tr>
      <w:tr w:rsidR="005032B9" w:rsidRPr="00505472" w:rsidTr="000C5F32">
        <w:trPr>
          <w:cantSplit/>
          <w:trHeight w:val="240"/>
          <w:tblHeader/>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1</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2</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3</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4</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5</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7</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8</w:t>
            </w:r>
          </w:p>
        </w:tc>
      </w:tr>
      <w:tr w:rsidR="005032B9" w:rsidRPr="00505472" w:rsidTr="000C5F32">
        <w:trPr>
          <w:cantSplit/>
          <w:trHeight w:val="582"/>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1</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 xml:space="preserve">Учреждение высшего и дополнительного профессионального образования </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1000</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r>
      <w:tr w:rsidR="005032B9" w:rsidRPr="00505472" w:rsidTr="000C5F32">
        <w:trPr>
          <w:cantSplit/>
          <w:trHeight w:val="642"/>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2</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Учреждения начального и среднего профессионального образования</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700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700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350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200</w:t>
            </w:r>
          </w:p>
        </w:tc>
      </w:tr>
      <w:tr w:rsidR="005032B9" w:rsidRPr="00505472" w:rsidTr="000C5F32">
        <w:trPr>
          <w:cantSplit/>
          <w:trHeight w:val="72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3</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Учреждения среднего профессионального образования (педагогические колледжи)</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450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450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350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250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150</w:t>
            </w:r>
          </w:p>
        </w:tc>
      </w:tr>
      <w:tr w:rsidR="005032B9" w:rsidRPr="00505472" w:rsidTr="000C5F32">
        <w:trPr>
          <w:cantSplit/>
          <w:trHeight w:val="72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4</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Специализированные детско-юношеские школы олимпийского резерва, ДЮСШ, школы высшего спортивного мастерства</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600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600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350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250</w:t>
            </w:r>
          </w:p>
        </w:tc>
      </w:tr>
      <w:tr w:rsidR="005032B9" w:rsidRPr="00505472" w:rsidTr="000C5F32">
        <w:trPr>
          <w:cantSplit/>
          <w:trHeight w:val="597"/>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5</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Учреждения дополнительного образования детей</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700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700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r>
      <w:tr w:rsidR="005032B9" w:rsidRPr="00505472" w:rsidTr="000C5F32">
        <w:trPr>
          <w:cantSplit/>
          <w:trHeight w:val="604"/>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lastRenderedPageBreak/>
              <w:t>6</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Детские оздоровительно-образовательные центры</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400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400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150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r>
      <w:tr w:rsidR="005032B9" w:rsidRPr="00505472" w:rsidTr="000C5F32">
        <w:trPr>
          <w:cantSplit/>
          <w:trHeight w:val="514"/>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7</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 xml:space="preserve">Дошкольные образовательные учреждения </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150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150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w:t>
            </w:r>
          </w:p>
        </w:tc>
      </w:tr>
      <w:tr w:rsidR="005032B9" w:rsidRPr="00505472" w:rsidTr="000C5F32">
        <w:trPr>
          <w:cantSplit/>
          <w:trHeight w:val="84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8</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 xml:space="preserve">Образовательные учреждения для детей-сирот и детей, оставшихся без попечения родителей </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150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150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w:t>
            </w:r>
          </w:p>
        </w:tc>
      </w:tr>
      <w:tr w:rsidR="005032B9" w:rsidRPr="00505472" w:rsidTr="000C5F32">
        <w:trPr>
          <w:cantSplit/>
          <w:trHeight w:val="84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9</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Специальные (коррекционные) общеобразовательные учреждения для обучающихся, воспитанников с ограниченными возможностями здоровья; оздоровительные образовательные учреждения санаторного типа для детей, нуждающихся в длительном лечении;</w:t>
            </w:r>
          </w:p>
          <w:p w:rsidR="005032B9" w:rsidRPr="00505472" w:rsidRDefault="005032B9" w:rsidP="000C5F32">
            <w:pPr>
              <w:autoSpaceDE w:val="0"/>
              <w:autoSpaceDN w:val="0"/>
              <w:adjustRightInd w:val="0"/>
              <w:rPr>
                <w:bCs/>
                <w:sz w:val="24"/>
                <w:szCs w:val="24"/>
              </w:rPr>
            </w:pPr>
            <w:r w:rsidRPr="00505472">
              <w:rPr>
                <w:bCs/>
                <w:sz w:val="24"/>
                <w:szCs w:val="24"/>
              </w:rPr>
              <w:t>образовательные учреждения для детей, нуждающихся в психолого-педагогической и медико-социальной помощи (кроме центра диагностики и консультирования)</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400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400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280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180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80</w:t>
            </w:r>
          </w:p>
        </w:tc>
      </w:tr>
      <w:tr w:rsidR="005032B9" w:rsidRPr="00505472" w:rsidTr="000C5F32">
        <w:trPr>
          <w:cantSplit/>
          <w:trHeight w:val="84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10</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bCs/>
                <w:sz w:val="24"/>
                <w:szCs w:val="24"/>
              </w:rPr>
              <w:t xml:space="preserve">Специальные учебно-воспитательные учреждения для  детей и подростков с девиантным поведением </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180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180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w:t>
            </w:r>
          </w:p>
        </w:tc>
      </w:tr>
      <w:tr w:rsidR="005032B9" w:rsidRPr="00505472" w:rsidTr="000C5F32">
        <w:trPr>
          <w:cantSplit/>
          <w:trHeight w:val="84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11</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bCs/>
                <w:sz w:val="24"/>
                <w:szCs w:val="24"/>
              </w:rPr>
            </w:pPr>
            <w:r w:rsidRPr="00505472">
              <w:rPr>
                <w:sz w:val="24"/>
                <w:szCs w:val="24"/>
              </w:rPr>
              <w:t xml:space="preserve">Общеобразовательные учреждения при исправительно-трудовых учреждениях, воспитательно-трудовых и лечебно-трудовых профилакториях Министерства </w:t>
            </w:r>
            <w:r w:rsidRPr="00505472">
              <w:rPr>
                <w:w w:val="90"/>
                <w:sz w:val="24"/>
                <w:szCs w:val="24"/>
              </w:rPr>
              <w:t xml:space="preserve">внутренних дел </w:t>
            </w:r>
            <w:r w:rsidRPr="00505472">
              <w:rPr>
                <w:sz w:val="24"/>
                <w:szCs w:val="24"/>
              </w:rPr>
              <w:t>Российской Федерации</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300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300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50</w:t>
            </w:r>
          </w:p>
        </w:tc>
      </w:tr>
      <w:tr w:rsidR="005032B9" w:rsidRPr="00505472" w:rsidTr="000C5F32">
        <w:trPr>
          <w:cantSplit/>
          <w:trHeight w:val="840"/>
          <w:jc w:val="cent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12</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rPr>
                <w:sz w:val="24"/>
                <w:szCs w:val="24"/>
              </w:rPr>
            </w:pPr>
            <w:r w:rsidRPr="00505472">
              <w:rPr>
                <w:sz w:val="24"/>
                <w:szCs w:val="24"/>
              </w:rPr>
              <w:t>Общеобразовательные школы</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свыше 800</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800</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400</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200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505472" w:rsidRDefault="005032B9" w:rsidP="000C5F32">
            <w:pPr>
              <w:autoSpaceDE w:val="0"/>
              <w:autoSpaceDN w:val="0"/>
              <w:adjustRightInd w:val="0"/>
              <w:jc w:val="center"/>
              <w:rPr>
                <w:bCs/>
                <w:sz w:val="24"/>
                <w:szCs w:val="24"/>
              </w:rPr>
            </w:pPr>
            <w:r w:rsidRPr="00505472">
              <w:rPr>
                <w:bCs/>
                <w:sz w:val="24"/>
                <w:szCs w:val="24"/>
              </w:rPr>
              <w:t>до 100</w:t>
            </w:r>
          </w:p>
        </w:tc>
      </w:tr>
    </w:tbl>
    <w:p w:rsidR="005032B9" w:rsidRPr="00505472" w:rsidRDefault="005032B9" w:rsidP="005032B9">
      <w:pPr>
        <w:autoSpaceDE w:val="0"/>
        <w:autoSpaceDN w:val="0"/>
        <w:adjustRightInd w:val="0"/>
        <w:jc w:val="both"/>
        <w:outlineLvl w:val="1"/>
        <w:rPr>
          <w:b/>
          <w:bCs/>
          <w:sz w:val="24"/>
          <w:szCs w:val="24"/>
        </w:rPr>
      </w:pPr>
    </w:p>
    <w:p w:rsidR="005032B9" w:rsidRPr="00505472" w:rsidRDefault="005032B9" w:rsidP="005032B9">
      <w:pPr>
        <w:jc w:val="center"/>
        <w:rPr>
          <w:sz w:val="24"/>
          <w:szCs w:val="24"/>
        </w:rPr>
      </w:pPr>
      <w:r w:rsidRPr="00505472">
        <w:rPr>
          <w:sz w:val="24"/>
          <w:szCs w:val="24"/>
        </w:rPr>
        <w:t xml:space="preserve">Объемные показатели, характеризующие масштаб управления </w:t>
      </w:r>
      <w:r>
        <w:rPr>
          <w:sz w:val="24"/>
          <w:szCs w:val="24"/>
        </w:rPr>
        <w:t xml:space="preserve">муниципальными </w:t>
      </w:r>
      <w:r w:rsidRPr="00505472">
        <w:rPr>
          <w:sz w:val="24"/>
          <w:szCs w:val="24"/>
        </w:rPr>
        <w:t xml:space="preserve">образовательными учреждениями, финансируемыми за счет средств бюджета </w:t>
      </w:r>
      <w:r>
        <w:rPr>
          <w:sz w:val="24"/>
          <w:szCs w:val="24"/>
        </w:rPr>
        <w:t>Сосновоборского городского округа</w:t>
      </w:r>
    </w:p>
    <w:p w:rsidR="005032B9" w:rsidRPr="00505472" w:rsidRDefault="005032B9" w:rsidP="005032B9">
      <w:pPr>
        <w:jc w:val="center"/>
        <w:rPr>
          <w:sz w:val="24"/>
          <w:szCs w:val="24"/>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995"/>
        <w:gridCol w:w="2856"/>
        <w:gridCol w:w="1564"/>
      </w:tblGrid>
      <w:tr w:rsidR="005032B9" w:rsidRPr="00505472" w:rsidTr="000C5F32">
        <w:trPr>
          <w:tblHeader/>
          <w:jc w:val="center"/>
        </w:trPr>
        <w:tc>
          <w:tcPr>
            <w:tcW w:w="442"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 п/п</w:t>
            </w:r>
          </w:p>
        </w:tc>
        <w:tc>
          <w:tcPr>
            <w:tcW w:w="5066"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Объемные показатели</w:t>
            </w:r>
          </w:p>
        </w:tc>
        <w:tc>
          <w:tcPr>
            <w:tcW w:w="2880"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Условия расчета</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Количество баллов</w:t>
            </w:r>
          </w:p>
        </w:tc>
      </w:tr>
      <w:tr w:rsidR="005032B9" w:rsidRPr="00505472" w:rsidTr="000C5F32">
        <w:trPr>
          <w:trHeight w:val="622"/>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Количество обучающихся (воспитанников), слушателей в образовательных учреждениях по очной форме обучения</w:t>
            </w:r>
          </w:p>
        </w:tc>
        <w:tc>
          <w:tcPr>
            <w:tcW w:w="2880"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За каждого обучающегося (воспитанника), слушателя</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1</w:t>
            </w:r>
          </w:p>
        </w:tc>
      </w:tr>
      <w:tr w:rsidR="005032B9" w:rsidRPr="00505472" w:rsidTr="000C5F32">
        <w:trPr>
          <w:trHeight w:val="622"/>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Количество обучающихся, слушателей в образовательных учреждениях по очно - заочной форме обучения</w:t>
            </w:r>
          </w:p>
        </w:tc>
        <w:tc>
          <w:tcPr>
            <w:tcW w:w="2880"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За каждого обучающегося слушателя</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0,6</w:t>
            </w:r>
          </w:p>
        </w:tc>
      </w:tr>
      <w:tr w:rsidR="005032B9" w:rsidRPr="00505472" w:rsidTr="000C5F32">
        <w:trPr>
          <w:trHeight w:val="622"/>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Количество обучающихся (воспитанников), слушателей в образовательных учреждениях очного отделения по заочной форме обучения</w:t>
            </w:r>
          </w:p>
        </w:tc>
        <w:tc>
          <w:tcPr>
            <w:tcW w:w="2880"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За каждого обучающегося слушателя</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0,4</w:t>
            </w:r>
          </w:p>
        </w:tc>
      </w:tr>
      <w:tr w:rsidR="005032B9" w:rsidRPr="00505472" w:rsidTr="000C5F32">
        <w:trPr>
          <w:trHeight w:val="622"/>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Количество обучающихся (воспитанников), проживающих в учреждении (в детском саду, школе – интернате, общежитии, детском доме)</w:t>
            </w:r>
          </w:p>
        </w:tc>
        <w:tc>
          <w:tcPr>
            <w:tcW w:w="2880"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Из расчета за каждого дополнительно</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1</w:t>
            </w:r>
          </w:p>
        </w:tc>
      </w:tr>
      <w:tr w:rsidR="005032B9" w:rsidRPr="00505472" w:rsidTr="000C5F32">
        <w:trPr>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Pr="008677D6" w:rsidRDefault="005032B9" w:rsidP="000C5F32">
            <w:pPr>
              <w:autoSpaceDE w:val="0"/>
              <w:autoSpaceDN w:val="0"/>
              <w:adjustRightInd w:val="0"/>
              <w:jc w:val="both"/>
              <w:outlineLvl w:val="1"/>
              <w:rPr>
                <w:bCs/>
                <w:sz w:val="24"/>
                <w:szCs w:val="24"/>
              </w:rPr>
            </w:pPr>
            <w:r w:rsidRPr="008677D6">
              <w:rPr>
                <w:sz w:val="24"/>
                <w:szCs w:val="24"/>
              </w:rPr>
              <w:t xml:space="preserve">Наличие обучающихся (воспитанников) из числа детей-сирот и детей, оставшихся без попечения родителей (за исключением учреждений для детей-сирот и детей, оставшихся без попечения родителей)                   </w:t>
            </w:r>
          </w:p>
        </w:tc>
        <w:tc>
          <w:tcPr>
            <w:tcW w:w="2880" w:type="dxa"/>
            <w:vAlign w:val="center"/>
          </w:tcPr>
          <w:p w:rsidR="005032B9" w:rsidRPr="00505472" w:rsidRDefault="005032B9" w:rsidP="000C5F32">
            <w:pPr>
              <w:autoSpaceDE w:val="0"/>
              <w:autoSpaceDN w:val="0"/>
              <w:adjustRightInd w:val="0"/>
              <w:jc w:val="both"/>
              <w:outlineLvl w:val="1"/>
              <w:rPr>
                <w:bCs/>
                <w:sz w:val="24"/>
                <w:szCs w:val="24"/>
              </w:rPr>
            </w:pPr>
            <w:r w:rsidRPr="00505472">
              <w:rPr>
                <w:bCs/>
                <w:sz w:val="24"/>
                <w:szCs w:val="24"/>
              </w:rPr>
              <w:t>Из расчета за каждого дополнительно</w:t>
            </w: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1</w:t>
            </w:r>
          </w:p>
        </w:tc>
      </w:tr>
      <w:tr w:rsidR="005032B9" w:rsidRPr="00505472" w:rsidTr="000C5F32">
        <w:trPr>
          <w:trHeight w:val="1138"/>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Default="005032B9" w:rsidP="000C5F32">
            <w:pPr>
              <w:autoSpaceDE w:val="0"/>
              <w:autoSpaceDN w:val="0"/>
              <w:adjustRightInd w:val="0"/>
              <w:jc w:val="both"/>
              <w:outlineLvl w:val="1"/>
              <w:rPr>
                <w:bCs/>
                <w:sz w:val="24"/>
                <w:szCs w:val="24"/>
              </w:rPr>
            </w:pPr>
            <w:r w:rsidRPr="00505472">
              <w:rPr>
                <w:bCs/>
                <w:sz w:val="24"/>
                <w:szCs w:val="24"/>
              </w:rPr>
              <w:t>Количество обучающихся с ограниченными возможностями здоровья в образовательных учреждениях (за исключением специальных (коррекционных) учреждений)</w:t>
            </w:r>
          </w:p>
          <w:p w:rsidR="005032B9" w:rsidRPr="00505472" w:rsidRDefault="005032B9" w:rsidP="000C5F32">
            <w:pPr>
              <w:autoSpaceDE w:val="0"/>
              <w:autoSpaceDN w:val="0"/>
              <w:adjustRightInd w:val="0"/>
              <w:jc w:val="both"/>
              <w:outlineLvl w:val="1"/>
              <w:rPr>
                <w:bCs/>
                <w:sz w:val="24"/>
                <w:szCs w:val="24"/>
              </w:rPr>
            </w:pPr>
          </w:p>
        </w:tc>
        <w:tc>
          <w:tcPr>
            <w:tcW w:w="2880" w:type="dxa"/>
            <w:vAlign w:val="center"/>
          </w:tcPr>
          <w:p w:rsidR="005032B9" w:rsidRDefault="005032B9" w:rsidP="000C5F32">
            <w:pPr>
              <w:autoSpaceDE w:val="0"/>
              <w:autoSpaceDN w:val="0"/>
              <w:adjustRightInd w:val="0"/>
              <w:jc w:val="both"/>
              <w:outlineLvl w:val="1"/>
              <w:rPr>
                <w:bCs/>
                <w:sz w:val="24"/>
                <w:szCs w:val="24"/>
              </w:rPr>
            </w:pPr>
            <w:r w:rsidRPr="00505472">
              <w:rPr>
                <w:bCs/>
                <w:sz w:val="24"/>
                <w:szCs w:val="24"/>
              </w:rPr>
              <w:t>Из расчета за каждого дополнительно</w:t>
            </w:r>
          </w:p>
          <w:p w:rsidR="005032B9" w:rsidRDefault="005032B9" w:rsidP="000C5F32">
            <w:pPr>
              <w:autoSpaceDE w:val="0"/>
              <w:autoSpaceDN w:val="0"/>
              <w:adjustRightInd w:val="0"/>
              <w:jc w:val="both"/>
              <w:outlineLvl w:val="1"/>
              <w:rPr>
                <w:bCs/>
                <w:sz w:val="24"/>
                <w:szCs w:val="24"/>
              </w:rPr>
            </w:pPr>
          </w:p>
          <w:p w:rsidR="005032B9" w:rsidRDefault="005032B9" w:rsidP="000C5F32">
            <w:pPr>
              <w:autoSpaceDE w:val="0"/>
              <w:autoSpaceDN w:val="0"/>
              <w:adjustRightInd w:val="0"/>
              <w:jc w:val="both"/>
              <w:outlineLvl w:val="1"/>
              <w:rPr>
                <w:bCs/>
                <w:sz w:val="24"/>
                <w:szCs w:val="24"/>
              </w:rPr>
            </w:pPr>
          </w:p>
          <w:p w:rsidR="005032B9" w:rsidRPr="00505472" w:rsidRDefault="005032B9" w:rsidP="000C5F32">
            <w:pPr>
              <w:autoSpaceDE w:val="0"/>
              <w:autoSpaceDN w:val="0"/>
              <w:adjustRightInd w:val="0"/>
              <w:jc w:val="both"/>
              <w:outlineLvl w:val="1"/>
              <w:rPr>
                <w:bCs/>
                <w:sz w:val="24"/>
                <w:szCs w:val="24"/>
              </w:rPr>
            </w:pPr>
          </w:p>
        </w:tc>
        <w:tc>
          <w:tcPr>
            <w:tcW w:w="1567" w:type="dxa"/>
            <w:vAlign w:val="center"/>
          </w:tcPr>
          <w:p w:rsidR="005032B9" w:rsidRPr="00505472" w:rsidRDefault="005032B9" w:rsidP="000C5F32">
            <w:pPr>
              <w:autoSpaceDE w:val="0"/>
              <w:autoSpaceDN w:val="0"/>
              <w:adjustRightInd w:val="0"/>
              <w:jc w:val="center"/>
              <w:outlineLvl w:val="1"/>
              <w:rPr>
                <w:bCs/>
                <w:sz w:val="24"/>
                <w:szCs w:val="24"/>
              </w:rPr>
            </w:pPr>
            <w:r w:rsidRPr="00505472">
              <w:rPr>
                <w:bCs/>
                <w:sz w:val="24"/>
                <w:szCs w:val="24"/>
              </w:rPr>
              <w:t>1</w:t>
            </w:r>
          </w:p>
        </w:tc>
      </w:tr>
      <w:tr w:rsidR="005032B9" w:rsidRPr="00505472" w:rsidTr="000C5F32">
        <w:trPr>
          <w:trHeight w:val="1030"/>
          <w:jc w:val="center"/>
        </w:trPr>
        <w:tc>
          <w:tcPr>
            <w:tcW w:w="442" w:type="dxa"/>
            <w:vAlign w:val="center"/>
          </w:tcPr>
          <w:p w:rsidR="005032B9" w:rsidRPr="00505472" w:rsidRDefault="005032B9" w:rsidP="000C5F32">
            <w:pPr>
              <w:numPr>
                <w:ilvl w:val="0"/>
                <w:numId w:val="15"/>
              </w:numPr>
              <w:tabs>
                <w:tab w:val="clear" w:pos="900"/>
                <w:tab w:val="num" w:pos="720"/>
              </w:tabs>
              <w:autoSpaceDE w:val="0"/>
              <w:autoSpaceDN w:val="0"/>
              <w:adjustRightInd w:val="0"/>
              <w:ind w:left="0" w:firstLine="0"/>
              <w:jc w:val="both"/>
              <w:outlineLvl w:val="1"/>
              <w:rPr>
                <w:bCs/>
                <w:sz w:val="24"/>
                <w:szCs w:val="24"/>
              </w:rPr>
            </w:pPr>
          </w:p>
        </w:tc>
        <w:tc>
          <w:tcPr>
            <w:tcW w:w="5066" w:type="dxa"/>
            <w:vAlign w:val="center"/>
          </w:tcPr>
          <w:p w:rsidR="005032B9" w:rsidRDefault="005032B9" w:rsidP="000C5F32">
            <w:pPr>
              <w:autoSpaceDE w:val="0"/>
              <w:autoSpaceDN w:val="0"/>
              <w:adjustRightInd w:val="0"/>
              <w:jc w:val="both"/>
              <w:outlineLvl w:val="1"/>
              <w:rPr>
                <w:bCs/>
                <w:sz w:val="24"/>
                <w:szCs w:val="24"/>
              </w:rPr>
            </w:pPr>
            <w:r>
              <w:rPr>
                <w:sz w:val="24"/>
                <w:szCs w:val="24"/>
              </w:rPr>
              <w:t xml:space="preserve">Наличие воспитанников дошкольного возраста(за исключением дошкольных образовательных учреждений)    </w:t>
            </w:r>
          </w:p>
          <w:p w:rsidR="005032B9" w:rsidRPr="00505472" w:rsidRDefault="005032B9" w:rsidP="000C5F32">
            <w:pPr>
              <w:autoSpaceDE w:val="0"/>
              <w:autoSpaceDN w:val="0"/>
              <w:adjustRightInd w:val="0"/>
              <w:jc w:val="both"/>
              <w:outlineLvl w:val="1"/>
              <w:rPr>
                <w:bCs/>
                <w:sz w:val="24"/>
                <w:szCs w:val="24"/>
              </w:rPr>
            </w:pPr>
          </w:p>
        </w:tc>
        <w:tc>
          <w:tcPr>
            <w:tcW w:w="2880" w:type="dxa"/>
            <w:vAlign w:val="center"/>
          </w:tcPr>
          <w:p w:rsidR="005032B9" w:rsidRDefault="005032B9" w:rsidP="000C5F32">
            <w:pPr>
              <w:autoSpaceDE w:val="0"/>
              <w:autoSpaceDN w:val="0"/>
              <w:adjustRightInd w:val="0"/>
              <w:jc w:val="both"/>
              <w:outlineLvl w:val="1"/>
              <w:rPr>
                <w:bCs/>
                <w:sz w:val="24"/>
                <w:szCs w:val="24"/>
              </w:rPr>
            </w:pPr>
            <w:r w:rsidRPr="00505472">
              <w:rPr>
                <w:bCs/>
                <w:sz w:val="24"/>
                <w:szCs w:val="24"/>
              </w:rPr>
              <w:t>Из расчета за каждого дополнительно</w:t>
            </w:r>
          </w:p>
          <w:p w:rsidR="005032B9" w:rsidRDefault="005032B9" w:rsidP="000C5F32">
            <w:pPr>
              <w:autoSpaceDE w:val="0"/>
              <w:autoSpaceDN w:val="0"/>
              <w:adjustRightInd w:val="0"/>
              <w:jc w:val="both"/>
              <w:outlineLvl w:val="1"/>
              <w:rPr>
                <w:bCs/>
                <w:sz w:val="24"/>
                <w:szCs w:val="24"/>
              </w:rPr>
            </w:pPr>
          </w:p>
          <w:p w:rsidR="005032B9" w:rsidRPr="00505472" w:rsidRDefault="005032B9" w:rsidP="000C5F32">
            <w:pPr>
              <w:autoSpaceDE w:val="0"/>
              <w:autoSpaceDN w:val="0"/>
              <w:adjustRightInd w:val="0"/>
              <w:jc w:val="both"/>
              <w:outlineLvl w:val="1"/>
              <w:rPr>
                <w:bCs/>
                <w:sz w:val="24"/>
                <w:szCs w:val="24"/>
              </w:rPr>
            </w:pPr>
          </w:p>
        </w:tc>
        <w:tc>
          <w:tcPr>
            <w:tcW w:w="1567" w:type="dxa"/>
            <w:vAlign w:val="center"/>
          </w:tcPr>
          <w:p w:rsidR="005032B9" w:rsidRDefault="005032B9" w:rsidP="000C5F32">
            <w:pPr>
              <w:autoSpaceDE w:val="0"/>
              <w:autoSpaceDN w:val="0"/>
              <w:adjustRightInd w:val="0"/>
              <w:jc w:val="center"/>
              <w:outlineLvl w:val="1"/>
              <w:rPr>
                <w:bCs/>
                <w:sz w:val="24"/>
                <w:szCs w:val="24"/>
              </w:rPr>
            </w:pPr>
            <w:r>
              <w:rPr>
                <w:bCs/>
                <w:sz w:val="24"/>
                <w:szCs w:val="24"/>
              </w:rPr>
              <w:t>1</w:t>
            </w:r>
          </w:p>
          <w:p w:rsidR="005032B9" w:rsidRDefault="005032B9" w:rsidP="000C5F32">
            <w:pPr>
              <w:autoSpaceDE w:val="0"/>
              <w:autoSpaceDN w:val="0"/>
              <w:adjustRightInd w:val="0"/>
              <w:jc w:val="center"/>
              <w:outlineLvl w:val="1"/>
              <w:rPr>
                <w:bCs/>
                <w:sz w:val="24"/>
                <w:szCs w:val="24"/>
              </w:rPr>
            </w:pPr>
          </w:p>
          <w:p w:rsidR="005032B9" w:rsidRPr="00505472" w:rsidRDefault="005032B9" w:rsidP="000C5F32">
            <w:pPr>
              <w:autoSpaceDE w:val="0"/>
              <w:autoSpaceDN w:val="0"/>
              <w:adjustRightInd w:val="0"/>
              <w:jc w:val="center"/>
              <w:outlineLvl w:val="1"/>
              <w:rPr>
                <w:bCs/>
                <w:sz w:val="24"/>
                <w:szCs w:val="24"/>
              </w:rPr>
            </w:pPr>
          </w:p>
        </w:tc>
      </w:tr>
    </w:tbl>
    <w:p w:rsidR="005032B9" w:rsidRPr="00505472" w:rsidRDefault="005032B9" w:rsidP="005032B9">
      <w:pPr>
        <w:autoSpaceDE w:val="0"/>
        <w:autoSpaceDN w:val="0"/>
        <w:adjustRightInd w:val="0"/>
        <w:ind w:firstLine="540"/>
        <w:jc w:val="both"/>
        <w:outlineLvl w:val="1"/>
        <w:rPr>
          <w:b/>
          <w:bCs/>
          <w:sz w:val="24"/>
          <w:szCs w:val="24"/>
        </w:rPr>
      </w:pPr>
    </w:p>
    <w:p w:rsidR="005032B9" w:rsidRDefault="005032B9" w:rsidP="005032B9">
      <w:pPr>
        <w:ind w:firstLine="225"/>
        <w:jc w:val="both"/>
        <w:rPr>
          <w:rStyle w:val="af7"/>
          <w:sz w:val="24"/>
          <w:szCs w:val="24"/>
        </w:rPr>
      </w:pPr>
      <w:r w:rsidRPr="00505472">
        <w:rPr>
          <w:sz w:val="24"/>
          <w:szCs w:val="24"/>
        </w:rPr>
        <w:t>Должностные оклады руководителей учебных заведений – учреждений профессиональной реабилитации инвалидов устанавливаются на одну группу выше группы, исчисленной по показателям для у</w:t>
      </w:r>
      <w:r w:rsidRPr="00505472">
        <w:rPr>
          <w:rStyle w:val="af7"/>
          <w:sz w:val="24"/>
          <w:szCs w:val="24"/>
        </w:rPr>
        <w:t>чреждений начального и среднего профессионального образования.</w:t>
      </w:r>
    </w:p>
    <w:p w:rsidR="005032B9" w:rsidRDefault="005032B9" w:rsidP="005032B9">
      <w:pPr>
        <w:ind w:firstLine="225"/>
        <w:jc w:val="both"/>
        <w:rPr>
          <w:rStyle w:val="af7"/>
          <w:sz w:val="24"/>
          <w:szCs w:val="24"/>
        </w:rPr>
      </w:pPr>
    </w:p>
    <w:p w:rsidR="005032B9" w:rsidRPr="00B53342" w:rsidRDefault="005032B9" w:rsidP="005032B9">
      <w:pPr>
        <w:pStyle w:val="3"/>
        <w:rPr>
          <w:sz w:val="24"/>
          <w:szCs w:val="24"/>
        </w:rPr>
      </w:pPr>
      <w:bookmarkStart w:id="57" w:name="_6._Размеры_компенсационных"/>
      <w:bookmarkStart w:id="58" w:name="_Toc289777423"/>
      <w:bookmarkStart w:id="59" w:name="_Toc295294776"/>
      <w:bookmarkEnd w:id="57"/>
      <w:r>
        <w:rPr>
          <w:sz w:val="24"/>
          <w:szCs w:val="24"/>
        </w:rPr>
        <w:t>4</w:t>
      </w:r>
      <w:r w:rsidRPr="00B53342">
        <w:rPr>
          <w:sz w:val="24"/>
          <w:szCs w:val="24"/>
        </w:rPr>
        <w:t>. Размеры компенсационных выплат работникам учреждений образования, занятых на работах с особыми условиями труда</w:t>
      </w:r>
      <w:bookmarkEnd w:id="58"/>
      <w:bookmarkEnd w:id="59"/>
    </w:p>
    <w:p w:rsidR="005032B9" w:rsidRPr="00B53342" w:rsidRDefault="005032B9" w:rsidP="005032B9">
      <w:pPr>
        <w:pStyle w:val="af1"/>
        <w:spacing w:before="0" w:beforeAutospacing="0" w:after="0" w:afterAutospacing="0"/>
        <w:jc w:val="center"/>
        <w:rPr>
          <w:b/>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3244"/>
        <w:gridCol w:w="1980"/>
      </w:tblGrid>
      <w:tr w:rsidR="005032B9" w:rsidRPr="00B53342" w:rsidTr="000C5F32">
        <w:trPr>
          <w:tblHeader/>
          <w:jc w:val="center"/>
        </w:trPr>
        <w:tc>
          <w:tcPr>
            <w:tcW w:w="648"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 п/п</w:t>
            </w:r>
          </w:p>
        </w:tc>
        <w:tc>
          <w:tcPr>
            <w:tcW w:w="4136"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Государственное образовательное учреждение, класс, группа категория работников</w:t>
            </w:r>
          </w:p>
        </w:tc>
        <w:tc>
          <w:tcPr>
            <w:tcW w:w="3244"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Наименование должностей</w:t>
            </w:r>
          </w:p>
        </w:tc>
        <w:tc>
          <w:tcPr>
            <w:tcW w:w="1980"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Размер доплаты в рублях или процентах к должностному окладу (ставке заработной платы)</w:t>
            </w:r>
          </w:p>
        </w:tc>
      </w:tr>
      <w:tr w:rsidR="005032B9" w:rsidRPr="00B53342" w:rsidTr="000C5F32">
        <w:trPr>
          <w:tblHeader/>
          <w:jc w:val="center"/>
        </w:trPr>
        <w:tc>
          <w:tcPr>
            <w:tcW w:w="648"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1</w:t>
            </w:r>
          </w:p>
        </w:tc>
        <w:tc>
          <w:tcPr>
            <w:tcW w:w="4136"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2</w:t>
            </w:r>
          </w:p>
        </w:tc>
        <w:tc>
          <w:tcPr>
            <w:tcW w:w="3244"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3</w:t>
            </w:r>
          </w:p>
        </w:tc>
        <w:tc>
          <w:tcPr>
            <w:tcW w:w="1980"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4</w:t>
            </w:r>
          </w:p>
        </w:tc>
      </w:tr>
      <w:tr w:rsidR="005032B9" w:rsidRPr="00B53342" w:rsidTr="000C5F32">
        <w:trPr>
          <w:trHeight w:val="1023"/>
          <w:jc w:val="center"/>
        </w:trPr>
        <w:tc>
          <w:tcPr>
            <w:tcW w:w="648" w:type="dxa"/>
            <w:vAlign w:val="center"/>
          </w:tcPr>
          <w:p w:rsidR="005032B9" w:rsidRPr="00B53342" w:rsidRDefault="005032B9" w:rsidP="000C5F32">
            <w:pPr>
              <w:jc w:val="center"/>
              <w:rPr>
                <w:sz w:val="24"/>
                <w:szCs w:val="24"/>
              </w:rPr>
            </w:pPr>
            <w:r w:rsidRPr="00B53342">
              <w:rPr>
                <w:sz w:val="24"/>
                <w:szCs w:val="24"/>
              </w:rPr>
              <w:t>1</w:t>
            </w:r>
          </w:p>
        </w:tc>
        <w:tc>
          <w:tcPr>
            <w:tcW w:w="4136" w:type="dxa"/>
            <w:vAlign w:val="center"/>
          </w:tcPr>
          <w:p w:rsidR="005032B9" w:rsidRPr="00B53342" w:rsidRDefault="005032B9" w:rsidP="000C5F32">
            <w:pPr>
              <w:jc w:val="both"/>
              <w:rPr>
                <w:sz w:val="24"/>
                <w:szCs w:val="24"/>
              </w:rPr>
            </w:pPr>
            <w:r w:rsidRPr="00B53342">
              <w:rPr>
                <w:sz w:val="24"/>
                <w:szCs w:val="24"/>
              </w:rPr>
              <w:t xml:space="preserve">За индивидуальное обучение на дому детей с ограниченными возможностями здоровья на основании медицинского заключения; за индивидуальное и групповое обучение детей, </w:t>
            </w:r>
            <w:r w:rsidRPr="00B53342">
              <w:rPr>
                <w:sz w:val="24"/>
                <w:szCs w:val="24"/>
              </w:rPr>
              <w:lastRenderedPageBreak/>
              <w:t xml:space="preserve">находящихся на длительном стационарном лечении в лечебно-профилактических учреждениях Ленинградской области </w:t>
            </w:r>
          </w:p>
        </w:tc>
        <w:tc>
          <w:tcPr>
            <w:tcW w:w="3244" w:type="dxa"/>
            <w:vAlign w:val="center"/>
          </w:tcPr>
          <w:p w:rsidR="005032B9" w:rsidRPr="00B53342" w:rsidRDefault="005032B9" w:rsidP="000C5F32">
            <w:pPr>
              <w:jc w:val="both"/>
              <w:rPr>
                <w:sz w:val="24"/>
                <w:szCs w:val="24"/>
              </w:rPr>
            </w:pPr>
            <w:r w:rsidRPr="00B53342">
              <w:rPr>
                <w:sz w:val="24"/>
                <w:szCs w:val="24"/>
              </w:rPr>
              <w:lastRenderedPageBreak/>
              <w:t>Учителя и другие педагогические работники за время непосредственной работы в данных классах (группах) или с указанным контингентом</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trHeight w:val="1233"/>
          <w:jc w:val="center"/>
        </w:trPr>
        <w:tc>
          <w:tcPr>
            <w:tcW w:w="648" w:type="dxa"/>
            <w:vAlign w:val="center"/>
          </w:tcPr>
          <w:p w:rsidR="005032B9" w:rsidRPr="00B53342" w:rsidRDefault="005032B9" w:rsidP="000C5F32">
            <w:pPr>
              <w:jc w:val="center"/>
              <w:rPr>
                <w:sz w:val="24"/>
                <w:szCs w:val="24"/>
              </w:rPr>
            </w:pPr>
            <w:r w:rsidRPr="00B53342">
              <w:rPr>
                <w:sz w:val="24"/>
                <w:szCs w:val="24"/>
              </w:rPr>
              <w:lastRenderedPageBreak/>
              <w:t>2</w:t>
            </w:r>
          </w:p>
        </w:tc>
        <w:tc>
          <w:tcPr>
            <w:tcW w:w="4136" w:type="dxa"/>
            <w:vAlign w:val="center"/>
          </w:tcPr>
          <w:p w:rsidR="005032B9" w:rsidRPr="00B53342" w:rsidRDefault="005032B9" w:rsidP="000C5F32">
            <w:pPr>
              <w:jc w:val="both"/>
              <w:rPr>
                <w:sz w:val="24"/>
                <w:szCs w:val="24"/>
              </w:rPr>
            </w:pPr>
            <w:r w:rsidRPr="00B53342">
              <w:rPr>
                <w:sz w:val="24"/>
                <w:szCs w:val="24"/>
              </w:rPr>
              <w:t>Общеобразовательные школы-интернаты, в том числе:</w:t>
            </w:r>
          </w:p>
          <w:p w:rsidR="005032B9" w:rsidRPr="00B53342" w:rsidRDefault="005032B9" w:rsidP="000C5F32">
            <w:pPr>
              <w:jc w:val="both"/>
              <w:rPr>
                <w:sz w:val="24"/>
                <w:szCs w:val="24"/>
              </w:rPr>
            </w:pPr>
            <w:r w:rsidRPr="00B53342">
              <w:rPr>
                <w:sz w:val="24"/>
                <w:szCs w:val="24"/>
              </w:rPr>
              <w:t xml:space="preserve">школы-интернаты всех наименований, лицей-интернат, гимназия-интернат интернаты при общеобразовательных школах </w:t>
            </w:r>
          </w:p>
        </w:tc>
        <w:tc>
          <w:tcPr>
            <w:tcW w:w="3244" w:type="dxa"/>
            <w:vAlign w:val="center"/>
          </w:tcPr>
          <w:p w:rsidR="005032B9" w:rsidRPr="00B53342" w:rsidRDefault="005032B9" w:rsidP="000C5F32">
            <w:pPr>
              <w:jc w:val="both"/>
              <w:rPr>
                <w:sz w:val="24"/>
                <w:szCs w:val="24"/>
              </w:rPr>
            </w:pPr>
            <w:r w:rsidRPr="00B53342">
              <w:rPr>
                <w:sz w:val="24"/>
                <w:szCs w:val="24"/>
              </w:rPr>
              <w:t>Все работники</w:t>
            </w:r>
          </w:p>
        </w:tc>
        <w:tc>
          <w:tcPr>
            <w:tcW w:w="1980" w:type="dxa"/>
            <w:vAlign w:val="center"/>
          </w:tcPr>
          <w:p w:rsidR="005032B9" w:rsidRPr="00B53342" w:rsidRDefault="005032B9" w:rsidP="000C5F32">
            <w:pPr>
              <w:jc w:val="center"/>
              <w:rPr>
                <w:sz w:val="24"/>
                <w:szCs w:val="24"/>
              </w:rPr>
            </w:pPr>
            <w:r w:rsidRPr="00B53342">
              <w:rPr>
                <w:sz w:val="24"/>
                <w:szCs w:val="24"/>
              </w:rPr>
              <w:t>15 %</w:t>
            </w:r>
          </w:p>
        </w:tc>
      </w:tr>
      <w:tr w:rsidR="005032B9" w:rsidRPr="00B53342" w:rsidTr="000C5F32">
        <w:trPr>
          <w:trHeight w:val="471"/>
          <w:jc w:val="center"/>
        </w:trPr>
        <w:tc>
          <w:tcPr>
            <w:tcW w:w="648" w:type="dxa"/>
            <w:vMerge w:val="restart"/>
            <w:vAlign w:val="center"/>
          </w:tcPr>
          <w:p w:rsidR="005032B9" w:rsidRPr="00B53342" w:rsidRDefault="005032B9" w:rsidP="000C5F32">
            <w:pPr>
              <w:jc w:val="center"/>
              <w:rPr>
                <w:sz w:val="24"/>
                <w:szCs w:val="24"/>
              </w:rPr>
            </w:pPr>
            <w:r w:rsidRPr="00B53342">
              <w:rPr>
                <w:sz w:val="24"/>
                <w:szCs w:val="24"/>
              </w:rPr>
              <w:t>3</w:t>
            </w:r>
          </w:p>
        </w:tc>
        <w:tc>
          <w:tcPr>
            <w:tcW w:w="4136" w:type="dxa"/>
            <w:vMerge w:val="restart"/>
            <w:vAlign w:val="center"/>
          </w:tcPr>
          <w:p w:rsidR="005032B9" w:rsidRPr="00B53342" w:rsidRDefault="005032B9" w:rsidP="000C5F32">
            <w:pPr>
              <w:jc w:val="both"/>
              <w:rPr>
                <w:sz w:val="24"/>
                <w:szCs w:val="24"/>
              </w:rPr>
            </w:pPr>
            <w:r w:rsidRPr="00B53342">
              <w:rPr>
                <w:sz w:val="24"/>
                <w:szCs w:val="24"/>
              </w:rPr>
              <w:t xml:space="preserve">Образовательные учреждения </w:t>
            </w:r>
          </w:p>
          <w:p w:rsidR="005032B9" w:rsidRPr="00B53342" w:rsidRDefault="005032B9" w:rsidP="000C5F32">
            <w:pPr>
              <w:jc w:val="both"/>
              <w:rPr>
                <w:sz w:val="24"/>
                <w:szCs w:val="24"/>
              </w:rPr>
            </w:pPr>
            <w:r w:rsidRPr="00B53342">
              <w:rPr>
                <w:sz w:val="24"/>
                <w:szCs w:val="24"/>
              </w:rPr>
              <w:t xml:space="preserve">для детей-сирот и детей, оставшихся без попечения родителей, в том числе: детский дом, детский дом – школа, детский дом семейного типа </w:t>
            </w:r>
          </w:p>
        </w:tc>
        <w:tc>
          <w:tcPr>
            <w:tcW w:w="3244" w:type="dxa"/>
            <w:vAlign w:val="center"/>
          </w:tcPr>
          <w:p w:rsidR="005032B9" w:rsidRPr="00B53342" w:rsidRDefault="005032B9" w:rsidP="000C5F32">
            <w:pPr>
              <w:jc w:val="both"/>
              <w:rPr>
                <w:sz w:val="24"/>
                <w:szCs w:val="24"/>
              </w:rPr>
            </w:pPr>
            <w:r w:rsidRPr="00B53342">
              <w:rPr>
                <w:sz w:val="24"/>
                <w:szCs w:val="24"/>
              </w:rPr>
              <w:t xml:space="preserve">Все работники, кроме указанных ниже в данном пункте </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trHeight w:val="1677"/>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jc w:val="both"/>
              <w:rPr>
                <w:sz w:val="24"/>
                <w:szCs w:val="24"/>
              </w:rPr>
            </w:pPr>
            <w:r w:rsidRPr="00B53342">
              <w:rPr>
                <w:sz w:val="24"/>
                <w:szCs w:val="24"/>
              </w:rPr>
              <w:t>Заместители директора по административно-хозяйственной части (работе), заведующие хозяйством, кладовщики, кастелянши, машинист по стирке и ремонту спецодежды, шеф-повара, повар, подсобные рабочие, кухонные рабочие, обувщики, рабочие по комплексному обслуживанию и ремонту зданий (слесари, слесари-сантехники, слесари-электрики, электромонтеры, столяры и др.), помощники воспитателя (младшие воспитатели), заведующие и инженерно-технические работники учебно-производственных мастерских, уборщики служебных помещений, водители, гардеробщики, инструкторы по труду, истопники; лаборанты, мойщики посуды; главные бухгалтеры, бухгалтеры, заведующие библиотекой, библиотекари</w:t>
            </w:r>
          </w:p>
          <w:p w:rsidR="005032B9" w:rsidRPr="00B53342" w:rsidRDefault="005032B9" w:rsidP="000C5F32">
            <w:pPr>
              <w:jc w:val="both"/>
              <w:rPr>
                <w:sz w:val="24"/>
                <w:szCs w:val="24"/>
              </w:rPr>
            </w:pPr>
            <w:r w:rsidRPr="00B53342">
              <w:rPr>
                <w:sz w:val="24"/>
                <w:szCs w:val="24"/>
              </w:rPr>
              <w:t xml:space="preserve">Врачи, средний и младший </w:t>
            </w:r>
            <w:r w:rsidRPr="00B53342">
              <w:rPr>
                <w:sz w:val="24"/>
                <w:szCs w:val="24"/>
              </w:rPr>
              <w:lastRenderedPageBreak/>
              <w:t>медицинский персонал (независимо от их наименования  и подчиненности учреждения, в штате которого они состоят)</w:t>
            </w:r>
          </w:p>
        </w:tc>
        <w:tc>
          <w:tcPr>
            <w:tcW w:w="1980" w:type="dxa"/>
            <w:vAlign w:val="center"/>
          </w:tcPr>
          <w:p w:rsidR="005032B9" w:rsidRPr="00B53342" w:rsidRDefault="005032B9" w:rsidP="000C5F32">
            <w:pPr>
              <w:jc w:val="center"/>
              <w:rPr>
                <w:sz w:val="24"/>
                <w:szCs w:val="24"/>
              </w:rPr>
            </w:pPr>
            <w:r w:rsidRPr="00B53342">
              <w:rPr>
                <w:sz w:val="24"/>
                <w:szCs w:val="24"/>
              </w:rPr>
              <w:lastRenderedPageBreak/>
              <w:t>15 %</w:t>
            </w:r>
          </w:p>
        </w:tc>
      </w:tr>
      <w:tr w:rsidR="005032B9" w:rsidRPr="00B53342" w:rsidTr="000C5F32">
        <w:trPr>
          <w:trHeight w:val="833"/>
          <w:jc w:val="center"/>
        </w:trPr>
        <w:tc>
          <w:tcPr>
            <w:tcW w:w="648" w:type="dxa"/>
            <w:vMerge w:val="restart"/>
            <w:vAlign w:val="center"/>
          </w:tcPr>
          <w:p w:rsidR="005032B9" w:rsidRPr="00B53342" w:rsidRDefault="005032B9" w:rsidP="000C5F32">
            <w:pPr>
              <w:jc w:val="center"/>
              <w:rPr>
                <w:sz w:val="24"/>
                <w:szCs w:val="24"/>
              </w:rPr>
            </w:pPr>
            <w:r w:rsidRPr="00B53342">
              <w:rPr>
                <w:sz w:val="24"/>
                <w:szCs w:val="24"/>
              </w:rPr>
              <w:lastRenderedPageBreak/>
              <w:t>4</w:t>
            </w:r>
          </w:p>
        </w:tc>
        <w:tc>
          <w:tcPr>
            <w:tcW w:w="4136" w:type="dxa"/>
            <w:vMerge w:val="restart"/>
            <w:vAlign w:val="center"/>
          </w:tcPr>
          <w:p w:rsidR="005032B9" w:rsidRPr="00B53342" w:rsidRDefault="005032B9" w:rsidP="000C5F32">
            <w:pPr>
              <w:ind w:left="165"/>
              <w:jc w:val="both"/>
              <w:rPr>
                <w:sz w:val="24"/>
                <w:szCs w:val="24"/>
              </w:rPr>
            </w:pPr>
            <w:r w:rsidRPr="00B53342">
              <w:rPr>
                <w:sz w:val="24"/>
                <w:szCs w:val="24"/>
              </w:rPr>
              <w:t>Специальные (коррекционные) образовательные учреждения для обучающихся (воспитанников) с ограниченными возможностями здоровья,</w:t>
            </w:r>
          </w:p>
          <w:p w:rsidR="005032B9" w:rsidRPr="00B53342" w:rsidRDefault="005032B9" w:rsidP="000C5F32">
            <w:pPr>
              <w:ind w:left="165"/>
              <w:jc w:val="both"/>
              <w:rPr>
                <w:sz w:val="24"/>
                <w:szCs w:val="24"/>
              </w:rPr>
            </w:pPr>
          </w:p>
          <w:p w:rsidR="005032B9" w:rsidRPr="00B53342" w:rsidRDefault="005032B9" w:rsidP="000C5F32">
            <w:pPr>
              <w:ind w:left="165"/>
              <w:jc w:val="both"/>
              <w:rPr>
                <w:sz w:val="24"/>
                <w:szCs w:val="24"/>
              </w:rPr>
            </w:pPr>
            <w:r w:rsidRPr="00B53342">
              <w:rPr>
                <w:sz w:val="24"/>
                <w:szCs w:val="24"/>
              </w:rPr>
              <w:t>в том числе:</w:t>
            </w:r>
          </w:p>
          <w:p w:rsidR="005032B9" w:rsidRPr="00B53342" w:rsidRDefault="005032B9" w:rsidP="000C5F32">
            <w:pPr>
              <w:ind w:left="165"/>
              <w:jc w:val="both"/>
              <w:rPr>
                <w:sz w:val="24"/>
                <w:szCs w:val="24"/>
              </w:rPr>
            </w:pPr>
            <w:r w:rsidRPr="00B53342">
              <w:rPr>
                <w:sz w:val="24"/>
                <w:szCs w:val="24"/>
              </w:rPr>
              <w:t>детский сад компенсирующего вида, школа, школа-интернат, учреждение начального профессионального образования, детский дом</w:t>
            </w:r>
          </w:p>
          <w:p w:rsidR="005032B9" w:rsidRPr="00B53342" w:rsidRDefault="005032B9" w:rsidP="000C5F32">
            <w:pPr>
              <w:ind w:left="165"/>
              <w:jc w:val="both"/>
              <w:rPr>
                <w:sz w:val="24"/>
                <w:szCs w:val="24"/>
              </w:rPr>
            </w:pPr>
            <w:r w:rsidRPr="00B53342">
              <w:rPr>
                <w:sz w:val="24"/>
                <w:szCs w:val="24"/>
              </w:rPr>
              <w:t xml:space="preserve">Образовательные учреждения для детей, нуждающихся в психолого-педагогической и медико-социальной помощи, работающие в режиме школы-интерната, </w:t>
            </w:r>
          </w:p>
          <w:p w:rsidR="005032B9" w:rsidRPr="00B53342" w:rsidRDefault="005032B9" w:rsidP="000C5F32">
            <w:pPr>
              <w:ind w:left="165"/>
              <w:jc w:val="both"/>
              <w:rPr>
                <w:sz w:val="24"/>
                <w:szCs w:val="24"/>
              </w:rPr>
            </w:pPr>
            <w:r w:rsidRPr="00B53342">
              <w:rPr>
                <w:sz w:val="24"/>
                <w:szCs w:val="24"/>
              </w:rPr>
              <w:t>Оздоровительные образовательные учреждения санаторного типа для детей, нуждающихся в длительном лечении, в том числе:</w:t>
            </w:r>
          </w:p>
          <w:p w:rsidR="005032B9" w:rsidRPr="00B53342" w:rsidRDefault="005032B9" w:rsidP="000C5F32">
            <w:pPr>
              <w:ind w:left="165"/>
              <w:jc w:val="both"/>
              <w:rPr>
                <w:sz w:val="24"/>
                <w:szCs w:val="24"/>
              </w:rPr>
            </w:pPr>
            <w:r w:rsidRPr="00B53342">
              <w:rPr>
                <w:sz w:val="24"/>
                <w:szCs w:val="24"/>
              </w:rPr>
              <w:t xml:space="preserve">санаторная школа - интернат </w:t>
            </w:r>
          </w:p>
          <w:p w:rsidR="005032B9" w:rsidRPr="00B53342" w:rsidRDefault="005032B9" w:rsidP="000C5F32">
            <w:pPr>
              <w:ind w:left="165"/>
              <w:jc w:val="both"/>
              <w:rPr>
                <w:sz w:val="24"/>
                <w:szCs w:val="24"/>
              </w:rPr>
            </w:pPr>
            <w:r w:rsidRPr="00B53342">
              <w:rPr>
                <w:sz w:val="24"/>
                <w:szCs w:val="24"/>
              </w:rPr>
              <w:t xml:space="preserve">санаторно-лесная школа </w:t>
            </w:r>
          </w:p>
        </w:tc>
        <w:tc>
          <w:tcPr>
            <w:tcW w:w="3244" w:type="dxa"/>
            <w:vAlign w:val="center"/>
          </w:tcPr>
          <w:p w:rsidR="005032B9" w:rsidRPr="00B53342" w:rsidRDefault="005032B9" w:rsidP="000C5F32">
            <w:pPr>
              <w:ind w:left="90"/>
              <w:jc w:val="both"/>
              <w:rPr>
                <w:sz w:val="24"/>
                <w:szCs w:val="24"/>
              </w:rPr>
            </w:pPr>
            <w:r w:rsidRPr="00B53342">
              <w:rPr>
                <w:sz w:val="24"/>
                <w:szCs w:val="24"/>
              </w:rPr>
              <w:t>Все работники, кроме указанных в абзацах втором и третьем настоящего пункта</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trHeight w:val="715"/>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ind w:left="90"/>
              <w:jc w:val="both"/>
              <w:rPr>
                <w:sz w:val="24"/>
                <w:szCs w:val="24"/>
              </w:rPr>
            </w:pPr>
            <w:r w:rsidRPr="00B53342">
              <w:rPr>
                <w:sz w:val="24"/>
                <w:szCs w:val="24"/>
              </w:rPr>
              <w:t>Заместители директора по административно-хозяйственной части (работе), заведующие хозяйством, кладовщики, кастелянши, машинист по стирке и ремонту спецодежды, шеф-повара, повар, подсобные рабочие, кухонные рабочие, обувщики, рабочие по комплексному обслуживанию и ремонту зданий (слесари, слесари-сантехники, слесари-электрики, электромонтеры, столяры и др.), помощники воспитателя (младшие воспитатели), заведующие и инженерно-технические работники учебно-производственных мастерских, уборщики служебных помещений, водители, гардеробщики, инструкторы по труду, истопники; лаборанты, мойщики посуды; главные бухгалтеры, бухгалтеры, заведующие библиотекой, библиотекари</w:t>
            </w:r>
          </w:p>
        </w:tc>
        <w:tc>
          <w:tcPr>
            <w:tcW w:w="1980" w:type="dxa"/>
            <w:vAlign w:val="center"/>
          </w:tcPr>
          <w:p w:rsidR="005032B9" w:rsidRPr="00B53342" w:rsidRDefault="005032B9" w:rsidP="000C5F32">
            <w:pPr>
              <w:jc w:val="center"/>
              <w:rPr>
                <w:sz w:val="24"/>
                <w:szCs w:val="24"/>
              </w:rPr>
            </w:pPr>
            <w:r w:rsidRPr="00B53342">
              <w:rPr>
                <w:sz w:val="24"/>
                <w:szCs w:val="24"/>
              </w:rPr>
              <w:t>15 %</w:t>
            </w:r>
          </w:p>
        </w:tc>
      </w:tr>
      <w:tr w:rsidR="005032B9" w:rsidRPr="00B53342" w:rsidTr="000C5F32">
        <w:trPr>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ind w:left="90"/>
              <w:jc w:val="both"/>
              <w:rPr>
                <w:sz w:val="24"/>
                <w:szCs w:val="24"/>
              </w:rPr>
            </w:pPr>
            <w:r w:rsidRPr="00B53342">
              <w:rPr>
                <w:sz w:val="24"/>
                <w:szCs w:val="24"/>
              </w:rPr>
              <w:t xml:space="preserve">Врачи, средний и младший медицинский персонал (независимо от их наименования  и </w:t>
            </w:r>
            <w:r w:rsidRPr="00B53342">
              <w:rPr>
                <w:sz w:val="24"/>
                <w:szCs w:val="24"/>
              </w:rPr>
              <w:lastRenderedPageBreak/>
              <w:t>подчиненности учреждения, в штате которого они состоят)</w:t>
            </w:r>
          </w:p>
        </w:tc>
        <w:tc>
          <w:tcPr>
            <w:tcW w:w="1980" w:type="dxa"/>
            <w:vAlign w:val="center"/>
          </w:tcPr>
          <w:p w:rsidR="005032B9" w:rsidRPr="00B53342" w:rsidRDefault="005032B9" w:rsidP="000C5F32">
            <w:pPr>
              <w:jc w:val="center"/>
              <w:rPr>
                <w:sz w:val="24"/>
                <w:szCs w:val="24"/>
              </w:rPr>
            </w:pPr>
            <w:r w:rsidRPr="00B53342">
              <w:rPr>
                <w:sz w:val="24"/>
                <w:szCs w:val="24"/>
              </w:rPr>
              <w:lastRenderedPageBreak/>
              <w:t>15 %</w:t>
            </w:r>
          </w:p>
        </w:tc>
      </w:tr>
      <w:tr w:rsidR="005032B9" w:rsidRPr="00B53342" w:rsidTr="000C5F32">
        <w:trPr>
          <w:jc w:val="center"/>
        </w:trPr>
        <w:tc>
          <w:tcPr>
            <w:tcW w:w="648" w:type="dxa"/>
            <w:vMerge w:val="restart"/>
            <w:vAlign w:val="center"/>
          </w:tcPr>
          <w:p w:rsidR="005032B9" w:rsidRPr="00B53342" w:rsidRDefault="005032B9" w:rsidP="000C5F32">
            <w:pPr>
              <w:jc w:val="center"/>
              <w:rPr>
                <w:sz w:val="24"/>
                <w:szCs w:val="24"/>
              </w:rPr>
            </w:pPr>
            <w:r w:rsidRPr="00B53342">
              <w:rPr>
                <w:sz w:val="24"/>
                <w:szCs w:val="24"/>
              </w:rPr>
              <w:lastRenderedPageBreak/>
              <w:t>5</w:t>
            </w:r>
          </w:p>
        </w:tc>
        <w:tc>
          <w:tcPr>
            <w:tcW w:w="4136" w:type="dxa"/>
            <w:vMerge w:val="restart"/>
            <w:vAlign w:val="center"/>
          </w:tcPr>
          <w:p w:rsidR="005032B9" w:rsidRPr="00B53342" w:rsidRDefault="005032B9" w:rsidP="000C5F32">
            <w:pPr>
              <w:jc w:val="both"/>
              <w:rPr>
                <w:sz w:val="24"/>
                <w:szCs w:val="24"/>
              </w:rPr>
            </w:pPr>
            <w:r w:rsidRPr="00B53342">
              <w:rPr>
                <w:sz w:val="24"/>
                <w:szCs w:val="24"/>
              </w:rPr>
              <w:t>Специальные учебно-воспитательные учреждения открытого и закрытого типа,</w:t>
            </w:r>
          </w:p>
          <w:p w:rsidR="005032B9" w:rsidRPr="00B53342" w:rsidRDefault="005032B9" w:rsidP="000C5F32">
            <w:pPr>
              <w:jc w:val="both"/>
              <w:rPr>
                <w:sz w:val="24"/>
                <w:szCs w:val="24"/>
              </w:rPr>
            </w:pPr>
            <w:r w:rsidRPr="00B53342">
              <w:rPr>
                <w:sz w:val="24"/>
                <w:szCs w:val="24"/>
              </w:rPr>
              <w:t>в том числе:</w:t>
            </w:r>
          </w:p>
          <w:p w:rsidR="005032B9" w:rsidRPr="00B53342" w:rsidRDefault="005032B9" w:rsidP="000C5F32">
            <w:pPr>
              <w:jc w:val="both"/>
              <w:rPr>
                <w:sz w:val="24"/>
                <w:szCs w:val="24"/>
              </w:rPr>
            </w:pPr>
            <w:r w:rsidRPr="00B53342">
              <w:rPr>
                <w:sz w:val="24"/>
                <w:szCs w:val="24"/>
              </w:rPr>
              <w:t xml:space="preserve">школа, коррекционная школа закрытого типа, училище, в том числе училище закрытого типа </w:t>
            </w:r>
          </w:p>
        </w:tc>
        <w:tc>
          <w:tcPr>
            <w:tcW w:w="3244" w:type="dxa"/>
            <w:vAlign w:val="center"/>
          </w:tcPr>
          <w:p w:rsidR="005032B9" w:rsidRPr="00B53342" w:rsidRDefault="005032B9" w:rsidP="000C5F32">
            <w:pPr>
              <w:jc w:val="both"/>
              <w:rPr>
                <w:sz w:val="24"/>
                <w:szCs w:val="24"/>
              </w:rPr>
            </w:pPr>
            <w:r w:rsidRPr="00B53342">
              <w:rPr>
                <w:sz w:val="24"/>
                <w:szCs w:val="24"/>
              </w:rPr>
              <w:t xml:space="preserve">Учителя, преподаватели, </w:t>
            </w:r>
          </w:p>
          <w:p w:rsidR="005032B9" w:rsidRPr="00B53342" w:rsidRDefault="005032B9" w:rsidP="000C5F32">
            <w:pPr>
              <w:jc w:val="both"/>
              <w:rPr>
                <w:sz w:val="24"/>
                <w:szCs w:val="24"/>
              </w:rPr>
            </w:pPr>
            <w:r w:rsidRPr="00B53342">
              <w:rPr>
                <w:sz w:val="24"/>
                <w:szCs w:val="24"/>
              </w:rPr>
              <w:t xml:space="preserve">учителя-логопеды, учителя-дефектологи-воспитатели, старшие воспитатели, социальные педагоги, педагоги-психологи, преподаватели-организаторы (основ безопасности жизнедеятельности, допризывной подготовки), старшие вожатые, педагоги дополнительного образования, музыкальные руководители, методисты, инструкторы по физической культуре, директора (начальники)  и их заместители по учебной, учебно-производственной, воспитательной работе и производственному обучению, заведующие, педагоги-организаторы, инструкторы по труду; старшие мастера, </w:t>
            </w:r>
          </w:p>
          <w:p w:rsidR="005032B9" w:rsidRPr="00B53342" w:rsidRDefault="005032B9" w:rsidP="000C5F32">
            <w:pPr>
              <w:jc w:val="both"/>
              <w:rPr>
                <w:sz w:val="24"/>
                <w:szCs w:val="24"/>
              </w:rPr>
            </w:pPr>
            <w:r w:rsidRPr="00B53342">
              <w:rPr>
                <w:sz w:val="24"/>
                <w:szCs w:val="24"/>
              </w:rPr>
              <w:t>мастера производственного обучения</w:t>
            </w:r>
            <w:r w:rsidRPr="00B53342">
              <w:rPr>
                <w:w w:val="96"/>
                <w:sz w:val="24"/>
                <w:szCs w:val="24"/>
              </w:rPr>
              <w:t xml:space="preserve">  </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jc w:val="both"/>
              <w:rPr>
                <w:w w:val="96"/>
                <w:sz w:val="24"/>
                <w:szCs w:val="24"/>
              </w:rPr>
            </w:pPr>
            <w:r w:rsidRPr="00B53342">
              <w:rPr>
                <w:sz w:val="24"/>
                <w:szCs w:val="24"/>
              </w:rPr>
              <w:t xml:space="preserve">Заместители директора по режиму, старшие дежурные по режиму, дежурные по режиму, специалисты по кадрам, Заместители директора по административно-хозяйственной части (работе), заведующие хозяйством, кладовщики, кастелянши, машинист по стирке и ремонту спецодежды, шеф-повара, повара, подсобные рабочие, кухонные рабочие, </w:t>
            </w:r>
            <w:r w:rsidRPr="00B53342">
              <w:rPr>
                <w:sz w:val="24"/>
                <w:szCs w:val="24"/>
              </w:rPr>
              <w:lastRenderedPageBreak/>
              <w:t>обувщики, рабочие по комплексному обслуживанию и ремонту зданий (слесари, слесари-сантехники, слесари-электрики, электромонтеры, столяры и др.), помощники воспитателя (младшие воспитатели), заведующие и инженерно-технические работники учебно-производственных мастерских, уборщики служебных помещений, водители, гардеробщики,  инструкторы по труду, истопники; лаборанты, мойщики посуды, официанты (в общеобразовательных школах при исправительно-трудовых учреждениях); главные бухгалтеры, бухгалтеры, заведующие библиотекой, библиотекари</w:t>
            </w:r>
          </w:p>
        </w:tc>
        <w:tc>
          <w:tcPr>
            <w:tcW w:w="1980" w:type="dxa"/>
            <w:vAlign w:val="center"/>
          </w:tcPr>
          <w:p w:rsidR="005032B9" w:rsidRPr="00B53342" w:rsidRDefault="005032B9" w:rsidP="000C5F32">
            <w:pPr>
              <w:jc w:val="center"/>
              <w:rPr>
                <w:sz w:val="24"/>
                <w:szCs w:val="24"/>
              </w:rPr>
            </w:pPr>
            <w:r w:rsidRPr="00B53342">
              <w:rPr>
                <w:sz w:val="24"/>
                <w:szCs w:val="24"/>
              </w:rPr>
              <w:lastRenderedPageBreak/>
              <w:t>15 %</w:t>
            </w:r>
          </w:p>
        </w:tc>
      </w:tr>
      <w:tr w:rsidR="005032B9" w:rsidRPr="00B53342" w:rsidTr="000C5F32">
        <w:trPr>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jc w:val="both"/>
              <w:rPr>
                <w:w w:val="96"/>
                <w:sz w:val="24"/>
                <w:szCs w:val="24"/>
              </w:rPr>
            </w:pPr>
            <w:r w:rsidRPr="00B53342">
              <w:rPr>
                <w:sz w:val="24"/>
                <w:szCs w:val="24"/>
              </w:rPr>
              <w:t>Врачи, средний и младший медицинский персонал (независимо от их наименования и подчиненности учреждения, в штате которого они состоят)</w:t>
            </w:r>
          </w:p>
        </w:tc>
        <w:tc>
          <w:tcPr>
            <w:tcW w:w="1980" w:type="dxa"/>
            <w:vAlign w:val="center"/>
          </w:tcPr>
          <w:p w:rsidR="005032B9" w:rsidRPr="00B53342" w:rsidRDefault="005032B9" w:rsidP="000C5F32">
            <w:pPr>
              <w:jc w:val="center"/>
              <w:rPr>
                <w:sz w:val="24"/>
                <w:szCs w:val="24"/>
              </w:rPr>
            </w:pPr>
            <w:r w:rsidRPr="00B53342">
              <w:rPr>
                <w:sz w:val="24"/>
                <w:szCs w:val="24"/>
              </w:rPr>
              <w:t>30 %</w:t>
            </w:r>
          </w:p>
        </w:tc>
      </w:tr>
      <w:tr w:rsidR="005032B9" w:rsidRPr="00B53342" w:rsidTr="000C5F32">
        <w:trPr>
          <w:trHeight w:val="3093"/>
          <w:jc w:val="center"/>
        </w:trPr>
        <w:tc>
          <w:tcPr>
            <w:tcW w:w="648" w:type="dxa"/>
            <w:vAlign w:val="center"/>
          </w:tcPr>
          <w:p w:rsidR="005032B9" w:rsidRPr="00B53342" w:rsidRDefault="005032B9" w:rsidP="000C5F32">
            <w:pPr>
              <w:jc w:val="center"/>
              <w:rPr>
                <w:sz w:val="24"/>
                <w:szCs w:val="24"/>
              </w:rPr>
            </w:pPr>
            <w:r w:rsidRPr="00B53342">
              <w:rPr>
                <w:sz w:val="24"/>
                <w:szCs w:val="24"/>
              </w:rPr>
              <w:t>6</w:t>
            </w:r>
          </w:p>
        </w:tc>
        <w:tc>
          <w:tcPr>
            <w:tcW w:w="4136" w:type="dxa"/>
            <w:vAlign w:val="center"/>
          </w:tcPr>
          <w:p w:rsidR="005032B9" w:rsidRPr="00B53342" w:rsidRDefault="005032B9" w:rsidP="000C5F32">
            <w:pPr>
              <w:jc w:val="both"/>
              <w:rPr>
                <w:sz w:val="24"/>
                <w:szCs w:val="24"/>
              </w:rPr>
            </w:pPr>
            <w:r w:rsidRPr="00B53342">
              <w:rPr>
                <w:sz w:val="24"/>
                <w:szCs w:val="24"/>
              </w:rPr>
              <w:t>Образовательные учреждения для детей, нуждающихся в психолого-педагогической и медико-социальной помощи, в том числе:</w:t>
            </w:r>
          </w:p>
          <w:p w:rsidR="005032B9" w:rsidRPr="00B53342" w:rsidRDefault="005032B9" w:rsidP="000C5F32">
            <w:pPr>
              <w:jc w:val="both"/>
              <w:rPr>
                <w:sz w:val="24"/>
                <w:szCs w:val="24"/>
              </w:rPr>
            </w:pPr>
            <w:r w:rsidRPr="00B53342">
              <w:rPr>
                <w:sz w:val="24"/>
                <w:szCs w:val="24"/>
              </w:rPr>
              <w:t xml:space="preserve">центр диагностики и консультирования, центр психолого-медико-социального сопровождения, </w:t>
            </w:r>
          </w:p>
          <w:p w:rsidR="005032B9" w:rsidRPr="00B53342" w:rsidRDefault="005032B9" w:rsidP="000C5F32">
            <w:pPr>
              <w:jc w:val="both"/>
              <w:rPr>
                <w:sz w:val="24"/>
                <w:szCs w:val="24"/>
              </w:rPr>
            </w:pPr>
            <w:r w:rsidRPr="00B53342">
              <w:rPr>
                <w:sz w:val="24"/>
                <w:szCs w:val="24"/>
              </w:rPr>
              <w:t xml:space="preserve">центр психолого-педагогической реабилитации и коррекции, </w:t>
            </w:r>
          </w:p>
          <w:p w:rsidR="005032B9" w:rsidRPr="00B53342" w:rsidRDefault="005032B9" w:rsidP="000C5F32">
            <w:pPr>
              <w:jc w:val="both"/>
              <w:rPr>
                <w:sz w:val="24"/>
                <w:szCs w:val="24"/>
              </w:rPr>
            </w:pPr>
            <w:r w:rsidRPr="00B53342">
              <w:rPr>
                <w:sz w:val="24"/>
                <w:szCs w:val="24"/>
              </w:rPr>
              <w:t>центр социально-трудовой адаптации и профориентации,</w:t>
            </w:r>
          </w:p>
          <w:p w:rsidR="005032B9" w:rsidRPr="00B53342" w:rsidRDefault="005032B9" w:rsidP="000C5F32">
            <w:pPr>
              <w:jc w:val="both"/>
              <w:rPr>
                <w:sz w:val="24"/>
                <w:szCs w:val="24"/>
              </w:rPr>
            </w:pPr>
            <w:r w:rsidRPr="00B53342">
              <w:rPr>
                <w:sz w:val="24"/>
                <w:szCs w:val="24"/>
              </w:rPr>
              <w:t>центр лечебной педагогики и дифференцированного обучения</w:t>
            </w:r>
          </w:p>
          <w:p w:rsidR="005032B9" w:rsidRPr="00B53342" w:rsidRDefault="005032B9" w:rsidP="000C5F32">
            <w:pPr>
              <w:jc w:val="both"/>
              <w:rPr>
                <w:sz w:val="24"/>
                <w:szCs w:val="24"/>
              </w:rPr>
            </w:pPr>
            <w:r w:rsidRPr="00B53342">
              <w:rPr>
                <w:sz w:val="24"/>
                <w:szCs w:val="24"/>
              </w:rPr>
              <w:lastRenderedPageBreak/>
              <w:t xml:space="preserve">логопедический пункт </w:t>
            </w:r>
          </w:p>
        </w:tc>
        <w:tc>
          <w:tcPr>
            <w:tcW w:w="3244" w:type="dxa"/>
            <w:vAlign w:val="center"/>
          </w:tcPr>
          <w:p w:rsidR="005032B9" w:rsidRPr="00B53342" w:rsidRDefault="005032B9" w:rsidP="000C5F32">
            <w:pPr>
              <w:jc w:val="both"/>
              <w:rPr>
                <w:w w:val="90"/>
                <w:sz w:val="24"/>
                <w:szCs w:val="24"/>
              </w:rPr>
            </w:pPr>
            <w:r w:rsidRPr="00B53342">
              <w:rPr>
                <w:sz w:val="24"/>
                <w:szCs w:val="24"/>
              </w:rPr>
              <w:lastRenderedPageBreak/>
              <w:t>Руководители и специалисты</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jc w:val="center"/>
        </w:trPr>
        <w:tc>
          <w:tcPr>
            <w:tcW w:w="648" w:type="dxa"/>
            <w:vAlign w:val="center"/>
          </w:tcPr>
          <w:p w:rsidR="005032B9" w:rsidRPr="00B53342" w:rsidRDefault="005032B9" w:rsidP="000C5F32">
            <w:pPr>
              <w:jc w:val="center"/>
              <w:rPr>
                <w:sz w:val="24"/>
                <w:szCs w:val="24"/>
              </w:rPr>
            </w:pPr>
            <w:r w:rsidRPr="00B53342">
              <w:rPr>
                <w:sz w:val="24"/>
                <w:szCs w:val="24"/>
              </w:rPr>
              <w:lastRenderedPageBreak/>
              <w:t>7</w:t>
            </w:r>
          </w:p>
        </w:tc>
        <w:tc>
          <w:tcPr>
            <w:tcW w:w="4136" w:type="dxa"/>
            <w:vAlign w:val="center"/>
          </w:tcPr>
          <w:p w:rsidR="005032B9" w:rsidRPr="00B53342" w:rsidRDefault="005032B9" w:rsidP="000C5F32">
            <w:pPr>
              <w:jc w:val="both"/>
              <w:rPr>
                <w:sz w:val="24"/>
                <w:szCs w:val="24"/>
              </w:rPr>
            </w:pPr>
            <w:r w:rsidRPr="00B53342">
              <w:rPr>
                <w:sz w:val="24"/>
                <w:szCs w:val="24"/>
              </w:rPr>
              <w:t xml:space="preserve">Учреждения образования, классы (группы) для детей с малыми и затухающими формами туберкулеза </w:t>
            </w:r>
          </w:p>
        </w:tc>
        <w:tc>
          <w:tcPr>
            <w:tcW w:w="3244" w:type="dxa"/>
            <w:vAlign w:val="center"/>
          </w:tcPr>
          <w:p w:rsidR="005032B9" w:rsidRPr="00B53342" w:rsidRDefault="005032B9" w:rsidP="000C5F32">
            <w:pPr>
              <w:jc w:val="both"/>
              <w:rPr>
                <w:sz w:val="24"/>
                <w:szCs w:val="24"/>
              </w:rPr>
            </w:pPr>
            <w:r w:rsidRPr="00B53342">
              <w:rPr>
                <w:sz w:val="24"/>
                <w:szCs w:val="24"/>
              </w:rPr>
              <w:t>Все работники</w:t>
            </w:r>
          </w:p>
        </w:tc>
        <w:tc>
          <w:tcPr>
            <w:tcW w:w="1980" w:type="dxa"/>
            <w:vAlign w:val="center"/>
          </w:tcPr>
          <w:p w:rsidR="005032B9" w:rsidRPr="00B53342" w:rsidRDefault="005032B9" w:rsidP="000C5F32">
            <w:pPr>
              <w:jc w:val="center"/>
              <w:rPr>
                <w:sz w:val="24"/>
                <w:szCs w:val="24"/>
              </w:rPr>
            </w:pPr>
            <w:r w:rsidRPr="00B53342">
              <w:rPr>
                <w:sz w:val="24"/>
                <w:szCs w:val="24"/>
              </w:rPr>
              <w:t>15 % - 20 %</w:t>
            </w:r>
          </w:p>
        </w:tc>
      </w:tr>
      <w:tr w:rsidR="005032B9" w:rsidRPr="00B53342" w:rsidTr="000C5F32">
        <w:trPr>
          <w:jc w:val="center"/>
        </w:trPr>
        <w:tc>
          <w:tcPr>
            <w:tcW w:w="648" w:type="dxa"/>
            <w:vAlign w:val="center"/>
          </w:tcPr>
          <w:p w:rsidR="005032B9" w:rsidRPr="00B53342" w:rsidRDefault="005032B9" w:rsidP="000C5F32">
            <w:pPr>
              <w:jc w:val="center"/>
              <w:rPr>
                <w:sz w:val="24"/>
                <w:szCs w:val="24"/>
              </w:rPr>
            </w:pPr>
            <w:r w:rsidRPr="00B53342">
              <w:rPr>
                <w:sz w:val="24"/>
                <w:szCs w:val="24"/>
              </w:rPr>
              <w:t>8</w:t>
            </w:r>
          </w:p>
        </w:tc>
        <w:tc>
          <w:tcPr>
            <w:tcW w:w="4136" w:type="dxa"/>
            <w:vAlign w:val="center"/>
          </w:tcPr>
          <w:p w:rsidR="005032B9" w:rsidRPr="00B53342" w:rsidRDefault="005032B9" w:rsidP="000C5F32">
            <w:pPr>
              <w:jc w:val="both"/>
              <w:rPr>
                <w:sz w:val="24"/>
                <w:szCs w:val="24"/>
              </w:rPr>
            </w:pPr>
            <w:r w:rsidRPr="00B53342">
              <w:rPr>
                <w:sz w:val="24"/>
                <w:szCs w:val="24"/>
              </w:rPr>
              <w:t xml:space="preserve">Специальные коррекционные классы (группы) для детей с ограниченными возможностями здоровья различной направленности в государственных образовательных учреждениях всех типов </w:t>
            </w:r>
            <w:r w:rsidRPr="00B53342">
              <w:rPr>
                <w:rStyle w:val="ae"/>
                <w:sz w:val="24"/>
                <w:szCs w:val="24"/>
              </w:rPr>
              <w:footnoteReference w:id="2"/>
            </w:r>
          </w:p>
        </w:tc>
        <w:tc>
          <w:tcPr>
            <w:tcW w:w="3244" w:type="dxa"/>
            <w:vAlign w:val="center"/>
          </w:tcPr>
          <w:p w:rsidR="005032B9" w:rsidRPr="00B53342" w:rsidRDefault="005032B9" w:rsidP="000C5F32">
            <w:pPr>
              <w:jc w:val="both"/>
              <w:rPr>
                <w:sz w:val="24"/>
                <w:szCs w:val="24"/>
              </w:rPr>
            </w:pPr>
            <w:r w:rsidRPr="00B53342">
              <w:rPr>
                <w:sz w:val="24"/>
                <w:szCs w:val="24"/>
              </w:rPr>
              <w:t>Учителя, воспитатели, преподаватели, мастера производственного обучения, младшие воспитатели и прочий педагогический персонал, непосредственно работающий с детьми в таких классах (группах)</w:t>
            </w:r>
          </w:p>
        </w:tc>
        <w:tc>
          <w:tcPr>
            <w:tcW w:w="1980"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trHeight w:val="373"/>
          <w:jc w:val="center"/>
        </w:trPr>
        <w:tc>
          <w:tcPr>
            <w:tcW w:w="648" w:type="dxa"/>
            <w:vMerge w:val="restart"/>
            <w:vAlign w:val="center"/>
          </w:tcPr>
          <w:p w:rsidR="005032B9" w:rsidRPr="00B53342" w:rsidRDefault="005032B9" w:rsidP="000C5F32">
            <w:pPr>
              <w:jc w:val="center"/>
              <w:rPr>
                <w:sz w:val="24"/>
                <w:szCs w:val="24"/>
              </w:rPr>
            </w:pPr>
            <w:r w:rsidRPr="00B53342">
              <w:rPr>
                <w:sz w:val="24"/>
                <w:szCs w:val="24"/>
              </w:rPr>
              <w:t>9</w:t>
            </w:r>
          </w:p>
          <w:p w:rsidR="005032B9" w:rsidRPr="00B53342" w:rsidRDefault="005032B9" w:rsidP="000C5F32">
            <w:pPr>
              <w:rPr>
                <w:sz w:val="24"/>
                <w:szCs w:val="24"/>
              </w:rPr>
            </w:pPr>
          </w:p>
        </w:tc>
        <w:tc>
          <w:tcPr>
            <w:tcW w:w="4136" w:type="dxa"/>
            <w:vMerge w:val="restart"/>
            <w:vAlign w:val="center"/>
          </w:tcPr>
          <w:p w:rsidR="005032B9" w:rsidRPr="00B53342" w:rsidRDefault="005032B9" w:rsidP="000C5F32">
            <w:pPr>
              <w:jc w:val="both"/>
              <w:rPr>
                <w:sz w:val="24"/>
                <w:szCs w:val="24"/>
              </w:rPr>
            </w:pPr>
            <w:r w:rsidRPr="00B53342">
              <w:rPr>
                <w:sz w:val="24"/>
                <w:szCs w:val="24"/>
              </w:rPr>
              <w:t xml:space="preserve">Общеобразовательные учреждения, учреждения начального профессионального образования при исправительно-трудовых учреждениях, воспитательно-трудовых и лечебно-трудовых профилакториях Министерства внутренних дел Российской Федерации </w:t>
            </w:r>
          </w:p>
        </w:tc>
        <w:tc>
          <w:tcPr>
            <w:tcW w:w="3244" w:type="dxa"/>
            <w:vAlign w:val="center"/>
          </w:tcPr>
          <w:p w:rsidR="005032B9" w:rsidRPr="00B53342" w:rsidRDefault="005032B9" w:rsidP="000C5F32">
            <w:pPr>
              <w:pStyle w:val="ConsNonformat"/>
              <w:widowControl/>
              <w:ind w:right="0"/>
              <w:jc w:val="both"/>
              <w:rPr>
                <w:rFonts w:ascii="Times New Roman" w:hAnsi="Times New Roman"/>
                <w:sz w:val="24"/>
                <w:szCs w:val="24"/>
              </w:rPr>
            </w:pPr>
            <w:r w:rsidRPr="00B53342">
              <w:rPr>
                <w:rFonts w:ascii="Times New Roman" w:hAnsi="Times New Roman"/>
                <w:sz w:val="24"/>
                <w:szCs w:val="24"/>
              </w:rPr>
              <w:t>Все работники</w:t>
            </w:r>
          </w:p>
        </w:tc>
        <w:tc>
          <w:tcPr>
            <w:tcW w:w="1980" w:type="dxa"/>
            <w:vAlign w:val="center"/>
          </w:tcPr>
          <w:p w:rsidR="005032B9" w:rsidRPr="00B53342" w:rsidRDefault="005032B9" w:rsidP="000C5F32">
            <w:pPr>
              <w:pStyle w:val="ConsNonformat"/>
              <w:widowControl/>
              <w:ind w:right="0"/>
              <w:jc w:val="center"/>
              <w:rPr>
                <w:rFonts w:ascii="Times New Roman" w:hAnsi="Times New Roman"/>
                <w:sz w:val="24"/>
                <w:szCs w:val="24"/>
              </w:rPr>
            </w:pPr>
            <w:r w:rsidRPr="00B53342">
              <w:rPr>
                <w:rFonts w:ascii="Times New Roman" w:hAnsi="Times New Roman"/>
                <w:sz w:val="24"/>
                <w:szCs w:val="24"/>
              </w:rPr>
              <w:t>15 % - 20 %</w:t>
            </w:r>
          </w:p>
        </w:tc>
      </w:tr>
      <w:tr w:rsidR="005032B9" w:rsidRPr="00B53342" w:rsidTr="000C5F32">
        <w:trPr>
          <w:jc w:val="center"/>
        </w:trPr>
        <w:tc>
          <w:tcPr>
            <w:tcW w:w="0" w:type="auto"/>
            <w:vMerge/>
            <w:vAlign w:val="center"/>
          </w:tcPr>
          <w:p w:rsidR="005032B9" w:rsidRPr="00B53342" w:rsidRDefault="005032B9" w:rsidP="000C5F32">
            <w:pPr>
              <w:rPr>
                <w:sz w:val="24"/>
                <w:szCs w:val="24"/>
              </w:rPr>
            </w:pPr>
          </w:p>
        </w:tc>
        <w:tc>
          <w:tcPr>
            <w:tcW w:w="0" w:type="auto"/>
            <w:vMerge/>
            <w:vAlign w:val="center"/>
          </w:tcPr>
          <w:p w:rsidR="005032B9" w:rsidRPr="00B53342" w:rsidRDefault="005032B9" w:rsidP="000C5F32">
            <w:pPr>
              <w:rPr>
                <w:sz w:val="24"/>
                <w:szCs w:val="24"/>
              </w:rPr>
            </w:pPr>
          </w:p>
        </w:tc>
        <w:tc>
          <w:tcPr>
            <w:tcW w:w="3244" w:type="dxa"/>
            <w:vAlign w:val="center"/>
          </w:tcPr>
          <w:p w:rsidR="005032B9" w:rsidRPr="00B53342" w:rsidRDefault="005032B9" w:rsidP="000C5F32">
            <w:pPr>
              <w:jc w:val="both"/>
              <w:rPr>
                <w:sz w:val="24"/>
                <w:szCs w:val="24"/>
              </w:rPr>
            </w:pPr>
            <w:r w:rsidRPr="00B53342">
              <w:rPr>
                <w:sz w:val="24"/>
                <w:szCs w:val="24"/>
              </w:rPr>
              <w:t>Работники, занятые обучением лиц, которым решением суда определено содержание в исправительных колониях строгого или особого режима</w:t>
            </w:r>
          </w:p>
        </w:tc>
        <w:tc>
          <w:tcPr>
            <w:tcW w:w="1980" w:type="dxa"/>
            <w:vAlign w:val="center"/>
          </w:tcPr>
          <w:p w:rsidR="005032B9" w:rsidRPr="00B53342" w:rsidRDefault="005032B9" w:rsidP="000C5F32">
            <w:pPr>
              <w:jc w:val="center"/>
              <w:rPr>
                <w:sz w:val="24"/>
                <w:szCs w:val="24"/>
              </w:rPr>
            </w:pPr>
            <w:r w:rsidRPr="00B53342">
              <w:rPr>
                <w:sz w:val="24"/>
                <w:szCs w:val="24"/>
              </w:rPr>
              <w:t>15 % - 35 %</w:t>
            </w:r>
          </w:p>
        </w:tc>
      </w:tr>
      <w:tr w:rsidR="005032B9" w:rsidRPr="00B53342" w:rsidTr="000C5F32">
        <w:trPr>
          <w:trHeight w:val="2123"/>
          <w:jc w:val="center"/>
        </w:trPr>
        <w:tc>
          <w:tcPr>
            <w:tcW w:w="648" w:type="dxa"/>
            <w:vAlign w:val="center"/>
          </w:tcPr>
          <w:p w:rsidR="005032B9" w:rsidRPr="00B53342" w:rsidRDefault="005032B9" w:rsidP="000C5F32">
            <w:pPr>
              <w:jc w:val="center"/>
              <w:rPr>
                <w:sz w:val="24"/>
                <w:szCs w:val="24"/>
              </w:rPr>
            </w:pPr>
            <w:r w:rsidRPr="00B53342">
              <w:rPr>
                <w:sz w:val="24"/>
                <w:szCs w:val="24"/>
              </w:rPr>
              <w:lastRenderedPageBreak/>
              <w:t>10</w:t>
            </w:r>
          </w:p>
        </w:tc>
        <w:tc>
          <w:tcPr>
            <w:tcW w:w="4136" w:type="dxa"/>
            <w:vAlign w:val="center"/>
          </w:tcPr>
          <w:p w:rsidR="005032B9" w:rsidRPr="00B53342" w:rsidRDefault="005032B9" w:rsidP="000C5F32">
            <w:pPr>
              <w:ind w:left="165"/>
              <w:jc w:val="both"/>
              <w:rPr>
                <w:sz w:val="24"/>
                <w:szCs w:val="24"/>
              </w:rPr>
            </w:pPr>
            <w:r w:rsidRPr="00B53342">
              <w:rPr>
                <w:sz w:val="24"/>
                <w:szCs w:val="24"/>
              </w:rPr>
              <w:t xml:space="preserve">Оздоровительные лагеря </w:t>
            </w:r>
          </w:p>
        </w:tc>
        <w:tc>
          <w:tcPr>
            <w:tcW w:w="3244" w:type="dxa"/>
            <w:vAlign w:val="center"/>
          </w:tcPr>
          <w:p w:rsidR="005032B9" w:rsidRPr="00B53342" w:rsidRDefault="005032B9" w:rsidP="000C5F32">
            <w:pPr>
              <w:autoSpaceDE w:val="0"/>
              <w:autoSpaceDN w:val="0"/>
              <w:adjustRightInd w:val="0"/>
              <w:jc w:val="both"/>
              <w:rPr>
                <w:sz w:val="24"/>
                <w:szCs w:val="24"/>
              </w:rPr>
            </w:pPr>
            <w:r w:rsidRPr="00B53342">
              <w:rPr>
                <w:sz w:val="24"/>
                <w:szCs w:val="24"/>
              </w:rPr>
              <w:t>Директор, заместитель директора, воспитатель, вожатый (включая старшего), тренер-преподаватель, врач</w:t>
            </w:r>
            <w:r w:rsidRPr="00B53342">
              <w:rPr>
                <w:rStyle w:val="ae"/>
                <w:sz w:val="24"/>
                <w:szCs w:val="24"/>
              </w:rPr>
              <w:footnoteReference w:id="3"/>
            </w:r>
            <w:r w:rsidRPr="00B53342">
              <w:rPr>
                <w:sz w:val="24"/>
                <w:szCs w:val="24"/>
              </w:rPr>
              <w:t>, медицинская сестра</w:t>
            </w:r>
            <w:r w:rsidRPr="00B53342">
              <w:rPr>
                <w:rStyle w:val="ae"/>
                <w:sz w:val="24"/>
                <w:szCs w:val="24"/>
              </w:rPr>
              <w:footnoteReference w:id="4"/>
            </w:r>
            <w:r w:rsidRPr="00B53342">
              <w:rPr>
                <w:sz w:val="24"/>
                <w:szCs w:val="24"/>
              </w:rPr>
              <w:t>, шеф-повар, повар, кухонный рабочий, подсобный рабочий, мойщик посуды -  на период круглосуточного пребывания детей в оздоровительных лагерях</w:t>
            </w:r>
          </w:p>
        </w:tc>
        <w:tc>
          <w:tcPr>
            <w:tcW w:w="1980" w:type="dxa"/>
            <w:vAlign w:val="center"/>
          </w:tcPr>
          <w:p w:rsidR="005032B9" w:rsidRPr="00B53342" w:rsidRDefault="005032B9" w:rsidP="000C5F32">
            <w:pPr>
              <w:jc w:val="center"/>
              <w:rPr>
                <w:sz w:val="24"/>
                <w:szCs w:val="24"/>
              </w:rPr>
            </w:pPr>
            <w:r w:rsidRPr="00B53342">
              <w:rPr>
                <w:sz w:val="24"/>
                <w:szCs w:val="24"/>
              </w:rPr>
              <w:t>15 %</w:t>
            </w:r>
          </w:p>
        </w:tc>
      </w:tr>
      <w:tr w:rsidR="005032B9" w:rsidRPr="00B53342" w:rsidTr="000C5F32">
        <w:trPr>
          <w:trHeight w:val="946"/>
          <w:jc w:val="center"/>
        </w:trPr>
        <w:tc>
          <w:tcPr>
            <w:tcW w:w="648" w:type="dxa"/>
            <w:vAlign w:val="center"/>
          </w:tcPr>
          <w:p w:rsidR="005032B9" w:rsidRPr="00B53342" w:rsidRDefault="005032B9" w:rsidP="000C5F32">
            <w:pPr>
              <w:jc w:val="center"/>
              <w:rPr>
                <w:sz w:val="24"/>
                <w:szCs w:val="24"/>
              </w:rPr>
            </w:pPr>
            <w:r w:rsidRPr="00B53342">
              <w:rPr>
                <w:sz w:val="24"/>
                <w:szCs w:val="24"/>
              </w:rPr>
              <w:t>11</w:t>
            </w:r>
          </w:p>
        </w:tc>
        <w:tc>
          <w:tcPr>
            <w:tcW w:w="4136" w:type="dxa"/>
            <w:vAlign w:val="center"/>
          </w:tcPr>
          <w:p w:rsidR="005032B9" w:rsidRPr="00B53342" w:rsidRDefault="005032B9" w:rsidP="000C5F32">
            <w:pPr>
              <w:ind w:left="165"/>
              <w:jc w:val="both"/>
              <w:rPr>
                <w:sz w:val="24"/>
                <w:szCs w:val="24"/>
              </w:rPr>
            </w:pPr>
            <w:r w:rsidRPr="00B53342">
              <w:rPr>
                <w:sz w:val="24"/>
                <w:szCs w:val="24"/>
              </w:rPr>
              <w:t>Лицеи, гимназии, колледжи</w:t>
            </w:r>
          </w:p>
        </w:tc>
        <w:tc>
          <w:tcPr>
            <w:tcW w:w="3244" w:type="dxa"/>
            <w:vAlign w:val="center"/>
          </w:tcPr>
          <w:p w:rsidR="005032B9" w:rsidRPr="00B53342" w:rsidRDefault="005032B9" w:rsidP="000C5F32">
            <w:pPr>
              <w:autoSpaceDE w:val="0"/>
              <w:autoSpaceDN w:val="0"/>
              <w:adjustRightInd w:val="0"/>
              <w:jc w:val="both"/>
              <w:rPr>
                <w:sz w:val="24"/>
                <w:szCs w:val="24"/>
              </w:rPr>
            </w:pPr>
            <w:r w:rsidRPr="00B53342">
              <w:rPr>
                <w:sz w:val="24"/>
                <w:szCs w:val="24"/>
              </w:rPr>
              <w:t>Педагогические работники, которые реализуют в этих учреждениях инновационные программы</w:t>
            </w:r>
          </w:p>
        </w:tc>
        <w:tc>
          <w:tcPr>
            <w:tcW w:w="1980" w:type="dxa"/>
            <w:vAlign w:val="center"/>
          </w:tcPr>
          <w:p w:rsidR="005032B9" w:rsidRPr="00B53342" w:rsidRDefault="005032B9" w:rsidP="000C5F32">
            <w:pPr>
              <w:jc w:val="center"/>
              <w:rPr>
                <w:sz w:val="24"/>
                <w:szCs w:val="24"/>
              </w:rPr>
            </w:pPr>
            <w:r w:rsidRPr="00B53342">
              <w:rPr>
                <w:sz w:val="24"/>
                <w:szCs w:val="24"/>
              </w:rPr>
              <w:t>15 %</w:t>
            </w:r>
          </w:p>
        </w:tc>
      </w:tr>
      <w:tr w:rsidR="005032B9" w:rsidRPr="00B53342" w:rsidTr="000C5F32">
        <w:trPr>
          <w:trHeight w:val="946"/>
          <w:jc w:val="center"/>
        </w:trPr>
        <w:tc>
          <w:tcPr>
            <w:tcW w:w="648" w:type="dxa"/>
            <w:vAlign w:val="center"/>
          </w:tcPr>
          <w:p w:rsidR="005032B9" w:rsidRPr="00B53342" w:rsidRDefault="005032B9" w:rsidP="000C5F32">
            <w:pPr>
              <w:jc w:val="center"/>
              <w:rPr>
                <w:sz w:val="24"/>
                <w:szCs w:val="24"/>
              </w:rPr>
            </w:pPr>
            <w:r w:rsidRPr="00B53342">
              <w:rPr>
                <w:sz w:val="24"/>
                <w:szCs w:val="24"/>
              </w:rPr>
              <w:t>12</w:t>
            </w:r>
          </w:p>
        </w:tc>
        <w:tc>
          <w:tcPr>
            <w:tcW w:w="4136" w:type="dxa"/>
            <w:vAlign w:val="center"/>
          </w:tcPr>
          <w:p w:rsidR="005032B9" w:rsidRPr="00B53342" w:rsidRDefault="005032B9" w:rsidP="000C5F32">
            <w:pPr>
              <w:ind w:left="165"/>
              <w:jc w:val="both"/>
              <w:rPr>
                <w:sz w:val="24"/>
                <w:szCs w:val="24"/>
              </w:rPr>
            </w:pPr>
            <w:r w:rsidRPr="00B53342">
              <w:rPr>
                <w:sz w:val="24"/>
                <w:szCs w:val="24"/>
              </w:rPr>
              <w:t>Общеобразовательные учреждения</w:t>
            </w:r>
          </w:p>
        </w:tc>
        <w:tc>
          <w:tcPr>
            <w:tcW w:w="3244" w:type="dxa"/>
            <w:vAlign w:val="center"/>
          </w:tcPr>
          <w:p w:rsidR="005032B9" w:rsidRPr="00B53342" w:rsidRDefault="005032B9" w:rsidP="000C5F32">
            <w:pPr>
              <w:autoSpaceDE w:val="0"/>
              <w:autoSpaceDN w:val="0"/>
              <w:adjustRightInd w:val="0"/>
              <w:jc w:val="both"/>
              <w:rPr>
                <w:sz w:val="24"/>
                <w:szCs w:val="24"/>
              </w:rPr>
            </w:pPr>
            <w:r w:rsidRPr="00B53342">
              <w:rPr>
                <w:sz w:val="24"/>
                <w:szCs w:val="24"/>
              </w:rPr>
              <w:t>Водители, занятые, подвозом детей в общеобразовательные учреждения – выплата производится пропорционально отработанному времени, но не более 5000 руб. на человека</w:t>
            </w:r>
          </w:p>
        </w:tc>
        <w:tc>
          <w:tcPr>
            <w:tcW w:w="1980" w:type="dxa"/>
            <w:vAlign w:val="center"/>
          </w:tcPr>
          <w:p w:rsidR="005032B9" w:rsidRPr="00B53342" w:rsidRDefault="005032B9" w:rsidP="000C5F32">
            <w:pPr>
              <w:jc w:val="center"/>
              <w:rPr>
                <w:sz w:val="24"/>
                <w:szCs w:val="24"/>
              </w:rPr>
            </w:pPr>
            <w:r w:rsidRPr="00B53342">
              <w:rPr>
                <w:sz w:val="24"/>
                <w:szCs w:val="24"/>
              </w:rPr>
              <w:t>5000 руб.</w:t>
            </w:r>
          </w:p>
        </w:tc>
      </w:tr>
      <w:tr w:rsidR="005032B9" w:rsidRPr="00B53342" w:rsidTr="000C5F32">
        <w:trPr>
          <w:trHeight w:val="430"/>
          <w:jc w:val="center"/>
        </w:trPr>
        <w:tc>
          <w:tcPr>
            <w:tcW w:w="648" w:type="dxa"/>
            <w:vAlign w:val="center"/>
          </w:tcPr>
          <w:p w:rsidR="005032B9" w:rsidRPr="00B53342" w:rsidRDefault="005032B9" w:rsidP="000C5F32">
            <w:pPr>
              <w:jc w:val="center"/>
              <w:rPr>
                <w:sz w:val="24"/>
                <w:szCs w:val="24"/>
              </w:rPr>
            </w:pPr>
            <w:r>
              <w:rPr>
                <w:sz w:val="24"/>
                <w:szCs w:val="24"/>
              </w:rPr>
              <w:t>13</w:t>
            </w:r>
          </w:p>
        </w:tc>
        <w:tc>
          <w:tcPr>
            <w:tcW w:w="4136" w:type="dxa"/>
          </w:tcPr>
          <w:p w:rsidR="005032B9" w:rsidRDefault="005032B9" w:rsidP="000C5F32">
            <w:pPr>
              <w:autoSpaceDE w:val="0"/>
              <w:autoSpaceDN w:val="0"/>
              <w:adjustRightInd w:val="0"/>
              <w:spacing w:line="276" w:lineRule="auto"/>
              <w:jc w:val="both"/>
              <w:outlineLvl w:val="0"/>
              <w:rPr>
                <w:rFonts w:eastAsiaTheme="minorHAnsi"/>
                <w:sz w:val="24"/>
                <w:szCs w:val="24"/>
                <w:lang w:eastAsia="en-US"/>
              </w:rPr>
            </w:pPr>
            <w:r>
              <w:rPr>
                <w:sz w:val="24"/>
                <w:szCs w:val="24"/>
              </w:rPr>
              <w:t xml:space="preserve">Оздоровительные образовательные  учреждения санаторного типа для   детей,инфицированных туберкулезом       </w:t>
            </w:r>
          </w:p>
        </w:tc>
        <w:tc>
          <w:tcPr>
            <w:tcW w:w="3244" w:type="dxa"/>
          </w:tcPr>
          <w:p w:rsidR="005032B9" w:rsidRDefault="005032B9" w:rsidP="000C5F32">
            <w:pPr>
              <w:autoSpaceDE w:val="0"/>
              <w:autoSpaceDN w:val="0"/>
              <w:adjustRightInd w:val="0"/>
              <w:spacing w:line="276" w:lineRule="auto"/>
              <w:outlineLvl w:val="0"/>
              <w:rPr>
                <w:rFonts w:eastAsiaTheme="minorHAnsi"/>
                <w:sz w:val="24"/>
                <w:szCs w:val="24"/>
                <w:lang w:eastAsia="en-US"/>
              </w:rPr>
            </w:pPr>
            <w:r>
              <w:rPr>
                <w:sz w:val="24"/>
                <w:szCs w:val="24"/>
              </w:rPr>
              <w:t xml:space="preserve">Должности работников, непосредственно участвующих в оказании противотуберкулезной   помощи, занятие которых связано с  опасностью инфицирования   микобактериями   туберкулеза:  директор, заместители директора по учебной, воспитательной, учебно-воспитательной работе,  педагогические работники, заведующий  </w:t>
            </w:r>
            <w:r>
              <w:rPr>
                <w:sz w:val="24"/>
                <w:szCs w:val="24"/>
              </w:rPr>
              <w:lastRenderedPageBreak/>
              <w:t xml:space="preserve">библиотекой, библиотекарь,  медицинские работники, младшие  воспитатели (помощники воспитателя), кухонные рабочие, кастелянша, машинист по стирке и ремонту  спецодежды, уборщик служебных помещений                                                                                        </w:t>
            </w:r>
          </w:p>
        </w:tc>
        <w:tc>
          <w:tcPr>
            <w:tcW w:w="1980" w:type="dxa"/>
          </w:tcPr>
          <w:p w:rsidR="005032B9" w:rsidRDefault="005032B9" w:rsidP="000C5F32">
            <w:pPr>
              <w:autoSpaceDE w:val="0"/>
              <w:autoSpaceDN w:val="0"/>
              <w:adjustRightInd w:val="0"/>
              <w:spacing w:line="276" w:lineRule="auto"/>
              <w:jc w:val="both"/>
              <w:outlineLvl w:val="0"/>
              <w:rPr>
                <w:rFonts w:eastAsiaTheme="minorHAnsi"/>
                <w:sz w:val="24"/>
                <w:szCs w:val="24"/>
                <w:lang w:eastAsia="en-US"/>
              </w:rPr>
            </w:pPr>
            <w:r>
              <w:rPr>
                <w:rFonts w:eastAsiaTheme="minorHAnsi"/>
                <w:sz w:val="24"/>
                <w:szCs w:val="24"/>
                <w:lang w:eastAsia="en-US"/>
              </w:rPr>
              <w:lastRenderedPageBreak/>
              <w:t>25%</w:t>
            </w:r>
          </w:p>
        </w:tc>
      </w:tr>
      <w:tr w:rsidR="005032B9" w:rsidRPr="00B53342" w:rsidTr="000C5F32">
        <w:trPr>
          <w:trHeight w:val="1740"/>
          <w:jc w:val="center"/>
        </w:trPr>
        <w:tc>
          <w:tcPr>
            <w:tcW w:w="648" w:type="dxa"/>
            <w:vAlign w:val="center"/>
          </w:tcPr>
          <w:p w:rsidR="005032B9" w:rsidRDefault="005032B9" w:rsidP="000C5F32">
            <w:pPr>
              <w:jc w:val="center"/>
              <w:rPr>
                <w:sz w:val="24"/>
                <w:szCs w:val="24"/>
              </w:rPr>
            </w:pPr>
            <w:r>
              <w:rPr>
                <w:sz w:val="24"/>
                <w:szCs w:val="24"/>
              </w:rPr>
              <w:lastRenderedPageBreak/>
              <w:t>14</w:t>
            </w:r>
          </w:p>
        </w:tc>
        <w:tc>
          <w:tcPr>
            <w:tcW w:w="4136" w:type="dxa"/>
            <w:vAlign w:val="center"/>
          </w:tcPr>
          <w:p w:rsidR="005032B9" w:rsidRDefault="005032B9" w:rsidP="000C5F32">
            <w:pPr>
              <w:ind w:left="165"/>
              <w:jc w:val="both"/>
              <w:rPr>
                <w:sz w:val="24"/>
                <w:szCs w:val="24"/>
              </w:rPr>
            </w:pPr>
            <w:r>
              <w:rPr>
                <w:sz w:val="24"/>
                <w:szCs w:val="24"/>
              </w:rPr>
              <w:t xml:space="preserve"> Структурное подразделение МОУДОД «ЦРТ» - Городской методический кабинет</w:t>
            </w:r>
          </w:p>
        </w:tc>
        <w:tc>
          <w:tcPr>
            <w:tcW w:w="3244" w:type="dxa"/>
            <w:vAlign w:val="center"/>
          </w:tcPr>
          <w:p w:rsidR="005032B9" w:rsidRPr="00B53342" w:rsidRDefault="005032B9" w:rsidP="000C5F32">
            <w:pPr>
              <w:autoSpaceDE w:val="0"/>
              <w:autoSpaceDN w:val="0"/>
              <w:adjustRightInd w:val="0"/>
              <w:jc w:val="both"/>
              <w:rPr>
                <w:sz w:val="24"/>
                <w:szCs w:val="24"/>
              </w:rPr>
            </w:pPr>
            <w:r>
              <w:rPr>
                <w:sz w:val="24"/>
                <w:szCs w:val="24"/>
              </w:rPr>
              <w:t>Методист</w:t>
            </w:r>
          </w:p>
        </w:tc>
        <w:tc>
          <w:tcPr>
            <w:tcW w:w="1980" w:type="dxa"/>
            <w:vAlign w:val="center"/>
          </w:tcPr>
          <w:p w:rsidR="005032B9" w:rsidRPr="00B53342" w:rsidRDefault="005032B9" w:rsidP="000C5F32">
            <w:pPr>
              <w:jc w:val="center"/>
              <w:rPr>
                <w:sz w:val="24"/>
                <w:szCs w:val="24"/>
              </w:rPr>
            </w:pPr>
            <w:r>
              <w:rPr>
                <w:sz w:val="24"/>
                <w:szCs w:val="24"/>
              </w:rPr>
              <w:t>20%</w:t>
            </w:r>
          </w:p>
        </w:tc>
      </w:tr>
    </w:tbl>
    <w:p w:rsidR="005032B9" w:rsidRPr="00B53342" w:rsidRDefault="005032B9" w:rsidP="005032B9">
      <w:pPr>
        <w:autoSpaceDE w:val="0"/>
        <w:autoSpaceDN w:val="0"/>
        <w:adjustRightInd w:val="0"/>
        <w:ind w:firstLine="540"/>
        <w:jc w:val="both"/>
        <w:outlineLvl w:val="1"/>
        <w:rPr>
          <w:sz w:val="24"/>
          <w:szCs w:val="24"/>
          <w:u w:val="single"/>
        </w:rPr>
      </w:pPr>
      <w:r w:rsidRPr="00B53342">
        <w:rPr>
          <w:sz w:val="24"/>
          <w:szCs w:val="24"/>
          <w:u w:val="single"/>
        </w:rPr>
        <w:t>Примечания:</w:t>
      </w:r>
    </w:p>
    <w:p w:rsidR="005032B9" w:rsidRPr="00B53342" w:rsidRDefault="005032B9" w:rsidP="005032B9">
      <w:pPr>
        <w:numPr>
          <w:ilvl w:val="0"/>
          <w:numId w:val="17"/>
        </w:numPr>
        <w:tabs>
          <w:tab w:val="num" w:pos="0"/>
        </w:tabs>
        <w:autoSpaceDE w:val="0"/>
        <w:autoSpaceDN w:val="0"/>
        <w:adjustRightInd w:val="0"/>
        <w:ind w:left="0" w:firstLine="0"/>
        <w:jc w:val="both"/>
        <w:outlineLvl w:val="1"/>
        <w:rPr>
          <w:sz w:val="24"/>
          <w:szCs w:val="24"/>
        </w:rPr>
      </w:pPr>
      <w:r w:rsidRPr="00B53342">
        <w:rPr>
          <w:sz w:val="24"/>
          <w:szCs w:val="24"/>
        </w:rPr>
        <w:t>В названии специального (коррекционного) образовательного учреждения может указываться его вид в зависимости от отклонений в развитии обучающихся (воспитанников), обозначаемый следующим образом: «I вида», «II вида», «III вида», «IV вида», «V вида», «VI вида», «VII вида», «VIII вида».</w:t>
      </w:r>
    </w:p>
    <w:p w:rsidR="005032B9" w:rsidRPr="00B53342" w:rsidRDefault="005032B9" w:rsidP="005032B9">
      <w:pPr>
        <w:numPr>
          <w:ilvl w:val="0"/>
          <w:numId w:val="17"/>
        </w:numPr>
        <w:tabs>
          <w:tab w:val="num" w:pos="0"/>
        </w:tabs>
        <w:autoSpaceDE w:val="0"/>
        <w:autoSpaceDN w:val="0"/>
        <w:adjustRightInd w:val="0"/>
        <w:ind w:left="0" w:firstLine="0"/>
        <w:jc w:val="both"/>
        <w:outlineLvl w:val="1"/>
        <w:rPr>
          <w:sz w:val="24"/>
          <w:szCs w:val="24"/>
        </w:rPr>
      </w:pPr>
      <w:r w:rsidRPr="00B53342">
        <w:rPr>
          <w:sz w:val="24"/>
          <w:szCs w:val="24"/>
        </w:rPr>
        <w:t>Размеры компенсационных выплат за работу с определенным контингентом учащихся (воспитанников) устанавливаются: рабочим и служащим, непосредственно участвующим в процессе воспитания и образования, - в минимальных размерах, руководящим работникам и специалистам, непосредственно участвующим в процессе воспитания и образования, - в максимальных размерах.</w:t>
      </w:r>
    </w:p>
    <w:p w:rsidR="005032B9" w:rsidRPr="00B53342" w:rsidRDefault="005032B9" w:rsidP="005032B9">
      <w:pPr>
        <w:autoSpaceDE w:val="0"/>
        <w:autoSpaceDN w:val="0"/>
        <w:adjustRightInd w:val="0"/>
        <w:outlineLvl w:val="1"/>
        <w:rPr>
          <w:b/>
          <w:sz w:val="24"/>
          <w:szCs w:val="24"/>
        </w:rPr>
      </w:pPr>
    </w:p>
    <w:p w:rsidR="005032B9" w:rsidRPr="00B53342" w:rsidRDefault="005032B9" w:rsidP="005032B9">
      <w:pPr>
        <w:pStyle w:val="3"/>
        <w:rPr>
          <w:sz w:val="24"/>
          <w:szCs w:val="24"/>
        </w:rPr>
      </w:pPr>
      <w:bookmarkStart w:id="60" w:name="_7._Перечень_видов"/>
      <w:bookmarkStart w:id="61" w:name="_Toc289777424"/>
      <w:bookmarkStart w:id="62" w:name="_Toc295294777"/>
      <w:bookmarkEnd w:id="60"/>
      <w:r>
        <w:rPr>
          <w:sz w:val="24"/>
          <w:szCs w:val="24"/>
        </w:rPr>
        <w:t>5</w:t>
      </w:r>
      <w:r w:rsidRPr="00B53342">
        <w:rPr>
          <w:sz w:val="24"/>
          <w:szCs w:val="24"/>
        </w:rPr>
        <w:t>. Перечень видов работ, при выполнении которых производятся компенсационные выплаты работникам учреждений образования за работ</w:t>
      </w:r>
      <w:bookmarkEnd w:id="61"/>
      <w:r w:rsidRPr="00B53342">
        <w:rPr>
          <w:sz w:val="24"/>
          <w:szCs w:val="24"/>
        </w:rPr>
        <w:t>у в условиях отклоняющихся от нормальных</w:t>
      </w:r>
      <w:bookmarkEnd w:id="62"/>
    </w:p>
    <w:p w:rsidR="005032B9" w:rsidRPr="00B53342" w:rsidRDefault="005032B9" w:rsidP="005032B9">
      <w:pPr>
        <w:autoSpaceDE w:val="0"/>
        <w:autoSpaceDN w:val="0"/>
        <w:adjustRightInd w:val="0"/>
        <w:jc w:val="center"/>
        <w:outlineLvl w:val="1"/>
        <w:rPr>
          <w:sz w:val="24"/>
          <w:szCs w:val="24"/>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75"/>
        <w:gridCol w:w="3873"/>
        <w:gridCol w:w="1724"/>
      </w:tblGrid>
      <w:tr w:rsidR="005032B9" w:rsidRPr="00B53342" w:rsidTr="000C5F32">
        <w:trPr>
          <w:tblHeader/>
          <w:jc w:val="center"/>
        </w:trPr>
        <w:tc>
          <w:tcPr>
            <w:tcW w:w="540"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 п/п</w:t>
            </w:r>
          </w:p>
        </w:tc>
        <w:tc>
          <w:tcPr>
            <w:tcW w:w="3875"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Виды работ</w:t>
            </w:r>
          </w:p>
        </w:tc>
        <w:tc>
          <w:tcPr>
            <w:tcW w:w="3873"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Наименование должностей</w:t>
            </w:r>
          </w:p>
        </w:tc>
        <w:tc>
          <w:tcPr>
            <w:tcW w:w="1724"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Размер доплаты в рублях, в процентах к должностному окладу (ставке заработной платы)</w:t>
            </w:r>
          </w:p>
        </w:tc>
      </w:tr>
      <w:tr w:rsidR="005032B9" w:rsidRPr="00B53342" w:rsidTr="000C5F32">
        <w:trPr>
          <w:tblHeader/>
          <w:jc w:val="center"/>
        </w:trPr>
        <w:tc>
          <w:tcPr>
            <w:tcW w:w="540"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1</w:t>
            </w:r>
          </w:p>
        </w:tc>
        <w:tc>
          <w:tcPr>
            <w:tcW w:w="3875"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2</w:t>
            </w:r>
          </w:p>
        </w:tc>
        <w:tc>
          <w:tcPr>
            <w:tcW w:w="3873"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3</w:t>
            </w:r>
          </w:p>
        </w:tc>
        <w:tc>
          <w:tcPr>
            <w:tcW w:w="1724" w:type="dxa"/>
            <w:vAlign w:val="center"/>
          </w:tcPr>
          <w:p w:rsidR="005032B9" w:rsidRPr="00B53342" w:rsidRDefault="005032B9" w:rsidP="000C5F32">
            <w:pPr>
              <w:autoSpaceDE w:val="0"/>
              <w:autoSpaceDN w:val="0"/>
              <w:adjustRightInd w:val="0"/>
              <w:jc w:val="center"/>
              <w:outlineLvl w:val="1"/>
              <w:rPr>
                <w:sz w:val="24"/>
                <w:szCs w:val="24"/>
              </w:rPr>
            </w:pPr>
            <w:r w:rsidRPr="00B53342">
              <w:rPr>
                <w:sz w:val="24"/>
                <w:szCs w:val="24"/>
              </w:rPr>
              <w:t>4</w:t>
            </w:r>
          </w:p>
        </w:tc>
      </w:tr>
      <w:tr w:rsidR="005032B9" w:rsidRPr="00B53342" w:rsidTr="000C5F32">
        <w:trPr>
          <w:trHeight w:val="543"/>
          <w:jc w:val="center"/>
        </w:trPr>
        <w:tc>
          <w:tcPr>
            <w:tcW w:w="540" w:type="dxa"/>
            <w:vAlign w:val="center"/>
          </w:tcPr>
          <w:p w:rsidR="005032B9" w:rsidRPr="00B53342" w:rsidRDefault="005032B9" w:rsidP="000C5F32">
            <w:pPr>
              <w:jc w:val="center"/>
              <w:rPr>
                <w:sz w:val="24"/>
                <w:szCs w:val="24"/>
              </w:rPr>
            </w:pPr>
            <w:r w:rsidRPr="00B53342">
              <w:rPr>
                <w:sz w:val="24"/>
                <w:szCs w:val="24"/>
              </w:rPr>
              <w:t>1.</w:t>
            </w:r>
          </w:p>
        </w:tc>
        <w:tc>
          <w:tcPr>
            <w:tcW w:w="3875" w:type="dxa"/>
            <w:vAlign w:val="center"/>
          </w:tcPr>
          <w:p w:rsidR="005032B9" w:rsidRPr="00B53342" w:rsidRDefault="005032B9" w:rsidP="000C5F32">
            <w:pPr>
              <w:autoSpaceDE w:val="0"/>
              <w:autoSpaceDN w:val="0"/>
              <w:adjustRightInd w:val="0"/>
              <w:rPr>
                <w:sz w:val="24"/>
                <w:szCs w:val="24"/>
              </w:rPr>
            </w:pPr>
            <w:r w:rsidRPr="00B53342">
              <w:rPr>
                <w:sz w:val="24"/>
                <w:szCs w:val="24"/>
              </w:rPr>
              <w:t>За выполнение функций классного руководителя</w:t>
            </w:r>
          </w:p>
        </w:tc>
        <w:tc>
          <w:tcPr>
            <w:tcW w:w="3873" w:type="dxa"/>
            <w:vAlign w:val="center"/>
          </w:tcPr>
          <w:p w:rsidR="005032B9" w:rsidRPr="00B53342" w:rsidRDefault="005032B9" w:rsidP="000C5F32">
            <w:pPr>
              <w:autoSpaceDE w:val="0"/>
              <w:autoSpaceDN w:val="0"/>
              <w:adjustRightInd w:val="0"/>
              <w:jc w:val="both"/>
              <w:rPr>
                <w:sz w:val="24"/>
                <w:szCs w:val="24"/>
              </w:rPr>
            </w:pPr>
            <w:r w:rsidRPr="00B53342">
              <w:rPr>
                <w:sz w:val="24"/>
                <w:szCs w:val="24"/>
              </w:rPr>
              <w:t xml:space="preserve">Учителя общеобразовательных учреждений (в том числе школ-детских садов), преподаватели и мастера производственного </w:t>
            </w:r>
            <w:r w:rsidRPr="00B53342">
              <w:rPr>
                <w:sz w:val="24"/>
                <w:szCs w:val="24"/>
              </w:rPr>
              <w:lastRenderedPageBreak/>
              <w:t>обучения образовательных учреждений начального и среднего профессионального образования, на которых возложены дополнительные обязанности по организации воспитательной работы в конкретном классе (или группе).</w:t>
            </w:r>
          </w:p>
        </w:tc>
        <w:tc>
          <w:tcPr>
            <w:tcW w:w="1724" w:type="dxa"/>
            <w:vAlign w:val="center"/>
          </w:tcPr>
          <w:p w:rsidR="005032B9" w:rsidRPr="00B53342" w:rsidRDefault="005032B9" w:rsidP="000C5F32">
            <w:pPr>
              <w:jc w:val="center"/>
              <w:rPr>
                <w:sz w:val="24"/>
                <w:szCs w:val="24"/>
              </w:rPr>
            </w:pPr>
            <w:r w:rsidRPr="00B53342">
              <w:rPr>
                <w:sz w:val="24"/>
                <w:szCs w:val="24"/>
              </w:rPr>
              <w:lastRenderedPageBreak/>
              <w:t>1000 руб.</w:t>
            </w:r>
          </w:p>
        </w:tc>
      </w:tr>
      <w:tr w:rsidR="005032B9" w:rsidRPr="00B53342" w:rsidTr="000C5F32">
        <w:trPr>
          <w:trHeight w:val="669"/>
          <w:jc w:val="center"/>
        </w:trPr>
        <w:tc>
          <w:tcPr>
            <w:tcW w:w="540" w:type="dxa"/>
            <w:vMerge w:val="restart"/>
            <w:vAlign w:val="center"/>
          </w:tcPr>
          <w:p w:rsidR="005032B9" w:rsidRPr="00B53342" w:rsidRDefault="005032B9" w:rsidP="000C5F32">
            <w:pPr>
              <w:jc w:val="center"/>
              <w:rPr>
                <w:sz w:val="24"/>
                <w:szCs w:val="24"/>
              </w:rPr>
            </w:pPr>
            <w:r w:rsidRPr="00B53342">
              <w:rPr>
                <w:sz w:val="24"/>
                <w:szCs w:val="24"/>
              </w:rPr>
              <w:lastRenderedPageBreak/>
              <w:t>2.</w:t>
            </w:r>
          </w:p>
        </w:tc>
        <w:tc>
          <w:tcPr>
            <w:tcW w:w="3875" w:type="dxa"/>
            <w:vMerge w:val="restart"/>
            <w:vAlign w:val="center"/>
          </w:tcPr>
          <w:p w:rsidR="005032B9" w:rsidRPr="00B53342" w:rsidRDefault="005032B9" w:rsidP="000C5F32">
            <w:pPr>
              <w:ind w:left="165"/>
              <w:jc w:val="center"/>
              <w:rPr>
                <w:sz w:val="24"/>
                <w:szCs w:val="24"/>
              </w:rPr>
            </w:pPr>
            <w:r w:rsidRPr="00B53342">
              <w:rPr>
                <w:sz w:val="24"/>
                <w:szCs w:val="24"/>
              </w:rPr>
              <w:t>За проверку письменных работ обучающихся</w:t>
            </w:r>
          </w:p>
        </w:tc>
        <w:tc>
          <w:tcPr>
            <w:tcW w:w="3873" w:type="dxa"/>
            <w:vAlign w:val="center"/>
          </w:tcPr>
          <w:p w:rsidR="005032B9" w:rsidRPr="00B53342" w:rsidRDefault="005032B9" w:rsidP="000C5F32">
            <w:pPr>
              <w:jc w:val="both"/>
              <w:rPr>
                <w:sz w:val="24"/>
                <w:szCs w:val="24"/>
              </w:rPr>
            </w:pPr>
            <w:r w:rsidRPr="00B53342">
              <w:rPr>
                <w:sz w:val="24"/>
                <w:szCs w:val="24"/>
              </w:rPr>
              <w:t xml:space="preserve">Учителя 1-4 классов общеобразовательных школ и школ-интернатов всех </w:t>
            </w:r>
            <w:r w:rsidRPr="00B53342">
              <w:rPr>
                <w:w w:val="96"/>
                <w:sz w:val="24"/>
                <w:szCs w:val="24"/>
              </w:rPr>
              <w:t>типов и наименований</w:t>
            </w:r>
            <w:r w:rsidRPr="00B53342">
              <w:rPr>
                <w:rStyle w:val="ae"/>
                <w:sz w:val="24"/>
                <w:szCs w:val="24"/>
              </w:rPr>
              <w:footnoteReference w:id="5"/>
            </w:r>
            <w:r w:rsidRPr="00B53342">
              <w:rPr>
                <w:sz w:val="24"/>
                <w:szCs w:val="24"/>
              </w:rPr>
              <w:t xml:space="preserve"> за проверку тетрадей</w:t>
            </w:r>
          </w:p>
        </w:tc>
        <w:tc>
          <w:tcPr>
            <w:tcW w:w="1724" w:type="dxa"/>
            <w:vAlign w:val="center"/>
          </w:tcPr>
          <w:p w:rsidR="005032B9" w:rsidRPr="00B53342" w:rsidRDefault="005032B9" w:rsidP="000C5F32">
            <w:pPr>
              <w:jc w:val="center"/>
              <w:rPr>
                <w:sz w:val="24"/>
                <w:szCs w:val="24"/>
              </w:rPr>
            </w:pPr>
            <w:r w:rsidRPr="00B53342">
              <w:rPr>
                <w:sz w:val="24"/>
                <w:szCs w:val="24"/>
              </w:rPr>
              <w:t>10 %</w:t>
            </w:r>
          </w:p>
        </w:tc>
      </w:tr>
      <w:tr w:rsidR="005032B9" w:rsidRPr="00B53342" w:rsidTr="000C5F32">
        <w:trPr>
          <w:trHeight w:val="645"/>
          <w:jc w:val="center"/>
        </w:trPr>
        <w:tc>
          <w:tcPr>
            <w:tcW w:w="0" w:type="auto"/>
            <w:vMerge/>
            <w:vAlign w:val="center"/>
          </w:tcPr>
          <w:p w:rsidR="005032B9" w:rsidRPr="00B53342" w:rsidRDefault="005032B9" w:rsidP="000C5F32">
            <w:pPr>
              <w:rPr>
                <w:sz w:val="24"/>
                <w:szCs w:val="24"/>
              </w:rPr>
            </w:pPr>
          </w:p>
        </w:tc>
        <w:tc>
          <w:tcPr>
            <w:tcW w:w="3875" w:type="dxa"/>
            <w:vMerge/>
            <w:vAlign w:val="center"/>
          </w:tcPr>
          <w:p w:rsidR="005032B9" w:rsidRPr="00B53342" w:rsidRDefault="005032B9" w:rsidP="000C5F32">
            <w:pPr>
              <w:rPr>
                <w:sz w:val="24"/>
                <w:szCs w:val="24"/>
              </w:rPr>
            </w:pPr>
          </w:p>
        </w:tc>
        <w:tc>
          <w:tcPr>
            <w:tcW w:w="3873" w:type="dxa"/>
            <w:vAlign w:val="center"/>
          </w:tcPr>
          <w:p w:rsidR="005032B9" w:rsidRPr="00B53342" w:rsidRDefault="005032B9" w:rsidP="000C5F32">
            <w:pPr>
              <w:jc w:val="both"/>
              <w:rPr>
                <w:sz w:val="24"/>
                <w:szCs w:val="24"/>
              </w:rPr>
            </w:pPr>
            <w:r w:rsidRPr="00B53342">
              <w:rPr>
                <w:sz w:val="24"/>
                <w:szCs w:val="24"/>
              </w:rPr>
              <w:t>за проверку письменных работ по русскому и родному языку</w:t>
            </w:r>
          </w:p>
        </w:tc>
        <w:tc>
          <w:tcPr>
            <w:tcW w:w="1724" w:type="dxa"/>
            <w:vAlign w:val="center"/>
          </w:tcPr>
          <w:p w:rsidR="005032B9" w:rsidRPr="00B53342" w:rsidRDefault="005032B9" w:rsidP="000C5F32">
            <w:pPr>
              <w:jc w:val="center"/>
              <w:rPr>
                <w:sz w:val="24"/>
                <w:szCs w:val="24"/>
              </w:rPr>
            </w:pPr>
            <w:r w:rsidRPr="00B53342">
              <w:rPr>
                <w:sz w:val="24"/>
                <w:szCs w:val="24"/>
              </w:rPr>
              <w:t>20 %</w:t>
            </w:r>
          </w:p>
        </w:tc>
      </w:tr>
      <w:tr w:rsidR="005032B9" w:rsidRPr="00B53342" w:rsidTr="000C5F32">
        <w:trPr>
          <w:trHeight w:val="347"/>
          <w:jc w:val="center"/>
        </w:trPr>
        <w:tc>
          <w:tcPr>
            <w:tcW w:w="0" w:type="auto"/>
            <w:vMerge/>
            <w:vAlign w:val="center"/>
          </w:tcPr>
          <w:p w:rsidR="005032B9" w:rsidRPr="00B53342" w:rsidRDefault="005032B9" w:rsidP="000C5F32">
            <w:pPr>
              <w:rPr>
                <w:sz w:val="24"/>
                <w:szCs w:val="24"/>
              </w:rPr>
            </w:pPr>
          </w:p>
        </w:tc>
        <w:tc>
          <w:tcPr>
            <w:tcW w:w="3875" w:type="dxa"/>
            <w:vMerge/>
            <w:vAlign w:val="center"/>
          </w:tcPr>
          <w:p w:rsidR="005032B9" w:rsidRPr="00B53342" w:rsidRDefault="005032B9" w:rsidP="000C5F32">
            <w:pPr>
              <w:rPr>
                <w:sz w:val="24"/>
                <w:szCs w:val="24"/>
              </w:rPr>
            </w:pPr>
          </w:p>
        </w:tc>
        <w:tc>
          <w:tcPr>
            <w:tcW w:w="3873" w:type="dxa"/>
            <w:vAlign w:val="center"/>
          </w:tcPr>
          <w:p w:rsidR="005032B9" w:rsidRPr="00B53342" w:rsidRDefault="005032B9" w:rsidP="000C5F32">
            <w:pPr>
              <w:jc w:val="both"/>
              <w:rPr>
                <w:sz w:val="24"/>
                <w:szCs w:val="24"/>
              </w:rPr>
            </w:pPr>
            <w:r w:rsidRPr="00B53342">
              <w:rPr>
                <w:sz w:val="24"/>
                <w:szCs w:val="24"/>
              </w:rPr>
              <w:t>за проверку письменных работ по  математике</w:t>
            </w:r>
          </w:p>
        </w:tc>
        <w:tc>
          <w:tcPr>
            <w:tcW w:w="1724" w:type="dxa"/>
            <w:vAlign w:val="center"/>
          </w:tcPr>
          <w:p w:rsidR="005032B9" w:rsidRPr="00B53342" w:rsidRDefault="005032B9" w:rsidP="000C5F32">
            <w:pPr>
              <w:jc w:val="center"/>
              <w:rPr>
                <w:sz w:val="24"/>
                <w:szCs w:val="24"/>
              </w:rPr>
            </w:pPr>
            <w:r w:rsidRPr="00B53342">
              <w:rPr>
                <w:sz w:val="24"/>
                <w:szCs w:val="24"/>
              </w:rPr>
              <w:t>15 %</w:t>
            </w:r>
          </w:p>
        </w:tc>
      </w:tr>
      <w:tr w:rsidR="005032B9" w:rsidRPr="00B53342" w:rsidTr="000C5F32">
        <w:trPr>
          <w:trHeight w:val="517"/>
          <w:jc w:val="center"/>
        </w:trPr>
        <w:tc>
          <w:tcPr>
            <w:tcW w:w="0" w:type="auto"/>
            <w:vMerge/>
            <w:vAlign w:val="center"/>
          </w:tcPr>
          <w:p w:rsidR="005032B9" w:rsidRPr="00B53342" w:rsidRDefault="005032B9" w:rsidP="000C5F32">
            <w:pPr>
              <w:rPr>
                <w:sz w:val="24"/>
                <w:szCs w:val="24"/>
              </w:rPr>
            </w:pPr>
          </w:p>
        </w:tc>
        <w:tc>
          <w:tcPr>
            <w:tcW w:w="3875" w:type="dxa"/>
            <w:vMerge/>
            <w:vAlign w:val="center"/>
          </w:tcPr>
          <w:p w:rsidR="005032B9" w:rsidRPr="00B53342" w:rsidRDefault="005032B9" w:rsidP="000C5F32">
            <w:pPr>
              <w:rPr>
                <w:sz w:val="24"/>
                <w:szCs w:val="24"/>
              </w:rPr>
            </w:pPr>
          </w:p>
        </w:tc>
        <w:tc>
          <w:tcPr>
            <w:tcW w:w="3873" w:type="dxa"/>
            <w:vAlign w:val="center"/>
          </w:tcPr>
          <w:p w:rsidR="005032B9" w:rsidRPr="00B53342" w:rsidRDefault="005032B9" w:rsidP="000C5F32">
            <w:pPr>
              <w:jc w:val="both"/>
              <w:rPr>
                <w:sz w:val="24"/>
                <w:szCs w:val="24"/>
              </w:rPr>
            </w:pPr>
            <w:r w:rsidRPr="00B53342">
              <w:rPr>
                <w:sz w:val="24"/>
                <w:szCs w:val="24"/>
              </w:rPr>
              <w:t>за проверку письменных работ по  иностранному языку и черчению</w:t>
            </w:r>
          </w:p>
        </w:tc>
        <w:tc>
          <w:tcPr>
            <w:tcW w:w="1724" w:type="dxa"/>
            <w:vAlign w:val="center"/>
          </w:tcPr>
          <w:p w:rsidR="005032B9" w:rsidRPr="00B53342" w:rsidRDefault="005032B9" w:rsidP="000C5F32">
            <w:pPr>
              <w:jc w:val="center"/>
              <w:rPr>
                <w:sz w:val="24"/>
                <w:szCs w:val="24"/>
              </w:rPr>
            </w:pPr>
            <w:r w:rsidRPr="00B53342">
              <w:rPr>
                <w:sz w:val="24"/>
                <w:szCs w:val="24"/>
              </w:rPr>
              <w:t>10 %</w:t>
            </w:r>
          </w:p>
        </w:tc>
      </w:tr>
    </w:tbl>
    <w:p w:rsidR="005032B9" w:rsidRDefault="005032B9" w:rsidP="005032B9">
      <w:pPr>
        <w:autoSpaceDE w:val="0"/>
        <w:autoSpaceDN w:val="0"/>
        <w:adjustRightInd w:val="0"/>
        <w:ind w:firstLine="540"/>
        <w:jc w:val="both"/>
        <w:outlineLvl w:val="1"/>
        <w:rPr>
          <w:i/>
          <w:sz w:val="24"/>
          <w:szCs w:val="24"/>
          <w:u w:val="single"/>
        </w:rPr>
      </w:pPr>
    </w:p>
    <w:p w:rsidR="005032B9" w:rsidRPr="00B53342" w:rsidRDefault="005032B9" w:rsidP="005032B9">
      <w:pPr>
        <w:autoSpaceDE w:val="0"/>
        <w:autoSpaceDN w:val="0"/>
        <w:adjustRightInd w:val="0"/>
        <w:ind w:firstLine="540"/>
        <w:jc w:val="both"/>
        <w:outlineLvl w:val="1"/>
        <w:rPr>
          <w:i/>
          <w:sz w:val="24"/>
          <w:szCs w:val="24"/>
          <w:u w:val="single"/>
        </w:rPr>
      </w:pPr>
      <w:r w:rsidRPr="00B53342">
        <w:rPr>
          <w:i/>
          <w:sz w:val="24"/>
          <w:szCs w:val="24"/>
          <w:u w:val="single"/>
        </w:rPr>
        <w:t>Примечания:</w:t>
      </w:r>
    </w:p>
    <w:p w:rsidR="005032B9" w:rsidRPr="00B53342" w:rsidRDefault="005032B9" w:rsidP="005032B9">
      <w:pPr>
        <w:numPr>
          <w:ilvl w:val="0"/>
          <w:numId w:val="18"/>
        </w:numPr>
        <w:tabs>
          <w:tab w:val="num" w:pos="0"/>
        </w:tabs>
        <w:autoSpaceDE w:val="0"/>
        <w:autoSpaceDN w:val="0"/>
        <w:adjustRightInd w:val="0"/>
        <w:ind w:left="0" w:firstLine="900"/>
        <w:jc w:val="both"/>
        <w:outlineLvl w:val="1"/>
        <w:rPr>
          <w:sz w:val="24"/>
          <w:szCs w:val="24"/>
        </w:rPr>
      </w:pPr>
      <w:r w:rsidRPr="00B53342">
        <w:rPr>
          <w:sz w:val="24"/>
          <w:szCs w:val="24"/>
        </w:rPr>
        <w:t>Компенсационная выплата за классное руководство в размере 1000 руб. к должностному окладу (ставке заработной платы для педагогических работников) может устанавливаться при условии, что списочная наполняемость обучающихся в классе не ниже нормативной (для классов в общеобразовательных учреждениях, за исключением общеобразовательных учреждений, расположенных в городской местности, - 25 человек, для классов в общеобразовательных учреждениях, расположенных в сельской местности, - 14 человек, для обучающихся с ограниченными возможностями здоровья - в соответствии с Типовым положением о специальном (коррекционном) образовательном учреждении для обучающихся, воспитанников с отклонениями в развитии). Если списочная наполняемость класса ниже нормативной, доплата уменьшается пропорционально соотношению списочной и нормативной наполняемости.</w:t>
      </w:r>
    </w:p>
    <w:p w:rsidR="005032B9" w:rsidRPr="00B53342" w:rsidRDefault="005032B9" w:rsidP="005032B9">
      <w:pPr>
        <w:numPr>
          <w:ilvl w:val="0"/>
          <w:numId w:val="18"/>
        </w:numPr>
        <w:tabs>
          <w:tab w:val="num" w:pos="0"/>
        </w:tabs>
        <w:autoSpaceDE w:val="0"/>
        <w:autoSpaceDN w:val="0"/>
        <w:adjustRightInd w:val="0"/>
        <w:ind w:left="0" w:firstLine="900"/>
        <w:jc w:val="both"/>
        <w:outlineLvl w:val="1"/>
        <w:rPr>
          <w:sz w:val="24"/>
          <w:szCs w:val="24"/>
        </w:rPr>
      </w:pPr>
      <w:r w:rsidRPr="00B53342">
        <w:rPr>
          <w:sz w:val="24"/>
          <w:szCs w:val="24"/>
        </w:rPr>
        <w:t>Учитель или преподаватель может осуществлять классное руководство только в одном классе (классе-комплекте). При недостаточном количестве учителей в исключительных случаях может быть установлено классное руководство в двух классах.</w:t>
      </w:r>
    </w:p>
    <w:p w:rsidR="005032B9" w:rsidRPr="00B53342" w:rsidRDefault="005032B9" w:rsidP="005032B9">
      <w:pPr>
        <w:numPr>
          <w:ilvl w:val="0"/>
          <w:numId w:val="18"/>
        </w:numPr>
        <w:tabs>
          <w:tab w:val="num" w:pos="0"/>
        </w:tabs>
        <w:autoSpaceDE w:val="0"/>
        <w:autoSpaceDN w:val="0"/>
        <w:adjustRightInd w:val="0"/>
        <w:ind w:left="0" w:firstLine="900"/>
        <w:jc w:val="both"/>
        <w:outlineLvl w:val="1"/>
        <w:rPr>
          <w:sz w:val="24"/>
          <w:szCs w:val="24"/>
        </w:rPr>
      </w:pPr>
      <w:r w:rsidRPr="00B53342">
        <w:rPr>
          <w:sz w:val="24"/>
          <w:szCs w:val="24"/>
        </w:rPr>
        <w:t>При введении в штатные расписания образовательных учреждений должностей классных воспитателей дополнительная оплата за классное руководство педагогическим работникам не производится. Ставки заработной платы,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5032B9" w:rsidRPr="00B53342" w:rsidRDefault="005032B9" w:rsidP="005032B9">
      <w:pPr>
        <w:numPr>
          <w:ilvl w:val="0"/>
          <w:numId w:val="18"/>
        </w:numPr>
        <w:tabs>
          <w:tab w:val="num" w:pos="0"/>
        </w:tabs>
        <w:autoSpaceDE w:val="0"/>
        <w:autoSpaceDN w:val="0"/>
        <w:adjustRightInd w:val="0"/>
        <w:ind w:left="0" w:firstLine="900"/>
        <w:jc w:val="both"/>
        <w:outlineLvl w:val="1"/>
        <w:rPr>
          <w:sz w:val="24"/>
          <w:szCs w:val="24"/>
        </w:rPr>
      </w:pPr>
      <w:r w:rsidRPr="00B53342">
        <w:rPr>
          <w:sz w:val="24"/>
          <w:szCs w:val="24"/>
        </w:rPr>
        <w:lastRenderedPageBreak/>
        <w:t>Дополнительная оплата за проверку письменных работ учителям и преподавателям производится с учетом установленных норм учебной нагрузки по предметам, перечисленным в пункте 2, доплата за проверку тетрадей рассчитывается пропорционально соотношению списочной и нормативной наполняемости класса. Если проверка письменных работ осуществляется по нескольким предметам, то дополнительная оплата производится отдельно по каждому предметы в зависимости от количества соответствующих часов.</w:t>
      </w:r>
    </w:p>
    <w:p w:rsidR="005032B9" w:rsidRPr="00B53342" w:rsidRDefault="005032B9" w:rsidP="005032B9">
      <w:pPr>
        <w:autoSpaceDE w:val="0"/>
        <w:autoSpaceDN w:val="0"/>
        <w:adjustRightInd w:val="0"/>
        <w:jc w:val="both"/>
        <w:outlineLvl w:val="1"/>
        <w:rPr>
          <w:sz w:val="24"/>
          <w:szCs w:val="24"/>
        </w:rPr>
      </w:pPr>
    </w:p>
    <w:p w:rsidR="005032B9" w:rsidRPr="00B53342" w:rsidRDefault="005032B9" w:rsidP="005032B9">
      <w:pPr>
        <w:pStyle w:val="3"/>
        <w:rPr>
          <w:sz w:val="24"/>
          <w:szCs w:val="24"/>
        </w:rPr>
      </w:pPr>
      <w:bookmarkStart w:id="63" w:name="_Toc289777425"/>
      <w:bookmarkStart w:id="64" w:name="_Toc295294778"/>
      <w:r>
        <w:rPr>
          <w:sz w:val="24"/>
          <w:szCs w:val="24"/>
        </w:rPr>
        <w:t>6</w:t>
      </w:r>
      <w:r w:rsidRPr="00B53342">
        <w:rPr>
          <w:sz w:val="24"/>
          <w:szCs w:val="24"/>
        </w:rPr>
        <w:t>. Оплата труда в образовательных учреждениях</w:t>
      </w:r>
      <w:bookmarkEnd w:id="63"/>
      <w:bookmarkEnd w:id="64"/>
    </w:p>
    <w:p w:rsidR="005032B9" w:rsidRPr="00B53342" w:rsidRDefault="005032B9" w:rsidP="005032B9">
      <w:pPr>
        <w:ind w:firstLine="539"/>
        <w:jc w:val="both"/>
        <w:rPr>
          <w:sz w:val="24"/>
          <w:szCs w:val="24"/>
        </w:rPr>
      </w:pPr>
    </w:p>
    <w:p w:rsidR="005032B9" w:rsidRPr="00B53342" w:rsidRDefault="005032B9" w:rsidP="005032B9">
      <w:pPr>
        <w:numPr>
          <w:ilvl w:val="0"/>
          <w:numId w:val="19"/>
        </w:numPr>
        <w:tabs>
          <w:tab w:val="num" w:pos="0"/>
        </w:tabs>
        <w:ind w:left="0" w:firstLine="900"/>
        <w:jc w:val="both"/>
        <w:rPr>
          <w:sz w:val="24"/>
          <w:szCs w:val="24"/>
        </w:rPr>
      </w:pPr>
      <w:r w:rsidRPr="00B53342">
        <w:rPr>
          <w:sz w:val="24"/>
          <w:szCs w:val="24"/>
        </w:rPr>
        <w:t>Оплата труда преподавателей в общеобразовательных учреждениях, учреждениях начального профессионального образования, учреждениях среднего профессионального образования, учреждениях для детей-сирот и детей, оставшихся без попечения родителей, учреждениях дополнительного образования детей устанавливается исходя из тарифицируемой педагогической нагрузки.</w:t>
      </w:r>
    </w:p>
    <w:p w:rsidR="005032B9" w:rsidRPr="00B53342" w:rsidRDefault="005032B9" w:rsidP="005032B9">
      <w:pPr>
        <w:numPr>
          <w:ilvl w:val="0"/>
          <w:numId w:val="19"/>
        </w:numPr>
        <w:tabs>
          <w:tab w:val="num" w:pos="0"/>
        </w:tabs>
        <w:ind w:left="0" w:firstLine="900"/>
        <w:jc w:val="both"/>
        <w:rPr>
          <w:sz w:val="24"/>
          <w:szCs w:val="24"/>
        </w:rPr>
      </w:pPr>
      <w:r w:rsidRPr="00B53342">
        <w:rPr>
          <w:sz w:val="24"/>
          <w:szCs w:val="24"/>
        </w:rPr>
        <w:t xml:space="preserve">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правовыми актами Российской Федерации. </w:t>
      </w:r>
    </w:p>
    <w:p w:rsidR="005032B9" w:rsidRPr="00B53342" w:rsidRDefault="005032B9" w:rsidP="005032B9">
      <w:pPr>
        <w:numPr>
          <w:ilvl w:val="0"/>
          <w:numId w:val="19"/>
        </w:numPr>
        <w:tabs>
          <w:tab w:val="num" w:pos="0"/>
        </w:tabs>
        <w:ind w:left="0" w:firstLine="900"/>
        <w:jc w:val="both"/>
        <w:rPr>
          <w:sz w:val="24"/>
          <w:szCs w:val="24"/>
        </w:rPr>
      </w:pPr>
      <w:r w:rsidRPr="00B53342">
        <w:rPr>
          <w:sz w:val="24"/>
          <w:szCs w:val="24"/>
        </w:rPr>
        <w:t>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w:t>
      </w:r>
    </w:p>
    <w:p w:rsidR="005032B9" w:rsidRPr="00B53342" w:rsidRDefault="005032B9" w:rsidP="005032B9">
      <w:pPr>
        <w:numPr>
          <w:ilvl w:val="0"/>
          <w:numId w:val="19"/>
        </w:numPr>
        <w:tabs>
          <w:tab w:val="num" w:pos="0"/>
        </w:tabs>
        <w:ind w:left="0" w:firstLine="900"/>
        <w:jc w:val="both"/>
        <w:rPr>
          <w:sz w:val="24"/>
          <w:szCs w:val="24"/>
        </w:rPr>
      </w:pPr>
      <w:r w:rsidRPr="00B53342">
        <w:rPr>
          <w:sz w:val="24"/>
          <w:szCs w:val="24"/>
        </w:rPr>
        <w:t>В должностные оклады следующих работников включена оплата за ведение ими преподавательской (педагогической) работы в объеме 360 часов в год:</w:t>
      </w:r>
    </w:p>
    <w:p w:rsidR="005032B9" w:rsidRPr="00B53342" w:rsidRDefault="005032B9" w:rsidP="005032B9">
      <w:pPr>
        <w:ind w:firstLine="567"/>
        <w:jc w:val="both"/>
        <w:rPr>
          <w:sz w:val="24"/>
          <w:szCs w:val="24"/>
        </w:rPr>
      </w:pPr>
      <w:r w:rsidRPr="00B53342">
        <w:rPr>
          <w:sz w:val="24"/>
          <w:szCs w:val="24"/>
        </w:rPr>
        <w:t xml:space="preserve">руководителям физического воспитания, </w:t>
      </w:r>
    </w:p>
    <w:p w:rsidR="005032B9" w:rsidRPr="00B53342" w:rsidRDefault="005032B9" w:rsidP="005032B9">
      <w:pPr>
        <w:ind w:firstLine="567"/>
        <w:jc w:val="both"/>
        <w:rPr>
          <w:sz w:val="24"/>
          <w:szCs w:val="24"/>
        </w:rPr>
      </w:pPr>
      <w:r w:rsidRPr="00B53342">
        <w:rPr>
          <w:sz w:val="24"/>
          <w:szCs w:val="24"/>
        </w:rPr>
        <w:t>преподавателям-организаторам (основ безопасности жизнедеятельности, допризывной подготовки).</w:t>
      </w:r>
    </w:p>
    <w:p w:rsidR="005032B9" w:rsidRPr="00B53342" w:rsidRDefault="005032B9" w:rsidP="005032B9">
      <w:pPr>
        <w:autoSpaceDE w:val="0"/>
        <w:autoSpaceDN w:val="0"/>
        <w:adjustRightInd w:val="0"/>
        <w:ind w:firstLine="900"/>
        <w:jc w:val="both"/>
        <w:rPr>
          <w:sz w:val="24"/>
          <w:szCs w:val="24"/>
        </w:rPr>
      </w:pPr>
      <w:r w:rsidRPr="00B53342">
        <w:rPr>
          <w:sz w:val="24"/>
          <w:szCs w:val="24"/>
        </w:rPr>
        <w:t>Выполнение преподавательской (педагогической) работы, указанной в настоящем пункте, осуществляется в основное рабочее время.</w:t>
      </w:r>
    </w:p>
    <w:p w:rsidR="005032B9" w:rsidRPr="00B53342" w:rsidRDefault="005032B9" w:rsidP="005032B9">
      <w:pPr>
        <w:numPr>
          <w:ilvl w:val="0"/>
          <w:numId w:val="19"/>
        </w:numPr>
        <w:tabs>
          <w:tab w:val="num" w:pos="0"/>
        </w:tabs>
        <w:autoSpaceDE w:val="0"/>
        <w:autoSpaceDN w:val="0"/>
        <w:adjustRightInd w:val="0"/>
        <w:ind w:left="0" w:firstLine="900"/>
        <w:jc w:val="both"/>
        <w:rPr>
          <w:sz w:val="24"/>
          <w:szCs w:val="24"/>
        </w:rPr>
      </w:pPr>
      <w:r w:rsidRPr="00B53342">
        <w:rPr>
          <w:sz w:val="24"/>
          <w:szCs w:val="24"/>
        </w:rPr>
        <w:t>Учителям, которым не может быть обеспечена полная учебная нагрузка, гарантируется выплата ставки заработной платы в полном размере при условии их догрузки до установленной нормы часов другой педагогической работой в следующих случаях:</w:t>
      </w:r>
    </w:p>
    <w:p w:rsidR="005032B9" w:rsidRPr="00B53342" w:rsidRDefault="005032B9" w:rsidP="005032B9">
      <w:pPr>
        <w:autoSpaceDE w:val="0"/>
        <w:autoSpaceDN w:val="0"/>
        <w:adjustRightInd w:val="0"/>
        <w:ind w:firstLine="567"/>
        <w:jc w:val="both"/>
        <w:rPr>
          <w:sz w:val="24"/>
          <w:szCs w:val="24"/>
        </w:rPr>
      </w:pPr>
      <w:r w:rsidRPr="00B53342">
        <w:rPr>
          <w:sz w:val="24"/>
          <w:szCs w:val="24"/>
        </w:rPr>
        <w:t>учителям 1-4-х классов - при передаче преподавания уроков иностранного языка, музыки, изобразительного искусства и физической культуры учителям-специалистам;</w:t>
      </w:r>
    </w:p>
    <w:p w:rsidR="005032B9" w:rsidRPr="00B53342" w:rsidRDefault="005032B9" w:rsidP="005032B9">
      <w:pPr>
        <w:autoSpaceDE w:val="0"/>
        <w:autoSpaceDN w:val="0"/>
        <w:adjustRightInd w:val="0"/>
        <w:ind w:firstLine="540"/>
        <w:jc w:val="both"/>
        <w:rPr>
          <w:sz w:val="24"/>
          <w:szCs w:val="24"/>
        </w:rPr>
      </w:pPr>
      <w:r w:rsidRPr="00B53342">
        <w:rPr>
          <w:sz w:val="24"/>
          <w:szCs w:val="24"/>
        </w:rPr>
        <w:t>учителям 1-4-х классов сельских общеобразовательных учреждений с нерусским языком обучения, не имеющим достаточной подготовки для ведения уроков русского языка.</w:t>
      </w:r>
    </w:p>
    <w:p w:rsidR="005032B9" w:rsidRPr="00B53342" w:rsidRDefault="005032B9" w:rsidP="005032B9">
      <w:pPr>
        <w:numPr>
          <w:ilvl w:val="0"/>
          <w:numId w:val="19"/>
        </w:numPr>
        <w:tabs>
          <w:tab w:val="num" w:pos="0"/>
        </w:tabs>
        <w:autoSpaceDE w:val="0"/>
        <w:autoSpaceDN w:val="0"/>
        <w:adjustRightInd w:val="0"/>
        <w:ind w:left="0" w:firstLine="720"/>
        <w:jc w:val="both"/>
        <w:rPr>
          <w:sz w:val="24"/>
          <w:szCs w:val="24"/>
        </w:rPr>
      </w:pPr>
      <w:r w:rsidRPr="00B53342">
        <w:rPr>
          <w:sz w:val="24"/>
          <w:szCs w:val="24"/>
        </w:rPr>
        <w:t>Учителям общеобразовательных учреждений и преподавателям педагогических училищ и педагогических колледжей,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5032B9" w:rsidRPr="00B53342" w:rsidRDefault="005032B9" w:rsidP="005032B9">
      <w:pPr>
        <w:autoSpaceDE w:val="0"/>
        <w:autoSpaceDN w:val="0"/>
        <w:adjustRightInd w:val="0"/>
        <w:ind w:firstLine="567"/>
        <w:jc w:val="both"/>
        <w:rPr>
          <w:sz w:val="24"/>
          <w:szCs w:val="24"/>
        </w:rPr>
      </w:pPr>
      <w:r w:rsidRPr="00B53342">
        <w:rPr>
          <w:sz w:val="24"/>
          <w:szCs w:val="24"/>
        </w:rPr>
        <w:t>заработная плата за фактическое число часов, если оставшаяся нагрузка выше установленной нормы за ставку;</w:t>
      </w:r>
    </w:p>
    <w:p w:rsidR="005032B9" w:rsidRPr="00B53342" w:rsidRDefault="005032B9" w:rsidP="005032B9">
      <w:pPr>
        <w:autoSpaceDE w:val="0"/>
        <w:autoSpaceDN w:val="0"/>
        <w:adjustRightInd w:val="0"/>
        <w:ind w:firstLine="567"/>
        <w:jc w:val="both"/>
        <w:rPr>
          <w:sz w:val="24"/>
          <w:szCs w:val="24"/>
        </w:rPr>
      </w:pPr>
      <w:r w:rsidRPr="00B53342">
        <w:rPr>
          <w:sz w:val="24"/>
          <w:szCs w:val="24"/>
        </w:rPr>
        <w:t>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5032B9" w:rsidRPr="00B53342" w:rsidRDefault="005032B9" w:rsidP="005032B9">
      <w:pPr>
        <w:autoSpaceDE w:val="0"/>
        <w:autoSpaceDN w:val="0"/>
        <w:adjustRightInd w:val="0"/>
        <w:ind w:firstLine="567"/>
        <w:jc w:val="both"/>
        <w:rPr>
          <w:sz w:val="24"/>
          <w:szCs w:val="24"/>
        </w:rPr>
      </w:pPr>
      <w:r w:rsidRPr="00B53342">
        <w:rPr>
          <w:sz w:val="24"/>
          <w:szCs w:val="24"/>
        </w:rPr>
        <w:t>заработная плата, установленная до снижения учебной нагрузки, если она была установлена ниже нормы за ставку и если их невозможно догрузить другой педагогической работой.</w:t>
      </w:r>
    </w:p>
    <w:p w:rsidR="005032B9" w:rsidRPr="00B53342" w:rsidRDefault="005032B9" w:rsidP="005032B9">
      <w:pPr>
        <w:numPr>
          <w:ilvl w:val="0"/>
          <w:numId w:val="19"/>
        </w:numPr>
        <w:tabs>
          <w:tab w:val="num" w:pos="0"/>
        </w:tabs>
        <w:autoSpaceDE w:val="0"/>
        <w:autoSpaceDN w:val="0"/>
        <w:adjustRightInd w:val="0"/>
        <w:ind w:left="0" w:firstLine="720"/>
        <w:jc w:val="both"/>
        <w:rPr>
          <w:sz w:val="24"/>
          <w:szCs w:val="24"/>
        </w:rPr>
      </w:pPr>
      <w:r w:rsidRPr="00B53342">
        <w:rPr>
          <w:sz w:val="24"/>
          <w:szCs w:val="24"/>
        </w:rPr>
        <w:t>Преподавателям учреждений начального профессионального и среднего профессионального образования,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5032B9" w:rsidRPr="00B53342" w:rsidRDefault="005032B9" w:rsidP="005032B9">
      <w:pPr>
        <w:numPr>
          <w:ilvl w:val="0"/>
          <w:numId w:val="19"/>
        </w:numPr>
        <w:autoSpaceDE w:val="0"/>
        <w:autoSpaceDN w:val="0"/>
        <w:adjustRightInd w:val="0"/>
        <w:ind w:left="0" w:firstLine="720"/>
        <w:jc w:val="both"/>
        <w:rPr>
          <w:vanish/>
          <w:sz w:val="24"/>
          <w:szCs w:val="24"/>
        </w:rPr>
      </w:pPr>
      <w:r w:rsidRPr="00B53342">
        <w:rPr>
          <w:sz w:val="24"/>
          <w:szCs w:val="24"/>
        </w:rPr>
        <w:lastRenderedPageBreak/>
        <w:t xml:space="preserve">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 </w:t>
      </w:r>
    </w:p>
    <w:p w:rsidR="005032B9" w:rsidRPr="00B53342" w:rsidRDefault="005032B9" w:rsidP="005032B9">
      <w:pPr>
        <w:numPr>
          <w:ilvl w:val="0"/>
          <w:numId w:val="20"/>
        </w:numPr>
        <w:tabs>
          <w:tab w:val="num" w:pos="0"/>
        </w:tabs>
        <w:ind w:left="0" w:firstLine="720"/>
        <w:jc w:val="both"/>
        <w:rPr>
          <w:sz w:val="24"/>
          <w:szCs w:val="24"/>
        </w:rPr>
      </w:pPr>
      <w:r w:rsidRPr="00B53342">
        <w:rPr>
          <w:sz w:val="24"/>
          <w:szCs w:val="24"/>
        </w:rPr>
        <w:t>В соответствии с действующим законодательством в учреждениях высшего профессионального образования и дополнительного профессионального образования устанавливаются доплаты за ученые степени доктора и кандидата наук. Работникам, занятым по совместительству, а также на условиях неполного рабочего времени, указанные доплаты устанавливаются пропорционально отработанному времени.</w:t>
      </w:r>
    </w:p>
    <w:p w:rsidR="005032B9" w:rsidRPr="00B53342" w:rsidRDefault="005032B9" w:rsidP="005032B9">
      <w:pPr>
        <w:numPr>
          <w:ilvl w:val="0"/>
          <w:numId w:val="20"/>
        </w:numPr>
        <w:tabs>
          <w:tab w:val="num" w:pos="0"/>
        </w:tabs>
        <w:ind w:left="0" w:firstLine="720"/>
        <w:jc w:val="both"/>
        <w:rPr>
          <w:sz w:val="24"/>
          <w:szCs w:val="24"/>
        </w:rPr>
      </w:pPr>
      <w:r w:rsidRPr="00B53342">
        <w:rPr>
          <w:sz w:val="24"/>
          <w:szCs w:val="24"/>
        </w:rPr>
        <w:t>Работники из числа профессорско-преподавательского состава, состоящие в штате учреждения, могут выполнять педагогическую работу на условиях почасовой оплаты труда в объеме не более 300 часов в год, которая не считается совместительством (Постановление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 (Российская газета, 2003, N 162), зарегистрировано в Минюсте России 07.08.2003 N 4963).</w:t>
      </w:r>
    </w:p>
    <w:p w:rsidR="005032B9" w:rsidRPr="00B53342" w:rsidRDefault="005032B9" w:rsidP="005032B9">
      <w:pPr>
        <w:numPr>
          <w:ilvl w:val="0"/>
          <w:numId w:val="20"/>
        </w:numPr>
        <w:tabs>
          <w:tab w:val="num" w:pos="0"/>
        </w:tabs>
        <w:ind w:left="0" w:firstLine="720"/>
        <w:jc w:val="both"/>
        <w:rPr>
          <w:sz w:val="24"/>
          <w:szCs w:val="24"/>
        </w:rPr>
      </w:pPr>
      <w:r w:rsidRPr="00B53342">
        <w:rPr>
          <w:sz w:val="24"/>
          <w:szCs w:val="24"/>
        </w:rPr>
        <w:t>Тарификационный список педагогических работников в учреждениях образования составляется ежегодно на 1 сентября, за исключением общеобразовательных учреждений и педагогических колледжей, где тарификационные списки составляются ежегодно по состоянию на 1 января и 1 сентября.</w:t>
      </w:r>
    </w:p>
    <w:p w:rsidR="005032B9" w:rsidRPr="00B53342" w:rsidRDefault="005032B9" w:rsidP="005032B9">
      <w:pPr>
        <w:numPr>
          <w:ilvl w:val="0"/>
          <w:numId w:val="20"/>
        </w:numPr>
        <w:tabs>
          <w:tab w:val="num" w:pos="0"/>
        </w:tabs>
        <w:ind w:left="0" w:firstLine="720"/>
        <w:jc w:val="both"/>
        <w:rPr>
          <w:sz w:val="24"/>
          <w:szCs w:val="24"/>
        </w:rPr>
      </w:pPr>
      <w:r w:rsidRPr="00B53342">
        <w:rPr>
          <w:sz w:val="24"/>
          <w:szCs w:val="24"/>
        </w:rPr>
        <w:t xml:space="preserve">Повышающие коэффициенты за работу в неблагоприятных условиях в образовательных учреждениях устанавливаются </w:t>
      </w:r>
      <w:r>
        <w:rPr>
          <w:sz w:val="24"/>
          <w:szCs w:val="24"/>
        </w:rPr>
        <w:t xml:space="preserve">муниципальным </w:t>
      </w:r>
      <w:r w:rsidRPr="00B53342">
        <w:rPr>
          <w:sz w:val="24"/>
          <w:szCs w:val="24"/>
        </w:rPr>
        <w:t xml:space="preserve"> учреждением самостоятельно на основании аттестации рабочих мест организацией, имеющей лицензию, в размере до 12 процентов - лицам, непосредственно занятым на работах, предусмотренных перечнем согласно </w:t>
      </w:r>
      <w:hyperlink w:anchor="_Перечень_тяжелых_работ," w:history="1">
        <w:r w:rsidRPr="00B53342">
          <w:rPr>
            <w:rStyle w:val="af3"/>
            <w:sz w:val="24"/>
            <w:szCs w:val="24"/>
          </w:rPr>
          <w:t xml:space="preserve">приложению </w:t>
        </w:r>
        <w:r>
          <w:rPr>
            <w:rStyle w:val="af3"/>
            <w:sz w:val="24"/>
            <w:szCs w:val="24"/>
          </w:rPr>
          <w:t>8</w:t>
        </w:r>
      </w:hyperlink>
      <w:r w:rsidRPr="00B53342">
        <w:rPr>
          <w:sz w:val="24"/>
          <w:szCs w:val="24"/>
        </w:rPr>
        <w:t>.</w:t>
      </w:r>
    </w:p>
    <w:p w:rsidR="005032B9" w:rsidRPr="004A3267" w:rsidRDefault="005032B9" w:rsidP="005032B9">
      <w:pPr>
        <w:pStyle w:val="af5"/>
        <w:numPr>
          <w:ilvl w:val="0"/>
          <w:numId w:val="20"/>
        </w:numPr>
        <w:tabs>
          <w:tab w:val="clear" w:pos="360"/>
          <w:tab w:val="num" w:pos="0"/>
        </w:tabs>
        <w:autoSpaceDE w:val="0"/>
        <w:autoSpaceDN w:val="0"/>
        <w:adjustRightInd w:val="0"/>
        <w:ind w:left="0" w:firstLine="709"/>
        <w:outlineLvl w:val="2"/>
      </w:pPr>
      <w:r>
        <w:t>В целях сохранения квалифицированных кадров и стимулирования к повышению качества труда предусмотреть в положении об оплате труда и стимулировании труда работников специальных(коррекционных) учреждений для обучающихся, воспитанников с ограниченными возможностями здоровья (дошкольных образовательных учреждений компенсирующего вида ,школ, школ-интернатов, детских домов) показатели качества и эффективности труда медицинских работников с выплатой стимулирующего характера за их выполнение по должностям врачей – в сумме 5000 рублей в месяц, среднего медицинского персонала – в сумме 2500 рублей в месяц. Начисление указанных денежных выплат осуществляется пропорционально отработанному времени. Указанные денежные выплаты не осуществляется работающим по совместительству (совмещению) на условиях неполного рабочего дня и (или) неполной рабочей недели.</w:t>
      </w:r>
    </w:p>
    <w:p w:rsidR="005032B9" w:rsidRPr="002055C8" w:rsidRDefault="005032B9" w:rsidP="005032B9">
      <w:pPr>
        <w:autoSpaceDE w:val="0"/>
        <w:autoSpaceDN w:val="0"/>
        <w:adjustRightInd w:val="0"/>
        <w:outlineLvl w:val="2"/>
        <w:rPr>
          <w:sz w:val="24"/>
          <w:szCs w:val="24"/>
        </w:rPr>
      </w:pPr>
    </w:p>
    <w:p w:rsidR="005032B9" w:rsidRPr="004A3267" w:rsidRDefault="005032B9" w:rsidP="005032B9">
      <w:pPr>
        <w:autoSpaceDE w:val="0"/>
        <w:autoSpaceDN w:val="0"/>
        <w:adjustRightInd w:val="0"/>
        <w:outlineLvl w:val="2"/>
        <w:rPr>
          <w:sz w:val="24"/>
          <w:szCs w:val="24"/>
        </w:rPr>
        <w:sectPr w:rsidR="005032B9" w:rsidRPr="004A3267" w:rsidSect="005032B9">
          <w:headerReference w:type="even" r:id="rId14"/>
          <w:headerReference w:type="default" r:id="rId15"/>
          <w:footerReference w:type="even" r:id="rId16"/>
          <w:footerReference w:type="default" r:id="rId17"/>
          <w:headerReference w:type="first" r:id="rId18"/>
          <w:footerReference w:type="first" r:id="rId19"/>
          <w:pgSz w:w="11906" w:h="16838" w:code="9"/>
          <w:pgMar w:top="851" w:right="567" w:bottom="568" w:left="1701" w:header="709" w:footer="709" w:gutter="0"/>
          <w:pgNumType w:start="1"/>
          <w:cols w:space="708"/>
          <w:titlePg/>
          <w:docGrid w:linePitch="360"/>
        </w:sectPr>
      </w:pPr>
    </w:p>
    <w:p w:rsidR="005032B9" w:rsidRPr="00E516EF" w:rsidRDefault="005032B9" w:rsidP="005032B9">
      <w:pPr>
        <w:pStyle w:val="3"/>
        <w:rPr>
          <w:sz w:val="24"/>
          <w:szCs w:val="24"/>
        </w:rPr>
      </w:pPr>
      <w:bookmarkStart w:id="65" w:name="_9.1._Тарификационный_список"/>
      <w:bookmarkStart w:id="66" w:name="_Toc289777426"/>
      <w:bookmarkStart w:id="67" w:name="_Toc295294779"/>
      <w:bookmarkEnd w:id="65"/>
      <w:r>
        <w:lastRenderedPageBreak/>
        <w:t>7</w:t>
      </w:r>
      <w:r w:rsidRPr="00B53342">
        <w:t>. Тарификационный список работников общеобразовательной школы, педагогического колледжа</w:t>
      </w:r>
      <w:bookmarkEnd w:id="66"/>
      <w:r w:rsidRPr="00B53342">
        <w:t xml:space="preserve"> (форма)</w:t>
      </w:r>
      <w:bookmarkEnd w:id="67"/>
    </w:p>
    <w:p w:rsidR="005032B9" w:rsidRPr="00D65905" w:rsidRDefault="005032B9" w:rsidP="005032B9">
      <w:pPr>
        <w:autoSpaceDE w:val="0"/>
        <w:autoSpaceDN w:val="0"/>
        <w:adjustRightInd w:val="0"/>
        <w:jc w:val="right"/>
        <w:rPr>
          <w:b/>
        </w:rPr>
      </w:pPr>
      <w:r w:rsidRPr="00D65905">
        <w:rPr>
          <w:b/>
        </w:rPr>
        <w:t>УТВЕРЖДЕН</w:t>
      </w:r>
    </w:p>
    <w:p w:rsidR="005032B9" w:rsidRPr="00D65905" w:rsidRDefault="005032B9" w:rsidP="005032B9">
      <w:pPr>
        <w:autoSpaceDE w:val="0"/>
        <w:autoSpaceDN w:val="0"/>
        <w:adjustRightInd w:val="0"/>
        <w:jc w:val="right"/>
        <w:rPr>
          <w:b/>
        </w:rPr>
      </w:pPr>
      <w:r w:rsidRPr="00D65905">
        <w:rPr>
          <w:b/>
        </w:rPr>
        <w:t>приказом от "______"__________20__г. №___</w:t>
      </w:r>
    </w:p>
    <w:p w:rsidR="005032B9" w:rsidRPr="00D65905" w:rsidRDefault="005032B9" w:rsidP="005032B9">
      <w:pPr>
        <w:autoSpaceDE w:val="0"/>
        <w:autoSpaceDN w:val="0"/>
        <w:adjustRightInd w:val="0"/>
        <w:jc w:val="right"/>
        <w:rPr>
          <w:b/>
          <w:bCs/>
        </w:rPr>
      </w:pPr>
    </w:p>
    <w:p w:rsidR="005032B9" w:rsidRPr="00D65905" w:rsidRDefault="005032B9" w:rsidP="005032B9">
      <w:pPr>
        <w:autoSpaceDE w:val="0"/>
        <w:autoSpaceDN w:val="0"/>
        <w:adjustRightInd w:val="0"/>
        <w:jc w:val="center"/>
      </w:pPr>
      <w:r w:rsidRPr="00D65905">
        <w:rPr>
          <w:b/>
          <w:bCs/>
        </w:rPr>
        <w:t>ТАРИФИКАЦИОННЫЙ СПИСОК ПЕДАГОГИЧЕСКИХ И ДРУГИХ РАБОТНИКОВ, ВЕДУЩИХ ПРЕПОДАВАТЕЛЬСКУЮ РАБОТУ</w:t>
      </w:r>
    </w:p>
    <w:p w:rsidR="005032B9" w:rsidRPr="00D65905" w:rsidRDefault="005032B9" w:rsidP="005032B9">
      <w:pPr>
        <w:autoSpaceDE w:val="0"/>
        <w:autoSpaceDN w:val="0"/>
        <w:adjustRightInd w:val="0"/>
        <w:jc w:val="center"/>
      </w:pPr>
      <w:r w:rsidRPr="00D65905">
        <w:t>________________________________________</w:t>
      </w:r>
    </w:p>
    <w:p w:rsidR="005032B9" w:rsidRPr="00D65905" w:rsidRDefault="005032B9" w:rsidP="005032B9">
      <w:pPr>
        <w:autoSpaceDE w:val="0"/>
        <w:autoSpaceDN w:val="0"/>
        <w:adjustRightInd w:val="0"/>
        <w:jc w:val="center"/>
      </w:pPr>
      <w:r w:rsidRPr="00D65905">
        <w:t>(полное наименование учреждения)</w:t>
      </w:r>
    </w:p>
    <w:p w:rsidR="005032B9" w:rsidRPr="00D65905" w:rsidRDefault="005032B9" w:rsidP="005032B9">
      <w:pPr>
        <w:autoSpaceDE w:val="0"/>
        <w:autoSpaceDN w:val="0"/>
        <w:adjustRightInd w:val="0"/>
        <w:jc w:val="center"/>
      </w:pPr>
      <w:r w:rsidRPr="00D65905">
        <w:t>по состоянию на 1 сентября 20__ года</w:t>
      </w:r>
    </w:p>
    <w:tbl>
      <w:tblPr>
        <w:tblW w:w="15293" w:type="dxa"/>
        <w:jc w:val="center"/>
        <w:tblInd w:w="-72" w:type="dxa"/>
        <w:tblLayout w:type="fixed"/>
        <w:tblLook w:val="0000" w:firstRow="0" w:lastRow="0" w:firstColumn="0" w:lastColumn="0" w:noHBand="0" w:noVBand="0"/>
      </w:tblPr>
      <w:tblGrid>
        <w:gridCol w:w="360"/>
        <w:gridCol w:w="360"/>
        <w:gridCol w:w="360"/>
        <w:gridCol w:w="540"/>
        <w:gridCol w:w="540"/>
        <w:gridCol w:w="430"/>
        <w:gridCol w:w="425"/>
        <w:gridCol w:w="426"/>
        <w:gridCol w:w="425"/>
        <w:gridCol w:w="425"/>
        <w:gridCol w:w="425"/>
        <w:gridCol w:w="426"/>
        <w:gridCol w:w="283"/>
        <w:gridCol w:w="709"/>
        <w:gridCol w:w="283"/>
        <w:gridCol w:w="284"/>
        <w:gridCol w:w="992"/>
        <w:gridCol w:w="284"/>
        <w:gridCol w:w="283"/>
        <w:gridCol w:w="284"/>
        <w:gridCol w:w="283"/>
        <w:gridCol w:w="284"/>
        <w:gridCol w:w="283"/>
        <w:gridCol w:w="284"/>
        <w:gridCol w:w="425"/>
        <w:gridCol w:w="283"/>
        <w:gridCol w:w="284"/>
        <w:gridCol w:w="425"/>
        <w:gridCol w:w="284"/>
        <w:gridCol w:w="283"/>
        <w:gridCol w:w="284"/>
        <w:gridCol w:w="283"/>
        <w:gridCol w:w="284"/>
        <w:gridCol w:w="567"/>
        <w:gridCol w:w="425"/>
        <w:gridCol w:w="425"/>
        <w:gridCol w:w="266"/>
        <w:gridCol w:w="301"/>
        <w:gridCol w:w="155"/>
        <w:gridCol w:w="405"/>
        <w:gridCol w:w="149"/>
        <w:gridCol w:w="87"/>
      </w:tblGrid>
      <w:tr w:rsidR="005032B9" w:rsidRPr="00D65905" w:rsidTr="000C5F32">
        <w:trPr>
          <w:gridAfter w:val="1"/>
          <w:wAfter w:w="87" w:type="dxa"/>
          <w:trHeight w:val="660"/>
          <w:jc w:val="center"/>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 п/п</w:t>
            </w:r>
          </w:p>
        </w:tc>
        <w:tc>
          <w:tcPr>
            <w:tcW w:w="3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Фамилия, имя, отчество</w:t>
            </w:r>
          </w:p>
        </w:tc>
        <w:tc>
          <w:tcPr>
            <w:tcW w:w="3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Наименование должности, преподаваемого предмета (дисциплины)</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Образование (наименование и дата окончания образовательного учреждения)</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Должностной оклад (ставка заработной платы) в соответствии с ПКГ,руб.</w:t>
            </w:r>
          </w:p>
        </w:tc>
        <w:tc>
          <w:tcPr>
            <w:tcW w:w="3265" w:type="dxa"/>
            <w:gridSpan w:val="8"/>
            <w:tcBorders>
              <w:top w:val="single" w:sz="4" w:space="0" w:color="auto"/>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компенсационные выплаты за работу с особыми условиями труда</w:t>
            </w:r>
          </w:p>
        </w:tc>
        <w:tc>
          <w:tcPr>
            <w:tcW w:w="1276"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персональная надбавка за квалификационную категорию</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Итого должностной оклад (ставка заработной платы) с учетом компенсационных выплат за работу с особыми условиями труда и персональной надбавки за квалификационную категорию, руб.  (гр.5 + гр.7 + гр. 9 + гр. 11 + гр. 13 + гр. 16)</w:t>
            </w:r>
          </w:p>
        </w:tc>
        <w:tc>
          <w:tcPr>
            <w:tcW w:w="851"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число часов в неделю</w:t>
            </w:r>
          </w:p>
        </w:tc>
        <w:tc>
          <w:tcPr>
            <w:tcW w:w="85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заработная плата в месяц с учетом нагрузки</w:t>
            </w:r>
          </w:p>
        </w:tc>
        <w:tc>
          <w:tcPr>
            <w:tcW w:w="1276" w:type="dxa"/>
            <w:gridSpan w:val="4"/>
            <w:tcBorders>
              <w:top w:val="single" w:sz="4" w:space="0" w:color="auto"/>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персональные надбавки</w:t>
            </w:r>
          </w:p>
        </w:tc>
        <w:tc>
          <w:tcPr>
            <w:tcW w:w="1843" w:type="dxa"/>
            <w:gridSpan w:val="6"/>
            <w:tcBorders>
              <w:top w:val="single" w:sz="4" w:space="0" w:color="auto"/>
              <w:left w:val="nil"/>
              <w:bottom w:val="single" w:sz="4" w:space="0" w:color="auto"/>
              <w:right w:val="single" w:sz="4" w:space="0" w:color="000000"/>
            </w:tcBorders>
            <w:vAlign w:val="center"/>
          </w:tcPr>
          <w:p w:rsidR="005032B9" w:rsidRPr="00D65905" w:rsidRDefault="005032B9" w:rsidP="000C5F32">
            <w:pPr>
              <w:jc w:val="center"/>
              <w:rPr>
                <w:sz w:val="16"/>
                <w:szCs w:val="16"/>
              </w:rPr>
            </w:pPr>
            <w:r w:rsidRPr="00D65905">
              <w:rPr>
                <w:sz w:val="16"/>
                <w:szCs w:val="16"/>
              </w:rPr>
              <w:t>компенсационные выплаты за работу в условиях, отклоняющихся от нормальных</w:t>
            </w:r>
          </w:p>
        </w:tc>
        <w:tc>
          <w:tcPr>
            <w:tcW w:w="1417" w:type="dxa"/>
            <w:gridSpan w:val="3"/>
            <w:tcBorders>
              <w:top w:val="single" w:sz="4" w:space="0" w:color="auto"/>
              <w:left w:val="nil"/>
              <w:bottom w:val="single" w:sz="4" w:space="0" w:color="auto"/>
              <w:right w:val="single" w:sz="4" w:space="0" w:color="000000"/>
            </w:tcBorders>
            <w:vAlign w:val="center"/>
          </w:tcPr>
          <w:p w:rsidR="005032B9" w:rsidRPr="00D65905" w:rsidRDefault="005032B9" w:rsidP="000C5F32">
            <w:pPr>
              <w:jc w:val="center"/>
              <w:rPr>
                <w:sz w:val="16"/>
                <w:szCs w:val="16"/>
              </w:rPr>
            </w:pPr>
            <w:r w:rsidRPr="00D65905">
              <w:rPr>
                <w:sz w:val="16"/>
                <w:szCs w:val="16"/>
              </w:rPr>
              <w:t>стимулирующие выплаты (ежемесячные, установленные в соответствии с положением)</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Всего оплата труда в месяц, руб. (гр.21 + гр. 22 + гр. 23 + гр. 24 + гр. 26 + гр. 29+ гр. 30+ гр.32+ гр.33 +гр.34 +гр.35)</w:t>
            </w:r>
          </w:p>
        </w:tc>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Дополнительные сведения (название, дата, № документа о присвоении ученой степени, почетного звания, квалификационной категории)</w:t>
            </w:r>
          </w:p>
        </w:tc>
      </w:tr>
      <w:tr w:rsidR="005032B9" w:rsidRPr="00D65905" w:rsidTr="000C5F32">
        <w:trPr>
          <w:gridAfter w:val="1"/>
          <w:wAfter w:w="87" w:type="dxa"/>
          <w:cantSplit/>
          <w:trHeight w:val="2897"/>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855" w:type="dxa"/>
            <w:gridSpan w:val="2"/>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за работу в специальных (коррекционных) учреждениях (классах) для обучающихся (воспитанников) с ограниченными возможностями здоровья</w:t>
            </w:r>
          </w:p>
        </w:tc>
        <w:tc>
          <w:tcPr>
            <w:tcW w:w="851" w:type="dxa"/>
            <w:gridSpan w:val="2"/>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за работу в учреждениях для детей сирот и детей, оставшихся без попечения родителей</w:t>
            </w:r>
          </w:p>
        </w:tc>
        <w:tc>
          <w:tcPr>
            <w:tcW w:w="850" w:type="dxa"/>
            <w:gridSpan w:val="2"/>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ind w:left="113" w:right="113"/>
              <w:jc w:val="center"/>
              <w:rPr>
                <w:sz w:val="16"/>
                <w:szCs w:val="16"/>
              </w:rPr>
            </w:pPr>
            <w:r w:rsidRPr="00D65905">
              <w:rPr>
                <w:sz w:val="16"/>
                <w:szCs w:val="16"/>
              </w:rPr>
              <w:t>за индивидуальное обучение на дому детей с ограниченными возможностями здоровья на основании медицинского заключения</w:t>
            </w:r>
          </w:p>
        </w:tc>
        <w:tc>
          <w:tcPr>
            <w:tcW w:w="709" w:type="dxa"/>
            <w:gridSpan w:val="2"/>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ind w:left="113" w:right="113"/>
              <w:jc w:val="center"/>
              <w:rPr>
                <w:b/>
                <w:sz w:val="16"/>
                <w:szCs w:val="16"/>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709" w:type="dxa"/>
            <w:gridSpan w:val="2"/>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за ученую степень по профилю деятельности</w:t>
            </w:r>
          </w:p>
        </w:tc>
        <w:tc>
          <w:tcPr>
            <w:tcW w:w="567" w:type="dxa"/>
            <w:gridSpan w:val="2"/>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за наличие почетного звания</w:t>
            </w:r>
          </w:p>
        </w:tc>
        <w:tc>
          <w:tcPr>
            <w:tcW w:w="992" w:type="dxa"/>
            <w:gridSpan w:val="3"/>
            <w:tcBorders>
              <w:top w:val="single" w:sz="4" w:space="0" w:color="auto"/>
              <w:left w:val="nil"/>
              <w:bottom w:val="single" w:sz="4" w:space="0" w:color="auto"/>
              <w:right w:val="single" w:sz="4" w:space="0" w:color="000000"/>
            </w:tcBorders>
            <w:textDirection w:val="btLr"/>
            <w:vAlign w:val="center"/>
          </w:tcPr>
          <w:p w:rsidR="005032B9" w:rsidRPr="00D65905" w:rsidRDefault="005032B9" w:rsidP="000C5F32">
            <w:pPr>
              <w:jc w:val="center"/>
              <w:rPr>
                <w:sz w:val="16"/>
                <w:szCs w:val="16"/>
              </w:rPr>
            </w:pPr>
            <w:r w:rsidRPr="00D65905">
              <w:rPr>
                <w:sz w:val="16"/>
                <w:szCs w:val="16"/>
              </w:rPr>
              <w:t>за проверку письменных работ*</w:t>
            </w:r>
          </w:p>
        </w:tc>
        <w:tc>
          <w:tcPr>
            <w:tcW w:w="567" w:type="dxa"/>
            <w:gridSpan w:val="2"/>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за выполнение функций классного руководителя*</w:t>
            </w:r>
          </w:p>
        </w:tc>
        <w:tc>
          <w:tcPr>
            <w:tcW w:w="284" w:type="dxa"/>
            <w:tcBorders>
              <w:top w:val="single" w:sz="4" w:space="0" w:color="auto"/>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p>
        </w:tc>
        <w:tc>
          <w:tcPr>
            <w:tcW w:w="567"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за заведование кабинетом</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r>
      <w:tr w:rsidR="005032B9" w:rsidRPr="00D65905" w:rsidTr="000C5F32">
        <w:trPr>
          <w:gridAfter w:val="1"/>
          <w:wAfter w:w="87" w:type="dxa"/>
          <w:trHeight w:val="1312"/>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430"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6"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6"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709"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наличие квалификационной категории (высшая, первая, вторая)</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(0)1 - 4 классы</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5 - 9 классы</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10- 11(12) классы</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(0)1 - 4 классы</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5 - 9 классы</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10- 11(12) классы</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567" w:type="dxa"/>
            <w:gridSpan w:val="2"/>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количество часов</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283"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w:t>
            </w:r>
          </w:p>
        </w:tc>
        <w:tc>
          <w:tcPr>
            <w:tcW w:w="284"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567"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425" w:type="dxa"/>
            <w:tcBorders>
              <w:top w:val="nil"/>
              <w:left w:val="nil"/>
              <w:bottom w:val="single" w:sz="4" w:space="0" w:color="auto"/>
              <w:right w:val="single" w:sz="4" w:space="0" w:color="auto"/>
            </w:tcBorders>
            <w:textDirection w:val="btLr"/>
            <w:vAlign w:val="center"/>
          </w:tcPr>
          <w:p w:rsidR="005032B9" w:rsidRPr="00D65905" w:rsidRDefault="005032B9" w:rsidP="000C5F32">
            <w:pPr>
              <w:jc w:val="center"/>
              <w:rPr>
                <w:sz w:val="16"/>
                <w:szCs w:val="16"/>
              </w:rPr>
            </w:pPr>
            <w:r w:rsidRPr="00D65905">
              <w:rPr>
                <w:sz w:val="16"/>
                <w:szCs w:val="16"/>
              </w:rPr>
              <w:t>руб.</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p>
        </w:tc>
      </w:tr>
      <w:tr w:rsidR="005032B9" w:rsidRPr="00D65905" w:rsidTr="000C5F32">
        <w:trPr>
          <w:gridAfter w:val="1"/>
          <w:wAfter w:w="87" w:type="dxa"/>
          <w:trHeight w:val="255"/>
          <w:jc w:val="center"/>
        </w:trPr>
        <w:tc>
          <w:tcPr>
            <w:tcW w:w="360" w:type="dxa"/>
            <w:tcBorders>
              <w:top w:val="nil"/>
              <w:left w:val="single" w:sz="4" w:space="0" w:color="auto"/>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w:t>
            </w:r>
          </w:p>
        </w:tc>
        <w:tc>
          <w:tcPr>
            <w:tcW w:w="360"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w:t>
            </w:r>
          </w:p>
        </w:tc>
        <w:tc>
          <w:tcPr>
            <w:tcW w:w="360"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w:t>
            </w:r>
          </w:p>
        </w:tc>
        <w:tc>
          <w:tcPr>
            <w:tcW w:w="540"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4</w:t>
            </w:r>
          </w:p>
        </w:tc>
        <w:tc>
          <w:tcPr>
            <w:tcW w:w="540"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5</w:t>
            </w:r>
          </w:p>
        </w:tc>
        <w:tc>
          <w:tcPr>
            <w:tcW w:w="430"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6</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7</w:t>
            </w:r>
          </w:p>
        </w:tc>
        <w:tc>
          <w:tcPr>
            <w:tcW w:w="426"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8</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9</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10</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11</w:t>
            </w:r>
          </w:p>
        </w:tc>
        <w:tc>
          <w:tcPr>
            <w:tcW w:w="426"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12</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13</w:t>
            </w:r>
          </w:p>
        </w:tc>
        <w:tc>
          <w:tcPr>
            <w:tcW w:w="709"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14</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15</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16</w:t>
            </w:r>
          </w:p>
        </w:tc>
        <w:tc>
          <w:tcPr>
            <w:tcW w:w="992"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17</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18</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19</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20</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21</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22</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23</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24</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25</w:t>
            </w:r>
          </w:p>
        </w:tc>
        <w:tc>
          <w:tcPr>
            <w:tcW w:w="567" w:type="dxa"/>
            <w:gridSpan w:val="2"/>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26</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27</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28</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29</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30</w:t>
            </w:r>
          </w:p>
        </w:tc>
        <w:tc>
          <w:tcPr>
            <w:tcW w:w="283"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31</w:t>
            </w:r>
          </w:p>
        </w:tc>
        <w:tc>
          <w:tcPr>
            <w:tcW w:w="284"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32</w:t>
            </w:r>
          </w:p>
        </w:tc>
        <w:tc>
          <w:tcPr>
            <w:tcW w:w="567"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33</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34</w:t>
            </w:r>
          </w:p>
        </w:tc>
        <w:tc>
          <w:tcPr>
            <w:tcW w:w="425" w:type="dxa"/>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35</w:t>
            </w:r>
          </w:p>
        </w:tc>
        <w:tc>
          <w:tcPr>
            <w:tcW w:w="567" w:type="dxa"/>
            <w:gridSpan w:val="2"/>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36</w:t>
            </w:r>
          </w:p>
        </w:tc>
        <w:tc>
          <w:tcPr>
            <w:tcW w:w="709" w:type="dxa"/>
            <w:gridSpan w:val="3"/>
            <w:tcBorders>
              <w:top w:val="nil"/>
              <w:left w:val="nil"/>
              <w:bottom w:val="single" w:sz="4" w:space="0" w:color="auto"/>
              <w:right w:val="single" w:sz="4" w:space="0" w:color="auto"/>
            </w:tcBorders>
            <w:vAlign w:val="center"/>
          </w:tcPr>
          <w:p w:rsidR="005032B9" w:rsidRPr="00D65905" w:rsidRDefault="005032B9" w:rsidP="000C5F32">
            <w:pPr>
              <w:jc w:val="center"/>
              <w:rPr>
                <w:sz w:val="16"/>
                <w:szCs w:val="16"/>
              </w:rPr>
            </w:pPr>
            <w:r w:rsidRPr="00D65905">
              <w:rPr>
                <w:sz w:val="16"/>
                <w:szCs w:val="16"/>
              </w:rPr>
              <w:t>37</w:t>
            </w:r>
          </w:p>
        </w:tc>
      </w:tr>
      <w:tr w:rsidR="005032B9" w:rsidRPr="00B53342" w:rsidTr="000C5F32">
        <w:trPr>
          <w:gridAfter w:val="1"/>
          <w:wAfter w:w="87" w:type="dxa"/>
          <w:trHeight w:val="270"/>
          <w:jc w:val="center"/>
        </w:trPr>
        <w:tc>
          <w:tcPr>
            <w:tcW w:w="360" w:type="dxa"/>
            <w:tcBorders>
              <w:top w:val="nil"/>
              <w:left w:val="nil"/>
              <w:bottom w:val="nil"/>
              <w:right w:val="nil"/>
            </w:tcBorders>
            <w:noWrap/>
            <w:vAlign w:val="bottom"/>
          </w:tcPr>
          <w:p w:rsidR="005032B9" w:rsidRPr="00B53342" w:rsidRDefault="005032B9" w:rsidP="000C5F32">
            <w:pPr>
              <w:rPr>
                <w:sz w:val="24"/>
                <w:szCs w:val="24"/>
              </w:rPr>
            </w:pPr>
          </w:p>
        </w:tc>
        <w:tc>
          <w:tcPr>
            <w:tcW w:w="360" w:type="dxa"/>
            <w:tcBorders>
              <w:top w:val="nil"/>
              <w:left w:val="nil"/>
              <w:bottom w:val="nil"/>
              <w:right w:val="nil"/>
            </w:tcBorders>
            <w:noWrap/>
            <w:vAlign w:val="bottom"/>
          </w:tcPr>
          <w:p w:rsidR="005032B9" w:rsidRPr="00B53342" w:rsidRDefault="005032B9" w:rsidP="000C5F32">
            <w:pPr>
              <w:rPr>
                <w:sz w:val="24"/>
                <w:szCs w:val="24"/>
              </w:rPr>
            </w:pPr>
          </w:p>
        </w:tc>
        <w:tc>
          <w:tcPr>
            <w:tcW w:w="360" w:type="dxa"/>
            <w:tcBorders>
              <w:top w:val="nil"/>
              <w:left w:val="nil"/>
              <w:bottom w:val="nil"/>
              <w:right w:val="nil"/>
            </w:tcBorders>
            <w:noWrap/>
            <w:vAlign w:val="bottom"/>
          </w:tcPr>
          <w:p w:rsidR="005032B9" w:rsidRPr="00CB04E8" w:rsidRDefault="005032B9" w:rsidP="000C5F32">
            <w:pPr>
              <w:rPr>
                <w:sz w:val="24"/>
                <w:szCs w:val="24"/>
                <w:lang w:val="en-US"/>
              </w:rPr>
            </w:pPr>
          </w:p>
        </w:tc>
        <w:tc>
          <w:tcPr>
            <w:tcW w:w="540" w:type="dxa"/>
            <w:tcBorders>
              <w:top w:val="nil"/>
              <w:left w:val="nil"/>
              <w:bottom w:val="nil"/>
              <w:right w:val="nil"/>
            </w:tcBorders>
            <w:noWrap/>
            <w:vAlign w:val="bottom"/>
          </w:tcPr>
          <w:p w:rsidR="005032B9" w:rsidRPr="00B53342" w:rsidRDefault="005032B9" w:rsidP="000C5F32">
            <w:pPr>
              <w:rPr>
                <w:sz w:val="24"/>
                <w:szCs w:val="24"/>
              </w:rPr>
            </w:pPr>
          </w:p>
        </w:tc>
        <w:tc>
          <w:tcPr>
            <w:tcW w:w="540" w:type="dxa"/>
            <w:tcBorders>
              <w:top w:val="nil"/>
              <w:left w:val="nil"/>
              <w:bottom w:val="nil"/>
              <w:right w:val="nil"/>
            </w:tcBorders>
            <w:noWrap/>
            <w:vAlign w:val="bottom"/>
          </w:tcPr>
          <w:p w:rsidR="005032B9" w:rsidRPr="00B53342" w:rsidRDefault="005032B9" w:rsidP="000C5F32">
            <w:pPr>
              <w:rPr>
                <w:sz w:val="24"/>
                <w:szCs w:val="24"/>
              </w:rPr>
            </w:pPr>
          </w:p>
        </w:tc>
        <w:tc>
          <w:tcPr>
            <w:tcW w:w="430"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426"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426"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709"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992"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709" w:type="dxa"/>
            <w:gridSpan w:val="2"/>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283" w:type="dxa"/>
            <w:tcBorders>
              <w:top w:val="nil"/>
              <w:left w:val="nil"/>
              <w:bottom w:val="nil"/>
              <w:right w:val="nil"/>
            </w:tcBorders>
            <w:noWrap/>
            <w:vAlign w:val="bottom"/>
          </w:tcPr>
          <w:p w:rsidR="005032B9" w:rsidRPr="00B53342" w:rsidRDefault="005032B9" w:rsidP="000C5F32">
            <w:pPr>
              <w:rPr>
                <w:sz w:val="24"/>
                <w:szCs w:val="24"/>
              </w:rPr>
            </w:pPr>
          </w:p>
        </w:tc>
        <w:tc>
          <w:tcPr>
            <w:tcW w:w="284" w:type="dxa"/>
            <w:tcBorders>
              <w:top w:val="nil"/>
              <w:left w:val="nil"/>
              <w:bottom w:val="nil"/>
              <w:right w:val="nil"/>
            </w:tcBorders>
            <w:noWrap/>
            <w:vAlign w:val="bottom"/>
          </w:tcPr>
          <w:p w:rsidR="005032B9" w:rsidRPr="00B53342" w:rsidRDefault="005032B9" w:rsidP="000C5F32">
            <w:pPr>
              <w:rPr>
                <w:sz w:val="24"/>
                <w:szCs w:val="24"/>
              </w:rPr>
            </w:pPr>
          </w:p>
        </w:tc>
        <w:tc>
          <w:tcPr>
            <w:tcW w:w="567"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425" w:type="dxa"/>
            <w:tcBorders>
              <w:top w:val="nil"/>
              <w:left w:val="nil"/>
              <w:bottom w:val="nil"/>
              <w:right w:val="nil"/>
            </w:tcBorders>
            <w:noWrap/>
            <w:vAlign w:val="bottom"/>
          </w:tcPr>
          <w:p w:rsidR="005032B9" w:rsidRPr="00B53342" w:rsidRDefault="005032B9" w:rsidP="000C5F32">
            <w:pPr>
              <w:rPr>
                <w:sz w:val="24"/>
                <w:szCs w:val="24"/>
              </w:rPr>
            </w:pPr>
          </w:p>
        </w:tc>
        <w:tc>
          <w:tcPr>
            <w:tcW w:w="567" w:type="dxa"/>
            <w:gridSpan w:val="2"/>
            <w:tcBorders>
              <w:top w:val="nil"/>
              <w:left w:val="nil"/>
              <w:bottom w:val="nil"/>
              <w:right w:val="nil"/>
            </w:tcBorders>
            <w:noWrap/>
            <w:vAlign w:val="bottom"/>
          </w:tcPr>
          <w:p w:rsidR="005032B9" w:rsidRPr="00B53342" w:rsidRDefault="005032B9" w:rsidP="000C5F32">
            <w:pPr>
              <w:rPr>
                <w:sz w:val="24"/>
                <w:szCs w:val="24"/>
              </w:rPr>
            </w:pPr>
          </w:p>
        </w:tc>
        <w:tc>
          <w:tcPr>
            <w:tcW w:w="709" w:type="dxa"/>
            <w:gridSpan w:val="3"/>
            <w:tcBorders>
              <w:top w:val="nil"/>
              <w:left w:val="nil"/>
              <w:bottom w:val="nil"/>
              <w:right w:val="nil"/>
            </w:tcBorders>
            <w:noWrap/>
            <w:vAlign w:val="bottom"/>
          </w:tcPr>
          <w:p w:rsidR="005032B9" w:rsidRPr="00B53342" w:rsidRDefault="005032B9" w:rsidP="000C5F32">
            <w:pPr>
              <w:rPr>
                <w:sz w:val="24"/>
                <w:szCs w:val="24"/>
              </w:rPr>
            </w:pPr>
          </w:p>
        </w:tc>
      </w:tr>
      <w:tr w:rsidR="005032B9" w:rsidRPr="00D65905" w:rsidTr="000C5F32">
        <w:trPr>
          <w:gridAfter w:val="1"/>
          <w:wAfter w:w="87" w:type="dxa"/>
          <w:trHeight w:val="315"/>
          <w:jc w:val="center"/>
        </w:trPr>
        <w:tc>
          <w:tcPr>
            <w:tcW w:w="3015" w:type="dxa"/>
            <w:gridSpan w:val="7"/>
            <w:tcBorders>
              <w:top w:val="single" w:sz="8" w:space="0" w:color="auto"/>
              <w:left w:val="nil"/>
              <w:bottom w:val="nil"/>
              <w:right w:val="nil"/>
            </w:tcBorders>
            <w:noWrap/>
            <w:vAlign w:val="bottom"/>
          </w:tcPr>
          <w:p w:rsidR="005032B9" w:rsidRPr="00CB04E8" w:rsidRDefault="005032B9" w:rsidP="000C5F32">
            <w:pPr>
              <w:rPr>
                <w:sz w:val="14"/>
                <w:szCs w:val="14"/>
              </w:rPr>
            </w:pPr>
            <w:r w:rsidRPr="00CB04E8">
              <w:rPr>
                <w:sz w:val="14"/>
                <w:szCs w:val="14"/>
              </w:rPr>
              <w:t xml:space="preserve">Примечание: </w:t>
            </w:r>
          </w:p>
        </w:tc>
        <w:tc>
          <w:tcPr>
            <w:tcW w:w="426"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426"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709"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992"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709" w:type="dxa"/>
            <w:gridSpan w:val="2"/>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283" w:type="dxa"/>
            <w:tcBorders>
              <w:top w:val="nil"/>
              <w:left w:val="nil"/>
              <w:bottom w:val="nil"/>
              <w:right w:val="nil"/>
            </w:tcBorders>
            <w:noWrap/>
            <w:vAlign w:val="bottom"/>
          </w:tcPr>
          <w:p w:rsidR="005032B9" w:rsidRPr="00D65905" w:rsidRDefault="005032B9" w:rsidP="000C5F32">
            <w:pPr>
              <w:rPr>
                <w:sz w:val="18"/>
                <w:szCs w:val="18"/>
              </w:rPr>
            </w:pPr>
          </w:p>
        </w:tc>
        <w:tc>
          <w:tcPr>
            <w:tcW w:w="284" w:type="dxa"/>
            <w:tcBorders>
              <w:top w:val="nil"/>
              <w:left w:val="nil"/>
              <w:bottom w:val="nil"/>
              <w:right w:val="nil"/>
            </w:tcBorders>
            <w:noWrap/>
            <w:vAlign w:val="bottom"/>
          </w:tcPr>
          <w:p w:rsidR="005032B9" w:rsidRPr="00D65905" w:rsidRDefault="005032B9" w:rsidP="000C5F32">
            <w:pPr>
              <w:rPr>
                <w:sz w:val="18"/>
                <w:szCs w:val="18"/>
              </w:rPr>
            </w:pPr>
          </w:p>
        </w:tc>
        <w:tc>
          <w:tcPr>
            <w:tcW w:w="567"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425" w:type="dxa"/>
            <w:tcBorders>
              <w:top w:val="nil"/>
              <w:left w:val="nil"/>
              <w:bottom w:val="nil"/>
              <w:right w:val="nil"/>
            </w:tcBorders>
            <w:noWrap/>
            <w:vAlign w:val="bottom"/>
          </w:tcPr>
          <w:p w:rsidR="005032B9" w:rsidRPr="00D65905" w:rsidRDefault="005032B9" w:rsidP="000C5F32">
            <w:pPr>
              <w:rPr>
                <w:sz w:val="18"/>
                <w:szCs w:val="18"/>
              </w:rPr>
            </w:pPr>
          </w:p>
        </w:tc>
        <w:tc>
          <w:tcPr>
            <w:tcW w:w="567" w:type="dxa"/>
            <w:gridSpan w:val="2"/>
            <w:tcBorders>
              <w:top w:val="nil"/>
              <w:left w:val="nil"/>
              <w:bottom w:val="nil"/>
              <w:right w:val="nil"/>
            </w:tcBorders>
            <w:noWrap/>
            <w:vAlign w:val="bottom"/>
          </w:tcPr>
          <w:p w:rsidR="005032B9" w:rsidRPr="00D65905" w:rsidRDefault="005032B9" w:rsidP="000C5F32">
            <w:pPr>
              <w:rPr>
                <w:sz w:val="18"/>
                <w:szCs w:val="18"/>
              </w:rPr>
            </w:pPr>
          </w:p>
        </w:tc>
        <w:tc>
          <w:tcPr>
            <w:tcW w:w="709" w:type="dxa"/>
            <w:gridSpan w:val="3"/>
            <w:tcBorders>
              <w:top w:val="nil"/>
              <w:left w:val="nil"/>
              <w:bottom w:val="nil"/>
              <w:right w:val="nil"/>
            </w:tcBorders>
            <w:noWrap/>
            <w:vAlign w:val="bottom"/>
          </w:tcPr>
          <w:p w:rsidR="005032B9" w:rsidRPr="00D65905" w:rsidRDefault="005032B9" w:rsidP="000C5F32">
            <w:pPr>
              <w:rPr>
                <w:sz w:val="18"/>
                <w:szCs w:val="18"/>
              </w:rPr>
            </w:pPr>
          </w:p>
        </w:tc>
      </w:tr>
      <w:tr w:rsidR="005032B9" w:rsidRPr="00D65905" w:rsidTr="000C5F32">
        <w:trPr>
          <w:trHeight w:val="300"/>
          <w:jc w:val="center"/>
        </w:trPr>
        <w:tc>
          <w:tcPr>
            <w:tcW w:w="14196" w:type="dxa"/>
            <w:gridSpan w:val="37"/>
            <w:tcBorders>
              <w:top w:val="nil"/>
              <w:left w:val="nil"/>
              <w:bottom w:val="nil"/>
              <w:right w:val="nil"/>
            </w:tcBorders>
            <w:vAlign w:val="bottom"/>
          </w:tcPr>
          <w:p w:rsidR="005032B9" w:rsidRPr="00CB04E8" w:rsidRDefault="005032B9" w:rsidP="000C5F32">
            <w:pPr>
              <w:rPr>
                <w:sz w:val="14"/>
                <w:szCs w:val="14"/>
              </w:rPr>
            </w:pPr>
            <w:r w:rsidRPr="00CB04E8">
              <w:rPr>
                <w:sz w:val="14"/>
                <w:szCs w:val="14"/>
              </w:rPr>
              <w:t>*компенсационные выплаты за проверку письменных работ и за выполнение функций классного руководителя выплачиваются пропорционально соотношению списочной и нормативной наполняемости класса</w:t>
            </w:r>
          </w:p>
        </w:tc>
        <w:tc>
          <w:tcPr>
            <w:tcW w:w="456" w:type="dxa"/>
            <w:gridSpan w:val="2"/>
            <w:tcBorders>
              <w:top w:val="nil"/>
              <w:left w:val="nil"/>
              <w:bottom w:val="nil"/>
              <w:right w:val="nil"/>
            </w:tcBorders>
            <w:noWrap/>
            <w:vAlign w:val="bottom"/>
          </w:tcPr>
          <w:p w:rsidR="005032B9" w:rsidRPr="00D65905" w:rsidRDefault="005032B9" w:rsidP="000C5F32">
            <w:pPr>
              <w:rPr>
                <w:sz w:val="18"/>
                <w:szCs w:val="18"/>
              </w:rPr>
            </w:pPr>
          </w:p>
        </w:tc>
        <w:tc>
          <w:tcPr>
            <w:tcW w:w="405" w:type="dxa"/>
            <w:tcBorders>
              <w:top w:val="nil"/>
              <w:left w:val="nil"/>
              <w:bottom w:val="nil"/>
              <w:right w:val="nil"/>
            </w:tcBorders>
            <w:noWrap/>
            <w:vAlign w:val="bottom"/>
          </w:tcPr>
          <w:p w:rsidR="005032B9" w:rsidRPr="00D65905" w:rsidRDefault="005032B9" w:rsidP="000C5F32">
            <w:pPr>
              <w:rPr>
                <w:sz w:val="18"/>
                <w:szCs w:val="18"/>
              </w:rPr>
            </w:pPr>
          </w:p>
        </w:tc>
        <w:tc>
          <w:tcPr>
            <w:tcW w:w="236" w:type="dxa"/>
            <w:gridSpan w:val="2"/>
            <w:tcBorders>
              <w:top w:val="nil"/>
              <w:left w:val="nil"/>
              <w:bottom w:val="nil"/>
              <w:right w:val="nil"/>
            </w:tcBorders>
            <w:noWrap/>
            <w:vAlign w:val="bottom"/>
          </w:tcPr>
          <w:p w:rsidR="005032B9" w:rsidRPr="00D65905" w:rsidRDefault="005032B9" w:rsidP="000C5F32">
            <w:pPr>
              <w:rPr>
                <w:sz w:val="18"/>
                <w:szCs w:val="18"/>
              </w:rPr>
            </w:pPr>
          </w:p>
        </w:tc>
      </w:tr>
      <w:tr w:rsidR="005032B9" w:rsidRPr="00D65905" w:rsidTr="000C5F32">
        <w:trPr>
          <w:trHeight w:val="555"/>
          <w:jc w:val="center"/>
        </w:trPr>
        <w:tc>
          <w:tcPr>
            <w:tcW w:w="14196" w:type="dxa"/>
            <w:gridSpan w:val="37"/>
            <w:tcBorders>
              <w:top w:val="nil"/>
              <w:left w:val="nil"/>
              <w:bottom w:val="nil"/>
              <w:right w:val="nil"/>
            </w:tcBorders>
            <w:vAlign w:val="bottom"/>
          </w:tcPr>
          <w:p w:rsidR="005032B9" w:rsidRPr="00CB04E8" w:rsidRDefault="005032B9" w:rsidP="000C5F32">
            <w:pPr>
              <w:rPr>
                <w:sz w:val="14"/>
                <w:szCs w:val="14"/>
              </w:rPr>
            </w:pPr>
            <w:r w:rsidRPr="00CB04E8">
              <w:rPr>
                <w:sz w:val="14"/>
                <w:szCs w:val="14"/>
              </w:rPr>
              <w:lastRenderedPageBreak/>
              <w:t>** выплаты стимулирующего характера производятся в соответствии с утвержденным руководителем соответствующего учреждения в установленном порядке Положением об оплате и стимулировании труда работников учреждения</w:t>
            </w:r>
          </w:p>
        </w:tc>
        <w:tc>
          <w:tcPr>
            <w:tcW w:w="456" w:type="dxa"/>
            <w:gridSpan w:val="2"/>
            <w:tcBorders>
              <w:top w:val="nil"/>
              <w:left w:val="nil"/>
              <w:bottom w:val="nil"/>
              <w:right w:val="nil"/>
            </w:tcBorders>
            <w:noWrap/>
            <w:vAlign w:val="bottom"/>
          </w:tcPr>
          <w:p w:rsidR="005032B9" w:rsidRPr="00D65905" w:rsidRDefault="005032B9" w:rsidP="000C5F32">
            <w:pPr>
              <w:rPr>
                <w:sz w:val="18"/>
                <w:szCs w:val="18"/>
              </w:rPr>
            </w:pPr>
          </w:p>
        </w:tc>
        <w:tc>
          <w:tcPr>
            <w:tcW w:w="405" w:type="dxa"/>
            <w:tcBorders>
              <w:top w:val="nil"/>
              <w:left w:val="nil"/>
              <w:bottom w:val="nil"/>
              <w:right w:val="nil"/>
            </w:tcBorders>
            <w:noWrap/>
            <w:vAlign w:val="bottom"/>
          </w:tcPr>
          <w:p w:rsidR="005032B9" w:rsidRPr="00D65905" w:rsidRDefault="005032B9" w:rsidP="000C5F32">
            <w:pPr>
              <w:rPr>
                <w:sz w:val="18"/>
                <w:szCs w:val="18"/>
              </w:rPr>
            </w:pPr>
          </w:p>
        </w:tc>
        <w:tc>
          <w:tcPr>
            <w:tcW w:w="236" w:type="dxa"/>
            <w:gridSpan w:val="2"/>
            <w:tcBorders>
              <w:top w:val="nil"/>
              <w:left w:val="nil"/>
              <w:bottom w:val="nil"/>
              <w:right w:val="nil"/>
            </w:tcBorders>
            <w:noWrap/>
            <w:vAlign w:val="bottom"/>
          </w:tcPr>
          <w:p w:rsidR="005032B9" w:rsidRPr="00D65905" w:rsidRDefault="005032B9" w:rsidP="000C5F32">
            <w:pPr>
              <w:rPr>
                <w:sz w:val="18"/>
                <w:szCs w:val="18"/>
              </w:rPr>
            </w:pPr>
          </w:p>
        </w:tc>
      </w:tr>
    </w:tbl>
    <w:p w:rsidR="005032B9" w:rsidRPr="007F2FFB" w:rsidRDefault="005032B9" w:rsidP="005032B9">
      <w:pPr>
        <w:autoSpaceDE w:val="0"/>
        <w:autoSpaceDN w:val="0"/>
        <w:adjustRightInd w:val="0"/>
        <w:jc w:val="both"/>
        <w:rPr>
          <w:sz w:val="24"/>
          <w:szCs w:val="24"/>
        </w:rPr>
        <w:sectPr w:rsidR="005032B9" w:rsidRPr="007F2FFB" w:rsidSect="00885DFB">
          <w:footerReference w:type="even" r:id="rId20"/>
          <w:footerReference w:type="default" r:id="rId21"/>
          <w:pgSz w:w="16838" w:h="11906" w:orient="landscape"/>
          <w:pgMar w:top="1560" w:right="794" w:bottom="709" w:left="567" w:header="709" w:footer="709" w:gutter="0"/>
          <w:cols w:space="708"/>
          <w:titlePg/>
          <w:docGrid w:linePitch="360"/>
        </w:sectPr>
      </w:pPr>
    </w:p>
    <w:p w:rsidR="005032B9" w:rsidRPr="00B53342" w:rsidRDefault="005032B9" w:rsidP="005032B9">
      <w:pPr>
        <w:pStyle w:val="3"/>
        <w:rPr>
          <w:sz w:val="24"/>
          <w:szCs w:val="24"/>
        </w:rPr>
      </w:pPr>
      <w:bookmarkStart w:id="68" w:name="_9.2._Тарификационный_список"/>
      <w:bookmarkStart w:id="69" w:name="_Toc289777428"/>
      <w:bookmarkStart w:id="70" w:name="_Toc295294781"/>
      <w:bookmarkEnd w:id="68"/>
      <w:r>
        <w:rPr>
          <w:sz w:val="24"/>
          <w:szCs w:val="24"/>
        </w:rPr>
        <w:lastRenderedPageBreak/>
        <w:t>8</w:t>
      </w:r>
      <w:r w:rsidRPr="00B53342">
        <w:rPr>
          <w:sz w:val="24"/>
          <w:szCs w:val="24"/>
        </w:rPr>
        <w:t xml:space="preserve">. Особенности исчисления заработной платы учителей общеобразовательных школ </w:t>
      </w:r>
      <w:bookmarkEnd w:id="69"/>
      <w:bookmarkEnd w:id="70"/>
    </w:p>
    <w:p w:rsidR="005032B9" w:rsidRPr="00B53342" w:rsidRDefault="005032B9" w:rsidP="005032B9">
      <w:pPr>
        <w:autoSpaceDE w:val="0"/>
        <w:autoSpaceDN w:val="0"/>
        <w:adjustRightInd w:val="0"/>
        <w:jc w:val="both"/>
        <w:rPr>
          <w:sz w:val="24"/>
          <w:szCs w:val="24"/>
        </w:rPr>
      </w:pPr>
    </w:p>
    <w:p w:rsidR="005032B9" w:rsidRPr="00B53342" w:rsidRDefault="005032B9" w:rsidP="005032B9">
      <w:pPr>
        <w:autoSpaceDE w:val="0"/>
        <w:autoSpaceDN w:val="0"/>
        <w:adjustRightInd w:val="0"/>
        <w:ind w:firstLine="567"/>
        <w:jc w:val="both"/>
        <w:rPr>
          <w:sz w:val="24"/>
          <w:szCs w:val="24"/>
        </w:rPr>
      </w:pPr>
      <w:r w:rsidRPr="00B53342">
        <w:rPr>
          <w:sz w:val="24"/>
          <w:szCs w:val="24"/>
        </w:rPr>
        <w:t>1. Месячная заработная плата учителей и преподавателей устанавливается при тарификации и определяется путем умножения размеров должностных окладов (ставок заработной платы), установленных с учетом персональных повышений за квалификационную категорию и компенсационных выплат, указанных в разделе 6 приложения 5, на фактическую нагрузку в неделю и деления полученного произведения на норму часов преподавательской работы в неделю, установленную за ставку.</w:t>
      </w:r>
    </w:p>
    <w:p w:rsidR="005032B9" w:rsidRPr="00B53342" w:rsidRDefault="005032B9" w:rsidP="005032B9">
      <w:pPr>
        <w:autoSpaceDE w:val="0"/>
        <w:autoSpaceDN w:val="0"/>
        <w:adjustRightInd w:val="0"/>
        <w:ind w:firstLine="567"/>
        <w:jc w:val="both"/>
        <w:rPr>
          <w:sz w:val="24"/>
          <w:szCs w:val="24"/>
        </w:rPr>
      </w:pPr>
      <w:r w:rsidRPr="00B53342">
        <w:rPr>
          <w:sz w:val="24"/>
          <w:szCs w:val="24"/>
        </w:rPr>
        <w:t>Таким же образом исчисляется месячная заработная плата:</w:t>
      </w:r>
    </w:p>
    <w:p w:rsidR="005032B9" w:rsidRPr="00B53342" w:rsidRDefault="005032B9" w:rsidP="005032B9">
      <w:pPr>
        <w:autoSpaceDE w:val="0"/>
        <w:autoSpaceDN w:val="0"/>
        <w:adjustRightInd w:val="0"/>
        <w:ind w:firstLine="567"/>
        <w:jc w:val="both"/>
        <w:rPr>
          <w:sz w:val="24"/>
          <w:szCs w:val="24"/>
        </w:rPr>
      </w:pPr>
      <w:r w:rsidRPr="00B53342">
        <w:rPr>
          <w:sz w:val="24"/>
          <w:szCs w:val="24"/>
        </w:rPr>
        <w:t>учителей и преподавателей за работу в другом образовательном учреждении (одном или нескольких), осуществляемую на условиях совместительства;</w:t>
      </w:r>
    </w:p>
    <w:p w:rsidR="005032B9" w:rsidRPr="00B53342" w:rsidRDefault="005032B9" w:rsidP="005032B9">
      <w:pPr>
        <w:autoSpaceDE w:val="0"/>
        <w:autoSpaceDN w:val="0"/>
        <w:adjustRightInd w:val="0"/>
        <w:ind w:firstLine="567"/>
        <w:jc w:val="both"/>
        <w:rPr>
          <w:sz w:val="24"/>
          <w:szCs w:val="24"/>
        </w:rPr>
      </w:pPr>
      <w:r w:rsidRPr="00B53342">
        <w:rPr>
          <w:sz w:val="24"/>
          <w:szCs w:val="24"/>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физической культуре с обучающимися, отнесенными по состоянию здоровья к специальной медицинской группе.</w:t>
      </w:r>
    </w:p>
    <w:p w:rsidR="005032B9" w:rsidRPr="00B53342" w:rsidRDefault="005032B9" w:rsidP="005032B9">
      <w:pPr>
        <w:autoSpaceDE w:val="0"/>
        <w:autoSpaceDN w:val="0"/>
        <w:adjustRightInd w:val="0"/>
        <w:ind w:firstLine="567"/>
        <w:jc w:val="both"/>
        <w:rPr>
          <w:sz w:val="24"/>
          <w:szCs w:val="24"/>
        </w:rPr>
      </w:pPr>
      <w:r w:rsidRPr="00B53342">
        <w:rPr>
          <w:sz w:val="24"/>
          <w:szCs w:val="24"/>
        </w:rPr>
        <w:t>2. Установленная при тарификации заработная плата учителям выплачивается ежемесячно независимо от числа недель и рабочих дней в разные месяцы года.</w:t>
      </w:r>
    </w:p>
    <w:p w:rsidR="005032B9" w:rsidRPr="00B53342" w:rsidRDefault="005032B9" w:rsidP="005032B9">
      <w:pPr>
        <w:autoSpaceDE w:val="0"/>
        <w:autoSpaceDN w:val="0"/>
        <w:adjustRightInd w:val="0"/>
        <w:ind w:firstLine="567"/>
        <w:jc w:val="both"/>
        <w:rPr>
          <w:sz w:val="24"/>
          <w:szCs w:val="24"/>
        </w:rPr>
      </w:pPr>
      <w:r w:rsidRPr="00B53342">
        <w:rPr>
          <w:sz w:val="24"/>
          <w:szCs w:val="24"/>
        </w:rPr>
        <w:t xml:space="preserve">3.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5032B9" w:rsidRPr="00B53342" w:rsidRDefault="005032B9" w:rsidP="005032B9">
      <w:pPr>
        <w:autoSpaceDE w:val="0"/>
        <w:autoSpaceDN w:val="0"/>
        <w:adjustRightInd w:val="0"/>
        <w:ind w:firstLine="567"/>
        <w:jc w:val="both"/>
        <w:rPr>
          <w:sz w:val="24"/>
          <w:szCs w:val="24"/>
        </w:rPr>
      </w:pPr>
      <w:r w:rsidRPr="00B53342">
        <w:rPr>
          <w:sz w:val="24"/>
          <w:szCs w:val="24"/>
        </w:rPr>
        <w:t xml:space="preserve">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 </w:t>
      </w:r>
    </w:p>
    <w:p w:rsidR="005032B9" w:rsidRPr="00B53342" w:rsidRDefault="005032B9" w:rsidP="005032B9">
      <w:pPr>
        <w:autoSpaceDE w:val="0"/>
        <w:autoSpaceDN w:val="0"/>
        <w:adjustRightInd w:val="0"/>
        <w:ind w:firstLine="567"/>
        <w:jc w:val="both"/>
        <w:rPr>
          <w:sz w:val="24"/>
          <w:szCs w:val="24"/>
        </w:rPr>
      </w:pPr>
      <w:r w:rsidRPr="00B53342">
        <w:rPr>
          <w:sz w:val="24"/>
          <w:szCs w:val="24"/>
        </w:rPr>
        <w:t>5. 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этого объема. Месячная заработная плата за часы преподавательской работы будет определяться в этом случае путем умножения должностного оклада (ставки заработной платы для педагогических работников) на объем нагрузки, взятой в размере 80 процентов фактической нагрузки на начало каждого полугодия и деленной на установленную норму часов в неделю.</w:t>
      </w:r>
    </w:p>
    <w:p w:rsidR="005032B9" w:rsidRPr="00B53342" w:rsidRDefault="005032B9" w:rsidP="005032B9">
      <w:pPr>
        <w:autoSpaceDE w:val="0"/>
        <w:autoSpaceDN w:val="0"/>
        <w:adjustRightInd w:val="0"/>
        <w:ind w:firstLine="567"/>
        <w:jc w:val="both"/>
        <w:rPr>
          <w:sz w:val="24"/>
          <w:szCs w:val="24"/>
        </w:rPr>
      </w:pPr>
      <w:r w:rsidRPr="00B53342">
        <w:rPr>
          <w:sz w:val="24"/>
          <w:szCs w:val="24"/>
        </w:rPr>
        <w:t>Установленную таким образом месячную заработную плату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оплачивать дополнительно по часовым ставкам.</w:t>
      </w:r>
    </w:p>
    <w:p w:rsidR="005032B9" w:rsidRPr="00B53342" w:rsidRDefault="005032B9" w:rsidP="005032B9">
      <w:pPr>
        <w:autoSpaceDE w:val="0"/>
        <w:autoSpaceDN w:val="0"/>
        <w:adjustRightInd w:val="0"/>
        <w:ind w:firstLine="567"/>
        <w:jc w:val="both"/>
        <w:rPr>
          <w:sz w:val="24"/>
          <w:szCs w:val="24"/>
        </w:rPr>
      </w:pPr>
      <w:r w:rsidRPr="00B53342">
        <w:rPr>
          <w:sz w:val="24"/>
          <w:szCs w:val="24"/>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5032B9" w:rsidRPr="00B53342" w:rsidRDefault="005032B9" w:rsidP="005032B9">
      <w:pPr>
        <w:autoSpaceDE w:val="0"/>
        <w:autoSpaceDN w:val="0"/>
        <w:adjustRightInd w:val="0"/>
        <w:ind w:firstLine="567"/>
        <w:jc w:val="both"/>
        <w:rPr>
          <w:sz w:val="24"/>
          <w:szCs w:val="24"/>
        </w:rPr>
      </w:pPr>
      <w:r w:rsidRPr="00B53342">
        <w:rPr>
          <w:sz w:val="24"/>
          <w:szCs w:val="24"/>
        </w:rPr>
        <w:t>6. В учебных заведениях с индивидуальными формами обучения (музыкальные школы, училища и др.) за часы преподавательской работы, не выполненные в связи с неявкой учащихся на занятия, оплата преподавателей производится в размере не ниже двух третей их часовой ставки. При наличии экономии фонда оплаты труда с согласия руководителя учреждения эти часы могут быть восполнены в течение года с оплатой труда из расчета полной ставки.</w:t>
      </w:r>
    </w:p>
    <w:p w:rsidR="005032B9" w:rsidRPr="00B53342" w:rsidRDefault="005032B9" w:rsidP="005032B9">
      <w:pPr>
        <w:autoSpaceDE w:val="0"/>
        <w:autoSpaceDN w:val="0"/>
        <w:adjustRightInd w:val="0"/>
        <w:ind w:firstLine="567"/>
        <w:jc w:val="both"/>
        <w:rPr>
          <w:sz w:val="24"/>
          <w:szCs w:val="24"/>
        </w:rPr>
      </w:pPr>
      <w:r w:rsidRPr="00B53342">
        <w:rPr>
          <w:sz w:val="24"/>
          <w:szCs w:val="24"/>
        </w:rPr>
        <w:lastRenderedPageBreak/>
        <w:t>7. 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5032B9" w:rsidRPr="00B53342" w:rsidRDefault="005032B9" w:rsidP="005032B9">
      <w:pPr>
        <w:autoSpaceDE w:val="0"/>
        <w:autoSpaceDN w:val="0"/>
        <w:adjustRightInd w:val="0"/>
        <w:ind w:firstLine="567"/>
        <w:jc w:val="both"/>
        <w:rPr>
          <w:sz w:val="24"/>
          <w:szCs w:val="24"/>
        </w:rPr>
      </w:pPr>
      <w:r w:rsidRPr="00B53342">
        <w:rPr>
          <w:sz w:val="24"/>
          <w:szCs w:val="24"/>
        </w:rPr>
        <w:t>8. При тарификации общее количество часов, предусмотренное на учебный предмет по учебному плану, делится на число учебных недель полугодия, затем к полученному результату прибавляется на прием зачетов 0,74 недельных часа (в соответствии с приведенным примером). 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5032B9" w:rsidRPr="00B53342" w:rsidRDefault="005032B9" w:rsidP="005032B9">
      <w:pPr>
        <w:autoSpaceDE w:val="0"/>
        <w:autoSpaceDN w:val="0"/>
        <w:adjustRightInd w:val="0"/>
        <w:ind w:firstLine="567"/>
        <w:jc w:val="both"/>
        <w:rPr>
          <w:sz w:val="24"/>
          <w:szCs w:val="24"/>
        </w:rPr>
      </w:pPr>
      <w:r w:rsidRPr="00B53342">
        <w:rPr>
          <w:sz w:val="24"/>
          <w:szCs w:val="24"/>
        </w:rPr>
        <w:t>9.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5032B9" w:rsidRPr="007F2FFB" w:rsidRDefault="005032B9" w:rsidP="005032B9">
      <w:pPr>
        <w:autoSpaceDE w:val="0"/>
        <w:autoSpaceDN w:val="0"/>
        <w:adjustRightInd w:val="0"/>
        <w:outlineLvl w:val="1"/>
        <w:rPr>
          <w:b/>
          <w:sz w:val="24"/>
          <w:szCs w:val="24"/>
        </w:rPr>
      </w:pPr>
    </w:p>
    <w:p w:rsidR="005032B9" w:rsidRPr="00B53342" w:rsidRDefault="005032B9" w:rsidP="005032B9">
      <w:pPr>
        <w:pStyle w:val="3"/>
        <w:rPr>
          <w:sz w:val="24"/>
          <w:szCs w:val="24"/>
        </w:rPr>
      </w:pPr>
      <w:bookmarkStart w:id="71" w:name="_Toc289777430"/>
      <w:bookmarkStart w:id="72" w:name="_Toc295294783"/>
      <w:r>
        <w:rPr>
          <w:sz w:val="24"/>
          <w:szCs w:val="24"/>
        </w:rPr>
        <w:t>9</w:t>
      </w:r>
      <w:r w:rsidRPr="00B53342">
        <w:rPr>
          <w:sz w:val="24"/>
          <w:szCs w:val="24"/>
        </w:rPr>
        <w:t>. Отдельные вопросы оплаты труда в образовательных учреждениях</w:t>
      </w:r>
      <w:bookmarkEnd w:id="71"/>
      <w:bookmarkEnd w:id="72"/>
    </w:p>
    <w:p w:rsidR="005032B9" w:rsidRPr="00B53342" w:rsidRDefault="005032B9" w:rsidP="005032B9">
      <w:pPr>
        <w:autoSpaceDE w:val="0"/>
        <w:autoSpaceDN w:val="0"/>
        <w:adjustRightInd w:val="0"/>
        <w:jc w:val="center"/>
        <w:rPr>
          <w:sz w:val="24"/>
          <w:szCs w:val="24"/>
        </w:rPr>
      </w:pPr>
    </w:p>
    <w:p w:rsidR="005032B9" w:rsidRPr="00B53342" w:rsidRDefault="005032B9" w:rsidP="005032B9">
      <w:pPr>
        <w:numPr>
          <w:ilvl w:val="0"/>
          <w:numId w:val="21"/>
        </w:numPr>
        <w:tabs>
          <w:tab w:val="num" w:pos="0"/>
        </w:tabs>
        <w:autoSpaceDE w:val="0"/>
        <w:autoSpaceDN w:val="0"/>
        <w:adjustRightInd w:val="0"/>
        <w:ind w:left="0" w:firstLine="720"/>
        <w:jc w:val="both"/>
        <w:rPr>
          <w:sz w:val="24"/>
          <w:szCs w:val="24"/>
        </w:rPr>
      </w:pPr>
      <w:r w:rsidRPr="00B53342">
        <w:rPr>
          <w:sz w:val="24"/>
          <w:szCs w:val="24"/>
        </w:rPr>
        <w:t xml:space="preserve">В исключительных случаях в образовательных учреждениях с круглосуточным пребыванием обучающихся, воспитанников (школы-интернаты, детские дома, пришкольные интернаты), в которых чередуется воспитательная и учебная деятельность в течение дня,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часов подряд, с соответствующей компенсацией такого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 </w:t>
      </w:r>
    </w:p>
    <w:p w:rsidR="005032B9" w:rsidRDefault="005032B9" w:rsidP="005032B9">
      <w:pPr>
        <w:numPr>
          <w:ilvl w:val="0"/>
          <w:numId w:val="21"/>
        </w:numPr>
        <w:tabs>
          <w:tab w:val="num" w:pos="0"/>
        </w:tabs>
        <w:autoSpaceDE w:val="0"/>
        <w:autoSpaceDN w:val="0"/>
        <w:adjustRightInd w:val="0"/>
        <w:ind w:left="0" w:firstLine="720"/>
        <w:jc w:val="both"/>
        <w:rPr>
          <w:sz w:val="24"/>
          <w:szCs w:val="24"/>
        </w:rPr>
      </w:pPr>
      <w:r w:rsidRPr="00B53342">
        <w:rPr>
          <w:sz w:val="24"/>
          <w:szCs w:val="24"/>
        </w:rPr>
        <w:t xml:space="preserve">В целях экономии времени воспитателей, работающих в учреждениях образования, целесообразно предусматривать вместо режима рабочего времени, с разделением его на части с перерывом более двух часов подряд режим их работы с разной ежедневной продолжительностью рабочего времени в утренние часы до начала занятий у обучающихся и в часы после окончания занятий,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 </w:t>
      </w:r>
    </w:p>
    <w:p w:rsidR="005032B9" w:rsidRPr="00B53342" w:rsidRDefault="005032B9" w:rsidP="005032B9">
      <w:pPr>
        <w:numPr>
          <w:ilvl w:val="0"/>
          <w:numId w:val="21"/>
        </w:numPr>
        <w:tabs>
          <w:tab w:val="num" w:pos="0"/>
        </w:tabs>
        <w:autoSpaceDE w:val="0"/>
        <w:autoSpaceDN w:val="0"/>
        <w:adjustRightInd w:val="0"/>
        <w:ind w:left="0" w:firstLine="720"/>
        <w:jc w:val="both"/>
        <w:rPr>
          <w:sz w:val="24"/>
          <w:szCs w:val="24"/>
        </w:rPr>
      </w:pPr>
      <w:r w:rsidRPr="00B53342">
        <w:rPr>
          <w:sz w:val="24"/>
          <w:szCs w:val="24"/>
        </w:rPr>
        <w:t>Перерывы в работе, связанные с выполнением воспитателями педагогической работы сверх норм, установленных за ставку заработной платы, к режиму</w:t>
      </w:r>
      <w:r w:rsidRPr="007F0845">
        <w:rPr>
          <w:sz w:val="24"/>
          <w:szCs w:val="24"/>
        </w:rPr>
        <w:t xml:space="preserve"> </w:t>
      </w:r>
      <w:r w:rsidRPr="00B53342">
        <w:rPr>
          <w:sz w:val="24"/>
          <w:szCs w:val="24"/>
        </w:rPr>
        <w:t xml:space="preserve">рабочего дня с разделением его на части не относятся. </w:t>
      </w: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Pr="002055C8" w:rsidRDefault="005032B9" w:rsidP="005032B9">
      <w:pPr>
        <w:rPr>
          <w:b/>
          <w:sz w:val="24"/>
          <w:szCs w:val="24"/>
        </w:rPr>
      </w:pPr>
      <w:r>
        <w:rPr>
          <w:b/>
          <w:sz w:val="24"/>
          <w:szCs w:val="24"/>
        </w:rPr>
        <w:t xml:space="preserve">10. </w:t>
      </w:r>
      <w:r w:rsidRPr="002055C8">
        <w:rPr>
          <w:b/>
          <w:sz w:val="24"/>
          <w:szCs w:val="24"/>
        </w:rPr>
        <w:t>Перечень (профессий)  должностей на замену лиц,  уходящих в отпуск в муниципальных дошкольных образовательных учреждениях</w:t>
      </w:r>
    </w:p>
    <w:p w:rsidR="005032B9" w:rsidRPr="005B6007" w:rsidRDefault="005032B9" w:rsidP="005032B9"/>
    <w:p w:rsidR="005032B9" w:rsidRPr="004B79FA" w:rsidRDefault="005032B9" w:rsidP="005032B9">
      <w:pPr>
        <w:numPr>
          <w:ilvl w:val="0"/>
          <w:numId w:val="28"/>
        </w:numPr>
        <w:rPr>
          <w:sz w:val="24"/>
          <w:szCs w:val="24"/>
        </w:rPr>
      </w:pPr>
      <w:r w:rsidRPr="004B79FA">
        <w:rPr>
          <w:sz w:val="24"/>
          <w:szCs w:val="24"/>
        </w:rPr>
        <w:lastRenderedPageBreak/>
        <w:t>Воспитатель</w:t>
      </w:r>
    </w:p>
    <w:p w:rsidR="005032B9" w:rsidRPr="004B79FA" w:rsidRDefault="005032B9" w:rsidP="005032B9">
      <w:pPr>
        <w:numPr>
          <w:ilvl w:val="0"/>
          <w:numId w:val="28"/>
        </w:numPr>
        <w:rPr>
          <w:sz w:val="24"/>
          <w:szCs w:val="24"/>
        </w:rPr>
      </w:pPr>
      <w:r w:rsidRPr="004B79FA">
        <w:rPr>
          <w:sz w:val="24"/>
          <w:szCs w:val="24"/>
        </w:rPr>
        <w:t>Помощник воспитателя</w:t>
      </w:r>
    </w:p>
    <w:p w:rsidR="005032B9" w:rsidRPr="004B79FA" w:rsidRDefault="005032B9" w:rsidP="005032B9">
      <w:pPr>
        <w:numPr>
          <w:ilvl w:val="0"/>
          <w:numId w:val="28"/>
        </w:numPr>
        <w:rPr>
          <w:sz w:val="24"/>
          <w:szCs w:val="24"/>
        </w:rPr>
      </w:pPr>
      <w:r w:rsidRPr="004B79FA">
        <w:rPr>
          <w:sz w:val="24"/>
          <w:szCs w:val="24"/>
        </w:rPr>
        <w:t>Повар</w:t>
      </w:r>
    </w:p>
    <w:p w:rsidR="005032B9" w:rsidRPr="004B79FA" w:rsidRDefault="005032B9" w:rsidP="005032B9">
      <w:pPr>
        <w:numPr>
          <w:ilvl w:val="0"/>
          <w:numId w:val="28"/>
        </w:numPr>
        <w:rPr>
          <w:sz w:val="24"/>
          <w:szCs w:val="24"/>
        </w:rPr>
      </w:pPr>
      <w:r w:rsidRPr="004B79FA">
        <w:rPr>
          <w:sz w:val="24"/>
          <w:szCs w:val="24"/>
        </w:rPr>
        <w:t>Медицинская сестра</w:t>
      </w:r>
    </w:p>
    <w:p w:rsidR="005032B9" w:rsidRPr="0072025F" w:rsidRDefault="005032B9" w:rsidP="005032B9">
      <w:pPr>
        <w:numPr>
          <w:ilvl w:val="0"/>
          <w:numId w:val="28"/>
        </w:numPr>
        <w:rPr>
          <w:sz w:val="24"/>
          <w:szCs w:val="24"/>
        </w:rPr>
      </w:pPr>
      <w:r w:rsidRPr="004B79FA">
        <w:rPr>
          <w:sz w:val="24"/>
          <w:szCs w:val="24"/>
        </w:rPr>
        <w:t>Машинист по стирке белья</w:t>
      </w:r>
    </w:p>
    <w:p w:rsidR="005032B9" w:rsidRDefault="005032B9" w:rsidP="005032B9">
      <w:pPr>
        <w:autoSpaceDE w:val="0"/>
        <w:autoSpaceDN w:val="0"/>
        <w:adjustRightInd w:val="0"/>
        <w:jc w:val="both"/>
        <w:rPr>
          <w:b/>
          <w:sz w:val="24"/>
          <w:szCs w:val="24"/>
        </w:rPr>
      </w:pPr>
    </w:p>
    <w:p w:rsidR="005032B9" w:rsidRPr="00E8157D" w:rsidRDefault="005032B9" w:rsidP="005032B9">
      <w:pPr>
        <w:autoSpaceDE w:val="0"/>
        <w:autoSpaceDN w:val="0"/>
        <w:adjustRightInd w:val="0"/>
        <w:jc w:val="both"/>
        <w:rPr>
          <w:rFonts w:eastAsiaTheme="minorHAnsi"/>
          <w:b/>
          <w:sz w:val="24"/>
          <w:szCs w:val="24"/>
          <w:lang w:eastAsia="en-US"/>
        </w:rPr>
      </w:pPr>
      <w:r w:rsidRPr="00E8157D">
        <w:rPr>
          <w:b/>
          <w:sz w:val="24"/>
          <w:szCs w:val="24"/>
        </w:rPr>
        <w:t>11.</w:t>
      </w:r>
      <w:r w:rsidRPr="00E8157D">
        <w:rPr>
          <w:rFonts w:eastAsiaTheme="minorHAnsi"/>
          <w:b/>
          <w:sz w:val="24"/>
          <w:szCs w:val="24"/>
          <w:lang w:eastAsia="en-US"/>
        </w:rPr>
        <w:t xml:space="preserve"> Порядок и условия почасовой оплаты труда</w:t>
      </w:r>
    </w:p>
    <w:p w:rsidR="005032B9" w:rsidRPr="00E8157D" w:rsidRDefault="005032B9" w:rsidP="005032B9">
      <w:pPr>
        <w:autoSpaceDE w:val="0"/>
        <w:autoSpaceDN w:val="0"/>
        <w:adjustRightInd w:val="0"/>
        <w:ind w:firstLine="540"/>
        <w:jc w:val="both"/>
        <w:outlineLvl w:val="0"/>
        <w:rPr>
          <w:rFonts w:eastAsiaTheme="minorHAnsi"/>
          <w:b/>
          <w:sz w:val="24"/>
          <w:szCs w:val="24"/>
          <w:lang w:eastAsia="en-US"/>
        </w:rPr>
      </w:pP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Лицам, работающим на условиях почасовой оплаты труда и не ведущим педагогическую работу во время каникул, оплата за это время не производится.</w:t>
      </w:r>
    </w:p>
    <w:p w:rsidR="005032B9" w:rsidRDefault="005032B9" w:rsidP="005032B9">
      <w:pPr>
        <w:autoSpaceDE w:val="0"/>
        <w:autoSpaceDN w:val="0"/>
        <w:adjustRightInd w:val="0"/>
        <w:ind w:firstLine="540"/>
        <w:jc w:val="both"/>
        <w:rPr>
          <w:rFonts w:eastAsiaTheme="minorHAnsi"/>
          <w:sz w:val="24"/>
          <w:szCs w:val="24"/>
          <w:lang w:eastAsia="en-US"/>
        </w:rPr>
      </w:pPr>
      <w:bookmarkStart w:id="73" w:name="Par4"/>
      <w:bookmarkEnd w:id="73"/>
      <w:r>
        <w:rPr>
          <w:rFonts w:eastAsiaTheme="minorHAnsi"/>
          <w:sz w:val="24"/>
          <w:szCs w:val="24"/>
          <w:lang w:eastAsia="en-US"/>
        </w:rPr>
        <w:t>2. Ставки почасовой оплаты труда работников, привлекаемых к проведению учебных занятий в муниципальных образовательных учреждениях, определяются исходя из размера расчетной величины, устанавливаемой областным законом об областном бюджете Ленинградской области и Решением совета депутатов о бюджете Сосновоборского городского округа, и коэффициентов ставок почасовой оплаты труда.</w:t>
      </w:r>
    </w:p>
    <w:p w:rsidR="005032B9" w:rsidRDefault="005032B9" w:rsidP="005032B9">
      <w:pPr>
        <w:autoSpaceDE w:val="0"/>
        <w:autoSpaceDN w:val="0"/>
        <w:adjustRightInd w:val="0"/>
        <w:ind w:firstLine="540"/>
        <w:jc w:val="both"/>
        <w:rPr>
          <w:rFonts w:eastAsiaTheme="minorHAnsi"/>
          <w:sz w:val="24"/>
          <w:szCs w:val="24"/>
          <w:lang w:eastAsia="en-US"/>
        </w:rPr>
      </w:pPr>
    </w:p>
    <w:p w:rsidR="005032B9" w:rsidRDefault="005032B9" w:rsidP="005032B9">
      <w:pPr>
        <w:autoSpaceDE w:val="0"/>
        <w:autoSpaceDN w:val="0"/>
        <w:adjustRightInd w:val="0"/>
        <w:jc w:val="center"/>
        <w:rPr>
          <w:rFonts w:eastAsiaTheme="minorHAnsi"/>
          <w:sz w:val="24"/>
          <w:szCs w:val="24"/>
          <w:lang w:eastAsia="en-US"/>
        </w:rPr>
      </w:pPr>
      <w:r>
        <w:rPr>
          <w:rFonts w:eastAsiaTheme="minorHAnsi"/>
          <w:sz w:val="24"/>
          <w:szCs w:val="24"/>
          <w:lang w:eastAsia="en-US"/>
        </w:rPr>
        <w:t>Ставки</w:t>
      </w:r>
    </w:p>
    <w:p w:rsidR="005032B9" w:rsidRDefault="005032B9" w:rsidP="005032B9">
      <w:pPr>
        <w:autoSpaceDE w:val="0"/>
        <w:autoSpaceDN w:val="0"/>
        <w:adjustRightInd w:val="0"/>
        <w:jc w:val="center"/>
        <w:rPr>
          <w:rFonts w:eastAsiaTheme="minorHAnsi"/>
          <w:sz w:val="24"/>
          <w:szCs w:val="24"/>
          <w:lang w:eastAsia="en-US"/>
        </w:rPr>
      </w:pPr>
      <w:r>
        <w:rPr>
          <w:rFonts w:eastAsiaTheme="minorHAnsi"/>
          <w:sz w:val="24"/>
          <w:szCs w:val="24"/>
          <w:lang w:eastAsia="en-US"/>
        </w:rPr>
        <w:t>почасовой оплаты труда работников, привлекаемых</w:t>
      </w:r>
    </w:p>
    <w:p w:rsidR="005032B9" w:rsidRDefault="005032B9" w:rsidP="005032B9">
      <w:pPr>
        <w:autoSpaceDE w:val="0"/>
        <w:autoSpaceDN w:val="0"/>
        <w:adjustRightInd w:val="0"/>
        <w:jc w:val="center"/>
        <w:rPr>
          <w:rFonts w:eastAsiaTheme="minorHAnsi"/>
          <w:sz w:val="24"/>
          <w:szCs w:val="24"/>
          <w:lang w:eastAsia="en-US"/>
        </w:rPr>
      </w:pPr>
      <w:r>
        <w:rPr>
          <w:rFonts w:eastAsiaTheme="minorHAnsi"/>
          <w:sz w:val="24"/>
          <w:szCs w:val="24"/>
          <w:lang w:eastAsia="en-US"/>
        </w:rPr>
        <w:t>к проведению учебных занятий в муниципальных</w:t>
      </w:r>
    </w:p>
    <w:p w:rsidR="005032B9" w:rsidRDefault="005032B9" w:rsidP="005032B9">
      <w:pPr>
        <w:autoSpaceDE w:val="0"/>
        <w:autoSpaceDN w:val="0"/>
        <w:adjustRightInd w:val="0"/>
        <w:jc w:val="center"/>
        <w:rPr>
          <w:rFonts w:eastAsiaTheme="minorHAnsi"/>
          <w:sz w:val="24"/>
          <w:szCs w:val="24"/>
          <w:lang w:eastAsia="en-US"/>
        </w:rPr>
      </w:pPr>
      <w:r>
        <w:rPr>
          <w:rFonts w:eastAsiaTheme="minorHAnsi"/>
          <w:sz w:val="24"/>
          <w:szCs w:val="24"/>
          <w:lang w:eastAsia="en-US"/>
        </w:rPr>
        <w:t>образовательных учреждениях</w:t>
      </w:r>
    </w:p>
    <w:p w:rsidR="005032B9" w:rsidRDefault="005032B9" w:rsidP="005032B9">
      <w:pPr>
        <w:autoSpaceDE w:val="0"/>
        <w:autoSpaceDN w:val="0"/>
        <w:adjustRightInd w:val="0"/>
        <w:ind w:firstLine="540"/>
        <w:jc w:val="both"/>
        <w:rPr>
          <w:rFonts w:eastAsiaTheme="minorHAnsi"/>
          <w:sz w:val="24"/>
          <w:szCs w:val="24"/>
          <w:lang w:eastAsia="en-US"/>
        </w:rPr>
      </w:pPr>
    </w:p>
    <w:tbl>
      <w:tblPr>
        <w:tblW w:w="0" w:type="auto"/>
        <w:tblInd w:w="75" w:type="dxa"/>
        <w:tblLayout w:type="fixed"/>
        <w:tblCellMar>
          <w:left w:w="75" w:type="dxa"/>
          <w:right w:w="75" w:type="dxa"/>
        </w:tblCellMar>
        <w:tblLook w:val="04A0" w:firstRow="1" w:lastRow="0" w:firstColumn="1" w:lastColumn="0" w:noHBand="0" w:noVBand="1"/>
      </w:tblPr>
      <w:tblGrid>
        <w:gridCol w:w="5640"/>
        <w:gridCol w:w="1440"/>
        <w:gridCol w:w="1200"/>
        <w:gridCol w:w="1080"/>
      </w:tblGrid>
      <w:tr w:rsidR="005032B9" w:rsidTr="000C5F32">
        <w:trPr>
          <w:trHeight w:val="400"/>
        </w:trPr>
        <w:tc>
          <w:tcPr>
            <w:tcW w:w="5640" w:type="dxa"/>
            <w:vMerge w:val="restart"/>
            <w:tcBorders>
              <w:top w:val="single" w:sz="8" w:space="0" w:color="auto"/>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Контингент, вид работ            </w:t>
            </w:r>
          </w:p>
        </w:tc>
        <w:tc>
          <w:tcPr>
            <w:tcW w:w="3720" w:type="dxa"/>
            <w:gridSpan w:val="3"/>
            <w:tcBorders>
              <w:top w:val="single" w:sz="8" w:space="0" w:color="auto"/>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Размер коэффициента    </w:t>
            </w:r>
          </w:p>
        </w:tc>
      </w:tr>
      <w:tr w:rsidR="005032B9" w:rsidTr="000C5F32">
        <w:trPr>
          <w:trHeight w:val="1000"/>
        </w:trPr>
        <w:tc>
          <w:tcPr>
            <w:tcW w:w="5640" w:type="dxa"/>
            <w:vMerge/>
            <w:tcBorders>
              <w:top w:val="single" w:sz="8" w:space="0" w:color="auto"/>
              <w:left w:val="single" w:sz="8" w:space="0" w:color="auto"/>
              <w:bottom w:val="single" w:sz="8" w:space="0" w:color="auto"/>
              <w:right w:val="single" w:sz="8" w:space="0" w:color="auto"/>
            </w:tcBorders>
            <w:vAlign w:val="center"/>
            <w:hideMark/>
          </w:tcPr>
          <w:p w:rsidR="005032B9" w:rsidRDefault="005032B9" w:rsidP="000C5F32">
            <w:pPr>
              <w:rPr>
                <w:rFonts w:eastAsiaTheme="minorHAnsi"/>
                <w:sz w:val="24"/>
                <w:szCs w:val="24"/>
                <w:lang w:eastAsia="en-US"/>
              </w:rPr>
            </w:pPr>
          </w:p>
        </w:tc>
        <w:tc>
          <w:tcPr>
            <w:tcW w:w="14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профессор,</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доктор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наук   </w:t>
            </w:r>
          </w:p>
        </w:tc>
        <w:tc>
          <w:tcPr>
            <w:tcW w:w="120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доцент,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кандидат</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наук  </w:t>
            </w:r>
          </w:p>
        </w:tc>
        <w:tc>
          <w:tcPr>
            <w:tcW w:w="108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лица,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не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имеющие</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ученой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степени</w:t>
            </w:r>
          </w:p>
        </w:tc>
      </w:tr>
      <w:tr w:rsidR="005032B9" w:rsidTr="000C5F32">
        <w:trPr>
          <w:trHeight w:val="1400"/>
        </w:trPr>
        <w:tc>
          <w:tcPr>
            <w:tcW w:w="56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Обучающиеся в общеобразовательных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учреждениях, учреждениях начального и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среднего профессионального образования,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другие аналогичные категории обучающихся,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рабочие, работники, занимающие должности,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требующие среднего профессионального         </w:t>
            </w:r>
          </w:p>
          <w:p w:rsidR="005032B9" w:rsidRDefault="005032B9" w:rsidP="000C5F32">
            <w:pPr>
              <w:autoSpaceDE w:val="0"/>
              <w:autoSpaceDN w:val="0"/>
              <w:adjustRightInd w:val="0"/>
              <w:spacing w:line="276" w:lineRule="auto"/>
              <w:rPr>
                <w:rFonts w:ascii="Courier New" w:eastAsiaTheme="minorHAnsi" w:hAnsi="Courier New" w:cs="Courier New"/>
                <w:sz w:val="24"/>
                <w:szCs w:val="24"/>
                <w:lang w:eastAsia="en-US"/>
              </w:rPr>
            </w:pPr>
            <w:r>
              <w:rPr>
                <w:rFonts w:eastAsiaTheme="minorHAnsi"/>
                <w:sz w:val="24"/>
                <w:szCs w:val="24"/>
                <w:lang w:eastAsia="en-US"/>
              </w:rPr>
              <w:t>образования, слушатели курсов</w:t>
            </w:r>
            <w:r>
              <w:rPr>
                <w:rFonts w:ascii="Courier New" w:eastAsiaTheme="minorHAnsi" w:hAnsi="Courier New" w:cs="Courier New"/>
                <w:sz w:val="24"/>
                <w:szCs w:val="24"/>
                <w:lang w:eastAsia="en-US"/>
              </w:rPr>
              <w:t xml:space="preserve">                </w:t>
            </w:r>
          </w:p>
        </w:tc>
        <w:tc>
          <w:tcPr>
            <w:tcW w:w="14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0,10   </w:t>
            </w:r>
          </w:p>
        </w:tc>
        <w:tc>
          <w:tcPr>
            <w:tcW w:w="120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0,075  </w:t>
            </w:r>
          </w:p>
        </w:tc>
        <w:tc>
          <w:tcPr>
            <w:tcW w:w="108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0,05  </w:t>
            </w:r>
          </w:p>
        </w:tc>
      </w:tr>
      <w:tr w:rsidR="005032B9" w:rsidTr="000C5F32">
        <w:tc>
          <w:tcPr>
            <w:tcW w:w="56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Студенты                                     </w:t>
            </w:r>
          </w:p>
        </w:tc>
        <w:tc>
          <w:tcPr>
            <w:tcW w:w="14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0,125   </w:t>
            </w:r>
          </w:p>
        </w:tc>
        <w:tc>
          <w:tcPr>
            <w:tcW w:w="120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0,10  </w:t>
            </w:r>
          </w:p>
        </w:tc>
        <w:tc>
          <w:tcPr>
            <w:tcW w:w="108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0,05  </w:t>
            </w:r>
          </w:p>
        </w:tc>
      </w:tr>
      <w:tr w:rsidR="005032B9" w:rsidTr="000C5F32">
        <w:trPr>
          <w:trHeight w:val="600"/>
        </w:trPr>
        <w:tc>
          <w:tcPr>
            <w:tcW w:w="56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Аспиранты, слушатели учебных заведений по    </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повышению квалификации руководящих работников</w:t>
            </w:r>
          </w:p>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и специалистов                               </w:t>
            </w:r>
          </w:p>
        </w:tc>
        <w:tc>
          <w:tcPr>
            <w:tcW w:w="144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0,15   </w:t>
            </w:r>
          </w:p>
        </w:tc>
        <w:tc>
          <w:tcPr>
            <w:tcW w:w="120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0,125  </w:t>
            </w:r>
          </w:p>
        </w:tc>
        <w:tc>
          <w:tcPr>
            <w:tcW w:w="1080" w:type="dxa"/>
            <w:tcBorders>
              <w:top w:val="nil"/>
              <w:left w:val="single" w:sz="8" w:space="0" w:color="auto"/>
              <w:bottom w:val="single" w:sz="8" w:space="0" w:color="auto"/>
              <w:right w:val="single" w:sz="8" w:space="0" w:color="auto"/>
            </w:tcBorders>
            <w:hideMark/>
          </w:tcPr>
          <w:p w:rsidR="005032B9" w:rsidRDefault="005032B9" w:rsidP="000C5F32">
            <w:pPr>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 0,075 </w:t>
            </w:r>
          </w:p>
        </w:tc>
      </w:tr>
    </w:tbl>
    <w:p w:rsidR="005032B9" w:rsidRDefault="005032B9" w:rsidP="005032B9">
      <w:pPr>
        <w:autoSpaceDE w:val="0"/>
        <w:autoSpaceDN w:val="0"/>
        <w:adjustRightInd w:val="0"/>
        <w:ind w:firstLine="540"/>
        <w:jc w:val="both"/>
        <w:rPr>
          <w:rFonts w:eastAsiaTheme="minorHAnsi"/>
          <w:sz w:val="24"/>
          <w:szCs w:val="24"/>
          <w:lang w:eastAsia="en-US"/>
        </w:rPr>
      </w:pP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 Ставки почасовой оплаты труда лиц, имеющих почетные звания "народный", устанавливаются в размерах, предусмотренных для профессоров, докторов наук. 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4. Оплата труда оппонентов при защите диссертаций на соискание ученой степени доктора или кандидата наук производится по ставкам почасовой оплаты, предусмотренным для лиц, проводящих учебные занятия с аспирантами.</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5.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p w:rsidR="005032B9" w:rsidRDefault="005032B9" w:rsidP="005032B9">
      <w:pPr>
        <w:autoSpaceDE w:val="0"/>
        <w:autoSpaceDN w:val="0"/>
        <w:adjustRightInd w:val="0"/>
        <w:ind w:firstLine="540"/>
        <w:jc w:val="both"/>
        <w:rPr>
          <w:rFonts w:eastAsiaTheme="minorHAnsi"/>
          <w:sz w:val="24"/>
          <w:szCs w:val="24"/>
          <w:lang w:eastAsia="en-US"/>
        </w:rPr>
      </w:pPr>
      <w:bookmarkStart w:id="74" w:name="Par38"/>
      <w:bookmarkEnd w:id="74"/>
      <w:r>
        <w:rPr>
          <w:rFonts w:eastAsiaTheme="minorHAnsi"/>
          <w:sz w:val="24"/>
          <w:szCs w:val="24"/>
          <w:lang w:eastAsia="en-US"/>
        </w:rPr>
        <w:t>6. Почасовая оплата труда учителей, преподавателей и других работников образовательного учреждения в рамках трудовых отношений применяется:</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при тарификации;</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 часы педагогической работы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за выполнение преподавателями учреждений начального и среднего профессионального образования преподавательской работы сверх уменьшенного годового объема учебной нагрузки, установленной при тарификации.</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7. Размер оплаты за один час указанной в </w:t>
      </w:r>
      <w:hyperlink r:id="rId22" w:anchor="Par38" w:history="1">
        <w:r>
          <w:rPr>
            <w:rStyle w:val="af3"/>
            <w:rFonts w:eastAsiaTheme="minorHAnsi"/>
            <w:sz w:val="24"/>
            <w:szCs w:val="24"/>
            <w:lang w:eastAsia="en-US"/>
          </w:rPr>
          <w:t>пункте 6</w:t>
        </w:r>
      </w:hyperlink>
      <w:r>
        <w:rPr>
          <w:rFonts w:eastAsiaTheme="minorHAnsi"/>
          <w:sz w:val="24"/>
          <w:szCs w:val="24"/>
          <w:lang w:eastAsia="en-US"/>
        </w:rPr>
        <w:t xml:space="preserve"> настоящего раздела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8.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9. Для преподавателей учреждений начального и среднего профессионального образования норма часов педагогической работы определяется путем деления месячной ставки заработной платы на 72 часа.</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10.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5032B9" w:rsidRDefault="005032B9" w:rsidP="005032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11. Руководители образовательных учреждений в пределах имеющихся средств, если это целесообразно и не ущемляет интересов основных работников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условий и коэффициентов ставок почасовой оплаты труда, указанных в </w:t>
      </w:r>
      <w:hyperlink r:id="rId23" w:anchor="Par4" w:history="1">
        <w:r>
          <w:rPr>
            <w:rStyle w:val="af3"/>
            <w:rFonts w:eastAsiaTheme="minorHAnsi"/>
            <w:sz w:val="24"/>
            <w:szCs w:val="24"/>
            <w:lang w:eastAsia="en-US"/>
          </w:rPr>
          <w:t>пункте 2</w:t>
        </w:r>
      </w:hyperlink>
      <w:r>
        <w:rPr>
          <w:rFonts w:eastAsiaTheme="minorHAnsi"/>
          <w:sz w:val="24"/>
          <w:szCs w:val="24"/>
          <w:lang w:eastAsia="en-US"/>
        </w:rPr>
        <w:t xml:space="preserve"> настоящего раздела.».</w:t>
      </w:r>
    </w:p>
    <w:p w:rsidR="005032B9" w:rsidRDefault="005032B9" w:rsidP="005032B9">
      <w:pPr>
        <w:tabs>
          <w:tab w:val="num" w:pos="0"/>
        </w:tabs>
        <w:autoSpaceDE w:val="0"/>
        <w:autoSpaceDN w:val="0"/>
        <w:adjustRightInd w:val="0"/>
        <w:outlineLvl w:val="1"/>
        <w:rPr>
          <w:sz w:val="24"/>
          <w:szCs w:val="24"/>
        </w:rPr>
      </w:pPr>
    </w:p>
    <w:p w:rsidR="005032B9" w:rsidRDefault="005032B9" w:rsidP="005032B9">
      <w:pPr>
        <w:tabs>
          <w:tab w:val="num" w:pos="0"/>
        </w:tabs>
        <w:autoSpaceDE w:val="0"/>
        <w:autoSpaceDN w:val="0"/>
        <w:adjustRightInd w:val="0"/>
        <w:ind w:firstLine="720"/>
        <w:jc w:val="center"/>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Default="005032B9" w:rsidP="005032B9">
      <w:pPr>
        <w:tabs>
          <w:tab w:val="num" w:pos="0"/>
        </w:tabs>
        <w:autoSpaceDE w:val="0"/>
        <w:autoSpaceDN w:val="0"/>
        <w:adjustRightInd w:val="0"/>
        <w:ind w:firstLine="720"/>
        <w:jc w:val="right"/>
        <w:outlineLvl w:val="1"/>
        <w:rPr>
          <w:sz w:val="24"/>
          <w:szCs w:val="24"/>
        </w:rPr>
      </w:pPr>
    </w:p>
    <w:p w:rsidR="005032B9" w:rsidRPr="003D039A" w:rsidRDefault="005032B9" w:rsidP="005032B9">
      <w:pPr>
        <w:tabs>
          <w:tab w:val="num" w:pos="0"/>
        </w:tabs>
        <w:autoSpaceDE w:val="0"/>
        <w:autoSpaceDN w:val="0"/>
        <w:adjustRightInd w:val="0"/>
        <w:ind w:firstLine="720"/>
        <w:jc w:val="right"/>
        <w:outlineLvl w:val="1"/>
        <w:rPr>
          <w:sz w:val="24"/>
          <w:szCs w:val="24"/>
        </w:rPr>
      </w:pPr>
      <w:r w:rsidRPr="003D039A">
        <w:rPr>
          <w:sz w:val="24"/>
          <w:szCs w:val="24"/>
        </w:rPr>
        <w:t>Приложение 5</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Pr="003D039A" w:rsidRDefault="005032B9" w:rsidP="005032B9">
      <w:pPr>
        <w:tabs>
          <w:tab w:val="num" w:pos="0"/>
        </w:tabs>
        <w:autoSpaceDE w:val="0"/>
        <w:autoSpaceDN w:val="0"/>
        <w:adjustRightInd w:val="0"/>
        <w:ind w:firstLine="720"/>
        <w:jc w:val="both"/>
        <w:outlineLvl w:val="1"/>
        <w:rPr>
          <w:sz w:val="24"/>
          <w:szCs w:val="24"/>
        </w:rPr>
      </w:pPr>
      <w:r>
        <w:rPr>
          <w:sz w:val="24"/>
        </w:rPr>
        <w:t xml:space="preserve">                                                                               по видам экономической деятельности</w:t>
      </w:r>
    </w:p>
    <w:p w:rsidR="005032B9" w:rsidRPr="00B53342" w:rsidRDefault="005032B9" w:rsidP="005032B9">
      <w:pPr>
        <w:pStyle w:val="3"/>
        <w:rPr>
          <w:sz w:val="24"/>
          <w:szCs w:val="24"/>
        </w:rPr>
      </w:pPr>
      <w:bookmarkStart w:id="75" w:name="_Toc264300721"/>
      <w:bookmarkStart w:id="76" w:name="_Toc289777433"/>
      <w:bookmarkStart w:id="77" w:name="_Toc295294784"/>
      <w:r w:rsidRPr="00B53342">
        <w:rPr>
          <w:sz w:val="24"/>
          <w:szCs w:val="24"/>
        </w:rPr>
        <w:t>1. Межуровневые коэффициенты для определения должностных окладов (ставок заработной платы)</w:t>
      </w:r>
      <w:bookmarkEnd w:id="75"/>
      <w:r w:rsidRPr="00B53342">
        <w:rPr>
          <w:sz w:val="24"/>
          <w:szCs w:val="24"/>
        </w:rPr>
        <w:t xml:space="preserve"> </w:t>
      </w:r>
      <w:bookmarkStart w:id="78" w:name="_Toc264300722"/>
      <w:r w:rsidRPr="00B53342">
        <w:rPr>
          <w:sz w:val="24"/>
          <w:szCs w:val="24"/>
        </w:rPr>
        <w:t>по должностям работников физической культуры и спорта</w:t>
      </w:r>
      <w:bookmarkEnd w:id="76"/>
      <w:bookmarkEnd w:id="77"/>
      <w:bookmarkEnd w:id="78"/>
    </w:p>
    <w:tbl>
      <w:tblPr>
        <w:tblW w:w="10173" w:type="dxa"/>
        <w:tblInd w:w="-432" w:type="dxa"/>
        <w:tblLayout w:type="fixed"/>
        <w:tblLook w:val="01E0" w:firstRow="1" w:lastRow="1" w:firstColumn="1" w:lastColumn="1" w:noHBand="0" w:noVBand="0"/>
      </w:tblPr>
      <w:tblGrid>
        <w:gridCol w:w="2802"/>
        <w:gridCol w:w="5103"/>
        <w:gridCol w:w="2268"/>
      </w:tblGrid>
      <w:tr w:rsidR="005032B9" w:rsidRPr="00B53342" w:rsidTr="000C5F32">
        <w:trPr>
          <w:tblHeader/>
        </w:trPr>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 xml:space="preserve">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Наименование должности (профессии)</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Межуровневые коэффициенты</w:t>
            </w:r>
          </w:p>
        </w:tc>
      </w:tr>
      <w:tr w:rsidR="005032B9" w:rsidRPr="00B53342" w:rsidTr="000C5F32">
        <w:tc>
          <w:tcPr>
            <w:tcW w:w="10173"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Профессиональная квалификационная группа должностей работников физической культуры и спорта первого уровня</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Дежурный по спортивному залу; механик по техническим видам спорта; техник по эксплуатации и ремонту спортивной техники</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1,2049</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2 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Спортивный судья; спортсмен</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1,2803</w:t>
            </w:r>
          </w:p>
        </w:tc>
      </w:tr>
      <w:tr w:rsidR="005032B9" w:rsidRPr="00B53342" w:rsidTr="000C5F32">
        <w:tc>
          <w:tcPr>
            <w:tcW w:w="10173"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Профессиональная квалификационная группа должностей работников физической культуры и спорта второго уровня</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1 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Инструктор по спорту; инструктор по физической культуре; спортсмен-инструктор; тренер-администратор; тренер-массажист; тренер-механик; тренер - оператор видеозаписи</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1,3689</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2 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Инструктор-методист по адаптивной физической культуре; инструктор-методист физкультурно-спортивных организаций; тренер; тренер-ветеринар; тренер-преподаватель по спорту; хореограф </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1,4590</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3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Старшие: инструктор-методист по адаптивной физической культуре, инструктор-методист физкультурно-спортивных организаций, тренер - преподаватель по спорту </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1,5574</w:t>
            </w:r>
          </w:p>
        </w:tc>
      </w:tr>
      <w:tr w:rsidR="005032B9" w:rsidRPr="00B53342" w:rsidTr="000C5F32">
        <w:tc>
          <w:tcPr>
            <w:tcW w:w="10173"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Профессиональная квалификационная группа должностей работников физической культуры и спорта третьего уровня</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1 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Специалист по подготовке сборных команд; тренер-врач; тренер-инженер; тренер сборной команды</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1,1940</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2 квалификационный уровень </w:t>
            </w: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Старший тренер сборной команды</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1,6557</w:t>
            </w:r>
          </w:p>
        </w:tc>
      </w:tr>
      <w:tr w:rsidR="005032B9" w:rsidRPr="00B53342" w:rsidTr="000C5F32">
        <w:tc>
          <w:tcPr>
            <w:tcW w:w="10173" w:type="dxa"/>
            <w:gridSpan w:val="3"/>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lastRenderedPageBreak/>
              <w:t>Профессиональная квалификационная группа должностей работников физической культуры и спорта четвертого уровня</w:t>
            </w:r>
          </w:p>
        </w:tc>
      </w:tr>
      <w:tr w:rsidR="005032B9" w:rsidRPr="00B53342" w:rsidTr="000C5F32">
        <w:tc>
          <w:tcPr>
            <w:tcW w:w="2802"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ConsPlusNormal"/>
              <w:spacing w:before="120"/>
              <w:ind w:firstLine="0"/>
              <w:rPr>
                <w:rFonts w:ascii="Times New Roman" w:eastAsia="Arial Unicode MS" w:hAnsi="Times New Roman" w:cs="Times New Roman"/>
                <w:sz w:val="24"/>
                <w:szCs w:val="24"/>
              </w:rPr>
            </w:pPr>
            <w:r w:rsidRPr="00B53342">
              <w:rPr>
                <w:rFonts w:ascii="Times New Roman" w:eastAsia="Arial Unicode MS" w:hAnsi="Times New Roman" w:cs="Times New Roman"/>
                <w:sz w:val="24"/>
                <w:szCs w:val="24"/>
              </w:rPr>
              <w:t xml:space="preserve">Главный тренер сборной команды; государственный тренер; начальник сборной команды </w:t>
            </w:r>
          </w:p>
        </w:tc>
        <w:tc>
          <w:tcPr>
            <w:tcW w:w="2268" w:type="dxa"/>
            <w:tcBorders>
              <w:top w:val="single" w:sz="4" w:space="0" w:color="auto"/>
              <w:left w:val="single" w:sz="4" w:space="0" w:color="auto"/>
              <w:bottom w:val="single" w:sz="4" w:space="0" w:color="auto"/>
              <w:right w:val="single" w:sz="4" w:space="0" w:color="auto"/>
            </w:tcBorders>
          </w:tcPr>
          <w:p w:rsidR="005032B9" w:rsidRPr="00B53342" w:rsidRDefault="005032B9" w:rsidP="000C5F32">
            <w:pPr>
              <w:pStyle w:val="af1"/>
              <w:spacing w:before="120" w:beforeAutospacing="0" w:after="0" w:afterAutospacing="0"/>
              <w:jc w:val="center"/>
            </w:pPr>
            <w:r w:rsidRPr="00B53342">
              <w:t>1,7000</w:t>
            </w:r>
          </w:p>
        </w:tc>
      </w:tr>
    </w:tbl>
    <w:p w:rsidR="005032B9" w:rsidRPr="00B53342" w:rsidRDefault="005032B9" w:rsidP="005032B9">
      <w:pPr>
        <w:jc w:val="both"/>
        <w:rPr>
          <w:b/>
          <w:sz w:val="24"/>
          <w:szCs w:val="24"/>
        </w:rPr>
      </w:pPr>
    </w:p>
    <w:p w:rsidR="005032B9" w:rsidRPr="00B53342" w:rsidRDefault="005032B9" w:rsidP="005032B9">
      <w:pPr>
        <w:pStyle w:val="3"/>
        <w:rPr>
          <w:sz w:val="24"/>
          <w:szCs w:val="24"/>
        </w:rPr>
      </w:pPr>
      <w:bookmarkStart w:id="79" w:name="_Toc289777434"/>
      <w:bookmarkStart w:id="80" w:name="_Toc295294785"/>
      <w:r w:rsidRPr="00B53342">
        <w:rPr>
          <w:sz w:val="24"/>
          <w:szCs w:val="24"/>
        </w:rPr>
        <w:t>2. Нормативы определения количества ставок тренеров и тренеров-преподавателей учреждений физической культуры и спорта (образовательных учреждений в области физической культуры и спорта, подразделений физкультурно - спортивной направленности многопрофильных образовательных учреждений дополнительного образования детей)</w:t>
      </w:r>
      <w:bookmarkEnd w:id="79"/>
      <w:bookmarkEnd w:id="80"/>
    </w:p>
    <w:p w:rsidR="005032B9" w:rsidRPr="00B53342" w:rsidRDefault="005032B9" w:rsidP="005032B9">
      <w:pPr>
        <w:pStyle w:val="af6"/>
        <w:jc w:val="center"/>
        <w:rPr>
          <w:sz w:val="24"/>
          <w:szCs w:val="24"/>
        </w:rPr>
      </w:pPr>
    </w:p>
    <w:p w:rsidR="005032B9" w:rsidRPr="00B53342" w:rsidRDefault="005032B9" w:rsidP="005032B9">
      <w:pPr>
        <w:pStyle w:val="af6"/>
        <w:rPr>
          <w:sz w:val="24"/>
          <w:szCs w:val="24"/>
        </w:rPr>
      </w:pPr>
      <w:r w:rsidRPr="00B53342">
        <w:rPr>
          <w:sz w:val="24"/>
          <w:szCs w:val="24"/>
        </w:rPr>
        <w:t>1. Определение количества ставок тренеров и тренеров-преподавателей (далее - тренеры-преподаватели) учреждений физической культуры и спорта осуществляется исходя из следующих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550"/>
        <w:gridCol w:w="1757"/>
        <w:gridCol w:w="1859"/>
        <w:gridCol w:w="1888"/>
      </w:tblGrid>
      <w:tr w:rsidR="005032B9" w:rsidRPr="00B53342" w:rsidTr="000C5F32">
        <w:tc>
          <w:tcPr>
            <w:tcW w:w="2268"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Этапы подготовки</w:t>
            </w:r>
          </w:p>
        </w:tc>
        <w:tc>
          <w:tcPr>
            <w:tcW w:w="1965"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Период обучения (лет)</w:t>
            </w:r>
          </w:p>
        </w:tc>
        <w:tc>
          <w:tcPr>
            <w:tcW w:w="1629" w:type="dxa"/>
          </w:tcPr>
          <w:p w:rsidR="005032B9" w:rsidRPr="00B53342" w:rsidRDefault="005032B9" w:rsidP="000C5F32">
            <w:pPr>
              <w:shd w:val="clear" w:color="auto" w:fill="FFFFFF"/>
              <w:tabs>
                <w:tab w:val="num" w:pos="0"/>
              </w:tabs>
              <w:ind w:firstLine="72"/>
              <w:jc w:val="center"/>
              <w:rPr>
                <w:kern w:val="2"/>
                <w:sz w:val="24"/>
                <w:szCs w:val="24"/>
              </w:rPr>
            </w:pPr>
            <w:r w:rsidRPr="00B53342">
              <w:rPr>
                <w:kern w:val="2"/>
                <w:sz w:val="24"/>
                <w:szCs w:val="24"/>
              </w:rPr>
              <w:t>Минимальная наполняемость групп (человек)</w:t>
            </w:r>
          </w:p>
        </w:tc>
        <w:tc>
          <w:tcPr>
            <w:tcW w:w="1936"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Максимальный объем учебно-тренировочной работы (часов в неделю)</w:t>
            </w:r>
          </w:p>
        </w:tc>
        <w:tc>
          <w:tcPr>
            <w:tcW w:w="1942"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Коэффициент нагрузки за одного занимающегося</w:t>
            </w:r>
          </w:p>
        </w:tc>
      </w:tr>
      <w:tr w:rsidR="005032B9" w:rsidRPr="00B53342" w:rsidTr="000C5F32">
        <w:tc>
          <w:tcPr>
            <w:tcW w:w="2268" w:type="dxa"/>
          </w:tcPr>
          <w:p w:rsidR="005032B9" w:rsidRPr="00B53342" w:rsidRDefault="005032B9" w:rsidP="000C5F32">
            <w:pPr>
              <w:shd w:val="clear" w:color="auto" w:fill="FFFFFF"/>
              <w:tabs>
                <w:tab w:val="num" w:pos="0"/>
              </w:tabs>
              <w:rPr>
                <w:kern w:val="2"/>
                <w:sz w:val="24"/>
                <w:szCs w:val="24"/>
              </w:rPr>
            </w:pPr>
            <w:r w:rsidRPr="00B53342">
              <w:rPr>
                <w:kern w:val="2"/>
                <w:sz w:val="24"/>
                <w:szCs w:val="24"/>
              </w:rPr>
              <w:t>Спортивно-оздоровительный</w:t>
            </w:r>
          </w:p>
        </w:tc>
        <w:tc>
          <w:tcPr>
            <w:tcW w:w="1965" w:type="dxa"/>
          </w:tcPr>
          <w:p w:rsidR="005032B9" w:rsidRPr="00B53342" w:rsidRDefault="005032B9" w:rsidP="000C5F32">
            <w:pPr>
              <w:shd w:val="clear" w:color="auto" w:fill="FFFFFF"/>
              <w:tabs>
                <w:tab w:val="num" w:pos="0"/>
              </w:tabs>
              <w:rPr>
                <w:kern w:val="2"/>
                <w:sz w:val="24"/>
                <w:szCs w:val="24"/>
              </w:rPr>
            </w:pPr>
            <w:r w:rsidRPr="00B53342">
              <w:rPr>
                <w:kern w:val="2"/>
                <w:sz w:val="24"/>
                <w:szCs w:val="24"/>
              </w:rPr>
              <w:t>Весь период</w:t>
            </w:r>
          </w:p>
        </w:tc>
        <w:tc>
          <w:tcPr>
            <w:tcW w:w="1629"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15</w:t>
            </w:r>
          </w:p>
        </w:tc>
        <w:tc>
          <w:tcPr>
            <w:tcW w:w="1936"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6</w:t>
            </w:r>
          </w:p>
        </w:tc>
        <w:tc>
          <w:tcPr>
            <w:tcW w:w="1942"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0,022</w:t>
            </w:r>
          </w:p>
        </w:tc>
      </w:tr>
      <w:tr w:rsidR="005032B9" w:rsidRPr="00B53342" w:rsidTr="000C5F32">
        <w:trPr>
          <w:cantSplit/>
        </w:trPr>
        <w:tc>
          <w:tcPr>
            <w:tcW w:w="2268" w:type="dxa"/>
            <w:vMerge w:val="restart"/>
          </w:tcPr>
          <w:p w:rsidR="005032B9" w:rsidRPr="00B53342" w:rsidRDefault="005032B9" w:rsidP="000C5F32">
            <w:pPr>
              <w:shd w:val="clear" w:color="auto" w:fill="FFFFFF"/>
              <w:tabs>
                <w:tab w:val="num" w:pos="0"/>
              </w:tabs>
              <w:rPr>
                <w:kern w:val="2"/>
                <w:sz w:val="24"/>
                <w:szCs w:val="24"/>
              </w:rPr>
            </w:pPr>
            <w:r w:rsidRPr="00B53342">
              <w:rPr>
                <w:kern w:val="2"/>
                <w:sz w:val="24"/>
                <w:szCs w:val="24"/>
              </w:rPr>
              <w:t>Начальной подготовки</w:t>
            </w:r>
          </w:p>
        </w:tc>
        <w:tc>
          <w:tcPr>
            <w:tcW w:w="1965" w:type="dxa"/>
          </w:tcPr>
          <w:p w:rsidR="005032B9" w:rsidRPr="00B53342" w:rsidRDefault="005032B9" w:rsidP="000C5F32">
            <w:pPr>
              <w:shd w:val="clear" w:color="auto" w:fill="FFFFFF"/>
              <w:tabs>
                <w:tab w:val="num" w:pos="0"/>
              </w:tabs>
              <w:rPr>
                <w:kern w:val="2"/>
                <w:sz w:val="24"/>
                <w:szCs w:val="24"/>
              </w:rPr>
            </w:pPr>
            <w:r w:rsidRPr="00B53342">
              <w:rPr>
                <w:kern w:val="2"/>
                <w:sz w:val="24"/>
                <w:szCs w:val="24"/>
              </w:rPr>
              <w:t>До года</w:t>
            </w:r>
          </w:p>
        </w:tc>
        <w:tc>
          <w:tcPr>
            <w:tcW w:w="1629"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15</w:t>
            </w:r>
          </w:p>
        </w:tc>
        <w:tc>
          <w:tcPr>
            <w:tcW w:w="1936"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6</w:t>
            </w:r>
          </w:p>
        </w:tc>
        <w:tc>
          <w:tcPr>
            <w:tcW w:w="1942"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0,022</w:t>
            </w:r>
          </w:p>
        </w:tc>
      </w:tr>
      <w:tr w:rsidR="005032B9" w:rsidRPr="00B53342" w:rsidTr="000C5F32">
        <w:trPr>
          <w:cantSplit/>
        </w:trPr>
        <w:tc>
          <w:tcPr>
            <w:tcW w:w="0" w:type="auto"/>
            <w:vMerge/>
            <w:vAlign w:val="center"/>
          </w:tcPr>
          <w:p w:rsidR="005032B9" w:rsidRPr="00B53342" w:rsidRDefault="005032B9" w:rsidP="000C5F32">
            <w:pPr>
              <w:rPr>
                <w:kern w:val="2"/>
                <w:sz w:val="24"/>
                <w:szCs w:val="24"/>
              </w:rPr>
            </w:pPr>
          </w:p>
        </w:tc>
        <w:tc>
          <w:tcPr>
            <w:tcW w:w="1965" w:type="dxa"/>
          </w:tcPr>
          <w:p w:rsidR="005032B9" w:rsidRPr="00B53342" w:rsidRDefault="005032B9" w:rsidP="000C5F32">
            <w:pPr>
              <w:shd w:val="clear" w:color="auto" w:fill="FFFFFF"/>
              <w:tabs>
                <w:tab w:val="num" w:pos="0"/>
              </w:tabs>
              <w:rPr>
                <w:kern w:val="2"/>
                <w:sz w:val="24"/>
                <w:szCs w:val="24"/>
              </w:rPr>
            </w:pPr>
            <w:r w:rsidRPr="00B53342">
              <w:rPr>
                <w:kern w:val="2"/>
                <w:sz w:val="24"/>
                <w:szCs w:val="24"/>
              </w:rPr>
              <w:t>Свыше года</w:t>
            </w:r>
          </w:p>
        </w:tc>
        <w:tc>
          <w:tcPr>
            <w:tcW w:w="1629"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14</w:t>
            </w:r>
          </w:p>
        </w:tc>
        <w:tc>
          <w:tcPr>
            <w:tcW w:w="1936"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9</w:t>
            </w:r>
          </w:p>
        </w:tc>
        <w:tc>
          <w:tcPr>
            <w:tcW w:w="1942" w:type="dxa"/>
          </w:tcPr>
          <w:p w:rsidR="005032B9" w:rsidRPr="00B53342" w:rsidRDefault="005032B9" w:rsidP="000C5F32">
            <w:pPr>
              <w:shd w:val="clear" w:color="auto" w:fill="FFFFFF"/>
              <w:tabs>
                <w:tab w:val="num" w:pos="0"/>
              </w:tabs>
              <w:jc w:val="center"/>
              <w:rPr>
                <w:kern w:val="2"/>
                <w:sz w:val="24"/>
                <w:szCs w:val="24"/>
              </w:rPr>
            </w:pPr>
            <w:r w:rsidRPr="00B53342">
              <w:rPr>
                <w:kern w:val="2"/>
                <w:sz w:val="24"/>
                <w:szCs w:val="24"/>
              </w:rPr>
              <w:t>0,036</w:t>
            </w:r>
          </w:p>
        </w:tc>
      </w:tr>
    </w:tbl>
    <w:p w:rsidR="005032B9" w:rsidRPr="00B53342" w:rsidRDefault="005032B9" w:rsidP="005032B9">
      <w:pPr>
        <w:spacing w:before="60"/>
        <w:ind w:firstLine="709"/>
        <w:jc w:val="both"/>
        <w:rPr>
          <w:rStyle w:val="af7"/>
          <w:sz w:val="24"/>
          <w:szCs w:val="24"/>
        </w:rPr>
      </w:pPr>
      <w:r w:rsidRPr="00B53342">
        <w:rPr>
          <w:kern w:val="2"/>
          <w:sz w:val="24"/>
          <w:szCs w:val="24"/>
        </w:rPr>
        <w:t>2. Форма и система оплаты труда в спортивно-оздоровительный группах и группах начальной подготовки (оплата по нормативу за каждого занимающегося или в зависимости от объема недельной учебно-тренировочной работы) определяется спортивной школой по согласованию с уполномоченным органом.</w:t>
      </w:r>
    </w:p>
    <w:p w:rsidR="005032B9" w:rsidRPr="00B53342" w:rsidRDefault="005032B9" w:rsidP="005032B9">
      <w:pPr>
        <w:ind w:firstLine="709"/>
        <w:jc w:val="both"/>
        <w:rPr>
          <w:rStyle w:val="af7"/>
          <w:sz w:val="24"/>
          <w:szCs w:val="24"/>
        </w:rPr>
      </w:pPr>
      <w:r w:rsidRPr="00B53342">
        <w:rPr>
          <w:kern w:val="2"/>
          <w:sz w:val="24"/>
          <w:szCs w:val="24"/>
        </w:rPr>
        <w:t>3. Ставка заработной платы тренера-преподавателя по спорту (при оплате его труда в зависимости от недельной учебно-тренировочной работы) устанавливается за 18 часов в неделю.</w:t>
      </w:r>
    </w:p>
    <w:p w:rsidR="005032B9" w:rsidRPr="00B53342" w:rsidRDefault="005032B9" w:rsidP="005032B9">
      <w:pPr>
        <w:ind w:firstLine="709"/>
        <w:jc w:val="both"/>
        <w:rPr>
          <w:rStyle w:val="af7"/>
          <w:sz w:val="24"/>
          <w:szCs w:val="24"/>
        </w:rPr>
      </w:pPr>
      <w:r w:rsidRPr="00B53342">
        <w:rPr>
          <w:kern w:val="2"/>
          <w:sz w:val="24"/>
          <w:szCs w:val="24"/>
        </w:rPr>
        <w:t>4. При оплате труда по нормативам за одного занимающегося максимальный состав спортивно-оздоровительных групп и групп начальной подготовки не должен превышать двух минимальных составов с учетом соблюдения правил техники безопасности на учебно-тренировочном занятии.</w:t>
      </w:r>
    </w:p>
    <w:p w:rsidR="005032B9" w:rsidRPr="00B53342" w:rsidRDefault="005032B9" w:rsidP="005032B9">
      <w:pPr>
        <w:ind w:firstLine="709"/>
        <w:jc w:val="both"/>
        <w:rPr>
          <w:rStyle w:val="af7"/>
          <w:sz w:val="24"/>
          <w:szCs w:val="24"/>
        </w:rPr>
      </w:pPr>
      <w:r w:rsidRPr="00B53342">
        <w:rPr>
          <w:kern w:val="2"/>
          <w:sz w:val="24"/>
          <w:szCs w:val="24"/>
        </w:rPr>
        <w:t>5. Возраст занимающихся в спортивно-оздоровительных группах - 6 - 17 лет.</w:t>
      </w:r>
    </w:p>
    <w:p w:rsidR="005032B9" w:rsidRPr="00B53342" w:rsidRDefault="005032B9" w:rsidP="005032B9">
      <w:pPr>
        <w:ind w:firstLine="709"/>
        <w:jc w:val="both"/>
        <w:rPr>
          <w:rStyle w:val="af7"/>
          <w:sz w:val="24"/>
          <w:szCs w:val="24"/>
        </w:rPr>
      </w:pPr>
      <w:r w:rsidRPr="00B53342">
        <w:rPr>
          <w:kern w:val="2"/>
          <w:sz w:val="24"/>
          <w:szCs w:val="24"/>
        </w:rPr>
        <w:t>6. Нормы учебной нагрузки тренеров-преподавателей по спорту за подготовку одного занимающегося (в долях от должностного оклада) на этапах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446"/>
        <w:gridCol w:w="1242"/>
        <w:gridCol w:w="1242"/>
        <w:gridCol w:w="1243"/>
        <w:gridCol w:w="1788"/>
      </w:tblGrid>
      <w:tr w:rsidR="005032B9" w:rsidRPr="00B53342" w:rsidTr="000C5F32">
        <w:trPr>
          <w:cantSplit/>
          <w:tblHeader/>
        </w:trPr>
        <w:tc>
          <w:tcPr>
            <w:tcW w:w="2228" w:type="dxa"/>
            <w:vMerge w:val="restart"/>
          </w:tcPr>
          <w:p w:rsidR="005032B9" w:rsidRPr="00B53342" w:rsidRDefault="005032B9" w:rsidP="000C5F32">
            <w:pPr>
              <w:shd w:val="clear" w:color="auto" w:fill="FFFFFF"/>
              <w:jc w:val="center"/>
              <w:rPr>
                <w:kern w:val="2"/>
                <w:sz w:val="24"/>
                <w:szCs w:val="24"/>
              </w:rPr>
            </w:pPr>
            <w:r w:rsidRPr="00B53342">
              <w:rPr>
                <w:kern w:val="2"/>
                <w:sz w:val="24"/>
                <w:szCs w:val="24"/>
              </w:rPr>
              <w:t>Этапы подготовки</w:t>
            </w:r>
          </w:p>
        </w:tc>
        <w:tc>
          <w:tcPr>
            <w:tcW w:w="1520" w:type="dxa"/>
            <w:vMerge w:val="restart"/>
          </w:tcPr>
          <w:p w:rsidR="005032B9" w:rsidRPr="00B53342" w:rsidRDefault="005032B9" w:rsidP="000C5F32">
            <w:pPr>
              <w:shd w:val="clear" w:color="auto" w:fill="FFFFFF"/>
              <w:jc w:val="center"/>
              <w:rPr>
                <w:kern w:val="2"/>
                <w:sz w:val="24"/>
                <w:szCs w:val="24"/>
              </w:rPr>
            </w:pPr>
            <w:r w:rsidRPr="00B53342">
              <w:rPr>
                <w:kern w:val="2"/>
                <w:sz w:val="24"/>
                <w:szCs w:val="24"/>
              </w:rPr>
              <w:t>Период обучения (лет)</w:t>
            </w:r>
          </w:p>
        </w:tc>
        <w:tc>
          <w:tcPr>
            <w:tcW w:w="4204" w:type="dxa"/>
            <w:gridSpan w:val="3"/>
          </w:tcPr>
          <w:p w:rsidR="005032B9" w:rsidRPr="00B53342" w:rsidRDefault="005032B9" w:rsidP="000C5F32">
            <w:pPr>
              <w:jc w:val="center"/>
              <w:rPr>
                <w:sz w:val="24"/>
                <w:szCs w:val="24"/>
              </w:rPr>
            </w:pPr>
            <w:r w:rsidRPr="00B53342">
              <w:rPr>
                <w:kern w:val="2"/>
                <w:sz w:val="24"/>
                <w:szCs w:val="24"/>
              </w:rPr>
              <w:t>Коэффициент нагрузки тренера-преподавателя по спорту за подготовку одного занимающегося</w:t>
            </w:r>
          </w:p>
        </w:tc>
        <w:tc>
          <w:tcPr>
            <w:tcW w:w="1788" w:type="dxa"/>
            <w:vMerge w:val="restart"/>
          </w:tcPr>
          <w:p w:rsidR="005032B9" w:rsidRPr="00B53342" w:rsidRDefault="005032B9" w:rsidP="000C5F32">
            <w:pPr>
              <w:jc w:val="center"/>
              <w:rPr>
                <w:sz w:val="24"/>
                <w:szCs w:val="24"/>
              </w:rPr>
            </w:pPr>
            <w:r w:rsidRPr="00B53342">
              <w:rPr>
                <w:kern w:val="2"/>
                <w:sz w:val="24"/>
                <w:szCs w:val="24"/>
              </w:rPr>
              <w:t>Максимальный режим учебно-тренировочной работы (часов в неделю)</w:t>
            </w:r>
          </w:p>
        </w:tc>
      </w:tr>
      <w:tr w:rsidR="005032B9" w:rsidRPr="00B53342" w:rsidTr="000C5F32">
        <w:trPr>
          <w:cantSplit/>
          <w:tblHeader/>
        </w:trPr>
        <w:tc>
          <w:tcPr>
            <w:tcW w:w="0" w:type="auto"/>
            <w:vMerge/>
            <w:vAlign w:val="center"/>
          </w:tcPr>
          <w:p w:rsidR="005032B9" w:rsidRPr="00B53342" w:rsidRDefault="005032B9" w:rsidP="000C5F32">
            <w:pPr>
              <w:rPr>
                <w:kern w:val="2"/>
                <w:sz w:val="24"/>
                <w:szCs w:val="24"/>
              </w:rPr>
            </w:pPr>
          </w:p>
        </w:tc>
        <w:tc>
          <w:tcPr>
            <w:tcW w:w="0" w:type="auto"/>
            <w:vMerge/>
            <w:vAlign w:val="center"/>
          </w:tcPr>
          <w:p w:rsidR="005032B9" w:rsidRPr="00B53342" w:rsidRDefault="005032B9" w:rsidP="000C5F32">
            <w:pPr>
              <w:rPr>
                <w:kern w:val="2"/>
                <w:sz w:val="24"/>
                <w:szCs w:val="24"/>
              </w:rPr>
            </w:pPr>
          </w:p>
        </w:tc>
        <w:tc>
          <w:tcPr>
            <w:tcW w:w="4204" w:type="dxa"/>
            <w:gridSpan w:val="3"/>
          </w:tcPr>
          <w:p w:rsidR="005032B9" w:rsidRPr="00B53342" w:rsidRDefault="005032B9" w:rsidP="000C5F32">
            <w:pPr>
              <w:jc w:val="center"/>
              <w:rPr>
                <w:sz w:val="24"/>
                <w:szCs w:val="24"/>
              </w:rPr>
            </w:pPr>
            <w:r w:rsidRPr="00B53342">
              <w:rPr>
                <w:kern w:val="2"/>
                <w:sz w:val="24"/>
                <w:szCs w:val="24"/>
              </w:rPr>
              <w:t>группы видов спорта</w:t>
            </w:r>
          </w:p>
        </w:tc>
        <w:tc>
          <w:tcPr>
            <w:tcW w:w="0" w:type="auto"/>
            <w:vMerge/>
            <w:vAlign w:val="center"/>
          </w:tcPr>
          <w:p w:rsidR="005032B9" w:rsidRPr="00B53342" w:rsidRDefault="005032B9" w:rsidP="000C5F32">
            <w:pPr>
              <w:rPr>
                <w:sz w:val="24"/>
                <w:szCs w:val="24"/>
              </w:rPr>
            </w:pPr>
          </w:p>
        </w:tc>
      </w:tr>
      <w:tr w:rsidR="005032B9" w:rsidRPr="00B53342" w:rsidTr="000C5F32">
        <w:trPr>
          <w:cantSplit/>
          <w:tblHeader/>
        </w:trPr>
        <w:tc>
          <w:tcPr>
            <w:tcW w:w="0" w:type="auto"/>
            <w:vMerge/>
            <w:vAlign w:val="center"/>
          </w:tcPr>
          <w:p w:rsidR="005032B9" w:rsidRPr="00B53342" w:rsidRDefault="005032B9" w:rsidP="000C5F32">
            <w:pPr>
              <w:rPr>
                <w:kern w:val="2"/>
                <w:sz w:val="24"/>
                <w:szCs w:val="24"/>
              </w:rPr>
            </w:pPr>
          </w:p>
        </w:tc>
        <w:tc>
          <w:tcPr>
            <w:tcW w:w="0" w:type="auto"/>
            <w:vMerge/>
            <w:vAlign w:val="center"/>
          </w:tcPr>
          <w:p w:rsidR="005032B9" w:rsidRPr="00B53342" w:rsidRDefault="005032B9" w:rsidP="000C5F32">
            <w:pPr>
              <w:rPr>
                <w:kern w:val="2"/>
                <w:sz w:val="24"/>
                <w:szCs w:val="24"/>
              </w:rPr>
            </w:pP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I</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II</w:t>
            </w:r>
          </w:p>
        </w:tc>
        <w:tc>
          <w:tcPr>
            <w:tcW w:w="1402" w:type="dxa"/>
          </w:tcPr>
          <w:p w:rsidR="005032B9" w:rsidRPr="00B53342" w:rsidRDefault="005032B9" w:rsidP="000C5F32">
            <w:pPr>
              <w:shd w:val="clear" w:color="auto" w:fill="FFFFFF"/>
              <w:jc w:val="center"/>
              <w:rPr>
                <w:kern w:val="2"/>
                <w:sz w:val="24"/>
                <w:szCs w:val="24"/>
              </w:rPr>
            </w:pPr>
            <w:r w:rsidRPr="00B53342">
              <w:rPr>
                <w:kern w:val="2"/>
                <w:sz w:val="24"/>
                <w:szCs w:val="24"/>
              </w:rPr>
              <w:t>III</w:t>
            </w:r>
          </w:p>
        </w:tc>
        <w:tc>
          <w:tcPr>
            <w:tcW w:w="0" w:type="auto"/>
            <w:vMerge/>
            <w:vAlign w:val="center"/>
          </w:tcPr>
          <w:p w:rsidR="005032B9" w:rsidRPr="00B53342" w:rsidRDefault="005032B9" w:rsidP="000C5F32">
            <w:pPr>
              <w:rPr>
                <w:sz w:val="24"/>
                <w:szCs w:val="24"/>
              </w:rPr>
            </w:pPr>
          </w:p>
        </w:tc>
      </w:tr>
      <w:tr w:rsidR="005032B9" w:rsidRPr="00B53342" w:rsidTr="000C5F32">
        <w:trPr>
          <w:cantSplit/>
        </w:trPr>
        <w:tc>
          <w:tcPr>
            <w:tcW w:w="2228" w:type="dxa"/>
            <w:vMerge w:val="restart"/>
          </w:tcPr>
          <w:p w:rsidR="005032B9" w:rsidRPr="00B53342" w:rsidRDefault="005032B9" w:rsidP="000C5F32">
            <w:pPr>
              <w:rPr>
                <w:sz w:val="24"/>
                <w:szCs w:val="24"/>
              </w:rPr>
            </w:pPr>
            <w:r w:rsidRPr="00B53342">
              <w:rPr>
                <w:kern w:val="2"/>
                <w:sz w:val="24"/>
                <w:szCs w:val="24"/>
              </w:rPr>
              <w:t>Учебно-</w:t>
            </w:r>
            <w:r w:rsidRPr="00B53342">
              <w:rPr>
                <w:kern w:val="2"/>
                <w:sz w:val="24"/>
                <w:szCs w:val="24"/>
              </w:rPr>
              <w:lastRenderedPageBreak/>
              <w:t xml:space="preserve">тренировочный </w:t>
            </w:r>
          </w:p>
        </w:tc>
        <w:tc>
          <w:tcPr>
            <w:tcW w:w="1520" w:type="dxa"/>
          </w:tcPr>
          <w:p w:rsidR="005032B9" w:rsidRPr="00B53342" w:rsidRDefault="005032B9" w:rsidP="000C5F32">
            <w:pPr>
              <w:rPr>
                <w:sz w:val="24"/>
                <w:szCs w:val="24"/>
              </w:rPr>
            </w:pPr>
            <w:r w:rsidRPr="00B53342">
              <w:rPr>
                <w:kern w:val="2"/>
                <w:sz w:val="24"/>
                <w:szCs w:val="24"/>
              </w:rPr>
              <w:lastRenderedPageBreak/>
              <w:t>До двух лет</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0,06</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0,04</w:t>
            </w:r>
          </w:p>
        </w:tc>
        <w:tc>
          <w:tcPr>
            <w:tcW w:w="1402" w:type="dxa"/>
          </w:tcPr>
          <w:p w:rsidR="005032B9" w:rsidRPr="00B53342" w:rsidRDefault="005032B9" w:rsidP="000C5F32">
            <w:pPr>
              <w:shd w:val="clear" w:color="auto" w:fill="FFFFFF"/>
              <w:jc w:val="center"/>
              <w:rPr>
                <w:kern w:val="2"/>
                <w:sz w:val="24"/>
                <w:szCs w:val="24"/>
              </w:rPr>
            </w:pPr>
            <w:r w:rsidRPr="00B53342">
              <w:rPr>
                <w:kern w:val="2"/>
                <w:sz w:val="24"/>
                <w:szCs w:val="24"/>
              </w:rPr>
              <w:t>0,05</w:t>
            </w:r>
          </w:p>
        </w:tc>
        <w:tc>
          <w:tcPr>
            <w:tcW w:w="1788" w:type="dxa"/>
          </w:tcPr>
          <w:p w:rsidR="005032B9" w:rsidRPr="00B53342" w:rsidRDefault="005032B9" w:rsidP="000C5F32">
            <w:pPr>
              <w:jc w:val="center"/>
              <w:rPr>
                <w:sz w:val="24"/>
                <w:szCs w:val="24"/>
              </w:rPr>
            </w:pPr>
            <w:r w:rsidRPr="00B53342">
              <w:rPr>
                <w:kern w:val="2"/>
                <w:sz w:val="24"/>
                <w:szCs w:val="24"/>
              </w:rPr>
              <w:t>12</w:t>
            </w:r>
          </w:p>
        </w:tc>
      </w:tr>
      <w:tr w:rsidR="005032B9" w:rsidRPr="00B53342" w:rsidTr="000C5F32">
        <w:trPr>
          <w:cantSplit/>
        </w:trPr>
        <w:tc>
          <w:tcPr>
            <w:tcW w:w="0" w:type="auto"/>
            <w:vMerge/>
            <w:vAlign w:val="center"/>
          </w:tcPr>
          <w:p w:rsidR="005032B9" w:rsidRPr="00B53342" w:rsidRDefault="005032B9" w:rsidP="000C5F32">
            <w:pPr>
              <w:rPr>
                <w:sz w:val="24"/>
                <w:szCs w:val="24"/>
              </w:rPr>
            </w:pPr>
          </w:p>
        </w:tc>
        <w:tc>
          <w:tcPr>
            <w:tcW w:w="1520" w:type="dxa"/>
          </w:tcPr>
          <w:p w:rsidR="005032B9" w:rsidRPr="00B53342" w:rsidRDefault="005032B9" w:rsidP="000C5F32">
            <w:pPr>
              <w:rPr>
                <w:sz w:val="24"/>
                <w:szCs w:val="24"/>
              </w:rPr>
            </w:pPr>
            <w:r w:rsidRPr="00B53342">
              <w:rPr>
                <w:kern w:val="2"/>
                <w:sz w:val="24"/>
                <w:szCs w:val="24"/>
              </w:rPr>
              <w:t>Свыше двух лет</w:t>
            </w:r>
          </w:p>
        </w:tc>
        <w:tc>
          <w:tcPr>
            <w:tcW w:w="1401" w:type="dxa"/>
          </w:tcPr>
          <w:p w:rsidR="005032B9" w:rsidRPr="00B53342" w:rsidRDefault="005032B9" w:rsidP="000C5F32">
            <w:pPr>
              <w:jc w:val="center"/>
              <w:rPr>
                <w:sz w:val="24"/>
                <w:szCs w:val="24"/>
              </w:rPr>
            </w:pPr>
            <w:r w:rsidRPr="00B53342">
              <w:rPr>
                <w:kern w:val="2"/>
                <w:sz w:val="24"/>
                <w:szCs w:val="24"/>
              </w:rPr>
              <w:t>0,14</w:t>
            </w:r>
          </w:p>
        </w:tc>
        <w:tc>
          <w:tcPr>
            <w:tcW w:w="1401" w:type="dxa"/>
          </w:tcPr>
          <w:p w:rsidR="005032B9" w:rsidRPr="00B53342" w:rsidRDefault="005032B9" w:rsidP="000C5F32">
            <w:pPr>
              <w:jc w:val="center"/>
              <w:rPr>
                <w:sz w:val="24"/>
                <w:szCs w:val="24"/>
              </w:rPr>
            </w:pPr>
            <w:r w:rsidRPr="00B53342">
              <w:rPr>
                <w:kern w:val="2"/>
                <w:sz w:val="24"/>
                <w:szCs w:val="24"/>
              </w:rPr>
              <w:t>0,06</w:t>
            </w:r>
          </w:p>
        </w:tc>
        <w:tc>
          <w:tcPr>
            <w:tcW w:w="1402" w:type="dxa"/>
          </w:tcPr>
          <w:p w:rsidR="005032B9" w:rsidRPr="00B53342" w:rsidRDefault="005032B9" w:rsidP="000C5F32">
            <w:pPr>
              <w:jc w:val="center"/>
              <w:rPr>
                <w:sz w:val="24"/>
                <w:szCs w:val="24"/>
              </w:rPr>
            </w:pPr>
            <w:r w:rsidRPr="00B53342">
              <w:rPr>
                <w:kern w:val="2"/>
                <w:sz w:val="24"/>
                <w:szCs w:val="24"/>
              </w:rPr>
              <w:t>0,10</w:t>
            </w:r>
          </w:p>
        </w:tc>
        <w:tc>
          <w:tcPr>
            <w:tcW w:w="1788" w:type="dxa"/>
          </w:tcPr>
          <w:p w:rsidR="005032B9" w:rsidRPr="00B53342" w:rsidRDefault="005032B9" w:rsidP="000C5F32">
            <w:pPr>
              <w:jc w:val="center"/>
              <w:rPr>
                <w:sz w:val="24"/>
                <w:szCs w:val="24"/>
              </w:rPr>
            </w:pPr>
            <w:r w:rsidRPr="00B53342">
              <w:rPr>
                <w:kern w:val="2"/>
                <w:sz w:val="24"/>
                <w:szCs w:val="24"/>
              </w:rPr>
              <w:t>18</w:t>
            </w:r>
          </w:p>
        </w:tc>
      </w:tr>
      <w:tr w:rsidR="005032B9" w:rsidRPr="00B53342" w:rsidTr="000C5F32">
        <w:trPr>
          <w:cantSplit/>
        </w:trPr>
        <w:tc>
          <w:tcPr>
            <w:tcW w:w="2228" w:type="dxa"/>
            <w:vMerge w:val="restart"/>
          </w:tcPr>
          <w:p w:rsidR="005032B9" w:rsidRPr="00B53342" w:rsidRDefault="005032B9" w:rsidP="000C5F32">
            <w:pPr>
              <w:shd w:val="clear" w:color="auto" w:fill="FFFFFF"/>
              <w:rPr>
                <w:kern w:val="2"/>
                <w:sz w:val="24"/>
                <w:szCs w:val="24"/>
              </w:rPr>
            </w:pPr>
            <w:r w:rsidRPr="00B53342">
              <w:rPr>
                <w:kern w:val="2"/>
                <w:sz w:val="24"/>
                <w:szCs w:val="24"/>
              </w:rPr>
              <w:lastRenderedPageBreak/>
              <w:t>Спортивного совершенствования</w:t>
            </w:r>
          </w:p>
        </w:tc>
        <w:tc>
          <w:tcPr>
            <w:tcW w:w="1520" w:type="dxa"/>
          </w:tcPr>
          <w:p w:rsidR="005032B9" w:rsidRPr="00B53342" w:rsidRDefault="005032B9" w:rsidP="000C5F32">
            <w:pPr>
              <w:shd w:val="clear" w:color="auto" w:fill="FFFFFF"/>
              <w:rPr>
                <w:kern w:val="2"/>
                <w:sz w:val="24"/>
                <w:szCs w:val="24"/>
              </w:rPr>
            </w:pPr>
            <w:r w:rsidRPr="00B53342">
              <w:rPr>
                <w:kern w:val="2"/>
                <w:sz w:val="24"/>
                <w:szCs w:val="24"/>
              </w:rPr>
              <w:t>До года</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0,20</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0,17</w:t>
            </w:r>
          </w:p>
        </w:tc>
        <w:tc>
          <w:tcPr>
            <w:tcW w:w="1402" w:type="dxa"/>
          </w:tcPr>
          <w:p w:rsidR="005032B9" w:rsidRPr="00B53342" w:rsidRDefault="005032B9" w:rsidP="000C5F32">
            <w:pPr>
              <w:shd w:val="clear" w:color="auto" w:fill="FFFFFF"/>
              <w:jc w:val="center"/>
              <w:rPr>
                <w:kern w:val="2"/>
                <w:sz w:val="24"/>
                <w:szCs w:val="24"/>
              </w:rPr>
            </w:pPr>
            <w:r w:rsidRPr="00B53342">
              <w:rPr>
                <w:kern w:val="2"/>
                <w:sz w:val="24"/>
                <w:szCs w:val="24"/>
              </w:rPr>
              <w:t>0,17</w:t>
            </w:r>
          </w:p>
        </w:tc>
        <w:tc>
          <w:tcPr>
            <w:tcW w:w="1788" w:type="dxa"/>
          </w:tcPr>
          <w:p w:rsidR="005032B9" w:rsidRPr="00B53342" w:rsidRDefault="005032B9" w:rsidP="000C5F32">
            <w:pPr>
              <w:shd w:val="clear" w:color="auto" w:fill="FFFFFF"/>
              <w:jc w:val="center"/>
              <w:rPr>
                <w:kern w:val="2"/>
                <w:sz w:val="24"/>
                <w:szCs w:val="24"/>
              </w:rPr>
            </w:pPr>
            <w:r w:rsidRPr="00B53342">
              <w:rPr>
                <w:kern w:val="2"/>
                <w:sz w:val="24"/>
                <w:szCs w:val="24"/>
              </w:rPr>
              <w:t>24</w:t>
            </w:r>
          </w:p>
        </w:tc>
      </w:tr>
      <w:tr w:rsidR="005032B9" w:rsidRPr="00B53342" w:rsidTr="000C5F32">
        <w:trPr>
          <w:cantSplit/>
        </w:trPr>
        <w:tc>
          <w:tcPr>
            <w:tcW w:w="0" w:type="auto"/>
            <w:vMerge/>
            <w:vAlign w:val="center"/>
          </w:tcPr>
          <w:p w:rsidR="005032B9" w:rsidRPr="00B53342" w:rsidRDefault="005032B9" w:rsidP="000C5F32">
            <w:pPr>
              <w:rPr>
                <w:kern w:val="2"/>
                <w:sz w:val="24"/>
                <w:szCs w:val="24"/>
              </w:rPr>
            </w:pPr>
          </w:p>
        </w:tc>
        <w:tc>
          <w:tcPr>
            <w:tcW w:w="1520" w:type="dxa"/>
          </w:tcPr>
          <w:p w:rsidR="005032B9" w:rsidRPr="00B53342" w:rsidRDefault="005032B9" w:rsidP="000C5F32">
            <w:pPr>
              <w:shd w:val="clear" w:color="auto" w:fill="FFFFFF"/>
              <w:rPr>
                <w:kern w:val="2"/>
                <w:sz w:val="24"/>
                <w:szCs w:val="24"/>
              </w:rPr>
            </w:pPr>
            <w:r w:rsidRPr="00B53342">
              <w:rPr>
                <w:kern w:val="2"/>
                <w:sz w:val="24"/>
                <w:szCs w:val="24"/>
              </w:rPr>
              <w:t>Свыше года</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0,30</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0,20</w:t>
            </w:r>
          </w:p>
        </w:tc>
        <w:tc>
          <w:tcPr>
            <w:tcW w:w="1402" w:type="dxa"/>
          </w:tcPr>
          <w:p w:rsidR="005032B9" w:rsidRPr="00B53342" w:rsidRDefault="005032B9" w:rsidP="000C5F32">
            <w:pPr>
              <w:shd w:val="clear" w:color="auto" w:fill="FFFFFF"/>
              <w:jc w:val="center"/>
              <w:rPr>
                <w:kern w:val="2"/>
                <w:sz w:val="24"/>
                <w:szCs w:val="24"/>
              </w:rPr>
            </w:pPr>
            <w:r w:rsidRPr="00B53342">
              <w:rPr>
                <w:kern w:val="2"/>
                <w:sz w:val="24"/>
                <w:szCs w:val="24"/>
              </w:rPr>
              <w:t>0,23</w:t>
            </w:r>
          </w:p>
        </w:tc>
        <w:tc>
          <w:tcPr>
            <w:tcW w:w="1788" w:type="dxa"/>
          </w:tcPr>
          <w:p w:rsidR="005032B9" w:rsidRPr="00B53342" w:rsidRDefault="005032B9" w:rsidP="000C5F32">
            <w:pPr>
              <w:shd w:val="clear" w:color="auto" w:fill="FFFFFF"/>
              <w:jc w:val="center"/>
              <w:rPr>
                <w:kern w:val="2"/>
                <w:sz w:val="24"/>
                <w:szCs w:val="24"/>
              </w:rPr>
            </w:pPr>
            <w:r w:rsidRPr="00B53342">
              <w:rPr>
                <w:kern w:val="2"/>
                <w:sz w:val="24"/>
                <w:szCs w:val="24"/>
              </w:rPr>
              <w:t>28</w:t>
            </w:r>
          </w:p>
        </w:tc>
      </w:tr>
      <w:tr w:rsidR="005032B9" w:rsidRPr="00B53342" w:rsidTr="000C5F32">
        <w:tc>
          <w:tcPr>
            <w:tcW w:w="2228" w:type="dxa"/>
          </w:tcPr>
          <w:p w:rsidR="005032B9" w:rsidRPr="00B53342" w:rsidRDefault="005032B9" w:rsidP="000C5F32">
            <w:pPr>
              <w:shd w:val="clear" w:color="auto" w:fill="FFFFFF"/>
              <w:rPr>
                <w:kern w:val="2"/>
                <w:sz w:val="24"/>
                <w:szCs w:val="24"/>
              </w:rPr>
            </w:pPr>
            <w:r w:rsidRPr="00B53342">
              <w:rPr>
                <w:kern w:val="2"/>
                <w:sz w:val="24"/>
                <w:szCs w:val="24"/>
              </w:rPr>
              <w:t>Высшего спортивного мастерства</w:t>
            </w:r>
          </w:p>
        </w:tc>
        <w:tc>
          <w:tcPr>
            <w:tcW w:w="1520" w:type="dxa"/>
          </w:tcPr>
          <w:p w:rsidR="005032B9" w:rsidRPr="00B53342" w:rsidRDefault="005032B9" w:rsidP="000C5F32">
            <w:pPr>
              <w:shd w:val="clear" w:color="auto" w:fill="FFFFFF"/>
              <w:rPr>
                <w:kern w:val="2"/>
                <w:sz w:val="24"/>
                <w:szCs w:val="24"/>
              </w:rPr>
            </w:pPr>
            <w:r w:rsidRPr="00B53342">
              <w:rPr>
                <w:kern w:val="2"/>
                <w:sz w:val="24"/>
                <w:szCs w:val="24"/>
              </w:rPr>
              <w:t>Весь период</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0,40</w:t>
            </w:r>
          </w:p>
        </w:tc>
        <w:tc>
          <w:tcPr>
            <w:tcW w:w="1401" w:type="dxa"/>
          </w:tcPr>
          <w:p w:rsidR="005032B9" w:rsidRPr="00B53342" w:rsidRDefault="005032B9" w:rsidP="000C5F32">
            <w:pPr>
              <w:shd w:val="clear" w:color="auto" w:fill="FFFFFF"/>
              <w:jc w:val="center"/>
              <w:rPr>
                <w:kern w:val="2"/>
                <w:sz w:val="24"/>
                <w:szCs w:val="24"/>
              </w:rPr>
            </w:pPr>
            <w:r w:rsidRPr="00B53342">
              <w:rPr>
                <w:kern w:val="2"/>
                <w:sz w:val="24"/>
                <w:szCs w:val="24"/>
              </w:rPr>
              <w:t>0,25</w:t>
            </w:r>
          </w:p>
        </w:tc>
        <w:tc>
          <w:tcPr>
            <w:tcW w:w="1402" w:type="dxa"/>
          </w:tcPr>
          <w:p w:rsidR="005032B9" w:rsidRPr="00B53342" w:rsidRDefault="005032B9" w:rsidP="000C5F32">
            <w:pPr>
              <w:shd w:val="clear" w:color="auto" w:fill="FFFFFF"/>
              <w:jc w:val="center"/>
              <w:rPr>
                <w:kern w:val="2"/>
                <w:sz w:val="24"/>
                <w:szCs w:val="24"/>
              </w:rPr>
            </w:pPr>
            <w:r w:rsidRPr="00B53342">
              <w:rPr>
                <w:kern w:val="2"/>
                <w:sz w:val="24"/>
                <w:szCs w:val="24"/>
              </w:rPr>
              <w:t>0,35</w:t>
            </w:r>
          </w:p>
        </w:tc>
        <w:tc>
          <w:tcPr>
            <w:tcW w:w="1788" w:type="dxa"/>
          </w:tcPr>
          <w:p w:rsidR="005032B9" w:rsidRPr="00B53342" w:rsidRDefault="005032B9" w:rsidP="000C5F32">
            <w:pPr>
              <w:shd w:val="clear" w:color="auto" w:fill="FFFFFF"/>
              <w:jc w:val="center"/>
              <w:rPr>
                <w:kern w:val="2"/>
                <w:sz w:val="24"/>
                <w:szCs w:val="24"/>
              </w:rPr>
            </w:pPr>
            <w:r w:rsidRPr="00B53342">
              <w:rPr>
                <w:kern w:val="2"/>
                <w:sz w:val="24"/>
                <w:szCs w:val="24"/>
              </w:rPr>
              <w:t>32</w:t>
            </w:r>
          </w:p>
        </w:tc>
      </w:tr>
    </w:tbl>
    <w:p w:rsidR="005032B9" w:rsidRPr="00B53342" w:rsidRDefault="005032B9" w:rsidP="005032B9">
      <w:pPr>
        <w:spacing w:before="60"/>
        <w:ind w:firstLine="709"/>
        <w:jc w:val="both"/>
        <w:rPr>
          <w:sz w:val="24"/>
          <w:szCs w:val="24"/>
        </w:rPr>
      </w:pPr>
      <w:r w:rsidRPr="00B53342">
        <w:rPr>
          <w:sz w:val="24"/>
          <w:szCs w:val="24"/>
        </w:rPr>
        <w:t>7. Отнесение вида спорта к конкретной группе осуществляется по следующим основаниям:</w:t>
      </w:r>
    </w:p>
    <w:p w:rsidR="005032B9" w:rsidRPr="00B53342" w:rsidRDefault="005032B9" w:rsidP="005032B9">
      <w:pPr>
        <w:pStyle w:val="af6"/>
        <w:rPr>
          <w:sz w:val="24"/>
          <w:szCs w:val="24"/>
        </w:rPr>
      </w:pPr>
      <w:r w:rsidRPr="00B53342">
        <w:rPr>
          <w:sz w:val="24"/>
          <w:szCs w:val="24"/>
        </w:rPr>
        <w:t>а) I группа видов спорта - виды спорта (спортивные дисциплины), включенные в программу Олимпийских игр, кроме командных игровых видов спорта;</w:t>
      </w:r>
    </w:p>
    <w:p w:rsidR="005032B9" w:rsidRPr="00B53342" w:rsidRDefault="005032B9" w:rsidP="005032B9">
      <w:pPr>
        <w:pStyle w:val="af6"/>
        <w:rPr>
          <w:sz w:val="24"/>
          <w:szCs w:val="24"/>
        </w:rPr>
      </w:pPr>
      <w:r w:rsidRPr="00B53342">
        <w:rPr>
          <w:sz w:val="24"/>
          <w:szCs w:val="24"/>
        </w:rPr>
        <w:t>б) II группа видов спорта -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5032B9" w:rsidRPr="00B53342" w:rsidRDefault="005032B9" w:rsidP="005032B9">
      <w:pPr>
        <w:pStyle w:val="af6"/>
        <w:rPr>
          <w:sz w:val="24"/>
          <w:szCs w:val="24"/>
        </w:rPr>
      </w:pPr>
      <w:r w:rsidRPr="00B53342">
        <w:rPr>
          <w:sz w:val="24"/>
          <w:szCs w:val="24"/>
        </w:rPr>
        <w:t>в) III группа видов спорта все другие виды спорта (спортивные дисциплины), включенные во Всероссийский реестр видов спорта, но не включенные в I и II группы видов спорта.</w:t>
      </w:r>
    </w:p>
    <w:p w:rsidR="005032B9" w:rsidRPr="00B53342" w:rsidRDefault="005032B9" w:rsidP="005032B9">
      <w:pPr>
        <w:ind w:firstLine="709"/>
        <w:jc w:val="both"/>
        <w:rPr>
          <w:rStyle w:val="af7"/>
          <w:sz w:val="24"/>
          <w:szCs w:val="24"/>
        </w:rPr>
      </w:pPr>
      <w:r w:rsidRPr="00B53342">
        <w:rPr>
          <w:kern w:val="2"/>
          <w:sz w:val="24"/>
          <w:szCs w:val="24"/>
        </w:rPr>
        <w:t>8.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5032B9" w:rsidRPr="00B53342" w:rsidRDefault="005032B9" w:rsidP="005032B9">
      <w:pPr>
        <w:ind w:firstLine="709"/>
        <w:jc w:val="both"/>
        <w:rPr>
          <w:rStyle w:val="af7"/>
          <w:sz w:val="24"/>
          <w:szCs w:val="24"/>
        </w:rPr>
      </w:pPr>
      <w:r w:rsidRPr="00B53342">
        <w:rPr>
          <w:kern w:val="2"/>
          <w:sz w:val="24"/>
          <w:szCs w:val="24"/>
        </w:rPr>
        <w:t xml:space="preserve">9.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- 8 человек; спортивного совершенствования - 14 человек (для занимающихся до 1 одного года), 12 человек (для занимающихся свыше одного года), и </w:t>
      </w:r>
      <w:r w:rsidRPr="00B53342">
        <w:rPr>
          <w:rStyle w:val="af7"/>
          <w:sz w:val="24"/>
          <w:szCs w:val="24"/>
        </w:rPr>
        <w:t xml:space="preserve">на учебно-тренировочном этапе - </w:t>
      </w:r>
      <w:r w:rsidRPr="00B53342">
        <w:rPr>
          <w:kern w:val="2"/>
          <w:sz w:val="24"/>
          <w:szCs w:val="24"/>
        </w:rPr>
        <w:t>20 человек (для занимающихся до двух лет) с учетом правил техники безопасности на учебно-тренировочных занятиях.</w:t>
      </w:r>
    </w:p>
    <w:p w:rsidR="005032B9" w:rsidRPr="00B53342" w:rsidRDefault="005032B9" w:rsidP="005032B9">
      <w:pPr>
        <w:ind w:firstLine="709"/>
        <w:jc w:val="both"/>
        <w:rPr>
          <w:rStyle w:val="af7"/>
          <w:sz w:val="24"/>
          <w:szCs w:val="24"/>
        </w:rPr>
      </w:pPr>
      <w:r w:rsidRPr="00B53342">
        <w:rPr>
          <w:kern w:val="2"/>
          <w:sz w:val="24"/>
          <w:szCs w:val="24"/>
        </w:rPr>
        <w:t>10. В видах спорта, включенных в первую группу, кроме основного тренера-преподавателя могут привлекаться тренеры-преподаватели по смежным видам спорта (акробатика, хореография и др.)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w:t>
      </w:r>
    </w:p>
    <w:p w:rsidR="005032B9" w:rsidRPr="00B53342" w:rsidRDefault="005032B9" w:rsidP="005032B9">
      <w:pPr>
        <w:ind w:firstLine="709"/>
        <w:jc w:val="both"/>
        <w:rPr>
          <w:rStyle w:val="af7"/>
          <w:sz w:val="24"/>
          <w:szCs w:val="24"/>
        </w:rPr>
      </w:pPr>
      <w:r w:rsidRPr="00B53342">
        <w:rPr>
          <w:kern w:val="2"/>
          <w:sz w:val="24"/>
          <w:szCs w:val="24"/>
        </w:rPr>
        <w:t>11. На этапах НП и УТ на усмотрение руководителя учреждения может применяться порядок расчета ставок, предусмотренный пунктом 1 настоящего раздела.</w:t>
      </w:r>
    </w:p>
    <w:p w:rsidR="005032B9" w:rsidRPr="00B53342" w:rsidRDefault="005032B9" w:rsidP="005032B9">
      <w:pPr>
        <w:spacing w:before="60"/>
        <w:ind w:firstLine="709"/>
        <w:jc w:val="both"/>
        <w:rPr>
          <w:sz w:val="24"/>
          <w:szCs w:val="24"/>
        </w:rPr>
      </w:pPr>
      <w:r w:rsidRPr="00B53342">
        <w:rPr>
          <w:sz w:val="24"/>
          <w:szCs w:val="24"/>
        </w:rPr>
        <w:t>12. Количество штатных единиц (ставок) определяется путем деления количества учащихся на расчетную величину.</w:t>
      </w:r>
    </w:p>
    <w:p w:rsidR="005032B9" w:rsidRPr="00B53342" w:rsidRDefault="005032B9" w:rsidP="005032B9">
      <w:pPr>
        <w:ind w:firstLine="709"/>
        <w:jc w:val="both"/>
        <w:rPr>
          <w:rStyle w:val="af7"/>
          <w:sz w:val="24"/>
          <w:szCs w:val="24"/>
        </w:rPr>
      </w:pPr>
      <w:r w:rsidRPr="00B53342">
        <w:rPr>
          <w:kern w:val="2"/>
          <w:sz w:val="24"/>
          <w:szCs w:val="24"/>
        </w:rPr>
        <w:t>13. По всем видам спорта для проведения занятий в учебно-тренировочных группах, группах спортивного совершенствования и высшего спортивного мастерства кроме основного тренера-преподавателя могут привлекаться дополнительно тренеры-преподаватели и другие специалисты в пределах количества часов образовательной программы.</w:t>
      </w:r>
    </w:p>
    <w:p w:rsidR="005032B9" w:rsidRPr="00B53342" w:rsidRDefault="005032B9" w:rsidP="005032B9">
      <w:pPr>
        <w:pStyle w:val="af6"/>
        <w:rPr>
          <w:bCs/>
          <w:sz w:val="24"/>
          <w:szCs w:val="24"/>
        </w:rPr>
      </w:pPr>
      <w:r w:rsidRPr="00B53342">
        <w:rPr>
          <w:sz w:val="24"/>
          <w:szCs w:val="24"/>
        </w:rPr>
        <w:lastRenderedPageBreak/>
        <w:t xml:space="preserve">14. Работникам учреждений физической культуры и спорта, </w:t>
      </w:r>
      <w:r w:rsidRPr="00B53342">
        <w:rPr>
          <w:bCs/>
          <w:sz w:val="24"/>
          <w:szCs w:val="24"/>
        </w:rPr>
        <w:t xml:space="preserve">занятым </w:t>
      </w:r>
      <w:r w:rsidRPr="00B53342">
        <w:rPr>
          <w:sz w:val="24"/>
          <w:szCs w:val="24"/>
        </w:rPr>
        <w:t xml:space="preserve">непосредственно с лицами с ограниченными возможностями здоровья, устанавливается компенсационная выплата за </w:t>
      </w:r>
      <w:r w:rsidRPr="00B53342">
        <w:rPr>
          <w:bCs/>
          <w:sz w:val="24"/>
          <w:szCs w:val="24"/>
        </w:rPr>
        <w:t>особые условия труда в размере 15 процентов к должностному окладу (ставке заработной платы).</w:t>
      </w:r>
    </w:p>
    <w:p w:rsidR="005032B9" w:rsidRPr="00B53342" w:rsidRDefault="005032B9" w:rsidP="005032B9">
      <w:pPr>
        <w:pStyle w:val="af6"/>
        <w:rPr>
          <w:sz w:val="24"/>
          <w:szCs w:val="24"/>
        </w:rPr>
      </w:pPr>
      <w:r w:rsidRPr="00B53342">
        <w:rPr>
          <w:bCs/>
          <w:sz w:val="24"/>
          <w:szCs w:val="24"/>
        </w:rPr>
        <w:t>15. Руководителям, тренерам-преподавателям групп по олимпийским  видам спорта в спортивных детско-юношеских школах  олимпийского  резерва, школах   высшего   спортивного мастерства, центрах олимпийской подготовки    устанавливается компенсационная выплата за особые условия труда в размере 15 процентов к должностному окладу (ставке заработной платы).</w:t>
      </w:r>
    </w:p>
    <w:p w:rsidR="005032B9" w:rsidRPr="00B53342" w:rsidRDefault="005032B9" w:rsidP="005032B9">
      <w:pPr>
        <w:pStyle w:val="3"/>
        <w:rPr>
          <w:sz w:val="24"/>
          <w:szCs w:val="24"/>
        </w:rPr>
      </w:pPr>
      <w:bookmarkStart w:id="81" w:name="_Toc289777435"/>
      <w:bookmarkStart w:id="82" w:name="_Toc295294786"/>
      <w:r w:rsidRPr="00B53342">
        <w:rPr>
          <w:sz w:val="24"/>
          <w:szCs w:val="24"/>
        </w:rPr>
        <w:t>3. Перечень</w:t>
      </w:r>
      <w:bookmarkStart w:id="83" w:name="_Toc264300723"/>
      <w:r w:rsidRPr="00B53342">
        <w:rPr>
          <w:sz w:val="24"/>
          <w:szCs w:val="24"/>
        </w:rPr>
        <w:t xml:space="preserve"> должностей работников учреждений физической культуры и спорта (образовательных учреждений в области физической культуры и спорта), относимых к основному персоналу, для определения размеров должностных окладов руководителей учреждений</w:t>
      </w:r>
      <w:bookmarkEnd w:id="81"/>
      <w:bookmarkEnd w:id="82"/>
      <w:bookmarkEnd w:id="83"/>
    </w:p>
    <w:p w:rsidR="005032B9" w:rsidRPr="00B53342" w:rsidRDefault="005032B9" w:rsidP="005032B9">
      <w:pPr>
        <w:autoSpaceDE w:val="0"/>
        <w:autoSpaceDN w:val="0"/>
        <w:adjustRightInd w:val="0"/>
        <w:jc w:val="center"/>
        <w:outlineLvl w:val="0"/>
        <w:rPr>
          <w:b/>
          <w:bCs/>
          <w:sz w:val="24"/>
          <w:szCs w:val="24"/>
        </w:rPr>
      </w:pPr>
    </w:p>
    <w:p w:rsidR="005032B9" w:rsidRPr="00B53342" w:rsidRDefault="005032B9" w:rsidP="005032B9">
      <w:pPr>
        <w:pStyle w:val="af6"/>
        <w:numPr>
          <w:ilvl w:val="0"/>
          <w:numId w:val="27"/>
        </w:numPr>
        <w:rPr>
          <w:sz w:val="24"/>
          <w:szCs w:val="24"/>
        </w:rPr>
      </w:pPr>
      <w:r w:rsidRPr="00B53342">
        <w:rPr>
          <w:sz w:val="24"/>
          <w:szCs w:val="24"/>
        </w:rPr>
        <w:t>Главный тренер сборной команды</w:t>
      </w:r>
    </w:p>
    <w:p w:rsidR="005032B9" w:rsidRPr="00D46019" w:rsidRDefault="005032B9" w:rsidP="005032B9">
      <w:pPr>
        <w:pStyle w:val="af6"/>
        <w:numPr>
          <w:ilvl w:val="0"/>
          <w:numId w:val="27"/>
        </w:numPr>
        <w:rPr>
          <w:sz w:val="24"/>
          <w:szCs w:val="24"/>
        </w:rPr>
      </w:pPr>
      <w:r w:rsidRPr="00B53342">
        <w:rPr>
          <w:sz w:val="24"/>
          <w:szCs w:val="24"/>
        </w:rPr>
        <w:t>Инструктор-методист</w:t>
      </w:r>
    </w:p>
    <w:p w:rsidR="005032B9" w:rsidRPr="0072025F" w:rsidRDefault="005032B9" w:rsidP="005032B9">
      <w:pPr>
        <w:pStyle w:val="af6"/>
        <w:numPr>
          <w:ilvl w:val="0"/>
          <w:numId w:val="27"/>
        </w:numPr>
        <w:rPr>
          <w:sz w:val="24"/>
          <w:szCs w:val="24"/>
        </w:rPr>
      </w:pPr>
      <w:r>
        <w:rPr>
          <w:sz w:val="24"/>
          <w:szCs w:val="24"/>
        </w:rPr>
        <w:t>Инструктор по спорту</w:t>
      </w:r>
    </w:p>
    <w:p w:rsidR="005032B9" w:rsidRPr="00B53342" w:rsidRDefault="005032B9" w:rsidP="005032B9">
      <w:pPr>
        <w:pStyle w:val="af6"/>
        <w:numPr>
          <w:ilvl w:val="0"/>
          <w:numId w:val="27"/>
        </w:numPr>
        <w:rPr>
          <w:sz w:val="24"/>
          <w:szCs w:val="24"/>
        </w:rPr>
      </w:pPr>
      <w:r w:rsidRPr="00B53342">
        <w:rPr>
          <w:sz w:val="24"/>
          <w:szCs w:val="24"/>
        </w:rPr>
        <w:t>Педагог-организатор</w:t>
      </w:r>
    </w:p>
    <w:p w:rsidR="005032B9" w:rsidRPr="00B53342" w:rsidRDefault="005032B9" w:rsidP="005032B9">
      <w:pPr>
        <w:pStyle w:val="af6"/>
        <w:numPr>
          <w:ilvl w:val="0"/>
          <w:numId w:val="27"/>
        </w:numPr>
        <w:rPr>
          <w:sz w:val="24"/>
          <w:szCs w:val="24"/>
        </w:rPr>
      </w:pPr>
      <w:r w:rsidRPr="00B53342">
        <w:rPr>
          <w:sz w:val="24"/>
          <w:szCs w:val="24"/>
        </w:rPr>
        <w:t>Спортсмен-инструктор</w:t>
      </w:r>
    </w:p>
    <w:p w:rsidR="005032B9" w:rsidRPr="00B53342" w:rsidRDefault="005032B9" w:rsidP="005032B9">
      <w:pPr>
        <w:pStyle w:val="af6"/>
        <w:numPr>
          <w:ilvl w:val="0"/>
          <w:numId w:val="27"/>
        </w:numPr>
        <w:rPr>
          <w:sz w:val="24"/>
          <w:szCs w:val="24"/>
        </w:rPr>
      </w:pPr>
      <w:r w:rsidRPr="00B53342">
        <w:rPr>
          <w:sz w:val="24"/>
          <w:szCs w:val="24"/>
        </w:rPr>
        <w:t>Старший тренер-преподаватель</w:t>
      </w:r>
    </w:p>
    <w:p w:rsidR="005032B9" w:rsidRPr="00B53342" w:rsidRDefault="005032B9" w:rsidP="005032B9">
      <w:pPr>
        <w:pStyle w:val="af6"/>
        <w:numPr>
          <w:ilvl w:val="0"/>
          <w:numId w:val="27"/>
        </w:numPr>
        <w:rPr>
          <w:sz w:val="24"/>
          <w:szCs w:val="24"/>
        </w:rPr>
      </w:pPr>
      <w:r w:rsidRPr="00B53342">
        <w:rPr>
          <w:sz w:val="24"/>
          <w:szCs w:val="24"/>
        </w:rPr>
        <w:t>Тренер</w:t>
      </w:r>
    </w:p>
    <w:p w:rsidR="005032B9" w:rsidRPr="004B79FA" w:rsidRDefault="005032B9" w:rsidP="005032B9">
      <w:pPr>
        <w:pStyle w:val="af6"/>
        <w:numPr>
          <w:ilvl w:val="0"/>
          <w:numId w:val="27"/>
        </w:numPr>
        <w:rPr>
          <w:sz w:val="24"/>
          <w:szCs w:val="24"/>
        </w:rPr>
      </w:pPr>
      <w:r w:rsidRPr="00B53342">
        <w:rPr>
          <w:sz w:val="24"/>
          <w:szCs w:val="24"/>
        </w:rPr>
        <w:t>Тренер-преподаватель по спорту</w:t>
      </w:r>
    </w:p>
    <w:p w:rsidR="005032B9" w:rsidRDefault="005032B9" w:rsidP="005032B9">
      <w:pPr>
        <w:pStyle w:val="3"/>
        <w:rPr>
          <w:sz w:val="24"/>
          <w:szCs w:val="24"/>
        </w:rPr>
      </w:pPr>
      <w:bookmarkStart w:id="84" w:name="_Toc289777436"/>
      <w:bookmarkStart w:id="85" w:name="_Toc295294787"/>
    </w:p>
    <w:p w:rsidR="005032B9" w:rsidRPr="00B53342" w:rsidRDefault="005032B9" w:rsidP="005032B9">
      <w:pPr>
        <w:pStyle w:val="3"/>
        <w:rPr>
          <w:sz w:val="24"/>
          <w:szCs w:val="24"/>
        </w:rPr>
      </w:pPr>
      <w:r w:rsidRPr="00B53342">
        <w:rPr>
          <w:sz w:val="24"/>
          <w:szCs w:val="24"/>
        </w:rPr>
        <w:t>4. Группы по оплате труда руководителей учреждений физической культуры и спорта</w:t>
      </w:r>
      <w:bookmarkEnd w:id="84"/>
      <w:bookmarkEnd w:id="85"/>
    </w:p>
    <w:p w:rsidR="005032B9" w:rsidRPr="003D039A" w:rsidRDefault="005032B9" w:rsidP="005032B9">
      <w:pPr>
        <w:tabs>
          <w:tab w:val="num" w:pos="0"/>
        </w:tabs>
        <w:autoSpaceDE w:val="0"/>
        <w:autoSpaceDN w:val="0"/>
        <w:adjustRightInd w:val="0"/>
        <w:ind w:firstLine="720"/>
        <w:jc w:val="both"/>
        <w:outlineLvl w:val="1"/>
        <w:rPr>
          <w:sz w:val="24"/>
          <w:szCs w:val="24"/>
        </w:rPr>
      </w:pPr>
    </w:p>
    <w:p w:rsidR="005032B9" w:rsidRPr="007F2FFB" w:rsidRDefault="005032B9" w:rsidP="005032B9">
      <w:pPr>
        <w:tabs>
          <w:tab w:val="num" w:pos="0"/>
        </w:tabs>
        <w:autoSpaceDE w:val="0"/>
        <w:autoSpaceDN w:val="0"/>
        <w:adjustRightInd w:val="0"/>
        <w:ind w:firstLine="720"/>
        <w:jc w:val="both"/>
        <w:outlineLvl w:val="1"/>
        <w:rPr>
          <w:sz w:val="24"/>
          <w:szCs w:val="24"/>
        </w:rPr>
      </w:pPr>
      <w:r w:rsidRPr="007F2FFB">
        <w:rPr>
          <w:sz w:val="24"/>
          <w:szCs w:val="24"/>
        </w:rPr>
        <w:t>Для определения групп по оплате труда руководителей спортивных учреждений дополнительного образования подлежит применению пункт 3 приложения 4 к настоящему постановлению.</w:t>
      </w:r>
    </w:p>
    <w:p w:rsidR="005032B9" w:rsidRPr="007F2FFB" w:rsidRDefault="005032B9" w:rsidP="005032B9">
      <w:pPr>
        <w:tabs>
          <w:tab w:val="num" w:pos="0"/>
        </w:tabs>
        <w:autoSpaceDE w:val="0"/>
        <w:autoSpaceDN w:val="0"/>
        <w:adjustRightInd w:val="0"/>
        <w:ind w:firstLine="720"/>
        <w:jc w:val="both"/>
        <w:outlineLvl w:val="1"/>
        <w:rPr>
          <w:sz w:val="24"/>
          <w:szCs w:val="24"/>
        </w:rPr>
      </w:pPr>
      <w:r w:rsidRPr="007F2FFB">
        <w:rPr>
          <w:sz w:val="24"/>
          <w:szCs w:val="24"/>
        </w:rPr>
        <w:t xml:space="preserve">Прочие  учреждения спортивной направленности относятся к </w:t>
      </w:r>
      <w:r w:rsidRPr="007F2FFB">
        <w:rPr>
          <w:sz w:val="24"/>
          <w:szCs w:val="24"/>
          <w:lang w:val="en-US"/>
        </w:rPr>
        <w:t>V</w:t>
      </w:r>
      <w:r w:rsidRPr="007F2FFB">
        <w:rPr>
          <w:sz w:val="24"/>
          <w:szCs w:val="24"/>
        </w:rPr>
        <w:t xml:space="preserve"> группе по оплате труда руководителей.</w:t>
      </w:r>
    </w:p>
    <w:p w:rsidR="005032B9" w:rsidRPr="00993768" w:rsidRDefault="005032B9" w:rsidP="005032B9">
      <w:pPr>
        <w:tabs>
          <w:tab w:val="num" w:pos="0"/>
        </w:tabs>
        <w:autoSpaceDE w:val="0"/>
        <w:autoSpaceDN w:val="0"/>
        <w:adjustRightInd w:val="0"/>
        <w:ind w:firstLine="720"/>
        <w:jc w:val="both"/>
        <w:outlineLvl w:val="1"/>
        <w:rPr>
          <w:b/>
          <w:sz w:val="24"/>
          <w:szCs w:val="24"/>
        </w:rPr>
      </w:pPr>
    </w:p>
    <w:p w:rsidR="005032B9" w:rsidRDefault="005032B9" w:rsidP="005032B9">
      <w:pPr>
        <w:rPr>
          <w:sz w:val="28"/>
          <w:szCs w:val="28"/>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Pr="00CB7E4C" w:rsidRDefault="005032B9" w:rsidP="005032B9">
      <w:pPr>
        <w:ind w:left="-180"/>
        <w:jc w:val="right"/>
        <w:rPr>
          <w:sz w:val="24"/>
        </w:rPr>
      </w:pPr>
      <w:r w:rsidRPr="00CB7E4C">
        <w:rPr>
          <w:sz w:val="24"/>
        </w:rPr>
        <w:t xml:space="preserve">Приложение </w:t>
      </w:r>
      <w:r>
        <w:rPr>
          <w:sz w:val="24"/>
        </w:rPr>
        <w:t>6</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rPr>
          <w:sz w:val="28"/>
          <w:szCs w:val="28"/>
        </w:rPr>
      </w:pPr>
      <w:r>
        <w:rPr>
          <w:sz w:val="24"/>
        </w:rPr>
        <w:t xml:space="preserve">                                                                                           по видам экономической деятельности</w:t>
      </w:r>
    </w:p>
    <w:p w:rsidR="005032B9" w:rsidRDefault="005032B9" w:rsidP="005032B9">
      <w:pPr>
        <w:pStyle w:val="3"/>
        <w:numPr>
          <w:ilvl w:val="1"/>
          <w:numId w:val="19"/>
        </w:numPr>
        <w:rPr>
          <w:sz w:val="24"/>
          <w:szCs w:val="24"/>
        </w:rPr>
      </w:pPr>
      <w:bookmarkStart w:id="86" w:name="_Toc289777443"/>
      <w:bookmarkStart w:id="87" w:name="_Toc295294796"/>
      <w:r w:rsidRPr="00B53342">
        <w:rPr>
          <w:sz w:val="24"/>
          <w:szCs w:val="24"/>
        </w:rPr>
        <w:t xml:space="preserve">Межуровневые коэффициенты для определения должностных окладов (ставок заработной платы) по </w:t>
      </w:r>
      <w:bookmarkStart w:id="88" w:name="_Toc264300729"/>
      <w:r w:rsidRPr="00B53342">
        <w:rPr>
          <w:sz w:val="24"/>
          <w:szCs w:val="24"/>
        </w:rPr>
        <w:t>должностям работников, осуществляющих предоставление социальных услуг</w:t>
      </w:r>
      <w:bookmarkEnd w:id="86"/>
      <w:bookmarkEnd w:id="87"/>
      <w:bookmarkEnd w:id="88"/>
    </w:p>
    <w:p w:rsidR="005032B9" w:rsidRDefault="005032B9" w:rsidP="005032B9"/>
    <w:tbl>
      <w:tblPr>
        <w:tblW w:w="9828" w:type="dxa"/>
        <w:tblLayout w:type="fixed"/>
        <w:tblLook w:val="01E0" w:firstRow="1" w:lastRow="1" w:firstColumn="1" w:lastColumn="1" w:noHBand="0" w:noVBand="0"/>
      </w:tblPr>
      <w:tblGrid>
        <w:gridCol w:w="2802"/>
        <w:gridCol w:w="5244"/>
        <w:gridCol w:w="1782"/>
      </w:tblGrid>
      <w:tr w:rsidR="005032B9" w:rsidTr="000C5F32">
        <w:trPr>
          <w:tblHeader/>
        </w:trPr>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 xml:space="preserve">Квалификационный уровень </w:t>
            </w:r>
          </w:p>
        </w:tc>
        <w:tc>
          <w:tcPr>
            <w:tcW w:w="5244"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Наименование должности (профессии)</w:t>
            </w: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Межуровневые коэффициенты</w:t>
            </w:r>
          </w:p>
        </w:tc>
      </w:tr>
      <w:tr w:rsidR="005032B9" w:rsidTr="000C5F32">
        <w:tc>
          <w:tcPr>
            <w:tcW w:w="9828" w:type="dxa"/>
            <w:gridSpan w:val="3"/>
            <w:tcBorders>
              <w:top w:val="single" w:sz="4" w:space="0" w:color="auto"/>
              <w:left w:val="single" w:sz="4" w:space="0" w:color="auto"/>
              <w:bottom w:val="single" w:sz="4" w:space="0" w:color="auto"/>
              <w:right w:val="single" w:sz="4" w:space="0" w:color="auto"/>
            </w:tcBorders>
            <w:hideMark/>
          </w:tcPr>
          <w:p w:rsidR="005032B9" w:rsidRDefault="005032B9" w:rsidP="000C5F32">
            <w:pPr>
              <w:pStyle w:val="ConsPlusNormal"/>
              <w:spacing w:before="60" w:line="276" w:lineRule="auto"/>
              <w:ind w:firstLine="0"/>
              <w:jc w:val="center"/>
              <w:outlineLvl w:val="1"/>
              <w:rPr>
                <w:rFonts w:ascii="Times New Roman" w:eastAsia="Arial Unicode MS" w:hAnsi="Times New Roman" w:cs="Times New Roman"/>
                <w:sz w:val="24"/>
                <w:szCs w:val="24"/>
              </w:rPr>
            </w:pPr>
            <w:r>
              <w:rPr>
                <w:rFonts w:ascii="Times New Roman" w:eastAsia="Arial Unicode MS" w:hAnsi="Times New Roman" w:cs="Times New Roman"/>
                <w:sz w:val="24"/>
                <w:szCs w:val="24"/>
              </w:rPr>
              <w:t>Профессиональная квалификационная группа «Должности специалистов второго уровня, осуществляющих предоставление социальных услуг»</w:t>
            </w:r>
          </w:p>
        </w:tc>
      </w:tr>
      <w:tr w:rsidR="005032B9" w:rsidTr="000C5F32">
        <w:trPr>
          <w:trHeight w:val="780"/>
        </w:trPr>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1 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tcPr>
          <w:p w:rsidR="005032B9" w:rsidRDefault="005032B9" w:rsidP="000C5F32">
            <w:pPr>
              <w:pStyle w:val="af1"/>
              <w:spacing w:before="60" w:line="276" w:lineRule="auto"/>
            </w:pPr>
            <w:r>
              <w:t>Техник по техническим средствам реабилитации инвалидов; социальный работник</w:t>
            </w:r>
          </w:p>
          <w:p w:rsidR="005032B9" w:rsidRDefault="005032B9" w:rsidP="000C5F32">
            <w:pPr>
              <w:pStyle w:val="af1"/>
              <w:spacing w:before="60" w:line="276" w:lineRule="auto"/>
            </w:pP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1,75</w:t>
            </w:r>
          </w:p>
        </w:tc>
      </w:tr>
      <w:tr w:rsidR="005032B9" w:rsidTr="000C5F32">
        <w:trPr>
          <w:trHeight w:val="840"/>
        </w:trPr>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2 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tcPr>
          <w:p w:rsidR="005032B9" w:rsidRDefault="005032B9" w:rsidP="000C5F32">
            <w:pPr>
              <w:pStyle w:val="af1"/>
              <w:spacing w:before="60" w:line="276" w:lineRule="auto"/>
            </w:pPr>
            <w:r>
              <w:t>Заведующий отделением (социальной службой)</w:t>
            </w:r>
          </w:p>
          <w:p w:rsidR="005032B9" w:rsidRDefault="005032B9" w:rsidP="000C5F32">
            <w:pPr>
              <w:pStyle w:val="af1"/>
              <w:spacing w:line="276" w:lineRule="auto"/>
            </w:pP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line="276" w:lineRule="auto"/>
              <w:jc w:val="center"/>
            </w:pPr>
            <w:r>
              <w:t>1,8525</w:t>
            </w:r>
          </w:p>
        </w:tc>
      </w:tr>
      <w:tr w:rsidR="005032B9" w:rsidTr="000C5F32">
        <w:tc>
          <w:tcPr>
            <w:tcW w:w="9828" w:type="dxa"/>
            <w:gridSpan w:val="3"/>
            <w:tcBorders>
              <w:top w:val="single" w:sz="4" w:space="0" w:color="auto"/>
              <w:left w:val="single" w:sz="4" w:space="0" w:color="auto"/>
              <w:bottom w:val="single" w:sz="4" w:space="0" w:color="auto"/>
              <w:right w:val="single" w:sz="4" w:space="0" w:color="auto"/>
            </w:tcBorders>
            <w:hideMark/>
          </w:tcPr>
          <w:p w:rsidR="005032B9" w:rsidRDefault="005032B9" w:rsidP="000C5F32">
            <w:pPr>
              <w:pStyle w:val="ConsPlusNormal"/>
              <w:spacing w:before="60" w:line="276" w:lineRule="auto"/>
              <w:ind w:firstLine="0"/>
              <w:jc w:val="center"/>
              <w:outlineLvl w:val="1"/>
              <w:rPr>
                <w:rFonts w:ascii="Times New Roman" w:eastAsia="Arial Unicode MS" w:hAnsi="Times New Roman" w:cs="Times New Roman"/>
                <w:sz w:val="24"/>
                <w:szCs w:val="24"/>
              </w:rPr>
            </w:pPr>
            <w:r>
              <w:rPr>
                <w:rFonts w:ascii="Times New Roman" w:eastAsia="Arial Unicode MS" w:hAnsi="Times New Roman" w:cs="Times New Roman"/>
                <w:sz w:val="24"/>
                <w:szCs w:val="24"/>
              </w:rPr>
              <w:t>Профессиональная квалификационная группа «Должности специалистов третьего уровня в учреждениях здравоохранения, осуществляющих предоставление социальных услуг»</w:t>
            </w:r>
          </w:p>
        </w:tc>
      </w:tr>
      <w:tr w:rsidR="005032B9" w:rsidTr="000C5F32">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 xml:space="preserve">1 квалификационный уровень </w:t>
            </w:r>
          </w:p>
        </w:tc>
        <w:tc>
          <w:tcPr>
            <w:tcW w:w="5244"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Специалист по профессиональной ориентации инвалидов; специалист по физиологии труда; специалист по эргономике; специалист по социальной работе; инструктор-методист по лечебной физкультуре</w:t>
            </w: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2,05</w:t>
            </w:r>
          </w:p>
        </w:tc>
      </w:tr>
      <w:tr w:rsidR="005032B9" w:rsidTr="000C5F32">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 xml:space="preserve">2 квалификационный уровень </w:t>
            </w:r>
          </w:p>
        </w:tc>
        <w:tc>
          <w:tcPr>
            <w:tcW w:w="5244"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ConsPlusNonformat"/>
              <w:widowControl/>
              <w:spacing w:before="6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Биолог; зоолог; энтомолог; медицинский психолог; специалист по реабилитации инвалидов; эксперт-физик по контролю за источниками ионизирующих и неионизирующих излучений; химик-эксперт учреждения здравоохранения; инженер по техническим средствам реабилитации инвалидов</w:t>
            </w: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2,1</w:t>
            </w:r>
          </w:p>
        </w:tc>
      </w:tr>
      <w:tr w:rsidR="005032B9" w:rsidTr="000C5F32">
        <w:tc>
          <w:tcPr>
            <w:tcW w:w="280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3 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Консультант по профессиональной реабилитации инвалидов</w:t>
            </w: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1,8361</w:t>
            </w:r>
          </w:p>
        </w:tc>
      </w:tr>
      <w:tr w:rsidR="005032B9" w:rsidTr="000C5F32">
        <w:tc>
          <w:tcPr>
            <w:tcW w:w="2802" w:type="dxa"/>
            <w:tcBorders>
              <w:top w:val="single" w:sz="4" w:space="0" w:color="auto"/>
              <w:left w:val="single" w:sz="4" w:space="0" w:color="auto"/>
              <w:bottom w:val="single" w:sz="4" w:space="0" w:color="auto"/>
              <w:right w:val="single" w:sz="4" w:space="0" w:color="auto"/>
            </w:tcBorders>
          </w:tcPr>
          <w:p w:rsidR="005032B9" w:rsidRDefault="005032B9" w:rsidP="000C5F32">
            <w:pPr>
              <w:pStyle w:val="af1"/>
              <w:spacing w:before="60" w:line="276" w:lineRule="auto"/>
              <w:jc w:val="center"/>
            </w:pPr>
          </w:p>
        </w:tc>
        <w:tc>
          <w:tcPr>
            <w:tcW w:w="5244"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pPr>
            <w:r>
              <w:t>Заведующий отделением (социальной службой)</w:t>
            </w:r>
          </w:p>
        </w:tc>
        <w:tc>
          <w:tcPr>
            <w:tcW w:w="1782" w:type="dxa"/>
            <w:tcBorders>
              <w:top w:val="single" w:sz="4" w:space="0" w:color="auto"/>
              <w:left w:val="single" w:sz="4" w:space="0" w:color="auto"/>
              <w:bottom w:val="single" w:sz="4" w:space="0" w:color="auto"/>
              <w:right w:val="single" w:sz="4" w:space="0" w:color="auto"/>
            </w:tcBorders>
            <w:hideMark/>
          </w:tcPr>
          <w:p w:rsidR="005032B9" w:rsidRDefault="005032B9" w:rsidP="000C5F32">
            <w:pPr>
              <w:pStyle w:val="af1"/>
              <w:spacing w:before="60" w:line="276" w:lineRule="auto"/>
              <w:jc w:val="center"/>
            </w:pPr>
            <w:r>
              <w:t>2,15</w:t>
            </w:r>
          </w:p>
        </w:tc>
      </w:tr>
    </w:tbl>
    <w:p w:rsidR="005032B9" w:rsidRDefault="005032B9" w:rsidP="005032B9">
      <w:pPr>
        <w:rPr>
          <w:sz w:val="24"/>
          <w:szCs w:val="24"/>
        </w:rPr>
      </w:pPr>
    </w:p>
    <w:p w:rsidR="005032B9" w:rsidRDefault="005032B9" w:rsidP="005032B9"/>
    <w:p w:rsidR="005032B9" w:rsidRPr="00B53342" w:rsidRDefault="005032B9" w:rsidP="005032B9">
      <w:pPr>
        <w:autoSpaceDE w:val="0"/>
        <w:autoSpaceDN w:val="0"/>
        <w:adjustRightInd w:val="0"/>
        <w:jc w:val="center"/>
        <w:outlineLvl w:val="2"/>
        <w:rPr>
          <w:b/>
          <w:sz w:val="24"/>
          <w:szCs w:val="24"/>
        </w:rPr>
      </w:pPr>
    </w:p>
    <w:p w:rsidR="005032B9" w:rsidRPr="00B53342" w:rsidRDefault="005032B9" w:rsidP="005032B9">
      <w:pPr>
        <w:pStyle w:val="3"/>
        <w:rPr>
          <w:sz w:val="24"/>
          <w:szCs w:val="24"/>
        </w:rPr>
      </w:pPr>
      <w:bookmarkStart w:id="89" w:name="_2._Перечень_учреждений"/>
      <w:bookmarkStart w:id="90" w:name="_Toc289777444"/>
      <w:bookmarkStart w:id="91" w:name="_Toc295294797"/>
      <w:bookmarkEnd w:id="89"/>
      <w:r w:rsidRPr="00B53342">
        <w:rPr>
          <w:sz w:val="24"/>
          <w:szCs w:val="24"/>
        </w:rPr>
        <w:lastRenderedPageBreak/>
        <w:t>2. Перечень учреждений социального обслуживания, работа в которых дает право на повышение оплаты труда за работу с опасными условиями труда и иными особыми условиями труда</w:t>
      </w:r>
      <w:bookmarkEnd w:id="90"/>
      <w:bookmarkEnd w:id="91"/>
    </w:p>
    <w:p w:rsidR="005032B9" w:rsidRPr="00B53342" w:rsidRDefault="005032B9" w:rsidP="005032B9">
      <w:pPr>
        <w:ind w:firstLine="225"/>
        <w:jc w:val="both"/>
        <w:rPr>
          <w:sz w:val="24"/>
          <w:szCs w:val="24"/>
        </w:rPr>
      </w:pPr>
    </w:p>
    <w:tbl>
      <w:tblPr>
        <w:tblW w:w="10075"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668"/>
        <w:gridCol w:w="4407"/>
      </w:tblGrid>
      <w:tr w:rsidR="005032B9" w:rsidRPr="00B53342" w:rsidTr="000C5F32">
        <w:trPr>
          <w:jc w:val="center"/>
        </w:trPr>
        <w:tc>
          <w:tcPr>
            <w:tcW w:w="5668" w:type="dxa"/>
          </w:tcPr>
          <w:p w:rsidR="005032B9" w:rsidRPr="00B53342" w:rsidRDefault="005032B9" w:rsidP="000C5F32">
            <w:pPr>
              <w:jc w:val="center"/>
              <w:rPr>
                <w:sz w:val="24"/>
                <w:szCs w:val="24"/>
              </w:rPr>
            </w:pPr>
            <w:r w:rsidRPr="00B53342">
              <w:rPr>
                <w:sz w:val="24"/>
                <w:szCs w:val="24"/>
              </w:rPr>
              <w:t xml:space="preserve">Наименование учреждений и их подразделений </w:t>
            </w:r>
          </w:p>
        </w:tc>
        <w:tc>
          <w:tcPr>
            <w:tcW w:w="4407" w:type="dxa"/>
          </w:tcPr>
          <w:p w:rsidR="005032B9" w:rsidRPr="00B53342" w:rsidRDefault="005032B9" w:rsidP="000C5F32">
            <w:pPr>
              <w:jc w:val="center"/>
              <w:rPr>
                <w:sz w:val="24"/>
                <w:szCs w:val="24"/>
              </w:rPr>
            </w:pPr>
            <w:r w:rsidRPr="00B53342">
              <w:rPr>
                <w:sz w:val="24"/>
                <w:szCs w:val="24"/>
              </w:rPr>
              <w:t xml:space="preserve">Наименование должностей </w:t>
            </w:r>
          </w:p>
        </w:tc>
      </w:tr>
      <w:tr w:rsidR="005032B9" w:rsidRPr="00B53342" w:rsidTr="000C5F32">
        <w:trPr>
          <w:jc w:val="center"/>
        </w:trPr>
        <w:tc>
          <w:tcPr>
            <w:tcW w:w="5668" w:type="dxa"/>
          </w:tcPr>
          <w:p w:rsidR="005032B9" w:rsidRPr="00B53342" w:rsidRDefault="005032B9" w:rsidP="000C5F32">
            <w:pPr>
              <w:jc w:val="center"/>
              <w:rPr>
                <w:sz w:val="24"/>
                <w:szCs w:val="24"/>
              </w:rPr>
            </w:pPr>
            <w:r w:rsidRPr="00B53342">
              <w:rPr>
                <w:sz w:val="24"/>
                <w:szCs w:val="24"/>
              </w:rPr>
              <w:t>1</w:t>
            </w:r>
          </w:p>
        </w:tc>
        <w:tc>
          <w:tcPr>
            <w:tcW w:w="4407" w:type="dxa"/>
          </w:tcPr>
          <w:p w:rsidR="005032B9" w:rsidRPr="00B53342" w:rsidRDefault="005032B9" w:rsidP="000C5F32">
            <w:pPr>
              <w:jc w:val="center"/>
              <w:rPr>
                <w:sz w:val="24"/>
                <w:szCs w:val="24"/>
              </w:rPr>
            </w:pPr>
            <w:r w:rsidRPr="00B53342">
              <w:rPr>
                <w:sz w:val="24"/>
                <w:szCs w:val="24"/>
              </w:rPr>
              <w:t>2</w:t>
            </w:r>
          </w:p>
        </w:tc>
      </w:tr>
      <w:tr w:rsidR="005032B9" w:rsidRPr="00B53342" w:rsidTr="000C5F32">
        <w:trPr>
          <w:jc w:val="center"/>
        </w:trPr>
        <w:tc>
          <w:tcPr>
            <w:tcW w:w="10075" w:type="dxa"/>
            <w:gridSpan w:val="2"/>
          </w:tcPr>
          <w:p w:rsidR="005032B9" w:rsidRPr="00B53342" w:rsidRDefault="005032B9" w:rsidP="000C5F32">
            <w:pPr>
              <w:rPr>
                <w:sz w:val="24"/>
                <w:szCs w:val="24"/>
              </w:rPr>
            </w:pPr>
            <w:r w:rsidRPr="00B53342">
              <w:rPr>
                <w:sz w:val="24"/>
                <w:szCs w:val="24"/>
              </w:rPr>
              <w:t>Учреждения, подразделения и должности, работа в которых дает право на применение доплаты к должностному окладу в размере от 15 до 20 процентов:</w:t>
            </w:r>
          </w:p>
        </w:tc>
      </w:tr>
      <w:tr w:rsidR="005032B9" w:rsidRPr="00B53342" w:rsidTr="000C5F32">
        <w:trPr>
          <w:trHeight w:val="1215"/>
          <w:jc w:val="center"/>
        </w:trPr>
        <w:tc>
          <w:tcPr>
            <w:tcW w:w="5668" w:type="dxa"/>
          </w:tcPr>
          <w:p w:rsidR="005032B9" w:rsidRPr="00B53342" w:rsidRDefault="005032B9" w:rsidP="000C5F32">
            <w:pPr>
              <w:rPr>
                <w:sz w:val="24"/>
                <w:szCs w:val="24"/>
              </w:rPr>
            </w:pPr>
            <w:r w:rsidRPr="00B53342">
              <w:rPr>
                <w:sz w:val="24"/>
                <w:szCs w:val="24"/>
              </w:rPr>
              <w:t>Стационарные учреждения (отделения) социального обслуживания граждан пожилого возраста и инвалидов:</w:t>
            </w:r>
          </w:p>
          <w:p w:rsidR="005032B9" w:rsidRPr="00B53342" w:rsidRDefault="005032B9" w:rsidP="000C5F32">
            <w:pPr>
              <w:rPr>
                <w:sz w:val="24"/>
                <w:szCs w:val="24"/>
              </w:rPr>
            </w:pPr>
            <w:r w:rsidRPr="00B53342">
              <w:rPr>
                <w:sz w:val="24"/>
                <w:szCs w:val="24"/>
              </w:rPr>
              <w:t xml:space="preserve"> - дом-интернат (пансионат) для престарелых и инвалидов;</w:t>
            </w:r>
          </w:p>
          <w:p w:rsidR="005032B9" w:rsidRPr="00B53342" w:rsidRDefault="005032B9" w:rsidP="000C5F32">
            <w:pPr>
              <w:rPr>
                <w:sz w:val="24"/>
                <w:szCs w:val="24"/>
              </w:rPr>
            </w:pPr>
            <w:r w:rsidRPr="00B53342">
              <w:rPr>
                <w:sz w:val="24"/>
                <w:szCs w:val="24"/>
              </w:rPr>
              <w:t>- дом-интернат (пансионат) для ветеранов войны и труда;</w:t>
            </w:r>
          </w:p>
          <w:p w:rsidR="005032B9" w:rsidRPr="00B53342" w:rsidRDefault="005032B9" w:rsidP="000C5F32">
            <w:pPr>
              <w:rPr>
                <w:sz w:val="24"/>
                <w:szCs w:val="24"/>
              </w:rPr>
            </w:pPr>
            <w:r w:rsidRPr="00B53342">
              <w:rPr>
                <w:sz w:val="24"/>
                <w:szCs w:val="24"/>
              </w:rPr>
              <w:t xml:space="preserve"> - геронтологический центр;</w:t>
            </w:r>
          </w:p>
          <w:p w:rsidR="005032B9" w:rsidRPr="00B53342" w:rsidRDefault="005032B9" w:rsidP="000C5F32">
            <w:pPr>
              <w:rPr>
                <w:sz w:val="24"/>
                <w:szCs w:val="24"/>
              </w:rPr>
            </w:pPr>
            <w:r w:rsidRPr="00B53342">
              <w:rPr>
                <w:sz w:val="24"/>
                <w:szCs w:val="24"/>
              </w:rPr>
              <w:t xml:space="preserve"> - социально-оздоровительный центр.</w:t>
            </w:r>
          </w:p>
          <w:p w:rsidR="005032B9" w:rsidRPr="00B53342" w:rsidRDefault="005032B9" w:rsidP="000C5F32">
            <w:pPr>
              <w:rPr>
                <w:sz w:val="24"/>
                <w:szCs w:val="24"/>
              </w:rPr>
            </w:pPr>
            <w:r w:rsidRPr="00B53342">
              <w:rPr>
                <w:sz w:val="24"/>
                <w:szCs w:val="24"/>
              </w:rPr>
              <w:t>Учреждения (отделения) социального обслуживания граждан пожилого возраста и инвалидов, оказывающие услуги по предоставлению жилого помещения в домах жилищного фонда социального использования:</w:t>
            </w:r>
          </w:p>
          <w:p w:rsidR="005032B9" w:rsidRPr="00B53342" w:rsidRDefault="005032B9" w:rsidP="000C5F32">
            <w:pPr>
              <w:rPr>
                <w:sz w:val="24"/>
                <w:szCs w:val="24"/>
              </w:rPr>
            </w:pPr>
            <w:r w:rsidRPr="00B53342">
              <w:rPr>
                <w:sz w:val="24"/>
                <w:szCs w:val="24"/>
              </w:rPr>
              <w:t xml:space="preserve"> - специальный дом для одиноких и престарелых;</w:t>
            </w:r>
          </w:p>
          <w:p w:rsidR="005032B9" w:rsidRPr="00B53342" w:rsidRDefault="005032B9" w:rsidP="000C5F32">
            <w:pPr>
              <w:rPr>
                <w:sz w:val="24"/>
                <w:szCs w:val="24"/>
              </w:rPr>
            </w:pPr>
            <w:r w:rsidRPr="00B53342">
              <w:rPr>
                <w:sz w:val="24"/>
                <w:szCs w:val="24"/>
              </w:rPr>
              <w:t xml:space="preserve"> - социальные квартиры.</w:t>
            </w:r>
          </w:p>
          <w:p w:rsidR="005032B9" w:rsidRPr="00B53342" w:rsidRDefault="005032B9" w:rsidP="000C5F32">
            <w:pPr>
              <w:rPr>
                <w:sz w:val="24"/>
                <w:szCs w:val="24"/>
              </w:rPr>
            </w:pPr>
            <w:r w:rsidRPr="00B53342">
              <w:rPr>
                <w:sz w:val="24"/>
                <w:szCs w:val="24"/>
              </w:rPr>
              <w:t>Учреждения (отделения) полустационарного социального обслуживания граждан пожилого возраста и инвалидов:</w:t>
            </w:r>
          </w:p>
          <w:p w:rsidR="005032B9" w:rsidRPr="00B53342" w:rsidRDefault="005032B9" w:rsidP="000C5F32">
            <w:pPr>
              <w:rPr>
                <w:sz w:val="24"/>
                <w:szCs w:val="24"/>
              </w:rPr>
            </w:pPr>
            <w:r w:rsidRPr="00B53342">
              <w:rPr>
                <w:sz w:val="24"/>
                <w:szCs w:val="24"/>
              </w:rPr>
              <w:t xml:space="preserve"> - центр социального обслуживания граждан пожилого возраста и инвалидов;</w:t>
            </w:r>
          </w:p>
          <w:p w:rsidR="005032B9" w:rsidRPr="00B53342" w:rsidRDefault="005032B9" w:rsidP="000C5F32">
            <w:pPr>
              <w:rPr>
                <w:sz w:val="24"/>
                <w:szCs w:val="24"/>
              </w:rPr>
            </w:pPr>
            <w:r w:rsidRPr="00B53342">
              <w:rPr>
                <w:sz w:val="24"/>
                <w:szCs w:val="24"/>
              </w:rPr>
              <w:t xml:space="preserve"> - социальный приют;</w:t>
            </w:r>
          </w:p>
          <w:p w:rsidR="005032B9" w:rsidRPr="00B53342" w:rsidRDefault="005032B9" w:rsidP="000C5F32">
            <w:pPr>
              <w:rPr>
                <w:sz w:val="24"/>
                <w:szCs w:val="24"/>
              </w:rPr>
            </w:pPr>
            <w:r w:rsidRPr="00B53342">
              <w:rPr>
                <w:sz w:val="24"/>
                <w:szCs w:val="24"/>
              </w:rPr>
              <w:t xml:space="preserve"> - социальная гостиница;</w:t>
            </w:r>
          </w:p>
          <w:p w:rsidR="005032B9" w:rsidRPr="00B53342" w:rsidRDefault="005032B9" w:rsidP="000C5F32">
            <w:pPr>
              <w:rPr>
                <w:sz w:val="24"/>
                <w:szCs w:val="24"/>
              </w:rPr>
            </w:pPr>
            <w:r w:rsidRPr="00B53342">
              <w:rPr>
                <w:sz w:val="24"/>
                <w:szCs w:val="24"/>
              </w:rPr>
              <w:t xml:space="preserve"> - центр (отделение) социальной адаптации;</w:t>
            </w:r>
          </w:p>
          <w:p w:rsidR="005032B9" w:rsidRPr="00B53342" w:rsidRDefault="005032B9" w:rsidP="000C5F32">
            <w:pPr>
              <w:rPr>
                <w:sz w:val="24"/>
                <w:szCs w:val="24"/>
              </w:rPr>
            </w:pPr>
            <w:r w:rsidRPr="00B53342">
              <w:rPr>
                <w:sz w:val="24"/>
                <w:szCs w:val="24"/>
              </w:rPr>
              <w:t xml:space="preserve"> - отделение дневного пребывания. </w:t>
            </w:r>
          </w:p>
          <w:p w:rsidR="005032B9" w:rsidRPr="00B53342" w:rsidRDefault="005032B9" w:rsidP="000C5F32">
            <w:pPr>
              <w:rPr>
                <w:sz w:val="24"/>
                <w:szCs w:val="24"/>
              </w:rPr>
            </w:pPr>
            <w:r w:rsidRPr="00B53342">
              <w:rPr>
                <w:sz w:val="24"/>
                <w:szCs w:val="24"/>
              </w:rPr>
              <w:t>Учреждения (отделения) социального обслуживания граждан пожилого возраста и инвалидов на дому:</w:t>
            </w:r>
          </w:p>
          <w:p w:rsidR="005032B9" w:rsidRPr="00B53342" w:rsidRDefault="005032B9" w:rsidP="000C5F32">
            <w:pPr>
              <w:rPr>
                <w:sz w:val="24"/>
                <w:szCs w:val="24"/>
              </w:rPr>
            </w:pPr>
            <w:r w:rsidRPr="00B53342">
              <w:rPr>
                <w:sz w:val="24"/>
                <w:szCs w:val="24"/>
              </w:rPr>
              <w:t xml:space="preserve"> - центр (отделение) социального обслуживания на дому граждан пожилого возраста и инвалидов;</w:t>
            </w:r>
          </w:p>
          <w:p w:rsidR="005032B9" w:rsidRPr="00B53342" w:rsidRDefault="005032B9" w:rsidP="000C5F32">
            <w:pPr>
              <w:rPr>
                <w:sz w:val="24"/>
                <w:szCs w:val="24"/>
              </w:rPr>
            </w:pPr>
            <w:r w:rsidRPr="00B53342">
              <w:rPr>
                <w:sz w:val="24"/>
                <w:szCs w:val="24"/>
              </w:rPr>
              <w:t xml:space="preserve"> - специализированное отделение социально-медицинского обслуживания на дому граждан пожилого возраста и инвалидов. </w:t>
            </w:r>
          </w:p>
          <w:p w:rsidR="005032B9" w:rsidRPr="00B53342" w:rsidRDefault="005032B9" w:rsidP="000C5F32">
            <w:pPr>
              <w:rPr>
                <w:sz w:val="24"/>
                <w:szCs w:val="24"/>
              </w:rPr>
            </w:pPr>
            <w:r w:rsidRPr="00B53342">
              <w:rPr>
                <w:sz w:val="24"/>
                <w:szCs w:val="24"/>
              </w:rPr>
              <w:t xml:space="preserve">Учреждения (отделения) срочного социального обслуживания граждан пожилого возраста и инвалидов. </w:t>
            </w:r>
          </w:p>
          <w:p w:rsidR="005032B9" w:rsidRPr="00B53342" w:rsidRDefault="005032B9" w:rsidP="000C5F32">
            <w:pPr>
              <w:rPr>
                <w:sz w:val="24"/>
                <w:szCs w:val="24"/>
              </w:rPr>
            </w:pPr>
            <w:r w:rsidRPr="00B53342">
              <w:rPr>
                <w:sz w:val="24"/>
                <w:szCs w:val="24"/>
              </w:rPr>
              <w:t>Учреждения (отделения) социального обслуживания граждан пожилого возраста и инвалидов, оказывающие социально-консультативную помощь:</w:t>
            </w:r>
          </w:p>
          <w:p w:rsidR="005032B9" w:rsidRPr="00B53342" w:rsidRDefault="005032B9" w:rsidP="000C5F32">
            <w:pPr>
              <w:rPr>
                <w:sz w:val="24"/>
                <w:szCs w:val="24"/>
              </w:rPr>
            </w:pPr>
            <w:r w:rsidRPr="00B53342">
              <w:rPr>
                <w:sz w:val="24"/>
                <w:szCs w:val="24"/>
              </w:rPr>
              <w:t xml:space="preserve"> - консультативный центр (отделение).</w:t>
            </w:r>
          </w:p>
          <w:p w:rsidR="005032B9" w:rsidRPr="00B53342" w:rsidRDefault="005032B9" w:rsidP="000C5F32">
            <w:pPr>
              <w:rPr>
                <w:sz w:val="24"/>
                <w:szCs w:val="24"/>
              </w:rPr>
            </w:pPr>
            <w:r w:rsidRPr="00B53342">
              <w:rPr>
                <w:sz w:val="24"/>
                <w:szCs w:val="24"/>
              </w:rPr>
              <w:t xml:space="preserve">Комплексный центр социального обслуживания населения. </w:t>
            </w:r>
          </w:p>
          <w:p w:rsidR="005032B9" w:rsidRPr="00B53342" w:rsidRDefault="005032B9" w:rsidP="000C5F32">
            <w:pPr>
              <w:rPr>
                <w:sz w:val="24"/>
                <w:szCs w:val="24"/>
              </w:rPr>
            </w:pPr>
            <w:r w:rsidRPr="00B53342">
              <w:rPr>
                <w:sz w:val="24"/>
                <w:szCs w:val="24"/>
              </w:rPr>
              <w:t>Психоневрологические дома-интернаты:</w:t>
            </w:r>
          </w:p>
          <w:p w:rsidR="005032B9" w:rsidRPr="00CB04E8" w:rsidRDefault="005032B9" w:rsidP="000C5F32">
            <w:pPr>
              <w:rPr>
                <w:sz w:val="24"/>
                <w:szCs w:val="24"/>
              </w:rPr>
            </w:pPr>
            <w:r w:rsidRPr="00B53342">
              <w:rPr>
                <w:sz w:val="24"/>
                <w:szCs w:val="24"/>
              </w:rPr>
              <w:t xml:space="preserve"> - специальные дома-интернаты (отделения) для </w:t>
            </w:r>
            <w:r w:rsidRPr="00B53342">
              <w:rPr>
                <w:sz w:val="24"/>
                <w:szCs w:val="24"/>
              </w:rPr>
              <w:lastRenderedPageBreak/>
              <w:t>престарелых и инвалидов;</w:t>
            </w:r>
          </w:p>
          <w:p w:rsidR="005032B9" w:rsidRPr="00B53342" w:rsidRDefault="005032B9" w:rsidP="000C5F32">
            <w:pPr>
              <w:rPr>
                <w:sz w:val="24"/>
                <w:szCs w:val="24"/>
              </w:rPr>
            </w:pPr>
            <w:r w:rsidRPr="00B53342">
              <w:rPr>
                <w:sz w:val="24"/>
                <w:szCs w:val="24"/>
              </w:rPr>
              <w:t xml:space="preserve">- дома ночного пребывания. </w:t>
            </w:r>
          </w:p>
          <w:p w:rsidR="005032B9" w:rsidRPr="00B53342" w:rsidRDefault="005032B9" w:rsidP="000C5F32">
            <w:pPr>
              <w:rPr>
                <w:sz w:val="24"/>
                <w:szCs w:val="24"/>
              </w:rPr>
            </w:pPr>
            <w:r w:rsidRPr="00B53342">
              <w:rPr>
                <w:sz w:val="24"/>
                <w:szCs w:val="24"/>
              </w:rPr>
              <w:t>Полустационарные учреждения (отделения) социального обслуживания:</w:t>
            </w:r>
          </w:p>
          <w:p w:rsidR="005032B9" w:rsidRPr="00B53342" w:rsidRDefault="005032B9" w:rsidP="000C5F32">
            <w:pPr>
              <w:rPr>
                <w:sz w:val="24"/>
                <w:szCs w:val="24"/>
              </w:rPr>
            </w:pPr>
            <w:r w:rsidRPr="00B53342">
              <w:rPr>
                <w:sz w:val="24"/>
                <w:szCs w:val="24"/>
              </w:rPr>
              <w:t xml:space="preserve"> - реабилитационные центры (отделения) для лиц с отклонениями в умственном и физическом развитии;</w:t>
            </w:r>
          </w:p>
          <w:p w:rsidR="005032B9" w:rsidRPr="00B53342" w:rsidRDefault="005032B9" w:rsidP="000C5F32">
            <w:pPr>
              <w:rPr>
                <w:sz w:val="24"/>
                <w:szCs w:val="24"/>
              </w:rPr>
            </w:pPr>
            <w:r w:rsidRPr="00B53342">
              <w:rPr>
                <w:sz w:val="24"/>
                <w:szCs w:val="24"/>
              </w:rPr>
              <w:t xml:space="preserve"> - социально-реабилитационные отделения для инвалидов;</w:t>
            </w:r>
          </w:p>
          <w:p w:rsidR="005032B9" w:rsidRPr="00B53342" w:rsidRDefault="005032B9" w:rsidP="000C5F32">
            <w:pPr>
              <w:rPr>
                <w:sz w:val="24"/>
                <w:szCs w:val="24"/>
              </w:rPr>
            </w:pPr>
            <w:r w:rsidRPr="00B53342">
              <w:rPr>
                <w:sz w:val="24"/>
                <w:szCs w:val="24"/>
              </w:rPr>
              <w:t>- реабилитационные центры (отделения) для детей и подростков с ограниченными возможностями;</w:t>
            </w:r>
          </w:p>
          <w:p w:rsidR="005032B9" w:rsidRPr="00B53342" w:rsidRDefault="005032B9" w:rsidP="000C5F32">
            <w:pPr>
              <w:rPr>
                <w:sz w:val="24"/>
                <w:szCs w:val="24"/>
              </w:rPr>
            </w:pPr>
            <w:r w:rsidRPr="00B53342">
              <w:rPr>
                <w:sz w:val="24"/>
                <w:szCs w:val="24"/>
              </w:rPr>
              <w:t xml:space="preserve"> - социально-реабилитационные центры (отделения) для несовершеннолетних детей и семей с детьми;</w:t>
            </w:r>
          </w:p>
          <w:p w:rsidR="005032B9" w:rsidRPr="00B53342" w:rsidRDefault="005032B9" w:rsidP="000C5F32">
            <w:pPr>
              <w:rPr>
                <w:sz w:val="24"/>
                <w:szCs w:val="24"/>
              </w:rPr>
            </w:pPr>
            <w:r w:rsidRPr="00B53342">
              <w:rPr>
                <w:sz w:val="24"/>
                <w:szCs w:val="24"/>
              </w:rPr>
              <w:t xml:space="preserve"> - социальные приюты для детей и подростков.</w:t>
            </w:r>
          </w:p>
        </w:tc>
        <w:tc>
          <w:tcPr>
            <w:tcW w:w="4407" w:type="dxa"/>
          </w:tcPr>
          <w:p w:rsidR="005032B9" w:rsidRPr="00B53342" w:rsidRDefault="005032B9" w:rsidP="000C5F32">
            <w:pPr>
              <w:jc w:val="both"/>
              <w:rPr>
                <w:sz w:val="24"/>
                <w:szCs w:val="24"/>
              </w:rPr>
            </w:pPr>
            <w:r w:rsidRPr="00B53342">
              <w:rPr>
                <w:sz w:val="24"/>
                <w:szCs w:val="24"/>
              </w:rPr>
              <w:lastRenderedPageBreak/>
              <w:t>Перечень должностей, имеющих право на применение отраслевого повышающего коэффициента, и конкретный размер  повышающего коэффициента  по всем типам учреждений определяется нормативным правовым актом уполномоченного органа</w:t>
            </w:r>
          </w:p>
        </w:tc>
      </w:tr>
      <w:tr w:rsidR="005032B9" w:rsidRPr="00B53342" w:rsidTr="000C5F32">
        <w:tblPrEx>
          <w:tblLook w:val="00A0" w:firstRow="1" w:lastRow="0" w:firstColumn="1" w:lastColumn="0" w:noHBand="0" w:noVBand="0"/>
        </w:tblPrEx>
        <w:trPr>
          <w:trHeight w:val="787"/>
          <w:jc w:val="center"/>
        </w:trPr>
        <w:tc>
          <w:tcPr>
            <w:tcW w:w="10075" w:type="dxa"/>
            <w:gridSpan w:val="2"/>
          </w:tcPr>
          <w:p w:rsidR="005032B9" w:rsidRPr="00B53342" w:rsidRDefault="005032B9" w:rsidP="000C5F32">
            <w:pPr>
              <w:jc w:val="both"/>
              <w:rPr>
                <w:sz w:val="24"/>
                <w:szCs w:val="24"/>
              </w:rPr>
            </w:pPr>
            <w:r w:rsidRPr="00B53342">
              <w:rPr>
                <w:sz w:val="24"/>
                <w:szCs w:val="24"/>
              </w:rPr>
              <w:lastRenderedPageBreak/>
              <w:t>Учреждения, структурные подразделения и должности с опасными для здоровья и тяжелыми условиями труда, работа в которых дает право на применение отраслевого повышающего коэффициента в размере  25 процентов</w:t>
            </w:r>
          </w:p>
        </w:tc>
      </w:tr>
      <w:tr w:rsidR="005032B9" w:rsidRPr="00B53342" w:rsidTr="000C5F32">
        <w:tblPrEx>
          <w:tblLook w:val="00A0" w:firstRow="1" w:lastRow="0" w:firstColumn="1" w:lastColumn="0" w:noHBand="0" w:noVBand="0"/>
        </w:tblPrEx>
        <w:trPr>
          <w:trHeight w:val="787"/>
          <w:jc w:val="center"/>
        </w:trPr>
        <w:tc>
          <w:tcPr>
            <w:tcW w:w="5668" w:type="dxa"/>
          </w:tcPr>
          <w:p w:rsidR="005032B9" w:rsidRPr="00B53342" w:rsidRDefault="005032B9" w:rsidP="000C5F32">
            <w:pPr>
              <w:rPr>
                <w:sz w:val="24"/>
                <w:szCs w:val="24"/>
              </w:rPr>
            </w:pPr>
            <w:r w:rsidRPr="00B53342">
              <w:rPr>
                <w:sz w:val="24"/>
                <w:szCs w:val="24"/>
              </w:rPr>
              <w:t xml:space="preserve">Дома – интернаты </w:t>
            </w:r>
            <w:r w:rsidRPr="00B53342">
              <w:rPr>
                <w:b/>
                <w:sz w:val="24"/>
                <w:szCs w:val="24"/>
              </w:rPr>
              <w:t>(отделения милосердия)</w:t>
            </w:r>
            <w:r w:rsidRPr="00B53342">
              <w:rPr>
                <w:sz w:val="24"/>
                <w:szCs w:val="24"/>
              </w:rPr>
              <w:t xml:space="preserve"> всех типов: психоневрологические, специальные, для престарелых и инвалидов;</w:t>
            </w:r>
          </w:p>
          <w:p w:rsidR="005032B9" w:rsidRPr="00B53342" w:rsidRDefault="005032B9" w:rsidP="000C5F32">
            <w:pPr>
              <w:rPr>
                <w:sz w:val="24"/>
                <w:szCs w:val="24"/>
              </w:rPr>
            </w:pPr>
            <w:r>
              <w:rPr>
                <w:sz w:val="24"/>
                <w:szCs w:val="24"/>
              </w:rPr>
              <w:t>д</w:t>
            </w:r>
            <w:r w:rsidRPr="00B53342">
              <w:rPr>
                <w:sz w:val="24"/>
                <w:szCs w:val="24"/>
              </w:rPr>
              <w:t>ома-интернаты для детей с дефектами умственного и физического развития.</w:t>
            </w:r>
          </w:p>
          <w:p w:rsidR="005032B9" w:rsidRPr="00B53342" w:rsidRDefault="005032B9" w:rsidP="000C5F32">
            <w:pPr>
              <w:rPr>
                <w:sz w:val="24"/>
                <w:szCs w:val="24"/>
              </w:rPr>
            </w:pPr>
          </w:p>
        </w:tc>
        <w:tc>
          <w:tcPr>
            <w:tcW w:w="4407" w:type="dxa"/>
          </w:tcPr>
          <w:p w:rsidR="005032B9" w:rsidRPr="00B53342" w:rsidRDefault="005032B9" w:rsidP="000C5F32">
            <w:pPr>
              <w:jc w:val="both"/>
              <w:rPr>
                <w:sz w:val="24"/>
                <w:szCs w:val="24"/>
              </w:rPr>
            </w:pPr>
            <w:r w:rsidRPr="00B53342">
              <w:rPr>
                <w:sz w:val="24"/>
                <w:szCs w:val="24"/>
              </w:rPr>
              <w:t>Должности врачей, среднего и младшего медицинского персонала, непосредственно работающие с контингентом</w:t>
            </w:r>
          </w:p>
        </w:tc>
      </w:tr>
    </w:tbl>
    <w:p w:rsidR="005032B9" w:rsidRPr="00B53342" w:rsidRDefault="005032B9" w:rsidP="005032B9">
      <w:pPr>
        <w:jc w:val="both"/>
        <w:rPr>
          <w:sz w:val="24"/>
          <w:szCs w:val="24"/>
        </w:rPr>
      </w:pPr>
    </w:p>
    <w:p w:rsidR="005032B9" w:rsidRPr="00B53342" w:rsidRDefault="005032B9" w:rsidP="005032B9">
      <w:pPr>
        <w:pStyle w:val="3"/>
        <w:rPr>
          <w:sz w:val="24"/>
          <w:szCs w:val="24"/>
        </w:rPr>
      </w:pPr>
      <w:bookmarkStart w:id="92" w:name="_Toc289777445"/>
      <w:bookmarkStart w:id="93" w:name="_Toc295294798"/>
      <w:r w:rsidRPr="00B53342">
        <w:rPr>
          <w:sz w:val="24"/>
          <w:szCs w:val="24"/>
        </w:rPr>
        <w:t>3. Перечень должностей работников учреждений социального обслуживания, относимых к основному персоналу, для определения размеров должностных окладов руководителей учреждений</w:t>
      </w:r>
      <w:bookmarkEnd w:id="92"/>
      <w:bookmarkEnd w:id="93"/>
    </w:p>
    <w:p w:rsidR="005032B9" w:rsidRPr="00B53342" w:rsidRDefault="005032B9" w:rsidP="005032B9">
      <w:pPr>
        <w:jc w:val="center"/>
        <w:rPr>
          <w:b/>
          <w:sz w:val="24"/>
          <w:szCs w:val="24"/>
        </w:rPr>
      </w:pPr>
    </w:p>
    <w:tbl>
      <w:tblPr>
        <w:tblW w:w="10141" w:type="dxa"/>
        <w:jc w:val="center"/>
        <w:tblInd w:w="-75" w:type="dxa"/>
        <w:tblLayout w:type="fixed"/>
        <w:tblCellMar>
          <w:left w:w="105" w:type="dxa"/>
          <w:right w:w="105" w:type="dxa"/>
        </w:tblCellMar>
        <w:tblLook w:val="0000" w:firstRow="0" w:lastRow="0" w:firstColumn="0" w:lastColumn="0" w:noHBand="0" w:noVBand="0"/>
      </w:tblPr>
      <w:tblGrid>
        <w:gridCol w:w="645"/>
        <w:gridCol w:w="6195"/>
        <w:gridCol w:w="3301"/>
      </w:tblGrid>
      <w:tr w:rsidR="005032B9" w:rsidRPr="00B53342" w:rsidTr="000C5F32">
        <w:trPr>
          <w:tblHeade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 xml:space="preserve">№ п/п </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 xml:space="preserve">Наименование учреждений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 xml:space="preserve">Наименование должностей </w:t>
            </w:r>
          </w:p>
        </w:tc>
      </w:tr>
      <w:tr w:rsidR="005032B9" w:rsidRPr="00B53342" w:rsidTr="000C5F32">
        <w:trP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1</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Дома-интернаты для престарелых и инвалидов; психоневрологические интернаты; дома ветеранов; специальные дома для одиноких престарелых; специальные дома-интернаты для престарелых и инвалидов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Медицинская сестра </w:t>
            </w:r>
          </w:p>
        </w:tc>
      </w:tr>
      <w:tr w:rsidR="005032B9" w:rsidRPr="00B53342" w:rsidTr="000C5F32">
        <w:trP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 xml:space="preserve">2 </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Социально-реабилитационные центры для несовершеннолетних; социальные приюты для детей и подростков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Воспитатель </w:t>
            </w:r>
          </w:p>
        </w:tc>
      </w:tr>
      <w:tr w:rsidR="005032B9" w:rsidRPr="00B53342" w:rsidTr="000C5F32">
        <w:trP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3</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Детские дома-интернаты для умственно отсталых детей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Медицинская сестра </w:t>
            </w:r>
          </w:p>
        </w:tc>
      </w:tr>
      <w:tr w:rsidR="005032B9" w:rsidRPr="00B53342" w:rsidTr="000C5F32">
        <w:trP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4</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Дома ночного пребывания; центры социальной адаптации для лиц без определенного места жительства; комплексные центры по оказанию помощи лицам без определенного места жительства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Специалист по социальной работе, социальный работник, фельдшер </w:t>
            </w:r>
          </w:p>
        </w:tc>
      </w:tr>
      <w:tr w:rsidR="005032B9" w:rsidRPr="00B53342" w:rsidTr="000C5F32">
        <w:trPr>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 xml:space="preserve">5 </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 xml:space="preserve">Реабилитационные центры для детей и подростков с ограниченными возможностями </w:t>
            </w:r>
          </w:p>
        </w:tc>
        <w:tc>
          <w:tcPr>
            <w:tcW w:w="330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Pr>
                <w:sz w:val="24"/>
                <w:szCs w:val="24"/>
              </w:rPr>
              <w:t>Логопед, дефектолог, психолог</w:t>
            </w:r>
          </w:p>
        </w:tc>
      </w:tr>
      <w:tr w:rsidR="005032B9" w:rsidRPr="00B53342" w:rsidTr="000C5F32">
        <w:trPr>
          <w:trHeight w:val="970"/>
          <w:jc w:val="center"/>
        </w:trPr>
        <w:tc>
          <w:tcPr>
            <w:tcW w:w="64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jc w:val="center"/>
              <w:rPr>
                <w:sz w:val="24"/>
                <w:szCs w:val="24"/>
              </w:rPr>
            </w:pPr>
            <w:r w:rsidRPr="00B53342">
              <w:rPr>
                <w:sz w:val="24"/>
                <w:szCs w:val="24"/>
              </w:rPr>
              <w:t>6</w:t>
            </w:r>
          </w:p>
        </w:tc>
        <w:tc>
          <w:tcPr>
            <w:tcW w:w="619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spacing w:before="120"/>
              <w:rPr>
                <w:sz w:val="24"/>
                <w:szCs w:val="24"/>
              </w:rPr>
            </w:pPr>
            <w:r w:rsidRPr="00B53342">
              <w:rPr>
                <w:sz w:val="24"/>
                <w:szCs w:val="24"/>
              </w:rPr>
              <w:t>Центры социального обслуживания</w:t>
            </w:r>
          </w:p>
        </w:tc>
        <w:tc>
          <w:tcPr>
            <w:tcW w:w="3301" w:type="dxa"/>
            <w:tcBorders>
              <w:top w:val="single" w:sz="2" w:space="0" w:color="auto"/>
              <w:left w:val="single" w:sz="2" w:space="0" w:color="auto"/>
              <w:bottom w:val="single" w:sz="2" w:space="0" w:color="auto"/>
              <w:right w:val="single" w:sz="2" w:space="0" w:color="auto"/>
            </w:tcBorders>
          </w:tcPr>
          <w:p w:rsidR="005032B9" w:rsidRDefault="005032B9" w:rsidP="000C5F32">
            <w:pPr>
              <w:spacing w:before="120"/>
              <w:rPr>
                <w:sz w:val="24"/>
                <w:szCs w:val="24"/>
              </w:rPr>
            </w:pPr>
            <w:r w:rsidRPr="00B53342">
              <w:rPr>
                <w:sz w:val="24"/>
                <w:szCs w:val="24"/>
              </w:rPr>
              <w:t>Заведующие отделениями (социальной службой)</w:t>
            </w:r>
            <w:r>
              <w:rPr>
                <w:sz w:val="24"/>
                <w:szCs w:val="24"/>
              </w:rPr>
              <w:t>,</w:t>
            </w:r>
          </w:p>
          <w:p w:rsidR="005032B9" w:rsidRPr="00B53342" w:rsidRDefault="005032B9" w:rsidP="000C5F32">
            <w:pPr>
              <w:spacing w:before="120"/>
              <w:rPr>
                <w:sz w:val="24"/>
                <w:szCs w:val="24"/>
              </w:rPr>
            </w:pPr>
            <w:r>
              <w:rPr>
                <w:sz w:val="24"/>
                <w:szCs w:val="24"/>
              </w:rPr>
              <w:t>социальный работник</w:t>
            </w:r>
          </w:p>
        </w:tc>
      </w:tr>
    </w:tbl>
    <w:p w:rsidR="005032B9" w:rsidRPr="00B53342" w:rsidRDefault="005032B9" w:rsidP="005032B9">
      <w:pPr>
        <w:pStyle w:val="msonormalcxspmiddlecxspmiddlecxsplastcxspmiddle"/>
        <w:spacing w:before="0" w:beforeAutospacing="0" w:after="0" w:afterAutospacing="0"/>
        <w:ind w:right="6"/>
        <w:jc w:val="center"/>
      </w:pPr>
    </w:p>
    <w:p w:rsidR="005032B9" w:rsidRPr="00B53342" w:rsidRDefault="005032B9" w:rsidP="005032B9">
      <w:pPr>
        <w:pStyle w:val="3"/>
        <w:rPr>
          <w:sz w:val="24"/>
          <w:szCs w:val="24"/>
        </w:rPr>
      </w:pPr>
      <w:bookmarkStart w:id="94" w:name="_Toc289777446"/>
      <w:bookmarkStart w:id="95" w:name="_Toc295294799"/>
      <w:r w:rsidRPr="00B53342">
        <w:rPr>
          <w:sz w:val="24"/>
          <w:szCs w:val="24"/>
        </w:rPr>
        <w:t>4. Порядок отнесения учреждений социального обслуживания населения к группам по оплате труда руководителей</w:t>
      </w:r>
      <w:bookmarkEnd w:id="94"/>
      <w:bookmarkEnd w:id="95"/>
    </w:p>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1. Группа по оплате труда руководителей устанавливается ежегодно по состоянию на 1 января уполномоченным органом.</w:t>
      </w:r>
    </w:p>
    <w:p w:rsidR="005032B9" w:rsidRPr="00B53342" w:rsidRDefault="005032B9" w:rsidP="005032B9">
      <w:pPr>
        <w:ind w:firstLine="225"/>
        <w:jc w:val="both"/>
        <w:rPr>
          <w:sz w:val="24"/>
          <w:szCs w:val="24"/>
        </w:rPr>
      </w:pPr>
      <w:r w:rsidRPr="00B53342">
        <w:rPr>
          <w:sz w:val="24"/>
          <w:szCs w:val="24"/>
        </w:rPr>
        <w:t>Группа по оплате труда руководителей вновь открываемых учреждений устанавливается исходя из плановых показателей не более чем на один год.</w:t>
      </w:r>
    </w:p>
    <w:p w:rsidR="005032B9" w:rsidRPr="00B53342" w:rsidRDefault="005032B9" w:rsidP="005032B9">
      <w:pPr>
        <w:ind w:firstLine="225"/>
        <w:jc w:val="both"/>
        <w:rPr>
          <w:sz w:val="24"/>
          <w:szCs w:val="24"/>
        </w:rPr>
      </w:pPr>
      <w:r w:rsidRPr="00B53342">
        <w:rPr>
          <w:sz w:val="24"/>
          <w:szCs w:val="24"/>
        </w:rPr>
        <w:t>2. При наличии других показателей, не предусмотренных объемными показателями, но значительно увеличивающих объем и сложность работы руководителя, количество баллов может быть увеличено органом управления социальной защиты населения по подчиненности учреждения.</w:t>
      </w:r>
    </w:p>
    <w:p w:rsidR="005032B9" w:rsidRPr="00B53342" w:rsidRDefault="005032B9" w:rsidP="005032B9">
      <w:pPr>
        <w:ind w:firstLine="225"/>
        <w:jc w:val="both"/>
        <w:rPr>
          <w:sz w:val="24"/>
          <w:szCs w:val="24"/>
        </w:rPr>
      </w:pPr>
      <w:r w:rsidRPr="00B53342">
        <w:rPr>
          <w:sz w:val="24"/>
          <w:szCs w:val="24"/>
        </w:rPr>
        <w:t>3. При установлении временных показателей для отнесения комплексных учреждений социального обслуживания населения к группам по оплате труда руководителей действующие показатели для учреждений, занимающихся комплексными видами социального обслуживания, не пересматриваются.</w:t>
      </w:r>
    </w:p>
    <w:p w:rsidR="005032B9" w:rsidRPr="00B53342" w:rsidRDefault="005032B9" w:rsidP="005032B9">
      <w:pPr>
        <w:ind w:firstLine="225"/>
        <w:jc w:val="both"/>
        <w:rPr>
          <w:sz w:val="24"/>
          <w:szCs w:val="24"/>
        </w:rPr>
      </w:pPr>
      <w:r w:rsidRPr="00B53342">
        <w:rPr>
          <w:sz w:val="24"/>
          <w:szCs w:val="24"/>
        </w:rPr>
        <w:t>4. При открытии на базе действующих учреждений социального обслуживания населения (домов-интернатов для престарелых и инвалидов, центров социальной помощи семье и детям и др.) дополнительных структурных подразделений различной целевой направленности учреждения могут быть отнесены к более высоким группам по оплате труда руководителей.</w:t>
      </w:r>
    </w:p>
    <w:p w:rsidR="005032B9" w:rsidRPr="00B53342" w:rsidRDefault="005032B9" w:rsidP="005032B9">
      <w:pPr>
        <w:pStyle w:val="3"/>
        <w:rPr>
          <w:sz w:val="24"/>
          <w:szCs w:val="24"/>
        </w:rPr>
      </w:pPr>
      <w:bookmarkStart w:id="96" w:name="_Toc289777447"/>
      <w:bookmarkStart w:id="97" w:name="_Toc295294800"/>
      <w:r w:rsidRPr="00B53342">
        <w:rPr>
          <w:sz w:val="24"/>
          <w:szCs w:val="24"/>
        </w:rPr>
        <w:t>5. Показатели для отнесения иных учреждений социального обслуживания населения к группам по оплате труда руководителей</w:t>
      </w:r>
      <w:bookmarkEnd w:id="96"/>
      <w:bookmarkEnd w:id="97"/>
      <w:r w:rsidRPr="00B53342">
        <w:rPr>
          <w:sz w:val="24"/>
          <w:szCs w:val="24"/>
        </w:rPr>
        <w:t xml:space="preserve"> </w:t>
      </w:r>
    </w:p>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1. Дома-интернаты для престарелых и инвалидов, учреждения социального обслуживания населения, реабилитационные центры со стационаром, в том числе психоневрологические интернаты, дома-интернаты (пансионаты) для престарелых и инвалидов (общего и специального типов), дома-интернаты для умственно отсталых детей, центры социальной реабилитации инвалидов</w:t>
      </w:r>
    </w:p>
    <w:p w:rsidR="005032B9" w:rsidRDefault="005032B9" w:rsidP="005032B9">
      <w:pPr>
        <w:ind w:firstLine="225"/>
        <w:jc w:val="both"/>
        <w:rPr>
          <w:sz w:val="24"/>
          <w:szCs w:val="24"/>
        </w:rPr>
      </w:pPr>
    </w:p>
    <w:p w:rsidR="005032B9" w:rsidRPr="00B53342" w:rsidRDefault="005032B9" w:rsidP="005032B9">
      <w:pPr>
        <w:ind w:firstLine="225"/>
        <w:jc w:val="both"/>
        <w:rPr>
          <w:sz w:val="24"/>
          <w:szCs w:val="24"/>
        </w:rPr>
      </w:pPr>
    </w:p>
    <w:tbl>
      <w:tblPr>
        <w:tblW w:w="0" w:type="auto"/>
        <w:jc w:val="center"/>
        <w:tblInd w:w="996" w:type="dxa"/>
        <w:tblLayout w:type="fixed"/>
        <w:tblCellMar>
          <w:left w:w="45" w:type="dxa"/>
          <w:right w:w="45" w:type="dxa"/>
        </w:tblCellMar>
        <w:tblLook w:val="0000" w:firstRow="0" w:lastRow="0" w:firstColumn="0" w:lastColumn="0" w:noHBand="0" w:noVBand="0"/>
      </w:tblPr>
      <w:tblGrid>
        <w:gridCol w:w="3651"/>
        <w:gridCol w:w="3909"/>
      </w:tblGrid>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Группа по оплате труда руководителей </w:t>
            </w:r>
          </w:p>
        </w:tc>
        <w:tc>
          <w:tcPr>
            <w:tcW w:w="3909"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Число сметных коек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 </w:t>
            </w:r>
          </w:p>
        </w:tc>
        <w:tc>
          <w:tcPr>
            <w:tcW w:w="3909"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1001 и более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 </w:t>
            </w:r>
          </w:p>
        </w:tc>
        <w:tc>
          <w:tcPr>
            <w:tcW w:w="3909"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501-1000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III </w:t>
            </w:r>
          </w:p>
        </w:tc>
        <w:tc>
          <w:tcPr>
            <w:tcW w:w="3909"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251-500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IV </w:t>
            </w:r>
          </w:p>
        </w:tc>
        <w:tc>
          <w:tcPr>
            <w:tcW w:w="3909"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До 250 </w:t>
            </w:r>
          </w:p>
        </w:tc>
      </w:tr>
    </w:tbl>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2. Учреждения социального обслуживания со стационаром (центры помощи детям, оставшимся без попечения родителей, социально-реабилитационные центры для несовершеннолетних, социальные приюты для детей и подростков, реабилитационные центры для детей и подростков с ограниченными возможностями, кризисный центр помощи женщинам)</w:t>
      </w:r>
    </w:p>
    <w:p w:rsidR="005032B9" w:rsidRPr="00B53342" w:rsidRDefault="005032B9" w:rsidP="005032B9">
      <w:pPr>
        <w:ind w:firstLine="225"/>
        <w:jc w:val="both"/>
        <w:rPr>
          <w:sz w:val="24"/>
          <w:szCs w:val="24"/>
        </w:rPr>
      </w:pPr>
    </w:p>
    <w:tbl>
      <w:tblPr>
        <w:tblW w:w="7611" w:type="dxa"/>
        <w:jc w:val="center"/>
        <w:tblInd w:w="45" w:type="dxa"/>
        <w:tblLayout w:type="fixed"/>
        <w:tblCellMar>
          <w:left w:w="45" w:type="dxa"/>
          <w:right w:w="45" w:type="dxa"/>
        </w:tblCellMar>
        <w:tblLook w:val="0000" w:firstRow="0" w:lastRow="0" w:firstColumn="0" w:lastColumn="0" w:noHBand="0" w:noVBand="0"/>
      </w:tblPr>
      <w:tblGrid>
        <w:gridCol w:w="3651"/>
        <w:gridCol w:w="3960"/>
      </w:tblGrid>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Группа по оплате труда руководителей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Число сметных коек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51 и более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31-50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16-30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lastRenderedPageBreak/>
              <w:t xml:space="preserve">IV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До 15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w:t>
            </w:r>
          </w:p>
        </w:tc>
      </w:tr>
    </w:tbl>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Примечание.</w:t>
      </w:r>
    </w:p>
    <w:p w:rsidR="005032B9" w:rsidRPr="00B53342" w:rsidRDefault="005032B9" w:rsidP="005032B9">
      <w:pPr>
        <w:ind w:firstLine="225"/>
        <w:jc w:val="both"/>
        <w:rPr>
          <w:sz w:val="24"/>
          <w:szCs w:val="24"/>
        </w:rPr>
      </w:pPr>
      <w:r w:rsidRPr="00B53342">
        <w:rPr>
          <w:sz w:val="24"/>
          <w:szCs w:val="24"/>
        </w:rPr>
        <w:t>При количестве обратившихся за консультативной помощью свыше 1000 человек в год группа по оплате труда руководителя повышается на одну группу.</w:t>
      </w:r>
    </w:p>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3. Учреждение социальной помощи для лиц, оказавшихся в экстремальных условиях без определенного места жительства и занятий, со стационаром</w:t>
      </w:r>
    </w:p>
    <w:p w:rsidR="005032B9" w:rsidRPr="00B53342" w:rsidRDefault="005032B9" w:rsidP="005032B9">
      <w:pPr>
        <w:ind w:firstLine="225"/>
        <w:jc w:val="both"/>
        <w:rPr>
          <w:sz w:val="24"/>
          <w:szCs w:val="24"/>
        </w:rPr>
      </w:pPr>
    </w:p>
    <w:tbl>
      <w:tblPr>
        <w:tblW w:w="7611" w:type="dxa"/>
        <w:jc w:val="center"/>
        <w:tblInd w:w="45" w:type="dxa"/>
        <w:tblLayout w:type="fixed"/>
        <w:tblCellMar>
          <w:left w:w="45" w:type="dxa"/>
          <w:right w:w="45" w:type="dxa"/>
        </w:tblCellMar>
        <w:tblLook w:val="0000" w:firstRow="0" w:lastRow="0" w:firstColumn="0" w:lastColumn="0" w:noHBand="0" w:noVBand="0"/>
      </w:tblPr>
      <w:tblGrid>
        <w:gridCol w:w="3651"/>
        <w:gridCol w:w="3960"/>
      </w:tblGrid>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Группа по оплате труда руководителей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Число сметных коек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41 и более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25-40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До 25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w:t>
            </w:r>
          </w:p>
        </w:tc>
      </w:tr>
    </w:tbl>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4. Учреждения социального обслуживания населения (центры социальной помощи семье и детям, центры психолого-педагогической помощи населению, центры экстренной психологической помощи по телефону, социально-реабилитационные центры для несовершеннолетних без стационара (для детей-инвалидов) и другие)</w:t>
      </w:r>
    </w:p>
    <w:p w:rsidR="005032B9" w:rsidRPr="00B53342" w:rsidRDefault="005032B9" w:rsidP="005032B9">
      <w:pPr>
        <w:ind w:firstLine="225"/>
        <w:jc w:val="both"/>
        <w:rPr>
          <w:sz w:val="24"/>
          <w:szCs w:val="24"/>
        </w:rPr>
      </w:pPr>
    </w:p>
    <w:tbl>
      <w:tblPr>
        <w:tblW w:w="7611" w:type="dxa"/>
        <w:jc w:val="center"/>
        <w:tblInd w:w="45" w:type="dxa"/>
        <w:tblLayout w:type="fixed"/>
        <w:tblCellMar>
          <w:left w:w="45" w:type="dxa"/>
          <w:right w:w="45" w:type="dxa"/>
        </w:tblCellMar>
        <w:tblLook w:val="0000" w:firstRow="0" w:lastRow="0" w:firstColumn="0" w:lastColumn="0" w:noHBand="0" w:noVBand="0"/>
      </w:tblPr>
      <w:tblGrid>
        <w:gridCol w:w="3651"/>
        <w:gridCol w:w="3960"/>
      </w:tblGrid>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Группа по оплате труда руководителей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Число обслуживаемого населения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150001 и более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100001-150000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III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50001-100000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До 50000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V </w:t>
            </w:r>
          </w:p>
        </w:tc>
        <w:tc>
          <w:tcPr>
            <w:tcW w:w="396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w:t>
            </w:r>
          </w:p>
        </w:tc>
      </w:tr>
    </w:tbl>
    <w:p w:rsidR="005032B9" w:rsidRPr="00B53342" w:rsidRDefault="005032B9" w:rsidP="005032B9">
      <w:pPr>
        <w:jc w:val="both"/>
        <w:rPr>
          <w:sz w:val="24"/>
          <w:szCs w:val="24"/>
        </w:rPr>
      </w:pPr>
    </w:p>
    <w:p w:rsidR="005032B9" w:rsidRPr="00B53342" w:rsidRDefault="005032B9" w:rsidP="005032B9">
      <w:pPr>
        <w:ind w:firstLine="225"/>
        <w:jc w:val="both"/>
        <w:rPr>
          <w:sz w:val="24"/>
          <w:szCs w:val="24"/>
        </w:rPr>
      </w:pPr>
      <w:r w:rsidRPr="00B53342">
        <w:rPr>
          <w:sz w:val="24"/>
          <w:szCs w:val="24"/>
        </w:rPr>
        <w:t>5. Комплексные центры (центры) социального обслуживания населения</w:t>
      </w:r>
    </w:p>
    <w:p w:rsidR="005032B9" w:rsidRPr="00B53342" w:rsidRDefault="005032B9" w:rsidP="005032B9">
      <w:pPr>
        <w:ind w:firstLine="225"/>
        <w:jc w:val="both"/>
        <w:rPr>
          <w:sz w:val="24"/>
          <w:szCs w:val="24"/>
        </w:rPr>
      </w:pPr>
    </w:p>
    <w:tbl>
      <w:tblPr>
        <w:tblW w:w="7208" w:type="dxa"/>
        <w:jc w:val="center"/>
        <w:tblInd w:w="45" w:type="dxa"/>
        <w:tblLayout w:type="fixed"/>
        <w:tblCellMar>
          <w:left w:w="45" w:type="dxa"/>
          <w:right w:w="45" w:type="dxa"/>
        </w:tblCellMar>
        <w:tblLook w:val="0000" w:firstRow="0" w:lastRow="0" w:firstColumn="0" w:lastColumn="0" w:noHBand="0" w:noVBand="0"/>
      </w:tblPr>
      <w:tblGrid>
        <w:gridCol w:w="3651"/>
        <w:gridCol w:w="3557"/>
      </w:tblGrid>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Группа по оплате труда руководителей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Сумма баллов, исчисленная</w:t>
            </w:r>
          </w:p>
          <w:p w:rsidR="005032B9" w:rsidRPr="00B53342" w:rsidRDefault="005032B9" w:rsidP="000C5F32">
            <w:pPr>
              <w:jc w:val="center"/>
              <w:rPr>
                <w:sz w:val="24"/>
                <w:szCs w:val="24"/>
              </w:rPr>
            </w:pPr>
            <w:r w:rsidRPr="00B53342">
              <w:rPr>
                <w:sz w:val="24"/>
                <w:szCs w:val="24"/>
              </w:rPr>
              <w:t xml:space="preserve"> по объемным показателям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Свыше 350 баллов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201-350 баллов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III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101-200 баллов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IV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До 100 баллов </w:t>
            </w:r>
          </w:p>
        </w:tc>
      </w:tr>
      <w:tr w:rsidR="005032B9" w:rsidRPr="00B53342" w:rsidTr="000C5F32">
        <w:trPr>
          <w:jc w:val="center"/>
        </w:trPr>
        <w:tc>
          <w:tcPr>
            <w:tcW w:w="365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V </w:t>
            </w:r>
          </w:p>
        </w:tc>
        <w:tc>
          <w:tcPr>
            <w:tcW w:w="3557"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w:t>
            </w:r>
          </w:p>
        </w:tc>
      </w:tr>
    </w:tbl>
    <w:p w:rsidR="005032B9" w:rsidRPr="00B53342" w:rsidRDefault="005032B9" w:rsidP="005032B9">
      <w:pPr>
        <w:ind w:firstLine="225"/>
        <w:jc w:val="both"/>
        <w:rPr>
          <w:sz w:val="24"/>
          <w:szCs w:val="24"/>
        </w:rPr>
      </w:pPr>
    </w:p>
    <w:p w:rsidR="005032B9" w:rsidRPr="00B53342" w:rsidRDefault="005032B9" w:rsidP="005032B9">
      <w:pPr>
        <w:ind w:firstLine="225"/>
        <w:jc w:val="both"/>
        <w:rPr>
          <w:sz w:val="24"/>
          <w:szCs w:val="24"/>
        </w:rPr>
      </w:pPr>
      <w:r w:rsidRPr="00B53342">
        <w:rPr>
          <w:sz w:val="24"/>
          <w:szCs w:val="24"/>
        </w:rPr>
        <w:t>Конкретное количество баллов, предусмотренное для отнесения центров (комплексных центров) социального обслуживания населения к одной из групп по оплате труда руководителей, определяется по следующим показателям:</w:t>
      </w:r>
    </w:p>
    <w:p w:rsidR="005032B9" w:rsidRPr="00B53342" w:rsidRDefault="005032B9" w:rsidP="005032B9">
      <w:pPr>
        <w:ind w:firstLine="225"/>
        <w:jc w:val="both"/>
        <w:rPr>
          <w:sz w:val="24"/>
          <w:szCs w:val="24"/>
        </w:rPr>
      </w:pPr>
    </w:p>
    <w:tbl>
      <w:tblPr>
        <w:tblW w:w="9591" w:type="dxa"/>
        <w:jc w:val="center"/>
        <w:tblInd w:w="45" w:type="dxa"/>
        <w:tblLayout w:type="fixed"/>
        <w:tblCellMar>
          <w:left w:w="45" w:type="dxa"/>
          <w:right w:w="45" w:type="dxa"/>
        </w:tblCellMar>
        <w:tblLook w:val="0000" w:firstRow="0" w:lastRow="0" w:firstColumn="0" w:lastColumn="0" w:noHBand="0" w:noVBand="0"/>
      </w:tblPr>
      <w:tblGrid>
        <w:gridCol w:w="525"/>
        <w:gridCol w:w="4965"/>
        <w:gridCol w:w="2481"/>
        <w:gridCol w:w="1620"/>
      </w:tblGrid>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N п/п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Показатели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Условия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Количество баллов </w:t>
            </w:r>
          </w:p>
        </w:tc>
      </w:tr>
      <w:tr w:rsidR="005032B9" w:rsidRPr="00B53342" w:rsidTr="000C5F32">
        <w:trPr>
          <w:jc w:val="center"/>
        </w:trPr>
        <w:tc>
          <w:tcPr>
            <w:tcW w:w="9591" w:type="dxa"/>
            <w:gridSpan w:val="4"/>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Количество граждан, обслуживаемых в центрах (комплексных центрах) социального обслуживания:</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При обслуживании престарелых и инвалидов в нестационарных условиях (в отделениях </w:t>
            </w:r>
            <w:r w:rsidRPr="00B53342">
              <w:rPr>
                <w:sz w:val="24"/>
                <w:szCs w:val="24"/>
              </w:rPr>
              <w:lastRenderedPageBreak/>
              <w:t>социального обслуживания на дому и специализированных отделениях социально-медицинского обслуживания на дому)</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lastRenderedPageBreak/>
              <w:t>Свыше 2000 чел.</w:t>
            </w:r>
          </w:p>
          <w:p w:rsidR="005032B9" w:rsidRPr="00B53342" w:rsidRDefault="005032B9" w:rsidP="000C5F32">
            <w:pPr>
              <w:rPr>
                <w:sz w:val="24"/>
                <w:szCs w:val="24"/>
              </w:rPr>
            </w:pPr>
            <w:r w:rsidRPr="00B53342">
              <w:rPr>
                <w:sz w:val="24"/>
                <w:szCs w:val="24"/>
              </w:rPr>
              <w:t>1000-2000 чел.</w:t>
            </w:r>
          </w:p>
          <w:p w:rsidR="005032B9" w:rsidRPr="00B53342" w:rsidRDefault="005032B9" w:rsidP="000C5F32">
            <w:pPr>
              <w:rPr>
                <w:sz w:val="24"/>
                <w:szCs w:val="24"/>
              </w:rPr>
            </w:pPr>
            <w:r w:rsidRPr="00B53342">
              <w:rPr>
                <w:sz w:val="24"/>
                <w:szCs w:val="24"/>
              </w:rPr>
              <w:lastRenderedPageBreak/>
              <w:t>500-1000 чел.</w:t>
            </w:r>
          </w:p>
          <w:p w:rsidR="005032B9" w:rsidRPr="00B53342" w:rsidRDefault="005032B9" w:rsidP="000C5F32">
            <w:pPr>
              <w:rPr>
                <w:sz w:val="24"/>
                <w:szCs w:val="24"/>
              </w:rPr>
            </w:pPr>
            <w:r w:rsidRPr="00B53342">
              <w:rPr>
                <w:sz w:val="24"/>
                <w:szCs w:val="24"/>
              </w:rPr>
              <w:t>До 500 чел.</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lastRenderedPageBreak/>
              <w:t>300</w:t>
            </w:r>
          </w:p>
          <w:p w:rsidR="005032B9" w:rsidRPr="00B53342" w:rsidRDefault="005032B9" w:rsidP="000C5F32">
            <w:pPr>
              <w:jc w:val="center"/>
              <w:rPr>
                <w:sz w:val="24"/>
                <w:szCs w:val="24"/>
              </w:rPr>
            </w:pPr>
            <w:r w:rsidRPr="00B53342">
              <w:rPr>
                <w:sz w:val="24"/>
                <w:szCs w:val="24"/>
              </w:rPr>
              <w:t>250</w:t>
            </w:r>
          </w:p>
          <w:p w:rsidR="005032B9" w:rsidRPr="00B53342" w:rsidRDefault="005032B9" w:rsidP="000C5F32">
            <w:pPr>
              <w:jc w:val="center"/>
              <w:rPr>
                <w:sz w:val="24"/>
                <w:szCs w:val="24"/>
              </w:rPr>
            </w:pPr>
            <w:r w:rsidRPr="00B53342">
              <w:rPr>
                <w:sz w:val="24"/>
                <w:szCs w:val="24"/>
              </w:rPr>
              <w:lastRenderedPageBreak/>
              <w:t>150</w:t>
            </w:r>
          </w:p>
          <w:p w:rsidR="005032B9" w:rsidRPr="00B53342" w:rsidRDefault="005032B9" w:rsidP="000C5F32">
            <w:pPr>
              <w:jc w:val="center"/>
              <w:rPr>
                <w:sz w:val="24"/>
                <w:szCs w:val="24"/>
              </w:rPr>
            </w:pPr>
            <w:r w:rsidRPr="00B53342">
              <w:rPr>
                <w:sz w:val="24"/>
                <w:szCs w:val="24"/>
              </w:rPr>
              <w:t xml:space="preserve">50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lastRenderedPageBreak/>
              <w:t xml:space="preserve">2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В стационарах для престарелых и инвалидов (в том числе в отделении временного проживания (пребывания)</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35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3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В отделении обслуживания жителей специального жилого дома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4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При обслуживании несовершеннолетних (в том числе детей-инвалидов) в стационарных отделениях (социальная гостиница, приют)</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5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В отделениях дневного пребывания, отделениях социальной реабилитации, а также гериатрических отделениях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6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В отделениях срочного социального обслуживания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7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В отделении ночного пребывания для лиц без определенного места жительства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20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8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При обслуживании семьи и детей в нестационарных условиях (в том числе отделениях профилактики безнадзорности, психолого-педагогической помощи населению)</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9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В организационно-методических и консультативных отделениях (отделах)</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15 </w:t>
            </w:r>
          </w:p>
        </w:tc>
      </w:tr>
      <w:tr w:rsidR="005032B9" w:rsidRPr="00B53342" w:rsidTr="000C5F32">
        <w:trPr>
          <w:jc w:val="center"/>
        </w:trPr>
        <w:tc>
          <w:tcPr>
            <w:tcW w:w="52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10 </w:t>
            </w:r>
          </w:p>
        </w:tc>
        <w:tc>
          <w:tcPr>
            <w:tcW w:w="4965"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При обслуживании в других подразделениях </w:t>
            </w:r>
          </w:p>
        </w:tc>
        <w:tc>
          <w:tcPr>
            <w:tcW w:w="2481"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rPr>
                <w:sz w:val="24"/>
                <w:szCs w:val="24"/>
              </w:rPr>
            </w:pPr>
            <w:r w:rsidRPr="00B53342">
              <w:rPr>
                <w:sz w:val="24"/>
                <w:szCs w:val="24"/>
              </w:rPr>
              <w:t xml:space="preserve">За каждое отделение </w:t>
            </w:r>
          </w:p>
        </w:tc>
        <w:tc>
          <w:tcPr>
            <w:tcW w:w="1620" w:type="dxa"/>
            <w:tcBorders>
              <w:top w:val="single" w:sz="2" w:space="0" w:color="auto"/>
              <w:left w:val="single" w:sz="2" w:space="0" w:color="auto"/>
              <w:bottom w:val="single" w:sz="2" w:space="0" w:color="auto"/>
              <w:right w:val="single" w:sz="2" w:space="0" w:color="auto"/>
            </w:tcBorders>
          </w:tcPr>
          <w:p w:rsidR="005032B9" w:rsidRPr="00B53342" w:rsidRDefault="005032B9" w:rsidP="000C5F32">
            <w:pPr>
              <w:jc w:val="center"/>
              <w:rPr>
                <w:sz w:val="24"/>
                <w:szCs w:val="24"/>
              </w:rPr>
            </w:pPr>
            <w:r w:rsidRPr="00B53342">
              <w:rPr>
                <w:sz w:val="24"/>
                <w:szCs w:val="24"/>
              </w:rPr>
              <w:t xml:space="preserve">10 </w:t>
            </w:r>
          </w:p>
        </w:tc>
      </w:tr>
    </w:tbl>
    <w:p w:rsidR="005032B9" w:rsidRPr="00B53342" w:rsidRDefault="005032B9" w:rsidP="005032B9">
      <w:pPr>
        <w:jc w:val="both"/>
        <w:rPr>
          <w:sz w:val="24"/>
          <w:szCs w:val="24"/>
        </w:rPr>
      </w:pPr>
    </w:p>
    <w:p w:rsidR="005032B9" w:rsidRPr="007F2FFB" w:rsidRDefault="005032B9" w:rsidP="005032B9">
      <w:pPr>
        <w:ind w:firstLine="567"/>
        <w:jc w:val="both"/>
        <w:rPr>
          <w:rStyle w:val="af7"/>
          <w:sz w:val="24"/>
          <w:szCs w:val="24"/>
        </w:rPr>
      </w:pPr>
      <w:r w:rsidRPr="00B53342">
        <w:rPr>
          <w:sz w:val="24"/>
          <w:szCs w:val="24"/>
        </w:rPr>
        <w:t>Группа по оплате труда руководителей учебных заведений - учреждений профессиональной реабилитации инвалидов определяется в</w:t>
      </w:r>
      <w:r w:rsidRPr="00B53342">
        <w:rPr>
          <w:rStyle w:val="af7"/>
          <w:sz w:val="24"/>
          <w:szCs w:val="24"/>
        </w:rPr>
        <w:t xml:space="preserve"> соответствии с разделом 5 приложения 5 настоящего Положения с увеличением на одну группу против исчисленной по объемным показателям.</w:t>
      </w:r>
    </w:p>
    <w:p w:rsidR="005032B9" w:rsidRPr="007F2FFB" w:rsidRDefault="005032B9" w:rsidP="005032B9">
      <w:pPr>
        <w:ind w:firstLine="567"/>
        <w:jc w:val="both"/>
        <w:rPr>
          <w:rStyle w:val="af7"/>
          <w:sz w:val="24"/>
          <w:szCs w:val="24"/>
        </w:rPr>
      </w:pPr>
    </w:p>
    <w:p w:rsidR="005032B9" w:rsidRPr="007F2FFB" w:rsidRDefault="005032B9" w:rsidP="005032B9">
      <w:pPr>
        <w:ind w:firstLine="567"/>
        <w:jc w:val="both"/>
        <w:rPr>
          <w:rStyle w:val="af7"/>
          <w:sz w:val="24"/>
          <w:szCs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Default="005032B9" w:rsidP="005032B9">
      <w:pPr>
        <w:ind w:left="-180"/>
        <w:jc w:val="right"/>
        <w:rPr>
          <w:sz w:val="24"/>
        </w:rPr>
      </w:pPr>
    </w:p>
    <w:p w:rsidR="005032B9" w:rsidRPr="00CB7E4C" w:rsidRDefault="005032B9" w:rsidP="005032B9">
      <w:pPr>
        <w:ind w:left="-180"/>
        <w:jc w:val="right"/>
        <w:rPr>
          <w:sz w:val="24"/>
        </w:rPr>
      </w:pPr>
      <w:r>
        <w:rPr>
          <w:sz w:val="24"/>
        </w:rPr>
        <w:t>Пр</w:t>
      </w:r>
      <w:r w:rsidRPr="00CB7E4C">
        <w:rPr>
          <w:sz w:val="24"/>
        </w:rPr>
        <w:t xml:space="preserve">иложение </w:t>
      </w:r>
      <w:r>
        <w:rPr>
          <w:sz w:val="24"/>
        </w:rPr>
        <w:t>7</w:t>
      </w:r>
    </w:p>
    <w:p w:rsidR="005032B9" w:rsidRDefault="005032B9" w:rsidP="005032B9">
      <w:pPr>
        <w:ind w:left="3600"/>
        <w:jc w:val="right"/>
        <w:rPr>
          <w:sz w:val="24"/>
        </w:rPr>
      </w:pPr>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autoSpaceDE w:val="0"/>
        <w:autoSpaceDN w:val="0"/>
        <w:adjustRightInd w:val="0"/>
        <w:rPr>
          <w:sz w:val="24"/>
        </w:rPr>
      </w:pPr>
      <w:r>
        <w:rPr>
          <w:sz w:val="24"/>
        </w:rPr>
        <w:t xml:space="preserve">                                                                                   по видам экономической деятельности</w:t>
      </w:r>
    </w:p>
    <w:p w:rsidR="005032B9" w:rsidRDefault="005032B9" w:rsidP="005032B9">
      <w:pPr>
        <w:tabs>
          <w:tab w:val="num" w:pos="0"/>
        </w:tabs>
        <w:autoSpaceDE w:val="0"/>
        <w:autoSpaceDN w:val="0"/>
        <w:adjustRightInd w:val="0"/>
        <w:ind w:firstLine="720"/>
        <w:jc w:val="both"/>
        <w:outlineLvl w:val="1"/>
        <w:rPr>
          <w:sz w:val="28"/>
          <w:szCs w:val="28"/>
        </w:rPr>
      </w:pPr>
    </w:p>
    <w:p w:rsidR="005032B9" w:rsidRDefault="005032B9" w:rsidP="005032B9">
      <w:pPr>
        <w:pStyle w:val="af5"/>
        <w:numPr>
          <w:ilvl w:val="0"/>
          <w:numId w:val="29"/>
        </w:numPr>
        <w:autoSpaceDE w:val="0"/>
        <w:autoSpaceDN w:val="0"/>
        <w:adjustRightInd w:val="0"/>
        <w:jc w:val="both"/>
        <w:outlineLvl w:val="1"/>
      </w:pPr>
      <w:r w:rsidRPr="00D5367F">
        <w:t>Перечень муниципальных учреждений</w:t>
      </w:r>
      <w:r>
        <w:t xml:space="preserve"> </w:t>
      </w:r>
    </w:p>
    <w:p w:rsidR="005032B9" w:rsidRPr="00D5367F" w:rsidRDefault="005032B9" w:rsidP="005032B9">
      <w:pPr>
        <w:pStyle w:val="af5"/>
        <w:autoSpaceDE w:val="0"/>
        <w:autoSpaceDN w:val="0"/>
        <w:adjustRightInd w:val="0"/>
        <w:ind w:left="1080"/>
        <w:jc w:val="both"/>
        <w:outlineLvl w:val="1"/>
      </w:pPr>
    </w:p>
    <w:tbl>
      <w:tblPr>
        <w:tblW w:w="100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767"/>
        <w:gridCol w:w="2665"/>
      </w:tblGrid>
      <w:tr w:rsidR="005032B9" w:rsidRPr="005E0A64" w:rsidTr="005032B9">
        <w:tc>
          <w:tcPr>
            <w:tcW w:w="576" w:type="dxa"/>
          </w:tcPr>
          <w:p w:rsidR="005032B9" w:rsidRPr="005E0A64" w:rsidRDefault="005032B9" w:rsidP="000C5F32">
            <w:pPr>
              <w:tabs>
                <w:tab w:val="num" w:pos="0"/>
              </w:tabs>
              <w:autoSpaceDE w:val="0"/>
              <w:autoSpaceDN w:val="0"/>
              <w:adjustRightInd w:val="0"/>
              <w:jc w:val="both"/>
              <w:outlineLvl w:val="1"/>
              <w:rPr>
                <w:sz w:val="24"/>
                <w:szCs w:val="24"/>
              </w:rPr>
            </w:pPr>
            <w:r>
              <w:rPr>
                <w:sz w:val="24"/>
                <w:szCs w:val="24"/>
              </w:rPr>
              <w:t>№ п/п</w:t>
            </w:r>
          </w:p>
        </w:tc>
        <w:tc>
          <w:tcPr>
            <w:tcW w:w="6767" w:type="dxa"/>
          </w:tcPr>
          <w:p w:rsidR="005032B9" w:rsidRPr="007F2FFB" w:rsidRDefault="005032B9" w:rsidP="000C5F32">
            <w:pPr>
              <w:tabs>
                <w:tab w:val="num" w:pos="0"/>
              </w:tabs>
              <w:autoSpaceDE w:val="0"/>
              <w:autoSpaceDN w:val="0"/>
              <w:adjustRightInd w:val="0"/>
              <w:jc w:val="both"/>
              <w:outlineLvl w:val="1"/>
              <w:rPr>
                <w:sz w:val="24"/>
                <w:szCs w:val="24"/>
              </w:rPr>
            </w:pPr>
            <w:r w:rsidRPr="007F2FFB">
              <w:rPr>
                <w:sz w:val="24"/>
                <w:szCs w:val="24"/>
              </w:rPr>
              <w:t>Наименование муниципального учреждения</w:t>
            </w:r>
          </w:p>
        </w:tc>
        <w:tc>
          <w:tcPr>
            <w:tcW w:w="2665" w:type="dxa"/>
          </w:tcPr>
          <w:p w:rsidR="005032B9" w:rsidRPr="005E0A64" w:rsidRDefault="005032B9" w:rsidP="000C5F32">
            <w:pPr>
              <w:tabs>
                <w:tab w:val="num" w:pos="0"/>
              </w:tabs>
              <w:autoSpaceDE w:val="0"/>
              <w:autoSpaceDN w:val="0"/>
              <w:adjustRightInd w:val="0"/>
              <w:jc w:val="both"/>
              <w:rPr>
                <w:sz w:val="24"/>
                <w:szCs w:val="24"/>
              </w:rPr>
            </w:pPr>
            <w:r>
              <w:rPr>
                <w:sz w:val="24"/>
                <w:szCs w:val="24"/>
              </w:rPr>
              <w:t>Число месячных должностных окладов штатных единиц по штатному расписанию, направляемых на осуществление стимулирующих выплат</w:t>
            </w:r>
          </w:p>
        </w:tc>
      </w:tr>
      <w:tr w:rsidR="005032B9" w:rsidRPr="005E0A64" w:rsidTr="005032B9">
        <w:tc>
          <w:tcPr>
            <w:tcW w:w="576" w:type="dxa"/>
          </w:tcPr>
          <w:p w:rsidR="005032B9" w:rsidRPr="005E0A64" w:rsidRDefault="005032B9" w:rsidP="000C5F32">
            <w:pPr>
              <w:tabs>
                <w:tab w:val="num" w:pos="0"/>
              </w:tabs>
              <w:autoSpaceDE w:val="0"/>
              <w:autoSpaceDN w:val="0"/>
              <w:adjustRightInd w:val="0"/>
              <w:jc w:val="both"/>
              <w:outlineLvl w:val="1"/>
              <w:rPr>
                <w:sz w:val="24"/>
                <w:szCs w:val="24"/>
              </w:rPr>
            </w:pPr>
            <w:r w:rsidRPr="005E0A64">
              <w:rPr>
                <w:sz w:val="24"/>
                <w:szCs w:val="24"/>
              </w:rPr>
              <w:t>1</w:t>
            </w:r>
            <w:r>
              <w:rPr>
                <w:sz w:val="24"/>
                <w:szCs w:val="24"/>
              </w:rPr>
              <w:t>.1</w:t>
            </w:r>
          </w:p>
        </w:tc>
        <w:tc>
          <w:tcPr>
            <w:tcW w:w="6767" w:type="dxa"/>
          </w:tcPr>
          <w:p w:rsidR="005032B9" w:rsidRPr="007F2FFB" w:rsidRDefault="005032B9" w:rsidP="000C5F32">
            <w:pPr>
              <w:tabs>
                <w:tab w:val="num" w:pos="0"/>
              </w:tabs>
              <w:autoSpaceDE w:val="0"/>
              <w:autoSpaceDN w:val="0"/>
              <w:adjustRightInd w:val="0"/>
              <w:jc w:val="both"/>
              <w:outlineLvl w:val="1"/>
              <w:rPr>
                <w:sz w:val="24"/>
                <w:szCs w:val="24"/>
              </w:rPr>
            </w:pPr>
            <w:r w:rsidRPr="007F2FFB">
              <w:rPr>
                <w:sz w:val="24"/>
                <w:szCs w:val="24"/>
              </w:rPr>
              <w:t>Муниципальное бюджетное учреждение «Сосновоборский фонд имущества»</w:t>
            </w:r>
          </w:p>
        </w:tc>
        <w:tc>
          <w:tcPr>
            <w:tcW w:w="2665" w:type="dxa"/>
            <w:vAlign w:val="center"/>
          </w:tcPr>
          <w:p w:rsidR="005032B9" w:rsidRPr="005E0A64" w:rsidRDefault="005032B9" w:rsidP="000C5F32">
            <w:pPr>
              <w:tabs>
                <w:tab w:val="num" w:pos="0"/>
              </w:tabs>
              <w:autoSpaceDE w:val="0"/>
              <w:autoSpaceDN w:val="0"/>
              <w:adjustRightInd w:val="0"/>
              <w:jc w:val="center"/>
              <w:outlineLvl w:val="1"/>
              <w:rPr>
                <w:sz w:val="24"/>
                <w:szCs w:val="24"/>
              </w:rPr>
            </w:pPr>
            <w:r>
              <w:rPr>
                <w:sz w:val="24"/>
                <w:szCs w:val="24"/>
              </w:rPr>
              <w:t>12</w:t>
            </w:r>
          </w:p>
        </w:tc>
      </w:tr>
      <w:tr w:rsidR="005032B9" w:rsidRPr="005E0A64" w:rsidTr="005032B9">
        <w:tc>
          <w:tcPr>
            <w:tcW w:w="576" w:type="dxa"/>
          </w:tcPr>
          <w:p w:rsidR="005032B9" w:rsidRPr="005E0A64" w:rsidRDefault="005032B9" w:rsidP="000C5F32">
            <w:pPr>
              <w:tabs>
                <w:tab w:val="num" w:pos="0"/>
              </w:tabs>
              <w:autoSpaceDE w:val="0"/>
              <w:autoSpaceDN w:val="0"/>
              <w:adjustRightInd w:val="0"/>
              <w:jc w:val="both"/>
              <w:outlineLvl w:val="1"/>
              <w:rPr>
                <w:sz w:val="24"/>
                <w:szCs w:val="24"/>
              </w:rPr>
            </w:pPr>
            <w:r>
              <w:rPr>
                <w:sz w:val="24"/>
                <w:szCs w:val="24"/>
              </w:rPr>
              <w:t>1.2</w:t>
            </w:r>
          </w:p>
        </w:tc>
        <w:tc>
          <w:tcPr>
            <w:tcW w:w="6767" w:type="dxa"/>
          </w:tcPr>
          <w:p w:rsidR="005032B9" w:rsidRPr="005E0A64" w:rsidRDefault="005032B9" w:rsidP="000C5F32">
            <w:pPr>
              <w:tabs>
                <w:tab w:val="num" w:pos="0"/>
              </w:tabs>
              <w:autoSpaceDE w:val="0"/>
              <w:autoSpaceDN w:val="0"/>
              <w:adjustRightInd w:val="0"/>
              <w:jc w:val="both"/>
              <w:outlineLvl w:val="1"/>
              <w:rPr>
                <w:sz w:val="24"/>
                <w:szCs w:val="24"/>
              </w:rPr>
            </w:pPr>
            <w:r w:rsidRPr="005E0A64">
              <w:rPr>
                <w:sz w:val="24"/>
                <w:szCs w:val="24"/>
              </w:rPr>
              <w:t>Сосновоборское муниципальное учреждение «Центр административно-хозяйственного обеспечения»</w:t>
            </w:r>
          </w:p>
        </w:tc>
        <w:tc>
          <w:tcPr>
            <w:tcW w:w="2665" w:type="dxa"/>
            <w:vAlign w:val="center"/>
          </w:tcPr>
          <w:p w:rsidR="005032B9" w:rsidRPr="005E0A64" w:rsidRDefault="005032B9" w:rsidP="000C5F32">
            <w:pPr>
              <w:tabs>
                <w:tab w:val="num" w:pos="0"/>
              </w:tabs>
              <w:autoSpaceDE w:val="0"/>
              <w:autoSpaceDN w:val="0"/>
              <w:adjustRightInd w:val="0"/>
              <w:jc w:val="center"/>
              <w:outlineLvl w:val="1"/>
              <w:rPr>
                <w:sz w:val="24"/>
                <w:szCs w:val="24"/>
              </w:rPr>
            </w:pPr>
            <w:r>
              <w:rPr>
                <w:sz w:val="24"/>
                <w:szCs w:val="24"/>
              </w:rPr>
              <w:t>18</w:t>
            </w:r>
          </w:p>
        </w:tc>
      </w:tr>
      <w:tr w:rsidR="005032B9" w:rsidRPr="005E0A64" w:rsidTr="005032B9">
        <w:trPr>
          <w:trHeight w:val="812"/>
        </w:trPr>
        <w:tc>
          <w:tcPr>
            <w:tcW w:w="576" w:type="dxa"/>
          </w:tcPr>
          <w:p w:rsidR="005032B9" w:rsidRPr="005E0A64" w:rsidRDefault="005032B9" w:rsidP="000C5F32">
            <w:pPr>
              <w:tabs>
                <w:tab w:val="num" w:pos="0"/>
              </w:tabs>
              <w:autoSpaceDE w:val="0"/>
              <w:autoSpaceDN w:val="0"/>
              <w:adjustRightInd w:val="0"/>
              <w:jc w:val="both"/>
              <w:outlineLvl w:val="1"/>
              <w:rPr>
                <w:sz w:val="24"/>
                <w:szCs w:val="24"/>
              </w:rPr>
            </w:pPr>
            <w:r>
              <w:rPr>
                <w:sz w:val="24"/>
                <w:szCs w:val="24"/>
              </w:rPr>
              <w:t>1.3</w:t>
            </w:r>
          </w:p>
        </w:tc>
        <w:tc>
          <w:tcPr>
            <w:tcW w:w="6767" w:type="dxa"/>
          </w:tcPr>
          <w:p w:rsidR="005032B9" w:rsidRPr="005E0A64" w:rsidRDefault="005032B9" w:rsidP="000C5F32">
            <w:pPr>
              <w:tabs>
                <w:tab w:val="num" w:pos="0"/>
              </w:tabs>
              <w:autoSpaceDE w:val="0"/>
              <w:autoSpaceDN w:val="0"/>
              <w:adjustRightInd w:val="0"/>
              <w:jc w:val="both"/>
              <w:outlineLvl w:val="1"/>
              <w:rPr>
                <w:sz w:val="24"/>
                <w:szCs w:val="24"/>
              </w:rPr>
            </w:pPr>
            <w:r w:rsidRPr="005E0A64">
              <w:rPr>
                <w:sz w:val="24"/>
                <w:szCs w:val="24"/>
              </w:rPr>
              <w:t>Сосновоборское муниципальное бюджетн</w:t>
            </w:r>
            <w:r>
              <w:rPr>
                <w:sz w:val="24"/>
                <w:szCs w:val="24"/>
              </w:rPr>
              <w:t>ое учреждение «Центр информацион</w:t>
            </w:r>
            <w:r w:rsidRPr="005E0A64">
              <w:rPr>
                <w:sz w:val="24"/>
                <w:szCs w:val="24"/>
              </w:rPr>
              <w:t>ного обеспечения градостроительной деятельности»</w:t>
            </w:r>
          </w:p>
        </w:tc>
        <w:tc>
          <w:tcPr>
            <w:tcW w:w="2665" w:type="dxa"/>
            <w:vAlign w:val="center"/>
          </w:tcPr>
          <w:p w:rsidR="005032B9" w:rsidRDefault="005032B9" w:rsidP="000C5F32">
            <w:pPr>
              <w:tabs>
                <w:tab w:val="num" w:pos="0"/>
              </w:tabs>
              <w:autoSpaceDE w:val="0"/>
              <w:autoSpaceDN w:val="0"/>
              <w:adjustRightInd w:val="0"/>
              <w:jc w:val="center"/>
              <w:outlineLvl w:val="1"/>
              <w:rPr>
                <w:sz w:val="24"/>
                <w:szCs w:val="24"/>
              </w:rPr>
            </w:pPr>
            <w:r>
              <w:rPr>
                <w:sz w:val="24"/>
                <w:szCs w:val="24"/>
              </w:rPr>
              <w:t>12</w:t>
            </w:r>
          </w:p>
          <w:p w:rsidR="005032B9" w:rsidRPr="005E0A64" w:rsidRDefault="005032B9" w:rsidP="000C5F32">
            <w:pPr>
              <w:tabs>
                <w:tab w:val="num" w:pos="0"/>
              </w:tabs>
              <w:autoSpaceDE w:val="0"/>
              <w:autoSpaceDN w:val="0"/>
              <w:adjustRightInd w:val="0"/>
              <w:jc w:val="center"/>
              <w:outlineLvl w:val="1"/>
              <w:rPr>
                <w:sz w:val="24"/>
                <w:szCs w:val="24"/>
              </w:rPr>
            </w:pPr>
          </w:p>
        </w:tc>
      </w:tr>
      <w:tr w:rsidR="005032B9" w:rsidRPr="005E0A64" w:rsidTr="005032B9">
        <w:trPr>
          <w:trHeight w:val="600"/>
        </w:trPr>
        <w:tc>
          <w:tcPr>
            <w:tcW w:w="576" w:type="dxa"/>
          </w:tcPr>
          <w:p w:rsidR="005032B9" w:rsidRDefault="005032B9" w:rsidP="000C5F32">
            <w:pPr>
              <w:tabs>
                <w:tab w:val="num" w:pos="-142"/>
              </w:tabs>
              <w:autoSpaceDE w:val="0"/>
              <w:autoSpaceDN w:val="0"/>
              <w:adjustRightInd w:val="0"/>
              <w:jc w:val="both"/>
              <w:outlineLvl w:val="1"/>
              <w:rPr>
                <w:sz w:val="24"/>
                <w:szCs w:val="24"/>
              </w:rPr>
            </w:pPr>
            <w:r>
              <w:rPr>
                <w:sz w:val="24"/>
                <w:szCs w:val="24"/>
              </w:rPr>
              <w:t xml:space="preserve"> 1.4</w:t>
            </w:r>
          </w:p>
        </w:tc>
        <w:tc>
          <w:tcPr>
            <w:tcW w:w="6767" w:type="dxa"/>
          </w:tcPr>
          <w:p w:rsidR="005032B9" w:rsidRPr="005E0A64" w:rsidRDefault="005032B9" w:rsidP="000C5F32">
            <w:pPr>
              <w:tabs>
                <w:tab w:val="num" w:pos="0"/>
              </w:tabs>
              <w:autoSpaceDE w:val="0"/>
              <w:autoSpaceDN w:val="0"/>
              <w:adjustRightInd w:val="0"/>
              <w:jc w:val="both"/>
              <w:outlineLvl w:val="1"/>
              <w:rPr>
                <w:sz w:val="24"/>
                <w:szCs w:val="24"/>
              </w:rPr>
            </w:pPr>
            <w:r>
              <w:rPr>
                <w:sz w:val="24"/>
                <w:szCs w:val="24"/>
              </w:rPr>
              <w:t>Сосновоборское муниципальное бюджетное учреждение «Спецавтотранс»</w:t>
            </w:r>
          </w:p>
        </w:tc>
        <w:tc>
          <w:tcPr>
            <w:tcW w:w="2665" w:type="dxa"/>
            <w:vAlign w:val="center"/>
          </w:tcPr>
          <w:p w:rsidR="005032B9" w:rsidRDefault="005032B9" w:rsidP="000C5F32">
            <w:pPr>
              <w:tabs>
                <w:tab w:val="num" w:pos="0"/>
              </w:tabs>
              <w:autoSpaceDE w:val="0"/>
              <w:autoSpaceDN w:val="0"/>
              <w:adjustRightInd w:val="0"/>
              <w:jc w:val="center"/>
              <w:outlineLvl w:val="1"/>
              <w:rPr>
                <w:sz w:val="24"/>
                <w:szCs w:val="24"/>
              </w:rPr>
            </w:pPr>
            <w:r>
              <w:rPr>
                <w:sz w:val="24"/>
                <w:szCs w:val="24"/>
              </w:rPr>
              <w:t>21</w:t>
            </w:r>
          </w:p>
          <w:p w:rsidR="005032B9" w:rsidRDefault="005032B9" w:rsidP="000C5F32">
            <w:pPr>
              <w:tabs>
                <w:tab w:val="num" w:pos="0"/>
              </w:tabs>
              <w:autoSpaceDE w:val="0"/>
              <w:autoSpaceDN w:val="0"/>
              <w:adjustRightInd w:val="0"/>
              <w:jc w:val="center"/>
              <w:outlineLvl w:val="1"/>
              <w:rPr>
                <w:sz w:val="24"/>
                <w:szCs w:val="24"/>
              </w:rPr>
            </w:pPr>
          </w:p>
        </w:tc>
      </w:tr>
      <w:tr w:rsidR="005032B9" w:rsidRPr="005E0A64" w:rsidTr="005032B9">
        <w:trPr>
          <w:trHeight w:val="650"/>
        </w:trPr>
        <w:tc>
          <w:tcPr>
            <w:tcW w:w="576" w:type="dxa"/>
          </w:tcPr>
          <w:p w:rsidR="005032B9" w:rsidRDefault="005032B9" w:rsidP="000C5F32">
            <w:pPr>
              <w:tabs>
                <w:tab w:val="num" w:pos="-142"/>
              </w:tabs>
              <w:autoSpaceDE w:val="0"/>
              <w:autoSpaceDN w:val="0"/>
              <w:adjustRightInd w:val="0"/>
              <w:jc w:val="both"/>
              <w:outlineLvl w:val="1"/>
              <w:rPr>
                <w:sz w:val="24"/>
                <w:szCs w:val="24"/>
              </w:rPr>
            </w:pPr>
            <w:r>
              <w:rPr>
                <w:sz w:val="24"/>
                <w:szCs w:val="24"/>
              </w:rPr>
              <w:t>1.5</w:t>
            </w:r>
          </w:p>
        </w:tc>
        <w:tc>
          <w:tcPr>
            <w:tcW w:w="6767" w:type="dxa"/>
          </w:tcPr>
          <w:p w:rsidR="005032B9" w:rsidRPr="00FB6366" w:rsidRDefault="005032B9" w:rsidP="000C5F32">
            <w:pPr>
              <w:tabs>
                <w:tab w:val="num" w:pos="0"/>
              </w:tabs>
              <w:autoSpaceDE w:val="0"/>
              <w:autoSpaceDN w:val="0"/>
              <w:adjustRightInd w:val="0"/>
              <w:jc w:val="both"/>
              <w:outlineLvl w:val="1"/>
              <w:rPr>
                <w:sz w:val="24"/>
                <w:szCs w:val="24"/>
              </w:rPr>
            </w:pPr>
            <w:r w:rsidRPr="00FB6366">
              <w:rPr>
                <w:sz w:val="24"/>
                <w:szCs w:val="24"/>
              </w:rPr>
              <w:t xml:space="preserve">Муниципальное автономное учреждение «Сосновоборский городской молодежно-спортивный центр» </w:t>
            </w:r>
          </w:p>
        </w:tc>
        <w:tc>
          <w:tcPr>
            <w:tcW w:w="2665" w:type="dxa"/>
            <w:vAlign w:val="center"/>
          </w:tcPr>
          <w:p w:rsidR="005032B9" w:rsidRDefault="005032B9" w:rsidP="000C5F32">
            <w:pPr>
              <w:tabs>
                <w:tab w:val="num" w:pos="0"/>
              </w:tabs>
              <w:autoSpaceDE w:val="0"/>
              <w:autoSpaceDN w:val="0"/>
              <w:adjustRightInd w:val="0"/>
              <w:jc w:val="center"/>
              <w:outlineLvl w:val="1"/>
              <w:rPr>
                <w:sz w:val="24"/>
                <w:szCs w:val="24"/>
              </w:rPr>
            </w:pPr>
          </w:p>
          <w:p w:rsidR="005032B9" w:rsidRDefault="005032B9" w:rsidP="000C5F32">
            <w:pPr>
              <w:tabs>
                <w:tab w:val="num" w:pos="0"/>
              </w:tabs>
              <w:autoSpaceDE w:val="0"/>
              <w:autoSpaceDN w:val="0"/>
              <w:adjustRightInd w:val="0"/>
              <w:jc w:val="center"/>
              <w:outlineLvl w:val="1"/>
              <w:rPr>
                <w:sz w:val="24"/>
                <w:szCs w:val="24"/>
              </w:rPr>
            </w:pPr>
            <w:r>
              <w:rPr>
                <w:sz w:val="24"/>
                <w:szCs w:val="24"/>
              </w:rPr>
              <w:t>-</w:t>
            </w:r>
          </w:p>
          <w:p w:rsidR="005032B9" w:rsidRDefault="005032B9" w:rsidP="000C5F32">
            <w:pPr>
              <w:tabs>
                <w:tab w:val="num" w:pos="0"/>
              </w:tabs>
              <w:autoSpaceDE w:val="0"/>
              <w:autoSpaceDN w:val="0"/>
              <w:adjustRightInd w:val="0"/>
              <w:jc w:val="center"/>
              <w:outlineLvl w:val="1"/>
              <w:rPr>
                <w:sz w:val="24"/>
                <w:szCs w:val="24"/>
              </w:rPr>
            </w:pPr>
          </w:p>
        </w:tc>
      </w:tr>
      <w:tr w:rsidR="005032B9" w:rsidRPr="005E0A64" w:rsidTr="005032B9">
        <w:trPr>
          <w:trHeight w:val="450"/>
        </w:trPr>
        <w:tc>
          <w:tcPr>
            <w:tcW w:w="576" w:type="dxa"/>
          </w:tcPr>
          <w:p w:rsidR="005032B9" w:rsidRDefault="005032B9" w:rsidP="000C5F32">
            <w:pPr>
              <w:tabs>
                <w:tab w:val="num" w:pos="-142"/>
              </w:tabs>
              <w:autoSpaceDE w:val="0"/>
              <w:autoSpaceDN w:val="0"/>
              <w:adjustRightInd w:val="0"/>
              <w:jc w:val="both"/>
              <w:outlineLvl w:val="1"/>
              <w:rPr>
                <w:sz w:val="24"/>
                <w:szCs w:val="24"/>
              </w:rPr>
            </w:pPr>
            <w:r>
              <w:rPr>
                <w:sz w:val="24"/>
                <w:szCs w:val="24"/>
              </w:rPr>
              <w:t>1.6.</w:t>
            </w:r>
          </w:p>
        </w:tc>
        <w:tc>
          <w:tcPr>
            <w:tcW w:w="6767" w:type="dxa"/>
          </w:tcPr>
          <w:p w:rsidR="005032B9" w:rsidRPr="00FB6366" w:rsidRDefault="005032B9" w:rsidP="000C5F32">
            <w:pPr>
              <w:tabs>
                <w:tab w:val="num" w:pos="0"/>
              </w:tabs>
              <w:autoSpaceDE w:val="0"/>
              <w:autoSpaceDN w:val="0"/>
              <w:adjustRightInd w:val="0"/>
              <w:jc w:val="both"/>
              <w:outlineLvl w:val="1"/>
              <w:rPr>
                <w:sz w:val="24"/>
                <w:szCs w:val="24"/>
              </w:rPr>
            </w:pPr>
            <w:r w:rsidRPr="00FB6366">
              <w:rPr>
                <w:sz w:val="24"/>
                <w:szCs w:val="24"/>
              </w:rPr>
              <w:t>Муниципальное  бюджетное  учреждение «Телерадиокомпания «Балтийский берег»</w:t>
            </w:r>
          </w:p>
        </w:tc>
        <w:tc>
          <w:tcPr>
            <w:tcW w:w="2665" w:type="dxa"/>
            <w:vAlign w:val="center"/>
          </w:tcPr>
          <w:p w:rsidR="005032B9" w:rsidRDefault="005032B9" w:rsidP="000C5F32">
            <w:pPr>
              <w:tabs>
                <w:tab w:val="num" w:pos="0"/>
              </w:tabs>
              <w:autoSpaceDE w:val="0"/>
              <w:autoSpaceDN w:val="0"/>
              <w:adjustRightInd w:val="0"/>
              <w:jc w:val="center"/>
              <w:outlineLvl w:val="1"/>
              <w:rPr>
                <w:sz w:val="24"/>
                <w:szCs w:val="24"/>
              </w:rPr>
            </w:pPr>
            <w:r>
              <w:rPr>
                <w:sz w:val="24"/>
                <w:szCs w:val="24"/>
              </w:rPr>
              <w:t>-</w:t>
            </w:r>
          </w:p>
        </w:tc>
      </w:tr>
    </w:tbl>
    <w:p w:rsidR="005032B9" w:rsidRPr="00D5367F" w:rsidRDefault="005032B9" w:rsidP="005032B9">
      <w:pPr>
        <w:pStyle w:val="af5"/>
        <w:tabs>
          <w:tab w:val="num" w:pos="0"/>
        </w:tabs>
        <w:autoSpaceDE w:val="0"/>
        <w:autoSpaceDN w:val="0"/>
        <w:adjustRightInd w:val="0"/>
        <w:ind w:left="1080"/>
        <w:jc w:val="both"/>
        <w:outlineLvl w:val="1"/>
      </w:pPr>
    </w:p>
    <w:p w:rsidR="005032B9" w:rsidRPr="00A67366" w:rsidRDefault="005032B9" w:rsidP="005032B9">
      <w:pPr>
        <w:pStyle w:val="af8"/>
        <w:ind w:firstLine="0"/>
        <w:rPr>
          <w:sz w:val="24"/>
          <w:szCs w:val="24"/>
        </w:rPr>
      </w:pPr>
      <w:r>
        <w:rPr>
          <w:sz w:val="24"/>
          <w:szCs w:val="24"/>
        </w:rPr>
        <w:t xml:space="preserve">                2. </w:t>
      </w:r>
      <w:r w:rsidRPr="00A67366">
        <w:rPr>
          <w:sz w:val="24"/>
          <w:szCs w:val="24"/>
        </w:rPr>
        <w:t>К основному персоналу бю</w:t>
      </w:r>
      <w:r>
        <w:rPr>
          <w:sz w:val="24"/>
          <w:szCs w:val="24"/>
        </w:rPr>
        <w:t xml:space="preserve">джетных учреждений, указанных в пп.1.1 -1.3 пункта 1 </w:t>
      </w:r>
      <w:r w:rsidRPr="00A67366">
        <w:rPr>
          <w:sz w:val="24"/>
          <w:szCs w:val="24"/>
        </w:rPr>
        <w:t xml:space="preserve"> настоящего приложения, относятся следующие должности:</w:t>
      </w:r>
    </w:p>
    <w:p w:rsidR="005032B9" w:rsidRPr="00A67366" w:rsidRDefault="005032B9" w:rsidP="005032B9">
      <w:pPr>
        <w:pStyle w:val="af8"/>
        <w:ind w:firstLine="0"/>
        <w:rPr>
          <w:sz w:val="24"/>
          <w:szCs w:val="24"/>
        </w:rPr>
      </w:pPr>
      <w:r>
        <w:rPr>
          <w:sz w:val="24"/>
          <w:szCs w:val="24"/>
        </w:rPr>
        <w:t>- специалисты, к которым установлено производное должностное наименование «</w:t>
      </w:r>
      <w:r w:rsidRPr="00A67366">
        <w:rPr>
          <w:sz w:val="24"/>
          <w:szCs w:val="24"/>
        </w:rPr>
        <w:t>главный</w:t>
      </w:r>
      <w:r>
        <w:rPr>
          <w:sz w:val="24"/>
          <w:szCs w:val="24"/>
        </w:rPr>
        <w:t>»;</w:t>
      </w:r>
    </w:p>
    <w:p w:rsidR="005032B9" w:rsidRDefault="005032B9" w:rsidP="005032B9">
      <w:pPr>
        <w:pStyle w:val="af8"/>
        <w:ind w:firstLine="0"/>
        <w:rPr>
          <w:sz w:val="24"/>
          <w:szCs w:val="24"/>
        </w:rPr>
      </w:pPr>
      <w:r>
        <w:rPr>
          <w:sz w:val="24"/>
          <w:szCs w:val="24"/>
        </w:rPr>
        <w:t>-специалисты, к которым установлено производное должностное наименование «ведущий»(эксперт)».</w:t>
      </w:r>
    </w:p>
    <w:p w:rsidR="005032B9" w:rsidRDefault="005032B9" w:rsidP="005032B9">
      <w:pPr>
        <w:pStyle w:val="af8"/>
        <w:ind w:firstLine="709"/>
        <w:rPr>
          <w:sz w:val="24"/>
          <w:szCs w:val="24"/>
        </w:rPr>
      </w:pPr>
      <w:r>
        <w:rPr>
          <w:sz w:val="24"/>
          <w:szCs w:val="24"/>
        </w:rPr>
        <w:t xml:space="preserve">    </w:t>
      </w:r>
      <w:r w:rsidRPr="00A67366">
        <w:rPr>
          <w:sz w:val="24"/>
          <w:szCs w:val="24"/>
        </w:rPr>
        <w:t>К основному персоналу бю</w:t>
      </w:r>
      <w:r>
        <w:rPr>
          <w:sz w:val="24"/>
          <w:szCs w:val="24"/>
        </w:rPr>
        <w:t xml:space="preserve">джетного учреждения, указанного в пп.1.4 пункта 1 </w:t>
      </w:r>
      <w:r w:rsidRPr="00A67366">
        <w:rPr>
          <w:sz w:val="24"/>
          <w:szCs w:val="24"/>
        </w:rPr>
        <w:t xml:space="preserve"> настоящего приложения, относятся следующие должности:</w:t>
      </w:r>
    </w:p>
    <w:p w:rsidR="005032B9" w:rsidRDefault="005032B9" w:rsidP="005032B9">
      <w:pPr>
        <w:pStyle w:val="af8"/>
        <w:ind w:firstLine="0"/>
        <w:rPr>
          <w:sz w:val="24"/>
          <w:szCs w:val="24"/>
        </w:rPr>
      </w:pPr>
      <w:r>
        <w:rPr>
          <w:sz w:val="24"/>
          <w:szCs w:val="24"/>
        </w:rPr>
        <w:t>- водитель;</w:t>
      </w:r>
    </w:p>
    <w:p w:rsidR="005032B9" w:rsidRDefault="005032B9" w:rsidP="005032B9">
      <w:pPr>
        <w:pStyle w:val="af8"/>
        <w:ind w:left="1080" w:hanging="1080"/>
        <w:rPr>
          <w:sz w:val="24"/>
          <w:szCs w:val="24"/>
        </w:rPr>
      </w:pPr>
      <w:r>
        <w:rPr>
          <w:sz w:val="24"/>
          <w:szCs w:val="24"/>
        </w:rPr>
        <w:t>- тракторист;</w:t>
      </w:r>
    </w:p>
    <w:p w:rsidR="005032B9" w:rsidRDefault="005032B9" w:rsidP="005032B9">
      <w:pPr>
        <w:pStyle w:val="af8"/>
        <w:ind w:left="1080" w:hanging="1080"/>
        <w:rPr>
          <w:sz w:val="24"/>
          <w:szCs w:val="24"/>
        </w:rPr>
      </w:pPr>
      <w:r>
        <w:rPr>
          <w:sz w:val="24"/>
          <w:szCs w:val="24"/>
        </w:rPr>
        <w:t>- машинист;</w:t>
      </w:r>
    </w:p>
    <w:p w:rsidR="005032B9" w:rsidRDefault="005032B9" w:rsidP="005032B9">
      <w:pPr>
        <w:pStyle w:val="af8"/>
        <w:ind w:left="1080" w:hanging="1080"/>
        <w:rPr>
          <w:sz w:val="24"/>
          <w:szCs w:val="24"/>
        </w:rPr>
      </w:pPr>
      <w:r>
        <w:rPr>
          <w:sz w:val="24"/>
          <w:szCs w:val="24"/>
        </w:rPr>
        <w:t>- уборщик территорий.</w:t>
      </w:r>
    </w:p>
    <w:p w:rsidR="005032B9" w:rsidRDefault="005032B9" w:rsidP="005032B9">
      <w:pPr>
        <w:pStyle w:val="af8"/>
        <w:ind w:firstLine="709"/>
        <w:rPr>
          <w:sz w:val="24"/>
          <w:szCs w:val="24"/>
        </w:rPr>
      </w:pPr>
      <w:r>
        <w:rPr>
          <w:sz w:val="24"/>
          <w:szCs w:val="24"/>
        </w:rPr>
        <w:t xml:space="preserve">   </w:t>
      </w:r>
      <w:r w:rsidRPr="00A67366">
        <w:rPr>
          <w:sz w:val="24"/>
          <w:szCs w:val="24"/>
        </w:rPr>
        <w:t xml:space="preserve">К основному персоналу </w:t>
      </w:r>
      <w:r>
        <w:rPr>
          <w:sz w:val="24"/>
          <w:szCs w:val="24"/>
        </w:rPr>
        <w:t xml:space="preserve">автономного учреждения, указанного в пп.1.5 пункта 1 </w:t>
      </w:r>
      <w:r w:rsidRPr="00A67366">
        <w:rPr>
          <w:sz w:val="24"/>
          <w:szCs w:val="24"/>
        </w:rPr>
        <w:t xml:space="preserve"> настоящего приложения, относятся следующие должности:</w:t>
      </w:r>
    </w:p>
    <w:p w:rsidR="005032B9" w:rsidRDefault="005032B9" w:rsidP="005032B9">
      <w:pPr>
        <w:pStyle w:val="af8"/>
        <w:ind w:left="1080" w:hanging="1080"/>
        <w:rPr>
          <w:sz w:val="24"/>
          <w:szCs w:val="24"/>
        </w:rPr>
      </w:pPr>
      <w:r>
        <w:rPr>
          <w:sz w:val="24"/>
          <w:szCs w:val="24"/>
        </w:rPr>
        <w:t>- методист.</w:t>
      </w:r>
    </w:p>
    <w:p w:rsidR="005032B9" w:rsidRDefault="005032B9" w:rsidP="005032B9">
      <w:pPr>
        <w:pStyle w:val="af8"/>
        <w:ind w:firstLine="709"/>
        <w:rPr>
          <w:sz w:val="24"/>
          <w:szCs w:val="24"/>
        </w:rPr>
      </w:pPr>
      <w:r>
        <w:rPr>
          <w:sz w:val="24"/>
          <w:szCs w:val="24"/>
        </w:rPr>
        <w:t xml:space="preserve">               </w:t>
      </w:r>
      <w:r w:rsidRPr="00A67366">
        <w:rPr>
          <w:sz w:val="24"/>
          <w:szCs w:val="24"/>
        </w:rPr>
        <w:t xml:space="preserve">К основному персоналу </w:t>
      </w:r>
      <w:r>
        <w:rPr>
          <w:sz w:val="24"/>
          <w:szCs w:val="24"/>
        </w:rPr>
        <w:t xml:space="preserve">бюджетного учреждения, указанного в пп.1.6 пункта 1 </w:t>
      </w:r>
      <w:r w:rsidRPr="00A67366">
        <w:rPr>
          <w:sz w:val="24"/>
          <w:szCs w:val="24"/>
        </w:rPr>
        <w:t xml:space="preserve"> настоящего приложения, относятся следующие должности:</w:t>
      </w:r>
    </w:p>
    <w:p w:rsidR="005032B9" w:rsidRDefault="005032B9" w:rsidP="005032B9">
      <w:pPr>
        <w:pStyle w:val="af8"/>
        <w:ind w:left="1080" w:hanging="1080"/>
        <w:rPr>
          <w:sz w:val="24"/>
          <w:szCs w:val="24"/>
        </w:rPr>
      </w:pPr>
      <w:r>
        <w:rPr>
          <w:sz w:val="24"/>
          <w:szCs w:val="24"/>
        </w:rPr>
        <w:t>- редактор.</w:t>
      </w:r>
    </w:p>
    <w:p w:rsidR="005032B9" w:rsidRDefault="005032B9" w:rsidP="005032B9">
      <w:pPr>
        <w:pStyle w:val="af8"/>
        <w:ind w:left="1080" w:hanging="1080"/>
        <w:rPr>
          <w:sz w:val="24"/>
          <w:szCs w:val="24"/>
        </w:rPr>
      </w:pPr>
    </w:p>
    <w:p w:rsidR="005032B9" w:rsidRPr="00D5367F" w:rsidRDefault="005032B9" w:rsidP="005032B9">
      <w:pPr>
        <w:pStyle w:val="af5"/>
        <w:tabs>
          <w:tab w:val="num" w:pos="0"/>
        </w:tabs>
        <w:autoSpaceDE w:val="0"/>
        <w:autoSpaceDN w:val="0"/>
        <w:adjustRightInd w:val="0"/>
        <w:ind w:left="0"/>
        <w:jc w:val="both"/>
        <w:outlineLvl w:val="1"/>
      </w:pPr>
      <w:r>
        <w:t xml:space="preserve">                 </w:t>
      </w:r>
      <w:r w:rsidRPr="00D5367F">
        <w:t xml:space="preserve">3. </w:t>
      </w:r>
      <w:r>
        <w:t xml:space="preserve">  </w:t>
      </w:r>
      <w:r w:rsidRPr="00D5367F">
        <w:t>Группы по оплате труда руководителей бюджетных учреждений, указанных в пункте 1 настоящего приложения определяются не чаще одного раза в год уполномоченным органом в следующем порядке:</w:t>
      </w:r>
    </w:p>
    <w:p w:rsidR="005032B9" w:rsidRPr="00D5367F" w:rsidRDefault="005032B9" w:rsidP="005032B9">
      <w:pPr>
        <w:pStyle w:val="af5"/>
        <w:tabs>
          <w:tab w:val="num" w:pos="0"/>
        </w:tabs>
        <w:autoSpaceDE w:val="0"/>
        <w:autoSpaceDN w:val="0"/>
        <w:adjustRightInd w:val="0"/>
        <w:ind w:left="0" w:firstLine="993"/>
        <w:jc w:val="both"/>
        <w:outlineLvl w:val="1"/>
      </w:pPr>
      <w:r w:rsidRPr="00D5367F">
        <w:t>3.1.</w:t>
      </w:r>
      <w:r>
        <w:t xml:space="preserve"> </w:t>
      </w:r>
      <w:r w:rsidRPr="00D5367F">
        <w:t>Для бюджетных учреждений, указанных в п.1.1-1.3 пункта 1  настоящего приложения:</w:t>
      </w:r>
    </w:p>
    <w:tbl>
      <w:tblPr>
        <w:tblW w:w="9900" w:type="dxa"/>
        <w:tblInd w:w="70" w:type="dxa"/>
        <w:tblLayout w:type="fixed"/>
        <w:tblCellMar>
          <w:left w:w="70" w:type="dxa"/>
          <w:right w:w="70" w:type="dxa"/>
        </w:tblCellMar>
        <w:tblLook w:val="0000" w:firstRow="0" w:lastRow="0" w:firstColumn="0" w:lastColumn="0" w:noHBand="0" w:noVBand="0"/>
      </w:tblPr>
      <w:tblGrid>
        <w:gridCol w:w="540"/>
        <w:gridCol w:w="3240"/>
        <w:gridCol w:w="945"/>
        <w:gridCol w:w="1035"/>
        <w:gridCol w:w="1125"/>
        <w:gridCol w:w="945"/>
        <w:gridCol w:w="1080"/>
        <w:gridCol w:w="990"/>
      </w:tblGrid>
      <w:tr w:rsidR="005032B9" w:rsidRPr="00D5367F" w:rsidTr="000C5F32">
        <w:trPr>
          <w:cantSplit/>
          <w:trHeight w:val="480"/>
          <w:tblHeader/>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sz w:val="24"/>
                <w:szCs w:val="24"/>
              </w:rPr>
              <w:t xml:space="preserve"> </w:t>
            </w:r>
            <w:r w:rsidRPr="00D5367F">
              <w:rPr>
                <w:bCs/>
                <w:sz w:val="24"/>
                <w:szCs w:val="24"/>
              </w:rPr>
              <w:t xml:space="preserve">№ </w:t>
            </w:r>
            <w:r w:rsidRPr="00D5367F">
              <w:rPr>
                <w:bCs/>
                <w:sz w:val="24"/>
                <w:szCs w:val="24"/>
              </w:rPr>
              <w:br/>
              <w:t>п/п</w:t>
            </w:r>
          </w:p>
        </w:tc>
        <w:tc>
          <w:tcPr>
            <w:tcW w:w="3240" w:type="dxa"/>
            <w:vMerge w:val="restart"/>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Показатель</w:t>
            </w:r>
          </w:p>
        </w:tc>
        <w:tc>
          <w:tcPr>
            <w:tcW w:w="6120" w:type="dxa"/>
            <w:gridSpan w:val="6"/>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Группа по оплате труда руководителей</w:t>
            </w:r>
            <w:r w:rsidRPr="00D5367F">
              <w:rPr>
                <w:bCs/>
                <w:sz w:val="24"/>
                <w:szCs w:val="24"/>
              </w:rPr>
              <w:br/>
            </w:r>
          </w:p>
        </w:tc>
      </w:tr>
      <w:tr w:rsidR="005032B9" w:rsidRPr="00D5367F" w:rsidTr="000C5F32">
        <w:trPr>
          <w:cantSplit/>
          <w:trHeight w:val="360"/>
          <w:tblHeader/>
        </w:trPr>
        <w:tc>
          <w:tcPr>
            <w:tcW w:w="540" w:type="dxa"/>
            <w:vMerge/>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rPr>
                <w:bCs/>
                <w:sz w:val="24"/>
                <w:szCs w:val="24"/>
              </w:rPr>
            </w:pPr>
          </w:p>
        </w:tc>
        <w:tc>
          <w:tcPr>
            <w:tcW w:w="3240" w:type="dxa"/>
            <w:vMerge/>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rPr>
                <w:bCs/>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1-я  </w:t>
            </w:r>
            <w:r w:rsidRPr="00D5367F">
              <w:rPr>
                <w:bCs/>
                <w:sz w:val="24"/>
                <w:szCs w:val="24"/>
              </w:rPr>
              <w:br/>
              <w:t>группа</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2-я  </w:t>
            </w:r>
            <w:r w:rsidRPr="00D5367F">
              <w:rPr>
                <w:bCs/>
                <w:sz w:val="24"/>
                <w:szCs w:val="24"/>
              </w:rPr>
              <w:br/>
              <w:t xml:space="preserve">группа </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3-я  </w:t>
            </w:r>
            <w:r w:rsidRPr="00D5367F">
              <w:rPr>
                <w:bCs/>
                <w:sz w:val="24"/>
                <w:szCs w:val="24"/>
              </w:rPr>
              <w:br/>
              <w:t>группа</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4-я   </w:t>
            </w:r>
            <w:r w:rsidRPr="00D5367F">
              <w:rPr>
                <w:bCs/>
                <w:sz w:val="24"/>
                <w:szCs w:val="24"/>
              </w:rPr>
              <w:br/>
              <w:t xml:space="preserve">группа </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5-я  </w:t>
            </w:r>
            <w:r w:rsidRPr="00D5367F">
              <w:rPr>
                <w:bCs/>
                <w:sz w:val="24"/>
                <w:szCs w:val="24"/>
              </w:rPr>
              <w:br/>
              <w:t>группа</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 xml:space="preserve">6-я  </w:t>
            </w:r>
            <w:r w:rsidRPr="00D5367F">
              <w:rPr>
                <w:bCs/>
                <w:sz w:val="24"/>
                <w:szCs w:val="24"/>
              </w:rPr>
              <w:br/>
              <w:t>группа</w:t>
            </w:r>
          </w:p>
        </w:tc>
      </w:tr>
      <w:tr w:rsidR="005032B9" w:rsidRPr="00D5367F" w:rsidTr="000C5F32">
        <w:trPr>
          <w:cantSplit/>
          <w:trHeight w:val="240"/>
          <w:tblHeader/>
        </w:trPr>
        <w:tc>
          <w:tcPr>
            <w:tcW w:w="54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1</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2</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3</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4</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5</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7</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jc w:val="center"/>
              <w:rPr>
                <w:bCs/>
                <w:sz w:val="24"/>
                <w:szCs w:val="24"/>
              </w:rPr>
            </w:pPr>
            <w:r w:rsidRPr="00D5367F">
              <w:rPr>
                <w:bCs/>
                <w:sz w:val="24"/>
                <w:szCs w:val="24"/>
              </w:rPr>
              <w:t>8</w:t>
            </w:r>
          </w:p>
        </w:tc>
      </w:tr>
      <w:tr w:rsidR="005032B9" w:rsidRPr="00D5367F" w:rsidTr="000C5F32">
        <w:trPr>
          <w:cantSplit/>
          <w:trHeight w:val="604"/>
        </w:trPr>
        <w:tc>
          <w:tcPr>
            <w:tcW w:w="54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1</w:t>
            </w:r>
          </w:p>
        </w:tc>
        <w:tc>
          <w:tcPr>
            <w:tcW w:w="324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Численность работников по штату, человек на 1 января текущего года)</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w:t>
            </w:r>
          </w:p>
        </w:tc>
        <w:tc>
          <w:tcPr>
            <w:tcW w:w="103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w:t>
            </w:r>
          </w:p>
        </w:tc>
        <w:tc>
          <w:tcPr>
            <w:tcW w:w="112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w:t>
            </w:r>
          </w:p>
        </w:tc>
        <w:tc>
          <w:tcPr>
            <w:tcW w:w="945"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Свыше 100</w:t>
            </w:r>
          </w:p>
        </w:tc>
        <w:tc>
          <w:tcPr>
            <w:tcW w:w="990" w:type="dxa"/>
            <w:tcBorders>
              <w:top w:val="single" w:sz="6" w:space="0" w:color="auto"/>
              <w:left w:val="single" w:sz="6" w:space="0" w:color="auto"/>
              <w:bottom w:val="single" w:sz="6" w:space="0" w:color="auto"/>
              <w:right w:val="single" w:sz="6" w:space="0" w:color="auto"/>
            </w:tcBorders>
            <w:vAlign w:val="center"/>
          </w:tcPr>
          <w:p w:rsidR="005032B9" w:rsidRPr="00D5367F" w:rsidRDefault="005032B9" w:rsidP="000C5F32">
            <w:pPr>
              <w:autoSpaceDE w:val="0"/>
              <w:autoSpaceDN w:val="0"/>
              <w:adjustRightInd w:val="0"/>
              <w:rPr>
                <w:bCs/>
                <w:sz w:val="24"/>
                <w:szCs w:val="24"/>
              </w:rPr>
            </w:pPr>
            <w:r w:rsidRPr="00D5367F">
              <w:rPr>
                <w:bCs/>
                <w:sz w:val="24"/>
                <w:szCs w:val="24"/>
              </w:rPr>
              <w:t>До 100</w:t>
            </w:r>
          </w:p>
        </w:tc>
      </w:tr>
    </w:tbl>
    <w:p w:rsidR="005032B9" w:rsidRPr="00D5367F" w:rsidRDefault="005032B9" w:rsidP="005032B9">
      <w:pPr>
        <w:pStyle w:val="af5"/>
        <w:tabs>
          <w:tab w:val="num" w:pos="0"/>
        </w:tabs>
        <w:autoSpaceDE w:val="0"/>
        <w:autoSpaceDN w:val="0"/>
        <w:adjustRightInd w:val="0"/>
        <w:ind w:left="1080"/>
        <w:jc w:val="both"/>
        <w:outlineLvl w:val="1"/>
      </w:pPr>
    </w:p>
    <w:p w:rsidR="005032B9" w:rsidRPr="00D5367F" w:rsidRDefault="005032B9" w:rsidP="005032B9">
      <w:pPr>
        <w:pStyle w:val="af5"/>
        <w:tabs>
          <w:tab w:val="num" w:pos="0"/>
        </w:tabs>
        <w:autoSpaceDE w:val="0"/>
        <w:autoSpaceDN w:val="0"/>
        <w:adjustRightInd w:val="0"/>
        <w:ind w:left="0" w:firstLine="1134"/>
        <w:jc w:val="both"/>
        <w:outlineLvl w:val="1"/>
      </w:pPr>
      <w:r w:rsidRPr="00D5367F">
        <w:t>3.2.Для бюджетного учреждения</w:t>
      </w:r>
      <w:r>
        <w:t>,</w:t>
      </w:r>
      <w:r w:rsidRPr="00D5367F">
        <w:t xml:space="preserve"> указанного в пп.1.4 пункта 1  настоящего приложения</w:t>
      </w:r>
      <w:r>
        <w:t xml:space="preserve">  </w:t>
      </w:r>
      <w:r w:rsidRPr="00D5367F">
        <w:t>: 4-я группа.</w:t>
      </w:r>
    </w:p>
    <w:p w:rsidR="005032B9" w:rsidRPr="00D5367F" w:rsidRDefault="005032B9" w:rsidP="005032B9">
      <w:pPr>
        <w:pStyle w:val="af5"/>
        <w:tabs>
          <w:tab w:val="num" w:pos="0"/>
        </w:tabs>
        <w:autoSpaceDE w:val="0"/>
        <w:autoSpaceDN w:val="0"/>
        <w:adjustRightInd w:val="0"/>
        <w:ind w:left="0" w:firstLine="1134"/>
        <w:jc w:val="both"/>
        <w:outlineLvl w:val="1"/>
      </w:pPr>
      <w:r w:rsidRPr="00D5367F">
        <w:t>3.</w:t>
      </w:r>
      <w:r>
        <w:t>3</w:t>
      </w:r>
      <w:r w:rsidRPr="00D5367F">
        <w:t xml:space="preserve">.Для </w:t>
      </w:r>
      <w:r>
        <w:t>автономного</w:t>
      </w:r>
      <w:r w:rsidRPr="00D5367F">
        <w:t xml:space="preserve"> учреждения</w:t>
      </w:r>
      <w:r>
        <w:t>,</w:t>
      </w:r>
      <w:r w:rsidRPr="00D5367F">
        <w:t xml:space="preserve"> указанного в пп.1.</w:t>
      </w:r>
      <w:r>
        <w:t>5</w:t>
      </w:r>
      <w:r w:rsidRPr="00D5367F">
        <w:t xml:space="preserve"> пункта 1  настоящего приложения</w:t>
      </w:r>
      <w:r>
        <w:t xml:space="preserve">  </w:t>
      </w:r>
      <w:r w:rsidRPr="00D5367F">
        <w:t xml:space="preserve">: </w:t>
      </w:r>
      <w:r>
        <w:t>5</w:t>
      </w:r>
      <w:r w:rsidRPr="00D5367F">
        <w:t>-я группа.</w:t>
      </w:r>
    </w:p>
    <w:p w:rsidR="005032B9" w:rsidRPr="00D5367F" w:rsidRDefault="005032B9" w:rsidP="005032B9">
      <w:pPr>
        <w:pStyle w:val="af5"/>
        <w:tabs>
          <w:tab w:val="num" w:pos="0"/>
        </w:tabs>
        <w:autoSpaceDE w:val="0"/>
        <w:autoSpaceDN w:val="0"/>
        <w:adjustRightInd w:val="0"/>
        <w:ind w:left="0" w:firstLine="1134"/>
        <w:jc w:val="both"/>
        <w:outlineLvl w:val="1"/>
      </w:pPr>
      <w:r>
        <w:t xml:space="preserve"> </w:t>
      </w:r>
      <w:r w:rsidRPr="00D5367F">
        <w:t>3.</w:t>
      </w:r>
      <w:r>
        <w:t>4</w:t>
      </w:r>
      <w:r w:rsidRPr="00D5367F">
        <w:t xml:space="preserve">.Для </w:t>
      </w:r>
      <w:r>
        <w:t>бюджетного</w:t>
      </w:r>
      <w:r w:rsidRPr="00D5367F">
        <w:t xml:space="preserve"> учреждения</w:t>
      </w:r>
      <w:r>
        <w:t>,</w:t>
      </w:r>
      <w:r w:rsidRPr="00D5367F">
        <w:t xml:space="preserve"> указанного в пп.1.</w:t>
      </w:r>
      <w:r>
        <w:t>6</w:t>
      </w:r>
      <w:r w:rsidRPr="00D5367F">
        <w:t xml:space="preserve"> пункта 1  настоящего приложения</w:t>
      </w:r>
      <w:r>
        <w:t xml:space="preserve">  </w:t>
      </w:r>
      <w:r w:rsidRPr="00D5367F">
        <w:t xml:space="preserve">: </w:t>
      </w:r>
      <w:r>
        <w:t>5</w:t>
      </w:r>
      <w:r w:rsidRPr="00D5367F">
        <w:t>-я группа.</w:t>
      </w:r>
    </w:p>
    <w:p w:rsidR="005032B9" w:rsidRDefault="005032B9" w:rsidP="005032B9">
      <w:pPr>
        <w:pStyle w:val="af5"/>
        <w:autoSpaceDE w:val="0"/>
        <w:autoSpaceDN w:val="0"/>
        <w:adjustRightInd w:val="0"/>
        <w:ind w:left="0"/>
        <w:outlineLvl w:val="2"/>
      </w:pPr>
      <w:r>
        <w:t xml:space="preserve">   </w:t>
      </w:r>
    </w:p>
    <w:p w:rsidR="005032B9" w:rsidRDefault="005032B9" w:rsidP="005032B9">
      <w:pPr>
        <w:autoSpaceDE w:val="0"/>
        <w:autoSpaceDN w:val="0"/>
        <w:adjustRightInd w:val="0"/>
        <w:jc w:val="center"/>
        <w:outlineLvl w:val="2"/>
      </w:pPr>
    </w:p>
    <w:p w:rsidR="005032B9" w:rsidRDefault="005032B9" w:rsidP="005032B9">
      <w:pPr>
        <w:autoSpaceDE w:val="0"/>
        <w:autoSpaceDN w:val="0"/>
        <w:adjustRightInd w:val="0"/>
        <w:jc w:val="center"/>
        <w:outlineLvl w:val="2"/>
      </w:pPr>
    </w:p>
    <w:p w:rsidR="005032B9" w:rsidRPr="00B53342" w:rsidRDefault="005032B9" w:rsidP="005032B9">
      <w:pPr>
        <w:autoSpaceDE w:val="0"/>
        <w:autoSpaceDN w:val="0"/>
        <w:adjustRightInd w:val="0"/>
        <w:jc w:val="right"/>
        <w:outlineLvl w:val="0"/>
        <w:rPr>
          <w:sz w:val="24"/>
          <w:szCs w:val="24"/>
        </w:rPr>
      </w:pPr>
      <w:r w:rsidRPr="00B53342">
        <w:rPr>
          <w:sz w:val="24"/>
          <w:szCs w:val="24"/>
        </w:rPr>
        <w:br w:type="page"/>
      </w:r>
      <w:r w:rsidRPr="00B53342">
        <w:rPr>
          <w:sz w:val="24"/>
          <w:szCs w:val="24"/>
        </w:rPr>
        <w:lastRenderedPageBreak/>
        <w:t xml:space="preserve">            Приложение </w:t>
      </w:r>
      <w:r>
        <w:rPr>
          <w:sz w:val="24"/>
          <w:szCs w:val="24"/>
        </w:rPr>
        <w:t>8</w:t>
      </w:r>
    </w:p>
    <w:p w:rsidR="005032B9" w:rsidRDefault="005032B9" w:rsidP="005032B9">
      <w:pPr>
        <w:ind w:left="3600"/>
        <w:jc w:val="right"/>
        <w:rPr>
          <w:sz w:val="24"/>
        </w:rPr>
      </w:pPr>
      <w:bookmarkStart w:id="98" w:name="_Перечень_тяжелых_работ,"/>
      <w:bookmarkStart w:id="99" w:name="_Toc295294821"/>
      <w:bookmarkEnd w:id="98"/>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autoSpaceDE w:val="0"/>
        <w:autoSpaceDN w:val="0"/>
        <w:adjustRightInd w:val="0"/>
        <w:rPr>
          <w:sz w:val="24"/>
        </w:rPr>
      </w:pPr>
      <w:r>
        <w:rPr>
          <w:sz w:val="24"/>
        </w:rPr>
        <w:t xml:space="preserve">                                                                                           по видам экономической деятельности</w:t>
      </w:r>
    </w:p>
    <w:p w:rsidR="005032B9" w:rsidRPr="00B53342" w:rsidRDefault="005032B9" w:rsidP="005032B9">
      <w:pPr>
        <w:pStyle w:val="3"/>
        <w:rPr>
          <w:sz w:val="24"/>
          <w:szCs w:val="24"/>
        </w:rPr>
      </w:pPr>
      <w:r w:rsidRPr="00B53342">
        <w:rPr>
          <w:sz w:val="24"/>
          <w:szCs w:val="24"/>
        </w:rPr>
        <w:t>Перечень тяжелых работ, работ с вредными и (или) опасными условиями труда</w:t>
      </w:r>
      <w:bookmarkEnd w:id="99"/>
    </w:p>
    <w:p w:rsidR="005032B9" w:rsidRPr="00B53342" w:rsidRDefault="005032B9" w:rsidP="005032B9">
      <w:pPr>
        <w:autoSpaceDE w:val="0"/>
        <w:autoSpaceDN w:val="0"/>
        <w:adjustRightInd w:val="0"/>
        <w:ind w:firstLine="540"/>
        <w:jc w:val="both"/>
        <w:rPr>
          <w:sz w:val="24"/>
          <w:szCs w:val="24"/>
        </w:rPr>
      </w:pPr>
      <w:r w:rsidRPr="00B53342">
        <w:rPr>
          <w:sz w:val="24"/>
          <w:szCs w:val="24"/>
        </w:rPr>
        <w:t>1. Аварийно-восстановительные работы по обслуживанию наружных канализационных сетей.</w:t>
      </w:r>
    </w:p>
    <w:p w:rsidR="005032B9" w:rsidRPr="00B53342" w:rsidRDefault="005032B9" w:rsidP="005032B9">
      <w:pPr>
        <w:autoSpaceDE w:val="0"/>
        <w:autoSpaceDN w:val="0"/>
        <w:adjustRightInd w:val="0"/>
        <w:ind w:firstLine="540"/>
        <w:jc w:val="both"/>
        <w:rPr>
          <w:sz w:val="24"/>
          <w:szCs w:val="24"/>
        </w:rPr>
      </w:pPr>
      <w:r w:rsidRPr="00B53342">
        <w:rPr>
          <w:sz w:val="24"/>
          <w:szCs w:val="24"/>
        </w:rPr>
        <w:t>2. Работы, связанные с чисткой выгребных ям, мусорных ящиков и канализационных колодцев, проведением их дезинфекции.</w:t>
      </w:r>
    </w:p>
    <w:p w:rsidR="005032B9" w:rsidRPr="00B53342" w:rsidRDefault="005032B9" w:rsidP="005032B9">
      <w:pPr>
        <w:autoSpaceDE w:val="0"/>
        <w:autoSpaceDN w:val="0"/>
        <w:adjustRightInd w:val="0"/>
        <w:ind w:firstLine="540"/>
        <w:jc w:val="both"/>
        <w:rPr>
          <w:sz w:val="24"/>
          <w:szCs w:val="24"/>
        </w:rPr>
      </w:pPr>
      <w:r w:rsidRPr="00B53342">
        <w:rPr>
          <w:sz w:val="24"/>
          <w:szCs w:val="24"/>
        </w:rPr>
        <w:t>3. Уход за животными (чистка, мойка и уборка навоза).</w:t>
      </w:r>
    </w:p>
    <w:p w:rsidR="005032B9" w:rsidRPr="00B53342" w:rsidRDefault="005032B9" w:rsidP="005032B9">
      <w:pPr>
        <w:autoSpaceDE w:val="0"/>
        <w:autoSpaceDN w:val="0"/>
        <w:adjustRightInd w:val="0"/>
        <w:ind w:firstLine="540"/>
        <w:jc w:val="both"/>
        <w:rPr>
          <w:sz w:val="24"/>
          <w:szCs w:val="24"/>
        </w:rPr>
      </w:pPr>
      <w:r w:rsidRPr="00B53342">
        <w:rPr>
          <w:sz w:val="24"/>
          <w:szCs w:val="24"/>
        </w:rPr>
        <w:t>4. Работы, связанные с топкой, шуровкой, очисткой от золы и шлака печей.</w:t>
      </w:r>
    </w:p>
    <w:p w:rsidR="005032B9" w:rsidRPr="00B53342" w:rsidRDefault="005032B9" w:rsidP="005032B9">
      <w:pPr>
        <w:autoSpaceDE w:val="0"/>
        <w:autoSpaceDN w:val="0"/>
        <w:adjustRightInd w:val="0"/>
        <w:ind w:firstLine="540"/>
        <w:jc w:val="both"/>
        <w:rPr>
          <w:sz w:val="24"/>
          <w:szCs w:val="24"/>
        </w:rPr>
      </w:pPr>
      <w:r w:rsidRPr="00B53342">
        <w:rPr>
          <w:sz w:val="24"/>
          <w:szCs w:val="24"/>
        </w:rPr>
        <w:t>5. Стирка, сушка и глажение спецодежды.</w:t>
      </w:r>
    </w:p>
    <w:p w:rsidR="005032B9" w:rsidRPr="00B53342" w:rsidRDefault="005032B9" w:rsidP="005032B9">
      <w:pPr>
        <w:autoSpaceDE w:val="0"/>
        <w:autoSpaceDN w:val="0"/>
        <w:adjustRightInd w:val="0"/>
        <w:ind w:firstLine="540"/>
        <w:jc w:val="both"/>
        <w:rPr>
          <w:sz w:val="24"/>
          <w:szCs w:val="24"/>
        </w:rPr>
      </w:pPr>
      <w:r w:rsidRPr="00B53342">
        <w:rPr>
          <w:sz w:val="24"/>
          <w:szCs w:val="24"/>
        </w:rPr>
        <w:t>6. Работы у горячих плит, электро-жаро-масляных печей и других аппаратов для жарения и выпечки.</w:t>
      </w:r>
    </w:p>
    <w:p w:rsidR="005032B9" w:rsidRPr="00B53342" w:rsidRDefault="005032B9" w:rsidP="005032B9">
      <w:pPr>
        <w:autoSpaceDE w:val="0"/>
        <w:autoSpaceDN w:val="0"/>
        <w:adjustRightInd w:val="0"/>
        <w:ind w:firstLine="540"/>
        <w:jc w:val="both"/>
        <w:rPr>
          <w:sz w:val="24"/>
          <w:szCs w:val="24"/>
        </w:rPr>
      </w:pPr>
      <w:r w:rsidRPr="00B53342">
        <w:rPr>
          <w:sz w:val="24"/>
          <w:szCs w:val="24"/>
        </w:rPr>
        <w:t>7. Погрузочно-разгрузочные работы, производимые вручную.</w:t>
      </w:r>
    </w:p>
    <w:p w:rsidR="005032B9" w:rsidRPr="00B53342" w:rsidRDefault="005032B9" w:rsidP="005032B9">
      <w:pPr>
        <w:autoSpaceDE w:val="0"/>
        <w:autoSpaceDN w:val="0"/>
        <w:adjustRightInd w:val="0"/>
        <w:ind w:firstLine="540"/>
        <w:jc w:val="both"/>
        <w:rPr>
          <w:sz w:val="24"/>
          <w:szCs w:val="24"/>
        </w:rPr>
      </w:pPr>
      <w:r w:rsidRPr="00B53342">
        <w:rPr>
          <w:sz w:val="24"/>
          <w:szCs w:val="24"/>
        </w:rPr>
        <w:t>8. Работы, связанные с разделкой, обрезкой мяса, рыбы, чисткой и резкой лука, опалкой птицы.</w:t>
      </w:r>
    </w:p>
    <w:p w:rsidR="005032B9" w:rsidRPr="00B53342" w:rsidRDefault="005032B9" w:rsidP="005032B9">
      <w:pPr>
        <w:autoSpaceDE w:val="0"/>
        <w:autoSpaceDN w:val="0"/>
        <w:adjustRightInd w:val="0"/>
        <w:ind w:firstLine="540"/>
        <w:jc w:val="both"/>
        <w:rPr>
          <w:sz w:val="24"/>
          <w:szCs w:val="24"/>
        </w:rPr>
      </w:pPr>
      <w:r w:rsidRPr="00B53342">
        <w:rPr>
          <w:sz w:val="24"/>
          <w:szCs w:val="24"/>
        </w:rPr>
        <w:t>9. Работы, связанные с мытьем посуды, тары и технологического оборудования вручную с применением кислот, щелочей и других химических веществ.</w:t>
      </w:r>
    </w:p>
    <w:p w:rsidR="005032B9" w:rsidRPr="00B53342" w:rsidRDefault="005032B9" w:rsidP="005032B9">
      <w:pPr>
        <w:autoSpaceDE w:val="0"/>
        <w:autoSpaceDN w:val="0"/>
        <w:adjustRightInd w:val="0"/>
        <w:ind w:firstLine="540"/>
        <w:jc w:val="both"/>
        <w:rPr>
          <w:sz w:val="24"/>
          <w:szCs w:val="24"/>
        </w:rPr>
      </w:pPr>
      <w:r w:rsidRPr="00B53342">
        <w:rPr>
          <w:sz w:val="24"/>
          <w:szCs w:val="24"/>
        </w:rPr>
        <w:t>10. Работы по стирке белья вручную с использованием моющих и дезинфицирующих средств.</w:t>
      </w:r>
    </w:p>
    <w:p w:rsidR="005032B9" w:rsidRPr="00B53342" w:rsidRDefault="005032B9" w:rsidP="005032B9">
      <w:pPr>
        <w:autoSpaceDE w:val="0"/>
        <w:autoSpaceDN w:val="0"/>
        <w:adjustRightInd w:val="0"/>
        <w:ind w:firstLine="540"/>
        <w:jc w:val="both"/>
        <w:rPr>
          <w:sz w:val="24"/>
          <w:szCs w:val="24"/>
        </w:rPr>
      </w:pPr>
      <w:r w:rsidRPr="00B53342">
        <w:rPr>
          <w:sz w:val="24"/>
          <w:szCs w:val="24"/>
        </w:rPr>
        <w:t>11. Работы по уходу за детьми при отсутствии водопровода, канализации, по организации режима питания при отсутствии средств малой механизации.</w:t>
      </w:r>
    </w:p>
    <w:p w:rsidR="005032B9" w:rsidRPr="00B53342" w:rsidRDefault="005032B9" w:rsidP="005032B9">
      <w:pPr>
        <w:autoSpaceDE w:val="0"/>
        <w:autoSpaceDN w:val="0"/>
        <w:adjustRightInd w:val="0"/>
        <w:ind w:firstLine="540"/>
        <w:jc w:val="both"/>
        <w:rPr>
          <w:sz w:val="24"/>
          <w:szCs w:val="24"/>
        </w:rPr>
      </w:pPr>
      <w:r w:rsidRPr="00B53342">
        <w:rPr>
          <w:sz w:val="24"/>
          <w:szCs w:val="24"/>
        </w:rPr>
        <w:t>12. Все виды работ, выполняемые в учреждениях, при переводе их на особый санитарно-эпидемиологический режим работы.</w:t>
      </w:r>
    </w:p>
    <w:p w:rsidR="005032B9" w:rsidRPr="00B53342" w:rsidRDefault="005032B9" w:rsidP="005032B9">
      <w:pPr>
        <w:autoSpaceDE w:val="0"/>
        <w:autoSpaceDN w:val="0"/>
        <w:adjustRightInd w:val="0"/>
        <w:ind w:firstLine="540"/>
        <w:jc w:val="both"/>
        <w:rPr>
          <w:sz w:val="24"/>
          <w:szCs w:val="24"/>
        </w:rPr>
      </w:pPr>
      <w:r w:rsidRPr="00B53342">
        <w:rPr>
          <w:sz w:val="24"/>
          <w:szCs w:val="24"/>
        </w:rPr>
        <w:t>13. Работы по хлорированию воды с приготовлением дезинфицирующих растворов, а также с их применением.</w:t>
      </w:r>
    </w:p>
    <w:p w:rsidR="005032B9" w:rsidRPr="00B53342" w:rsidRDefault="005032B9" w:rsidP="005032B9">
      <w:pPr>
        <w:autoSpaceDE w:val="0"/>
        <w:autoSpaceDN w:val="0"/>
        <w:adjustRightInd w:val="0"/>
        <w:ind w:firstLine="540"/>
        <w:jc w:val="both"/>
        <w:rPr>
          <w:sz w:val="24"/>
          <w:szCs w:val="24"/>
        </w:rPr>
      </w:pPr>
      <w:r w:rsidRPr="00B53342">
        <w:rPr>
          <w:sz w:val="24"/>
          <w:szCs w:val="24"/>
        </w:rPr>
        <w:t>14. Работы с использованием химических реактивов, а также с их хранением (складированием).</w:t>
      </w:r>
    </w:p>
    <w:p w:rsidR="005032B9" w:rsidRPr="00B53342" w:rsidRDefault="005032B9" w:rsidP="005032B9">
      <w:pPr>
        <w:autoSpaceDE w:val="0"/>
        <w:autoSpaceDN w:val="0"/>
        <w:adjustRightInd w:val="0"/>
        <w:ind w:firstLine="540"/>
        <w:jc w:val="both"/>
        <w:rPr>
          <w:sz w:val="24"/>
          <w:szCs w:val="24"/>
        </w:rPr>
      </w:pPr>
      <w:r w:rsidRPr="00B53342">
        <w:rPr>
          <w:sz w:val="24"/>
          <w:szCs w:val="24"/>
        </w:rPr>
        <w:t>15. Обслуживание котельных установок, работающих на угле и мазуте, канализационных колодцев и сетей.</w:t>
      </w:r>
    </w:p>
    <w:p w:rsidR="005032B9" w:rsidRPr="00B53342" w:rsidRDefault="005032B9" w:rsidP="005032B9">
      <w:pPr>
        <w:autoSpaceDE w:val="0"/>
        <w:autoSpaceDN w:val="0"/>
        <w:adjustRightInd w:val="0"/>
        <w:ind w:firstLine="540"/>
        <w:jc w:val="both"/>
        <w:rPr>
          <w:sz w:val="24"/>
          <w:szCs w:val="24"/>
        </w:rPr>
      </w:pPr>
      <w:r w:rsidRPr="00B53342">
        <w:rPr>
          <w:sz w:val="24"/>
          <w:szCs w:val="24"/>
        </w:rPr>
        <w:t>16. Обеспечение и проведение занятий в закрытых плавательных бассейнах.</w:t>
      </w:r>
    </w:p>
    <w:p w:rsidR="005032B9" w:rsidRPr="00B53342" w:rsidRDefault="005032B9" w:rsidP="005032B9">
      <w:pPr>
        <w:autoSpaceDE w:val="0"/>
        <w:autoSpaceDN w:val="0"/>
        <w:adjustRightInd w:val="0"/>
        <w:ind w:firstLine="540"/>
        <w:jc w:val="both"/>
        <w:rPr>
          <w:sz w:val="24"/>
          <w:szCs w:val="24"/>
        </w:rPr>
      </w:pPr>
      <w:r w:rsidRPr="00B53342">
        <w:rPr>
          <w:sz w:val="24"/>
          <w:szCs w:val="24"/>
        </w:rPr>
        <w:t>17. Уборка помещений, где предусмотрены тяжелые работы, работы с вредными и(или) опасными условиями труда.</w:t>
      </w:r>
    </w:p>
    <w:p w:rsidR="005032B9" w:rsidRPr="00B53342" w:rsidRDefault="005032B9" w:rsidP="005032B9">
      <w:pPr>
        <w:autoSpaceDE w:val="0"/>
        <w:autoSpaceDN w:val="0"/>
        <w:adjustRightInd w:val="0"/>
        <w:ind w:firstLine="540"/>
        <w:jc w:val="both"/>
        <w:rPr>
          <w:sz w:val="24"/>
          <w:szCs w:val="24"/>
        </w:rPr>
      </w:pPr>
      <w:r w:rsidRPr="00B53342">
        <w:rPr>
          <w:sz w:val="24"/>
          <w:szCs w:val="24"/>
        </w:rPr>
        <w:t>18. Работы, связанные с ремонтом автомобилей.</w:t>
      </w:r>
    </w:p>
    <w:p w:rsidR="005032B9" w:rsidRPr="00B53342" w:rsidRDefault="005032B9" w:rsidP="005032B9">
      <w:pPr>
        <w:autoSpaceDE w:val="0"/>
        <w:autoSpaceDN w:val="0"/>
        <w:adjustRightInd w:val="0"/>
        <w:ind w:firstLine="540"/>
        <w:jc w:val="both"/>
        <w:rPr>
          <w:sz w:val="24"/>
          <w:szCs w:val="24"/>
        </w:rPr>
      </w:pPr>
      <w:r w:rsidRPr="00B53342">
        <w:rPr>
          <w:sz w:val="24"/>
          <w:szCs w:val="24"/>
        </w:rPr>
        <w:t>19. Работы, связанные с обслуживанием и ремонтом воздушных линий электропередачи высокого напряжения.</w:t>
      </w:r>
    </w:p>
    <w:p w:rsidR="005032B9" w:rsidRPr="00B53342" w:rsidRDefault="005032B9" w:rsidP="005032B9">
      <w:pPr>
        <w:autoSpaceDE w:val="0"/>
        <w:autoSpaceDN w:val="0"/>
        <w:adjustRightInd w:val="0"/>
        <w:ind w:firstLine="540"/>
        <w:jc w:val="both"/>
        <w:rPr>
          <w:sz w:val="24"/>
          <w:szCs w:val="24"/>
        </w:rPr>
      </w:pPr>
      <w:r w:rsidRPr="00B53342">
        <w:rPr>
          <w:sz w:val="24"/>
          <w:szCs w:val="24"/>
        </w:rPr>
        <w:t>20. Работы, связанные с постоянным нахождением на подземных объектах связи.</w:t>
      </w:r>
    </w:p>
    <w:p w:rsidR="005032B9" w:rsidRPr="00B53342" w:rsidRDefault="005032B9" w:rsidP="005032B9">
      <w:pPr>
        <w:autoSpaceDE w:val="0"/>
        <w:autoSpaceDN w:val="0"/>
        <w:adjustRightInd w:val="0"/>
        <w:ind w:firstLine="540"/>
        <w:jc w:val="both"/>
        <w:rPr>
          <w:sz w:val="24"/>
          <w:szCs w:val="24"/>
        </w:rPr>
      </w:pPr>
      <w:r w:rsidRPr="00B53342">
        <w:rPr>
          <w:sz w:val="24"/>
          <w:szCs w:val="24"/>
        </w:rPr>
        <w:t>21. Работы, связанные с непосредственным обслуживанием высокочастотных установок мощностью свыше одного кВт.</w:t>
      </w:r>
    </w:p>
    <w:p w:rsidR="005032B9" w:rsidRPr="00B53342" w:rsidRDefault="005032B9" w:rsidP="005032B9">
      <w:pPr>
        <w:autoSpaceDE w:val="0"/>
        <w:autoSpaceDN w:val="0"/>
        <w:adjustRightInd w:val="0"/>
        <w:ind w:firstLine="540"/>
        <w:jc w:val="both"/>
        <w:rPr>
          <w:sz w:val="24"/>
          <w:szCs w:val="24"/>
        </w:rPr>
      </w:pPr>
      <w:r w:rsidRPr="00B53342">
        <w:rPr>
          <w:sz w:val="24"/>
          <w:szCs w:val="24"/>
        </w:rPr>
        <w:t>22. Работы, связанные с непосредственным обслуживанием антенно-мачтовых сооружений передающих и приемных радиостанций.</w:t>
      </w:r>
    </w:p>
    <w:p w:rsidR="005032B9" w:rsidRPr="00B53342" w:rsidRDefault="005032B9" w:rsidP="005032B9">
      <w:pPr>
        <w:autoSpaceDE w:val="0"/>
        <w:autoSpaceDN w:val="0"/>
        <w:adjustRightInd w:val="0"/>
        <w:ind w:firstLine="540"/>
        <w:jc w:val="both"/>
        <w:rPr>
          <w:sz w:val="24"/>
          <w:szCs w:val="24"/>
        </w:rPr>
      </w:pPr>
      <w:r w:rsidRPr="00B53342">
        <w:rPr>
          <w:sz w:val="24"/>
          <w:szCs w:val="24"/>
        </w:rPr>
        <w:t>23. Иные виды работ, при выполнении которых по результатам аттестации рабочих мест установлено наличие вредных производственных факторов.</w:t>
      </w:r>
    </w:p>
    <w:p w:rsidR="005032B9" w:rsidRPr="00B53342" w:rsidRDefault="005032B9" w:rsidP="005032B9">
      <w:pPr>
        <w:autoSpaceDE w:val="0"/>
        <w:autoSpaceDN w:val="0"/>
        <w:adjustRightInd w:val="0"/>
        <w:ind w:firstLine="540"/>
        <w:jc w:val="right"/>
      </w:pPr>
    </w:p>
    <w:p w:rsidR="005032B9" w:rsidRPr="003E0C37" w:rsidRDefault="005032B9" w:rsidP="005032B9">
      <w:pPr>
        <w:autoSpaceDE w:val="0"/>
        <w:autoSpaceDN w:val="0"/>
        <w:adjustRightInd w:val="0"/>
        <w:jc w:val="center"/>
        <w:outlineLvl w:val="2"/>
      </w:pPr>
    </w:p>
    <w:p w:rsidR="005032B9" w:rsidRDefault="005032B9" w:rsidP="005032B9"/>
    <w:p w:rsidR="005032B9" w:rsidRDefault="005032B9" w:rsidP="005032B9"/>
    <w:p w:rsidR="005032B9" w:rsidRDefault="005032B9" w:rsidP="005032B9"/>
    <w:p w:rsidR="005032B9" w:rsidRDefault="005032B9" w:rsidP="005032B9"/>
    <w:p w:rsidR="005032B9" w:rsidRDefault="005032B9" w:rsidP="005032B9"/>
    <w:p w:rsidR="005032B9" w:rsidRDefault="005032B9" w:rsidP="005032B9">
      <w:pPr>
        <w:autoSpaceDE w:val="0"/>
        <w:autoSpaceDN w:val="0"/>
        <w:adjustRightInd w:val="0"/>
        <w:jc w:val="center"/>
        <w:outlineLvl w:val="2"/>
      </w:pPr>
    </w:p>
    <w:p w:rsidR="005032B9" w:rsidRPr="00B53342" w:rsidRDefault="005032B9" w:rsidP="005032B9">
      <w:pPr>
        <w:autoSpaceDE w:val="0"/>
        <w:autoSpaceDN w:val="0"/>
        <w:adjustRightInd w:val="0"/>
        <w:jc w:val="right"/>
        <w:outlineLvl w:val="0"/>
        <w:rPr>
          <w:sz w:val="24"/>
          <w:szCs w:val="24"/>
        </w:rPr>
      </w:pPr>
      <w:r w:rsidRPr="00B53342">
        <w:rPr>
          <w:sz w:val="24"/>
          <w:szCs w:val="24"/>
        </w:rPr>
        <w:t xml:space="preserve">            Приложение </w:t>
      </w:r>
      <w:r>
        <w:rPr>
          <w:sz w:val="24"/>
          <w:szCs w:val="24"/>
        </w:rPr>
        <w:t>9</w:t>
      </w:r>
    </w:p>
    <w:p w:rsidR="005032B9" w:rsidRDefault="005032B9" w:rsidP="005032B9">
      <w:pPr>
        <w:ind w:left="3600"/>
        <w:jc w:val="right"/>
        <w:rPr>
          <w:sz w:val="24"/>
        </w:rPr>
      </w:pPr>
      <w:bookmarkStart w:id="100" w:name="_Примерный_перечень_наименований"/>
      <w:bookmarkStart w:id="101" w:name="_Toc289777465"/>
      <w:bookmarkStart w:id="102" w:name="_Toc295294820"/>
      <w:bookmarkEnd w:id="100"/>
      <w:r w:rsidRPr="00CB7E4C">
        <w:rPr>
          <w:sz w:val="24"/>
        </w:rPr>
        <w:t>к Положению о</w:t>
      </w:r>
      <w:r>
        <w:rPr>
          <w:sz w:val="24"/>
        </w:rPr>
        <w:t xml:space="preserve"> системах</w:t>
      </w:r>
      <w:r w:rsidRPr="00CB7E4C">
        <w:rPr>
          <w:sz w:val="24"/>
        </w:rPr>
        <w:t xml:space="preserve"> о</w:t>
      </w:r>
      <w:r>
        <w:rPr>
          <w:sz w:val="24"/>
        </w:rPr>
        <w:t>платы труда в муниципальных бюджетных учреждениях и муниципальных казенных учреждениях Сосновоборского городского округа</w:t>
      </w:r>
    </w:p>
    <w:p w:rsidR="005032B9" w:rsidRDefault="005032B9" w:rsidP="005032B9">
      <w:pPr>
        <w:autoSpaceDE w:val="0"/>
        <w:autoSpaceDN w:val="0"/>
        <w:adjustRightInd w:val="0"/>
        <w:rPr>
          <w:sz w:val="24"/>
        </w:rPr>
      </w:pPr>
      <w:r>
        <w:rPr>
          <w:sz w:val="24"/>
        </w:rPr>
        <w:t xml:space="preserve">                                                                                   по видам экономической деятельности</w:t>
      </w:r>
    </w:p>
    <w:p w:rsidR="005032B9" w:rsidRPr="00495E84" w:rsidRDefault="005032B9" w:rsidP="005032B9">
      <w:pPr>
        <w:ind w:left="3600"/>
        <w:jc w:val="right"/>
      </w:pPr>
    </w:p>
    <w:p w:rsidR="005032B9" w:rsidRPr="00B53342" w:rsidRDefault="005032B9" w:rsidP="005032B9">
      <w:pPr>
        <w:pStyle w:val="3"/>
        <w:rPr>
          <w:sz w:val="24"/>
          <w:szCs w:val="24"/>
        </w:rPr>
      </w:pPr>
      <w:r w:rsidRPr="00B53342">
        <w:rPr>
          <w:sz w:val="24"/>
          <w:szCs w:val="24"/>
        </w:rPr>
        <w:t>Примерный перечень</w:t>
      </w:r>
      <w:bookmarkEnd w:id="101"/>
      <w:r w:rsidRPr="00B53342">
        <w:rPr>
          <w:sz w:val="24"/>
          <w:szCs w:val="24"/>
        </w:rPr>
        <w:t xml:space="preserve"> </w:t>
      </w:r>
      <w:bookmarkStart w:id="103" w:name="_Toc289777466"/>
      <w:r w:rsidRPr="00B53342">
        <w:rPr>
          <w:sz w:val="24"/>
          <w:szCs w:val="24"/>
        </w:rPr>
        <w:t>наименований профессий высококвалифицированных рабочих, занятых на важных (особо важных) и ответственных (особо ответственных) работах</w:t>
      </w:r>
      <w:bookmarkEnd w:id="102"/>
      <w:bookmarkEnd w:id="103"/>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 Бутафор-декоратор, занятый изготовлением особо сложных скульптурных изделий и декораций для театральных постановок.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 Водители автобусов или специальных легковых автомобилей ("Дети"), занятые перевозкой обучающихся (детей, воспитанников), водитель пожарного автомобиля.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 Повар, выполняющий обязанности заведующего производством (шеф-повара) при отсутствии в штатном расписании учреждения такой должности.</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 Бригадир (на правах управляющего) учебного хозяйства.</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 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7. Гример-постижер, занятый изготовлением специальных париков и выполнением портретных и особо сложных гримов.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8. Закройщик, занятый изготовлением особо сложных исторических костюмов для театральных постановок по собственным эскизам.</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 xml:space="preserve">9. </w:t>
      </w:r>
      <w:r>
        <w:rPr>
          <w:sz w:val="24"/>
          <w:szCs w:val="24"/>
        </w:rPr>
        <w:t xml:space="preserve">  </w:t>
      </w:r>
      <w:r w:rsidRPr="00B53342">
        <w:rPr>
          <w:sz w:val="24"/>
          <w:szCs w:val="24"/>
        </w:rPr>
        <w:t>Реставратор-ремонтировщик органов, особо ценных и уникальных пианино, роялей.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10.</w:t>
      </w:r>
      <w:r>
        <w:rPr>
          <w:sz w:val="24"/>
          <w:szCs w:val="24"/>
        </w:rPr>
        <w:t xml:space="preserve"> </w:t>
      </w:r>
      <w:r w:rsidRPr="00B53342">
        <w:rPr>
          <w:sz w:val="24"/>
          <w:szCs w:val="24"/>
        </w:rPr>
        <w:t>Реставратор-ремонтировщик уникальных смычковых и щипковых музыкальных инструментов.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11.</w:t>
      </w:r>
      <w:r>
        <w:rPr>
          <w:sz w:val="24"/>
          <w:szCs w:val="24"/>
        </w:rPr>
        <w:t xml:space="preserve"> </w:t>
      </w:r>
      <w:r w:rsidRPr="00B53342">
        <w:rPr>
          <w:sz w:val="24"/>
          <w:szCs w:val="24"/>
        </w:rPr>
        <w:t>Рабочий по уходу за животными, представляющими особую опасность для жизни.</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12. 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 киноаппаратуры.</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13.</w:t>
      </w:r>
      <w:r>
        <w:rPr>
          <w:sz w:val="24"/>
          <w:szCs w:val="24"/>
        </w:rPr>
        <w:t xml:space="preserve"> </w:t>
      </w:r>
      <w:r w:rsidRPr="00B53342">
        <w:rPr>
          <w:sz w:val="24"/>
          <w:szCs w:val="24"/>
        </w:rPr>
        <w:t>Водители: автобусов,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14. Машинист сцены, возглавляющий монтировочную часть с численностью рабочих менее 10 человек.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15. Шапитмейстер, занятый выполнением особо сложных работ по монтажу передвижных цирков.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lastRenderedPageBreak/>
        <w:t>16. Переплетчик, занятый переплетением особо ценных книг и особо важных документов.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17. Реставратор редких и ценных книг, рукописей и документов, реставратор фильмокопий.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18. Фотограф, занятый выполнением репродуцированных работ и реставрацией особо важных документов с угасающими текстами.</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19. Таксидермист.</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20. Киномеханик.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21. Макетчик, занятый изготовлением особо сложных макетов для театральных постановок.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22. Швея.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23. Столяр, занятый ремонтом и реставрацией музейной и художественной мебели из дерева ценных пород.</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24. 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25. Газосварщик.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26. Водитель легковых автомобилей, автобусов малого класса.</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27. Закройщик.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28. Киномеханик.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29. Кондитер.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30. Кровельщик по рулонным кровлям и по кровлям из штучных материалов.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31. Маляр.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32. Машинист (кочегар) котельной.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33. Механик по обслуживанию телевизионного оборудования.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34. Оператор стиральных машин.</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35. Оператор котельной.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36. Паркетчик.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37. Парикмахер.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38. Пекарь.</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39. Печник.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40. Повар.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41. Пожарный.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42. Плотник.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43. Рабочие-станочники (токарь, фрезеровщик и др.).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44. Рабочий зеленого строительства.</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45. Рабочий по комплексному обслуживанию зданий и сооружений.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46. Радиотехник.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47. Слесарь аварийно-восстановительных работ.</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48. Слесарь по ремонту автомобилей.</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49. Слесарь-ремонтник.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50. Слесарь-сантехник.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51. Слесарь-электрик по ремонту электрооборудования.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52. Столяр.</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53. Фотограф.</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54. Фотолаборант.</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55. Швея.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56. Электрогазосварщик.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57. Электромеханик по лифтам.</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58. Электромеханик по ремонту и обслуживанию ЭВМ.</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59. Электромонтер по ремонту и обслуживанию оборудования.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60. Электросварщик ручной сварки.</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lastRenderedPageBreak/>
        <w:t>61. Электромонтер стационарного оборудования телефонной связи.</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62. Электромеханик по ремонту и обслуживанию медицинского оборудования.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63. Слесарь по ремонту топливной аппаратуры.</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64. Слесарь по ремонту и обслуживанию систем вентиляции и кондиционирования.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65. Аккумуляторщик.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66. Медник.</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67. Жестянщик.</w:t>
      </w:r>
    </w:p>
    <w:p w:rsidR="005032B9" w:rsidRPr="00B53342" w:rsidRDefault="005032B9" w:rsidP="005032B9">
      <w:pPr>
        <w:autoSpaceDE w:val="0"/>
        <w:autoSpaceDN w:val="0"/>
        <w:adjustRightInd w:val="0"/>
        <w:ind w:firstLine="540"/>
        <w:jc w:val="both"/>
        <w:outlineLvl w:val="1"/>
        <w:rPr>
          <w:sz w:val="24"/>
          <w:szCs w:val="24"/>
        </w:rPr>
      </w:pP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Примечания:</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1. К квалифицированным рабочим относятся рабочие, имеющие не ниже 4-8-го разрядов согласно Общероссийскому классификатору профессий рабочих, должностей служащих и тарифных разрядов (ОКПДТР) и Единому тарифно-квалификационному справочнику (ЕТКС) и выполняющие работы, предусмотренные этим разрядом, либо более высокой сложности. Рабочие, выполняющие такие работы, должны обладать не только профессиональными знаниями, соответствующими присвоенному или квалификационному разряду, но и ориентироваться в смежных профессиях, использовать передовой производственный опыт.</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Другим рабочим, не предусмотренным примерным перечнем,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 если по одному из них они имеют разряд не ниже 6-го.</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2. На основе примерного перечня в учреждениях разрабатывается перечень профессий высококвалифицированных рабочих учреждения, Перечень формируется с учетом мнения выборного представительного органа работников учреждения и утверждается приказом по учреждению.</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3. Оплата труда высококвалифицированных рабочих в соответствии с Перечнем может устанавливаться на срок не более одного года в пределах средств, направляемых на оплату труда работников.</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4. Отмена оплаты труда по указанным разрядам является изменением существенных условий трудового договора и осуществляется в порядке, предусмотренном трудовым законодательством.</w:t>
      </w:r>
    </w:p>
    <w:p w:rsidR="005032B9" w:rsidRPr="00B53342" w:rsidRDefault="005032B9" w:rsidP="005032B9">
      <w:pPr>
        <w:autoSpaceDE w:val="0"/>
        <w:autoSpaceDN w:val="0"/>
        <w:adjustRightInd w:val="0"/>
        <w:ind w:firstLine="540"/>
        <w:jc w:val="both"/>
        <w:outlineLvl w:val="1"/>
        <w:rPr>
          <w:sz w:val="24"/>
          <w:szCs w:val="24"/>
        </w:rPr>
      </w:pPr>
      <w:r w:rsidRPr="00B53342">
        <w:rPr>
          <w:sz w:val="24"/>
          <w:szCs w:val="24"/>
        </w:rPr>
        <w:t>5. Перечень пересматривается ежегодно в период проведения в Учреждении тарификации. Изменения, дополнения, вносимые в Перечень, утверждаются в порядке, предусмотренном для принятия Перечня.</w:t>
      </w:r>
      <w:r>
        <w:rPr>
          <w:sz w:val="24"/>
          <w:szCs w:val="24"/>
        </w:rPr>
        <w:t>»</w:t>
      </w: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Default="005032B9" w:rsidP="005032B9">
      <w:pPr>
        <w:autoSpaceDE w:val="0"/>
        <w:autoSpaceDN w:val="0"/>
        <w:adjustRightInd w:val="0"/>
        <w:jc w:val="center"/>
        <w:outlineLvl w:val="2"/>
        <w:rPr>
          <w:sz w:val="24"/>
          <w:szCs w:val="24"/>
        </w:rPr>
      </w:pPr>
    </w:p>
    <w:p w:rsidR="005032B9" w:rsidRPr="005032B9" w:rsidRDefault="005032B9" w:rsidP="005032B9">
      <w:pPr>
        <w:rPr>
          <w:sz w:val="16"/>
          <w:szCs w:val="16"/>
        </w:rPr>
      </w:pPr>
      <w:r w:rsidRPr="005032B9">
        <w:rPr>
          <w:sz w:val="16"/>
          <w:szCs w:val="16"/>
        </w:rPr>
        <w:t>Исп.Е.Е.Траулько</w:t>
      </w:r>
    </w:p>
    <w:p w:rsidR="005032B9" w:rsidRPr="005032B9" w:rsidRDefault="005032B9" w:rsidP="005032B9">
      <w:pPr>
        <w:rPr>
          <w:b/>
          <w:sz w:val="16"/>
          <w:szCs w:val="16"/>
        </w:rPr>
      </w:pPr>
      <w:r w:rsidRPr="005032B9">
        <w:rPr>
          <w:sz w:val="16"/>
          <w:szCs w:val="16"/>
        </w:rPr>
        <w:t>Тел.2-56-10</w:t>
      </w:r>
    </w:p>
    <w:p w:rsidR="005032B9" w:rsidRDefault="005032B9" w:rsidP="005032B9"/>
    <w:p w:rsidR="00AD79EA" w:rsidRDefault="00AD79EA" w:rsidP="005032B9">
      <w:pPr>
        <w:jc w:val="both"/>
      </w:pPr>
    </w:p>
    <w:sectPr w:rsidR="00AD79EA" w:rsidSect="004A334F">
      <w:headerReference w:type="even" r:id="rId24"/>
      <w:headerReference w:type="default" r:id="rId25"/>
      <w:footerReference w:type="even" r:id="rId26"/>
      <w:footerReference w:type="default" r:id="rId27"/>
      <w:headerReference w:type="first" r:id="rId28"/>
      <w:footerReference w:type="first" r:id="rId29"/>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52" w:rsidRDefault="00AE7252" w:rsidP="00762166">
      <w:r>
        <w:separator/>
      </w:r>
    </w:p>
  </w:endnote>
  <w:endnote w:type="continuationSeparator" w:id="0">
    <w:p w:rsidR="00AE7252" w:rsidRDefault="00AE7252"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B9" w:rsidRDefault="00B1202D" w:rsidP="00885DFB">
    <w:pPr>
      <w:pStyle w:val="a5"/>
      <w:framePr w:wrap="around" w:vAnchor="text" w:hAnchor="margin" w:xAlign="right" w:y="1"/>
      <w:rPr>
        <w:rStyle w:val="af0"/>
      </w:rPr>
    </w:pPr>
    <w:r>
      <w:rPr>
        <w:rStyle w:val="af0"/>
      </w:rPr>
      <w:fldChar w:fldCharType="begin"/>
    </w:r>
    <w:r w:rsidR="005032B9">
      <w:rPr>
        <w:rStyle w:val="af0"/>
      </w:rPr>
      <w:instrText xml:space="preserve">PAGE  </w:instrText>
    </w:r>
    <w:r>
      <w:rPr>
        <w:rStyle w:val="af0"/>
      </w:rPr>
      <w:fldChar w:fldCharType="end"/>
    </w:r>
  </w:p>
  <w:p w:rsidR="005032B9" w:rsidRDefault="005032B9" w:rsidP="00885D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80" w:rsidRDefault="004E1C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80" w:rsidRDefault="004E1C8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B9" w:rsidRDefault="00B1202D" w:rsidP="00885DFB">
    <w:pPr>
      <w:pStyle w:val="a5"/>
      <w:framePr w:wrap="around" w:vAnchor="text" w:hAnchor="margin" w:xAlign="right" w:y="1"/>
      <w:rPr>
        <w:rStyle w:val="af0"/>
      </w:rPr>
    </w:pPr>
    <w:r>
      <w:rPr>
        <w:rStyle w:val="af0"/>
      </w:rPr>
      <w:fldChar w:fldCharType="begin"/>
    </w:r>
    <w:r w:rsidR="005032B9">
      <w:rPr>
        <w:rStyle w:val="af0"/>
      </w:rPr>
      <w:instrText xml:space="preserve">PAGE  </w:instrText>
    </w:r>
    <w:r>
      <w:rPr>
        <w:rStyle w:val="af0"/>
      </w:rPr>
      <w:fldChar w:fldCharType="end"/>
    </w:r>
  </w:p>
  <w:p w:rsidR="005032B9" w:rsidRDefault="005032B9" w:rsidP="00885DFB">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B9" w:rsidRDefault="005032B9" w:rsidP="00885DFB">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52" w:rsidRDefault="00AE7252" w:rsidP="00762166">
      <w:r>
        <w:separator/>
      </w:r>
    </w:p>
  </w:footnote>
  <w:footnote w:type="continuationSeparator" w:id="0">
    <w:p w:rsidR="00AE7252" w:rsidRDefault="00AE7252" w:rsidP="00762166">
      <w:r>
        <w:continuationSeparator/>
      </w:r>
    </w:p>
  </w:footnote>
  <w:footnote w:id="1">
    <w:p w:rsidR="005032B9" w:rsidRDefault="005032B9" w:rsidP="005032B9">
      <w:pPr>
        <w:pStyle w:val="ConsPlusCell"/>
        <w:jc w:val="both"/>
      </w:pPr>
    </w:p>
  </w:footnote>
  <w:footnote w:id="2">
    <w:p w:rsidR="005032B9" w:rsidRDefault="005032B9" w:rsidP="005032B9">
      <w:pPr>
        <w:pStyle w:val="ac"/>
        <w:ind w:firstLine="540"/>
        <w:jc w:val="both"/>
      </w:pPr>
      <w:r w:rsidRPr="002B1F23">
        <w:rPr>
          <w:rStyle w:val="ae"/>
        </w:rPr>
        <w:footnoteRef/>
      </w:r>
      <w:r w:rsidRPr="002B1F23">
        <w:t xml:space="preserve"> </w:t>
      </w:r>
      <w:r w:rsidRPr="002B1F23">
        <w:rPr>
          <w:sz w:val="22"/>
          <w:szCs w:val="22"/>
        </w:rPr>
        <w:t>В образовательных учреждениях (за исключением школ-интернатов),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повышение должностного оклада руководителя производится на 15 процентов</w:t>
      </w:r>
    </w:p>
  </w:footnote>
  <w:footnote w:id="3">
    <w:p w:rsidR="005032B9" w:rsidRDefault="005032B9" w:rsidP="005032B9">
      <w:pPr>
        <w:autoSpaceDE w:val="0"/>
        <w:autoSpaceDN w:val="0"/>
        <w:adjustRightInd w:val="0"/>
        <w:ind w:firstLine="540"/>
        <w:jc w:val="both"/>
        <w:outlineLvl w:val="1"/>
      </w:pPr>
      <w:r w:rsidRPr="002B1F23">
        <w:rPr>
          <w:rStyle w:val="ae"/>
          <w:sz w:val="22"/>
          <w:szCs w:val="22"/>
        </w:rPr>
        <w:footnoteRef/>
      </w:r>
      <w:r w:rsidRPr="002B1F23">
        <w:rPr>
          <w:sz w:val="22"/>
          <w:szCs w:val="22"/>
        </w:rPr>
        <w:t xml:space="preserve"> Повышающий коэффициент медицинским работникам может производиться только при наличии в лагере не более одной должности врача и медицинской сестры.</w:t>
      </w:r>
    </w:p>
  </w:footnote>
  <w:footnote w:id="4">
    <w:p w:rsidR="005032B9" w:rsidRDefault="005032B9" w:rsidP="005032B9">
      <w:pPr>
        <w:pStyle w:val="ac"/>
        <w:ind w:firstLine="540"/>
      </w:pPr>
      <w:r w:rsidRPr="002B1F23">
        <w:rPr>
          <w:rStyle w:val="ae"/>
          <w:sz w:val="22"/>
          <w:szCs w:val="22"/>
        </w:rPr>
        <w:footnoteRef/>
      </w:r>
      <w:r w:rsidRPr="002B1F23">
        <w:rPr>
          <w:sz w:val="22"/>
          <w:szCs w:val="22"/>
        </w:rPr>
        <w:t xml:space="preserve"> Повышающий коэффициент медицинским работникам может производиться только при наличии в лагере не более одной должности врача и медицинской сестры.</w:t>
      </w:r>
    </w:p>
  </w:footnote>
  <w:footnote w:id="5">
    <w:p w:rsidR="005032B9" w:rsidRPr="00C03574" w:rsidRDefault="005032B9" w:rsidP="005032B9">
      <w:pPr>
        <w:autoSpaceDE w:val="0"/>
        <w:autoSpaceDN w:val="0"/>
        <w:adjustRightInd w:val="0"/>
        <w:ind w:firstLine="540"/>
        <w:jc w:val="both"/>
        <w:outlineLvl w:val="1"/>
        <w:rPr>
          <w:sz w:val="22"/>
          <w:szCs w:val="22"/>
        </w:rPr>
      </w:pPr>
      <w:r>
        <w:rPr>
          <w:rStyle w:val="ae"/>
          <w:sz w:val="22"/>
          <w:szCs w:val="22"/>
        </w:rPr>
        <w:footnoteRef/>
      </w:r>
      <w:r w:rsidRPr="00C03574">
        <w:rPr>
          <w:sz w:val="22"/>
          <w:szCs w:val="22"/>
        </w:rPr>
        <w:t xml:space="preserve"> </w:t>
      </w:r>
      <w:r w:rsidRPr="002B1F23">
        <w:rPr>
          <w:sz w:val="22"/>
          <w:szCs w:val="22"/>
        </w:rPr>
        <w:t>Учителям, ведущим индивидуальные занятия с учащимися на дому, а также групповые и индивидуальные занятия в учреждениях здравоохранения, дополнительная оплата за проверку письменных работ не производится.</w:t>
      </w:r>
    </w:p>
    <w:p w:rsidR="005032B9" w:rsidRDefault="005032B9" w:rsidP="005032B9">
      <w:pPr>
        <w:autoSpaceDE w:val="0"/>
        <w:autoSpaceDN w:val="0"/>
        <w:adjustRightInd w:val="0"/>
        <w:ind w:firstLine="540"/>
        <w:jc w:val="both"/>
        <w:outlineLvl w:val="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80" w:rsidRDefault="004E1C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B9" w:rsidRDefault="005032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C80" w:rsidRDefault="004E1C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
    <w:nsid w:val="04D1724C"/>
    <w:multiLevelType w:val="hybridMultilevel"/>
    <w:tmpl w:val="D7BE4366"/>
    <w:lvl w:ilvl="0" w:tplc="4CEA0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806F3"/>
    <w:multiLevelType w:val="multilevel"/>
    <w:tmpl w:val="AC945F6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9F3F68"/>
    <w:multiLevelType w:val="multilevel"/>
    <w:tmpl w:val="7148737C"/>
    <w:lvl w:ilvl="0">
      <w:start w:val="1"/>
      <w:numFmt w:val="decimal"/>
      <w:lvlText w:val="%1."/>
      <w:lvlJc w:val="left"/>
      <w:pPr>
        <w:ind w:left="928"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5">
    <w:nsid w:val="1D0B680B"/>
    <w:multiLevelType w:val="hybridMultilevel"/>
    <w:tmpl w:val="5C580D7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81111C"/>
    <w:multiLevelType w:val="multilevel"/>
    <w:tmpl w:val="98A476F8"/>
    <w:lvl w:ilvl="0">
      <w:start w:val="1"/>
      <w:numFmt w:val="decimal"/>
      <w:lvlText w:val="%1."/>
      <w:lvlJc w:val="left"/>
      <w:pPr>
        <w:ind w:left="1065" w:hanging="1065"/>
      </w:pPr>
      <w:rPr>
        <w:rFonts w:cs="Times New Roman" w:hint="default"/>
      </w:rPr>
    </w:lvl>
    <w:lvl w:ilvl="1">
      <w:start w:val="1"/>
      <w:numFmt w:val="decimal"/>
      <w:lvlText w:val="%1.%2."/>
      <w:lvlJc w:val="left"/>
      <w:pPr>
        <w:ind w:left="567"/>
      </w:pPr>
      <w:rPr>
        <w:rFonts w:cs="Times New Roman" w:hint="default"/>
      </w:rPr>
    </w:lvl>
    <w:lvl w:ilvl="2">
      <w:start w:val="1"/>
      <w:numFmt w:val="decimal"/>
      <w:lvlText w:val="%1.%2.%3."/>
      <w:lvlJc w:val="left"/>
      <w:pPr>
        <w:ind w:left="2199" w:hanging="1065"/>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23EB32FE"/>
    <w:multiLevelType w:val="multilevel"/>
    <w:tmpl w:val="3E9E956E"/>
    <w:lvl w:ilvl="0">
      <w:start w:val="1"/>
      <w:numFmt w:val="decimal"/>
      <w:lvlText w:val="%1."/>
      <w:lvlJc w:val="left"/>
      <w:pPr>
        <w:ind w:left="70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8"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5028" w:hanging="1800"/>
      </w:pPr>
      <w:rPr>
        <w:rFonts w:hint="default"/>
      </w:rPr>
    </w:lvl>
  </w:abstractNum>
  <w:abstractNum w:abstractNumId="8">
    <w:nsid w:val="346A7884"/>
    <w:multiLevelType w:val="hybridMultilevel"/>
    <w:tmpl w:val="0EAC1CE0"/>
    <w:lvl w:ilvl="0" w:tplc="6950C4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57E5D76"/>
    <w:multiLevelType w:val="multilevel"/>
    <w:tmpl w:val="A8566B74"/>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376025DD"/>
    <w:multiLevelType w:val="hybridMultilevel"/>
    <w:tmpl w:val="84424C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413E31E9"/>
    <w:multiLevelType w:val="hybridMultilevel"/>
    <w:tmpl w:val="4EF8118E"/>
    <w:lvl w:ilvl="0" w:tplc="95B0F568">
      <w:start w:val="7"/>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4E13AE1"/>
    <w:multiLevelType w:val="hybridMultilevel"/>
    <w:tmpl w:val="E45430F2"/>
    <w:lvl w:ilvl="0" w:tplc="0419000F">
      <w:start w:val="1"/>
      <w:numFmt w:val="decimal"/>
      <w:lvlText w:val="%1."/>
      <w:lvlJc w:val="left"/>
      <w:pPr>
        <w:tabs>
          <w:tab w:val="num" w:pos="360"/>
        </w:tabs>
        <w:ind w:left="360" w:hanging="360"/>
      </w:pPr>
      <w:rPr>
        <w:rFonts w:cs="Times New Roman"/>
      </w:rPr>
    </w:lvl>
    <w:lvl w:ilvl="1" w:tplc="6950C46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A3C32C1"/>
    <w:multiLevelType w:val="multilevel"/>
    <w:tmpl w:val="783285D0"/>
    <w:lvl w:ilvl="0">
      <w:start w:val="2"/>
      <w:numFmt w:val="decimal"/>
      <w:lvlText w:val="%16."/>
      <w:lvlJc w:val="left"/>
      <w:pPr>
        <w:tabs>
          <w:tab w:val="num" w:pos="495"/>
        </w:tabs>
        <w:ind w:left="495" w:hanging="495"/>
      </w:pPr>
      <w:rPr>
        <w:rFonts w:cs="Times New Roman"/>
      </w:rPr>
    </w:lvl>
    <w:lvl w:ilvl="1">
      <w:start w:val="3"/>
      <w:numFmt w:val="none"/>
      <w:lvlText w:val=""/>
      <w:lvlJc w:val="left"/>
      <w:pPr>
        <w:tabs>
          <w:tab w:val="num" w:pos="495"/>
        </w:tabs>
      </w:pPr>
      <w:rPr>
        <w:rFonts w:ascii="Times New Roman" w:eastAsia="Times New Roman" w:hAnsi="Times New Roman" w:cs="Times New Roman" w:hint="default"/>
      </w:rPr>
    </w:lvl>
    <w:lvl w:ilvl="2">
      <w:start w:val="1"/>
      <w:numFmt w:val="decimal"/>
      <w:lvlRestart w:val="0"/>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none"/>
      <w:lvlText w:val="3.1."/>
      <w:lvlJc w:val="left"/>
      <w:pPr>
        <w:tabs>
          <w:tab w:val="num" w:pos="1800"/>
        </w:tabs>
        <w:ind w:left="1800" w:hanging="1800"/>
      </w:pPr>
      <w:rPr>
        <w:rFonts w:cs="Times New Roman"/>
      </w:rPr>
    </w:lvl>
  </w:abstractNum>
  <w:abstractNum w:abstractNumId="15">
    <w:nsid w:val="4B4F5176"/>
    <w:multiLevelType w:val="hybridMultilevel"/>
    <w:tmpl w:val="1C80CD24"/>
    <w:lvl w:ilvl="0" w:tplc="9C5632F4">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0A20AA4"/>
    <w:multiLevelType w:val="hybridMultilevel"/>
    <w:tmpl w:val="A7C02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31044E6"/>
    <w:multiLevelType w:val="multilevel"/>
    <w:tmpl w:val="ED30DE3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55030D8C"/>
    <w:multiLevelType w:val="hybridMultilevel"/>
    <w:tmpl w:val="AB08DF20"/>
    <w:lvl w:ilvl="0" w:tplc="E54087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F437DA"/>
    <w:multiLevelType w:val="multilevel"/>
    <w:tmpl w:val="D4F8BFEE"/>
    <w:lvl w:ilvl="0">
      <w:start w:val="1"/>
      <w:numFmt w:val="decimal"/>
      <w:lvlText w:val="%1."/>
      <w:lvlJc w:val="left"/>
      <w:pPr>
        <w:ind w:left="234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58A73B9A"/>
    <w:multiLevelType w:val="multilevel"/>
    <w:tmpl w:val="0654278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1">
    <w:nsid w:val="594D2F2D"/>
    <w:multiLevelType w:val="hybridMultilevel"/>
    <w:tmpl w:val="27A2D5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C2B32D7"/>
    <w:multiLevelType w:val="hybridMultilevel"/>
    <w:tmpl w:val="35FAFF2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679474D7"/>
    <w:multiLevelType w:val="hybridMultilevel"/>
    <w:tmpl w:val="6EC4D2A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67B37DF1"/>
    <w:multiLevelType w:val="hybridMultilevel"/>
    <w:tmpl w:val="6CD492EA"/>
    <w:lvl w:ilvl="0" w:tplc="E54087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0E5C3D"/>
    <w:multiLevelType w:val="hybridMultilevel"/>
    <w:tmpl w:val="175EB37C"/>
    <w:lvl w:ilvl="0" w:tplc="8340B27E">
      <w:start w:val="8"/>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6D3E266E"/>
    <w:multiLevelType w:val="multilevel"/>
    <w:tmpl w:val="0972B57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7">
    <w:nsid w:val="718548E3"/>
    <w:multiLevelType w:val="hybridMultilevel"/>
    <w:tmpl w:val="BEBA8E30"/>
    <w:lvl w:ilvl="0" w:tplc="FCBA0F5C">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A92F89"/>
    <w:multiLevelType w:val="hybridMultilevel"/>
    <w:tmpl w:val="5B46E4B8"/>
    <w:lvl w:ilvl="0" w:tplc="1D4EB8B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EA15A4"/>
    <w:multiLevelType w:val="hybridMultilevel"/>
    <w:tmpl w:val="DD58F8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9"/>
    <w:lvlOverride w:ilvl="0">
      <w:startOverride w:val="1"/>
    </w:lvlOverride>
  </w:num>
  <w:num w:numId="3">
    <w:abstractNumId w:val="22"/>
  </w:num>
  <w:num w:numId="4">
    <w:abstractNumId w:val="3"/>
  </w:num>
  <w:num w:numId="5">
    <w:abstractNumId w:val="17"/>
  </w:num>
  <w:num w:numId="6">
    <w:abstractNumId w:val="20"/>
  </w:num>
  <w:num w:numId="7">
    <w:abstractNumId w:val="10"/>
  </w:num>
  <w:num w:numId="8">
    <w:abstractNumId w:val="25"/>
  </w:num>
  <w:num w:numId="9">
    <w:abstractNumId w:val="26"/>
  </w:num>
  <w:num w:numId="10">
    <w:abstractNumId w:val="12"/>
  </w:num>
  <w:num w:numId="11">
    <w:abstractNumId w:val="19"/>
  </w:num>
  <w:num w:numId="12">
    <w:abstractNumId w:val="0"/>
  </w:num>
  <w:num w:numId="13">
    <w:abstractNumId w:val="1"/>
  </w:num>
  <w:num w:numId="14">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23"/>
  </w:num>
  <w:num w:numId="28">
    <w:abstractNumId w:val="11"/>
  </w:num>
  <w:num w:numId="29">
    <w:abstractNumId w:val="2"/>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045d4ee-ab57-4656-8ef1-3ff4bcfbbdf6"/>
  </w:docVars>
  <w:rsids>
    <w:rsidRoot w:val="00B1202D"/>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4E1C80"/>
    <w:rsid w:val="00500435"/>
    <w:rsid w:val="005032B9"/>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2E9D"/>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7168"/>
    <w:rsid w:val="00AE7252"/>
    <w:rsid w:val="00B10721"/>
    <w:rsid w:val="00B1202D"/>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C4AA5"/>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25B8D"/>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aliases w:val="Раздел Договора,H1,&quot;Алмаз&quot;"/>
    <w:basedOn w:val="a"/>
    <w:next w:val="a"/>
    <w:link w:val="10"/>
    <w:uiPriority w:val="99"/>
    <w:qFormat/>
    <w:rsid w:val="005032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qFormat/>
    <w:rsid w:val="005032B9"/>
    <w:pPr>
      <w:keepNext/>
      <w:spacing w:before="240" w:after="60"/>
      <w:outlineLvl w:val="3"/>
    </w:pPr>
    <w:rPr>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character" w:customStyle="1" w:styleId="10">
    <w:name w:val="Заголовок 1 Знак"/>
    <w:aliases w:val="Раздел Договора Знак1,H1 Знак1,&quot;Алмаз&quot; Знак"/>
    <w:basedOn w:val="a0"/>
    <w:link w:val="1"/>
    <w:uiPriority w:val="99"/>
    <w:rsid w:val="005032B9"/>
    <w:rPr>
      <w:rFonts w:ascii="Arial" w:eastAsia="Times New Roman" w:hAnsi="Arial" w:cs="Arial"/>
      <w:b/>
      <w:bCs/>
      <w:kern w:val="32"/>
      <w:sz w:val="32"/>
      <w:szCs w:val="32"/>
    </w:rPr>
  </w:style>
  <w:style w:type="character" w:customStyle="1" w:styleId="40">
    <w:name w:val="Заголовок 4 Знак"/>
    <w:basedOn w:val="a0"/>
    <w:link w:val="4"/>
    <w:rsid w:val="005032B9"/>
    <w:rPr>
      <w:rFonts w:ascii="Times New Roman" w:eastAsia="Times New Roman" w:hAnsi="Times New Roman"/>
      <w:b/>
      <w:bCs/>
      <w:sz w:val="28"/>
      <w:szCs w:val="28"/>
    </w:rPr>
  </w:style>
  <w:style w:type="paragraph" w:styleId="a7">
    <w:name w:val="Body Text"/>
    <w:basedOn w:val="a"/>
    <w:link w:val="a8"/>
    <w:uiPriority w:val="99"/>
    <w:rsid w:val="005032B9"/>
    <w:pPr>
      <w:jc w:val="both"/>
    </w:pPr>
    <w:rPr>
      <w:sz w:val="24"/>
    </w:rPr>
  </w:style>
  <w:style w:type="character" w:customStyle="1" w:styleId="a8">
    <w:name w:val="Основной текст Знак"/>
    <w:basedOn w:val="a0"/>
    <w:link w:val="a7"/>
    <w:uiPriority w:val="99"/>
    <w:rsid w:val="005032B9"/>
    <w:rPr>
      <w:rFonts w:ascii="Times New Roman" w:eastAsia="Times New Roman" w:hAnsi="Times New Roman"/>
      <w:sz w:val="24"/>
    </w:rPr>
  </w:style>
  <w:style w:type="paragraph" w:customStyle="1" w:styleId="a9">
    <w:name w:val="Знак"/>
    <w:basedOn w:val="a"/>
    <w:uiPriority w:val="99"/>
    <w:rsid w:val="005032B9"/>
    <w:rPr>
      <w:rFonts w:ascii="Verdana" w:hAnsi="Verdana" w:cs="Verdana"/>
      <w:lang w:val="en-US" w:eastAsia="en-US"/>
    </w:rPr>
  </w:style>
  <w:style w:type="paragraph" w:customStyle="1" w:styleId="ConsPlusNonformat">
    <w:name w:val="ConsPlusNonformat"/>
    <w:uiPriority w:val="99"/>
    <w:rsid w:val="005032B9"/>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5032B9"/>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032B9"/>
    <w:pPr>
      <w:autoSpaceDE w:val="0"/>
      <w:autoSpaceDN w:val="0"/>
      <w:adjustRightInd w:val="0"/>
    </w:pPr>
    <w:rPr>
      <w:rFonts w:ascii="Arial" w:eastAsia="Times New Roman" w:hAnsi="Arial" w:cs="Arial"/>
      <w:b/>
      <w:bCs/>
    </w:rPr>
  </w:style>
  <w:style w:type="paragraph" w:styleId="aa">
    <w:name w:val="Body Text Indent"/>
    <w:basedOn w:val="a"/>
    <w:link w:val="ab"/>
    <w:uiPriority w:val="99"/>
    <w:rsid w:val="005032B9"/>
    <w:pPr>
      <w:spacing w:after="120"/>
      <w:ind w:left="283"/>
    </w:pPr>
    <w:rPr>
      <w:sz w:val="24"/>
      <w:szCs w:val="24"/>
    </w:rPr>
  </w:style>
  <w:style w:type="character" w:customStyle="1" w:styleId="ab">
    <w:name w:val="Основной текст с отступом Знак"/>
    <w:basedOn w:val="a0"/>
    <w:link w:val="aa"/>
    <w:uiPriority w:val="99"/>
    <w:rsid w:val="005032B9"/>
    <w:rPr>
      <w:rFonts w:ascii="Times New Roman" w:eastAsia="Times New Roman" w:hAnsi="Times New Roman"/>
      <w:sz w:val="24"/>
      <w:szCs w:val="24"/>
    </w:rPr>
  </w:style>
  <w:style w:type="paragraph" w:customStyle="1" w:styleId="ListParagraph1">
    <w:name w:val="List Paragraph1"/>
    <w:basedOn w:val="a"/>
    <w:uiPriority w:val="99"/>
    <w:rsid w:val="005032B9"/>
    <w:pPr>
      <w:spacing w:after="200" w:line="276" w:lineRule="auto"/>
      <w:ind w:left="720"/>
    </w:pPr>
    <w:rPr>
      <w:rFonts w:ascii="Calibri" w:hAnsi="Calibri"/>
      <w:sz w:val="22"/>
      <w:szCs w:val="22"/>
    </w:rPr>
  </w:style>
  <w:style w:type="paragraph" w:styleId="ac">
    <w:name w:val="footnote text"/>
    <w:aliases w:val="Текст сноски Знак Знак Знак Знак,Текст сноски Знак Знак1 Знак,Текст сноски Знак Знак Знак,Знак1"/>
    <w:basedOn w:val="a"/>
    <w:link w:val="11"/>
    <w:uiPriority w:val="99"/>
    <w:rsid w:val="005032B9"/>
    <w:pPr>
      <w:autoSpaceDE w:val="0"/>
      <w:autoSpaceDN w:val="0"/>
    </w:pPr>
  </w:style>
  <w:style w:type="character" w:customStyle="1" w:styleId="ad">
    <w:name w:val="Текст сноски Знак"/>
    <w:basedOn w:val="a0"/>
    <w:uiPriority w:val="99"/>
    <w:rsid w:val="005032B9"/>
    <w:rPr>
      <w:rFonts w:ascii="Times New Roman" w:eastAsia="Times New Roman" w:hAnsi="Times New Roman"/>
    </w:rPr>
  </w:style>
  <w:style w:type="character" w:customStyle="1" w:styleId="11">
    <w:name w:val="Текст сноски Знак1"/>
    <w:aliases w:val="Текст сноски Знак Знак Знак Знак Знак1,Текст сноски Знак Знак1 Знак Знак1,Текст сноски Знак Знак Знак Знак2,Знак1 Знак"/>
    <w:basedOn w:val="a0"/>
    <w:link w:val="ac"/>
    <w:uiPriority w:val="99"/>
    <w:locked/>
    <w:rsid w:val="005032B9"/>
    <w:rPr>
      <w:rFonts w:ascii="Times New Roman" w:eastAsia="Times New Roman" w:hAnsi="Times New Roman"/>
    </w:rPr>
  </w:style>
  <w:style w:type="character" w:styleId="ae">
    <w:name w:val="footnote reference"/>
    <w:basedOn w:val="a0"/>
    <w:uiPriority w:val="99"/>
    <w:rsid w:val="005032B9"/>
    <w:rPr>
      <w:rFonts w:cs="Times New Roman"/>
      <w:vertAlign w:val="superscript"/>
    </w:rPr>
  </w:style>
  <w:style w:type="character" w:customStyle="1" w:styleId="12">
    <w:name w:val="Заголовок №1 (2)_"/>
    <w:basedOn w:val="a0"/>
    <w:link w:val="121"/>
    <w:uiPriority w:val="99"/>
    <w:locked/>
    <w:rsid w:val="005032B9"/>
    <w:rPr>
      <w:b/>
      <w:bCs/>
      <w:spacing w:val="10"/>
      <w:sz w:val="25"/>
      <w:szCs w:val="25"/>
      <w:shd w:val="clear" w:color="auto" w:fill="FFFFFF"/>
    </w:rPr>
  </w:style>
  <w:style w:type="paragraph" w:customStyle="1" w:styleId="121">
    <w:name w:val="Заголовок №1 (2)1"/>
    <w:basedOn w:val="a"/>
    <w:link w:val="12"/>
    <w:uiPriority w:val="99"/>
    <w:rsid w:val="005032B9"/>
    <w:pPr>
      <w:shd w:val="clear" w:color="auto" w:fill="FFFFFF"/>
      <w:spacing w:before="300" w:after="360" w:line="240" w:lineRule="atLeast"/>
      <w:outlineLvl w:val="0"/>
    </w:pPr>
    <w:rPr>
      <w:rFonts w:ascii="Calibri" w:eastAsia="Calibri" w:hAnsi="Calibri"/>
      <w:b/>
      <w:bCs/>
      <w:spacing w:val="10"/>
      <w:sz w:val="25"/>
      <w:szCs w:val="25"/>
    </w:rPr>
  </w:style>
  <w:style w:type="character" w:customStyle="1" w:styleId="123">
    <w:name w:val="Заголовок №1 (2)3"/>
    <w:basedOn w:val="12"/>
    <w:uiPriority w:val="99"/>
    <w:rsid w:val="005032B9"/>
    <w:rPr>
      <w:b/>
      <w:bCs/>
      <w:spacing w:val="10"/>
      <w:sz w:val="25"/>
      <w:szCs w:val="25"/>
      <w:shd w:val="clear" w:color="auto" w:fill="FFFFFF"/>
    </w:rPr>
  </w:style>
  <w:style w:type="character" w:customStyle="1" w:styleId="af">
    <w:name w:val="Основной текст + Полужирный"/>
    <w:basedOn w:val="a0"/>
    <w:uiPriority w:val="99"/>
    <w:rsid w:val="005032B9"/>
    <w:rPr>
      <w:rFonts w:ascii="Times New Roman" w:hAnsi="Times New Roman" w:cs="Times New Roman"/>
      <w:b/>
      <w:bCs/>
      <w:spacing w:val="10"/>
      <w:sz w:val="25"/>
      <w:szCs w:val="25"/>
    </w:rPr>
  </w:style>
  <w:style w:type="character" w:styleId="af0">
    <w:name w:val="page number"/>
    <w:basedOn w:val="a0"/>
    <w:uiPriority w:val="99"/>
    <w:rsid w:val="005032B9"/>
    <w:rPr>
      <w:rFonts w:cs="Times New Roman"/>
    </w:rPr>
  </w:style>
  <w:style w:type="paragraph" w:styleId="af1">
    <w:name w:val="Normal (Web)"/>
    <w:aliases w:val="Обычный (Web)"/>
    <w:basedOn w:val="a"/>
    <w:uiPriority w:val="99"/>
    <w:rsid w:val="005032B9"/>
    <w:pPr>
      <w:spacing w:before="100" w:beforeAutospacing="1" w:after="100" w:afterAutospacing="1"/>
    </w:pPr>
    <w:rPr>
      <w:sz w:val="24"/>
      <w:szCs w:val="24"/>
    </w:rPr>
  </w:style>
  <w:style w:type="paragraph" w:customStyle="1" w:styleId="af2">
    <w:name w:val="Таблицы (моноширинный)"/>
    <w:basedOn w:val="a"/>
    <w:next w:val="a"/>
    <w:uiPriority w:val="99"/>
    <w:rsid w:val="005032B9"/>
    <w:pPr>
      <w:autoSpaceDE w:val="0"/>
      <w:autoSpaceDN w:val="0"/>
      <w:adjustRightInd w:val="0"/>
      <w:jc w:val="both"/>
    </w:pPr>
    <w:rPr>
      <w:rFonts w:ascii="Courier New" w:hAnsi="Courier New" w:cs="Courier New"/>
    </w:rPr>
  </w:style>
  <w:style w:type="paragraph" w:customStyle="1" w:styleId="ConsPlusCell">
    <w:name w:val="ConsPlusCell"/>
    <w:uiPriority w:val="99"/>
    <w:rsid w:val="005032B9"/>
    <w:pPr>
      <w:widowControl w:val="0"/>
      <w:autoSpaceDE w:val="0"/>
      <w:autoSpaceDN w:val="0"/>
      <w:adjustRightInd w:val="0"/>
    </w:pPr>
    <w:rPr>
      <w:rFonts w:ascii="Arial" w:eastAsia="Times New Roman" w:hAnsi="Arial" w:cs="Arial"/>
      <w:sz w:val="16"/>
      <w:szCs w:val="16"/>
    </w:rPr>
  </w:style>
  <w:style w:type="character" w:styleId="af3">
    <w:name w:val="Hyperlink"/>
    <w:basedOn w:val="a0"/>
    <w:uiPriority w:val="99"/>
    <w:rsid w:val="005032B9"/>
    <w:rPr>
      <w:rFonts w:cs="Times New Roman"/>
      <w:color w:val="0000FF"/>
      <w:u w:val="single"/>
    </w:rPr>
  </w:style>
  <w:style w:type="character" w:customStyle="1" w:styleId="af4">
    <w:name w:val="Текст сноски Знак Знак"/>
    <w:aliases w:val="Текст сноски Знак Знак Знак Знак Знак,Текст сноски Знак Знак1 Знак Знак,Текст сноски Знак Знак Знак Знак1,Знак1 Знак Знак"/>
    <w:basedOn w:val="a0"/>
    <w:uiPriority w:val="99"/>
    <w:locked/>
    <w:rsid w:val="005032B9"/>
    <w:rPr>
      <w:rFonts w:cs="Times New Roman"/>
      <w:lang w:val="ru-RU" w:eastAsia="ru-RU" w:bidi="ar-SA"/>
    </w:rPr>
  </w:style>
  <w:style w:type="paragraph" w:customStyle="1" w:styleId="ConsNonformat">
    <w:name w:val="ConsNonformat"/>
    <w:uiPriority w:val="99"/>
    <w:rsid w:val="005032B9"/>
    <w:pPr>
      <w:widowControl w:val="0"/>
      <w:autoSpaceDE w:val="0"/>
      <w:autoSpaceDN w:val="0"/>
      <w:adjustRightInd w:val="0"/>
      <w:ind w:right="19772"/>
    </w:pPr>
    <w:rPr>
      <w:rFonts w:ascii="Courier New" w:eastAsia="Times New Roman" w:hAnsi="Courier New"/>
      <w:sz w:val="22"/>
    </w:rPr>
  </w:style>
  <w:style w:type="paragraph" w:styleId="af5">
    <w:name w:val="List Paragraph"/>
    <w:basedOn w:val="a"/>
    <w:uiPriority w:val="34"/>
    <w:qFormat/>
    <w:rsid w:val="005032B9"/>
    <w:pPr>
      <w:ind w:left="720"/>
      <w:contextualSpacing/>
    </w:pPr>
    <w:rPr>
      <w:sz w:val="24"/>
      <w:szCs w:val="24"/>
    </w:rPr>
  </w:style>
  <w:style w:type="paragraph" w:customStyle="1" w:styleId="msonormalcxspmiddlecxspmiddlecxsplastcxspmiddle">
    <w:name w:val="msonormalcxspmiddlecxspmiddlecxsplastcxspmiddle"/>
    <w:basedOn w:val="a"/>
    <w:uiPriority w:val="99"/>
    <w:rsid w:val="005032B9"/>
    <w:pPr>
      <w:spacing w:before="100" w:beforeAutospacing="1" w:after="100" w:afterAutospacing="1"/>
    </w:pPr>
    <w:rPr>
      <w:sz w:val="24"/>
      <w:szCs w:val="24"/>
    </w:rPr>
  </w:style>
  <w:style w:type="paragraph" w:customStyle="1" w:styleId="Heading">
    <w:name w:val="Heading"/>
    <w:uiPriority w:val="99"/>
    <w:rsid w:val="005032B9"/>
    <w:pPr>
      <w:widowControl w:val="0"/>
      <w:autoSpaceDE w:val="0"/>
      <w:autoSpaceDN w:val="0"/>
      <w:adjustRightInd w:val="0"/>
    </w:pPr>
    <w:rPr>
      <w:rFonts w:ascii="Arial" w:eastAsia="Times New Roman" w:hAnsi="Arial" w:cs="Arial"/>
      <w:b/>
      <w:bCs/>
      <w:sz w:val="22"/>
      <w:szCs w:val="22"/>
    </w:rPr>
  </w:style>
  <w:style w:type="paragraph" w:customStyle="1" w:styleId="21">
    <w:name w:val="Знак2"/>
    <w:basedOn w:val="a"/>
    <w:uiPriority w:val="99"/>
    <w:rsid w:val="005032B9"/>
    <w:rPr>
      <w:rFonts w:ascii="Verdana" w:hAnsi="Verdana" w:cs="Verdana"/>
      <w:lang w:val="en-US" w:eastAsia="en-US"/>
    </w:rPr>
  </w:style>
  <w:style w:type="paragraph" w:customStyle="1" w:styleId="af6">
    <w:name w:val="Основной стиль абзацев"/>
    <w:basedOn w:val="a"/>
    <w:link w:val="af7"/>
    <w:uiPriority w:val="99"/>
    <w:rsid w:val="005032B9"/>
    <w:pPr>
      <w:keepLines/>
      <w:tabs>
        <w:tab w:val="left" w:pos="1080"/>
        <w:tab w:val="left" w:pos="1260"/>
        <w:tab w:val="num" w:pos="1440"/>
      </w:tabs>
      <w:suppressAutoHyphens/>
      <w:ind w:firstLine="567"/>
      <w:jc w:val="both"/>
    </w:pPr>
    <w:rPr>
      <w:sz w:val="28"/>
    </w:rPr>
  </w:style>
  <w:style w:type="character" w:customStyle="1" w:styleId="af7">
    <w:name w:val="Основной стиль абзацев Знак"/>
    <w:link w:val="af6"/>
    <w:uiPriority w:val="99"/>
    <w:locked/>
    <w:rsid w:val="005032B9"/>
    <w:rPr>
      <w:rFonts w:ascii="Times New Roman" w:eastAsia="Times New Roman" w:hAnsi="Times New Roman"/>
      <w:sz w:val="28"/>
    </w:rPr>
  </w:style>
  <w:style w:type="paragraph" w:customStyle="1" w:styleId="af8">
    <w:name w:val="Основной"/>
    <w:basedOn w:val="af6"/>
    <w:link w:val="af9"/>
    <w:uiPriority w:val="99"/>
    <w:rsid w:val="005032B9"/>
    <w:pPr>
      <w:tabs>
        <w:tab w:val="clear" w:pos="1080"/>
        <w:tab w:val="clear" w:pos="1260"/>
        <w:tab w:val="clear" w:pos="1440"/>
      </w:tabs>
    </w:pPr>
  </w:style>
  <w:style w:type="character" w:customStyle="1" w:styleId="af9">
    <w:name w:val="Основной Знак"/>
    <w:basedOn w:val="af7"/>
    <w:link w:val="af8"/>
    <w:uiPriority w:val="99"/>
    <w:locked/>
    <w:rsid w:val="005032B9"/>
    <w:rPr>
      <w:rFonts w:ascii="Times New Roman" w:eastAsia="Times New Roman" w:hAnsi="Times New Roman"/>
      <w:sz w:val="28"/>
    </w:rPr>
  </w:style>
  <w:style w:type="paragraph" w:styleId="afa">
    <w:name w:val="Balloon Text"/>
    <w:basedOn w:val="a"/>
    <w:link w:val="afb"/>
    <w:uiPriority w:val="99"/>
    <w:rsid w:val="005032B9"/>
    <w:rPr>
      <w:rFonts w:ascii="Tahoma" w:hAnsi="Tahoma" w:cs="Tahoma"/>
      <w:sz w:val="16"/>
      <w:szCs w:val="16"/>
    </w:rPr>
  </w:style>
  <w:style w:type="character" w:customStyle="1" w:styleId="afb">
    <w:name w:val="Текст выноски Знак"/>
    <w:basedOn w:val="a0"/>
    <w:link w:val="afa"/>
    <w:uiPriority w:val="99"/>
    <w:rsid w:val="005032B9"/>
    <w:rPr>
      <w:rFonts w:ascii="Tahoma" w:eastAsia="Times New Roman" w:hAnsi="Tahoma" w:cs="Tahoma"/>
      <w:sz w:val="16"/>
      <w:szCs w:val="16"/>
    </w:rPr>
  </w:style>
  <w:style w:type="character" w:customStyle="1" w:styleId="afc">
    <w:name w:val="Раздел Договора Знак"/>
    <w:aliases w:val="H1 Знак,&quot;Алмаз&quot; Знак Знак"/>
    <w:basedOn w:val="a0"/>
    <w:uiPriority w:val="99"/>
    <w:locked/>
    <w:rsid w:val="005032B9"/>
    <w:rPr>
      <w:rFonts w:ascii="Arial" w:hAnsi="Arial" w:cs="Arial"/>
      <w:b/>
      <w:bCs/>
      <w:kern w:val="32"/>
      <w:sz w:val="32"/>
      <w:szCs w:val="32"/>
      <w:lang w:eastAsia="ru-RU"/>
    </w:rPr>
  </w:style>
  <w:style w:type="character" w:customStyle="1" w:styleId="6">
    <w:name w:val="Знак Знак6"/>
    <w:basedOn w:val="a0"/>
    <w:uiPriority w:val="99"/>
    <w:locked/>
    <w:rsid w:val="005032B9"/>
    <w:rPr>
      <w:rFonts w:eastAsia="Times New Roman" w:cs="Times New Roman"/>
      <w:b/>
      <w:sz w:val="20"/>
      <w:szCs w:val="20"/>
      <w:lang w:eastAsia="ru-RU"/>
    </w:rPr>
  </w:style>
  <w:style w:type="character" w:customStyle="1" w:styleId="51">
    <w:name w:val="Знак Знак5"/>
    <w:basedOn w:val="a0"/>
    <w:uiPriority w:val="99"/>
    <w:locked/>
    <w:rsid w:val="005032B9"/>
    <w:rPr>
      <w:rFonts w:ascii="Arial" w:hAnsi="Arial" w:cs="Arial"/>
      <w:b/>
      <w:bCs/>
      <w:sz w:val="26"/>
      <w:szCs w:val="26"/>
      <w:lang w:eastAsia="ru-RU"/>
    </w:rPr>
  </w:style>
  <w:style w:type="character" w:customStyle="1" w:styleId="41">
    <w:name w:val="Знак Знак4"/>
    <w:basedOn w:val="a0"/>
    <w:uiPriority w:val="99"/>
    <w:locked/>
    <w:rsid w:val="005032B9"/>
    <w:rPr>
      <w:rFonts w:eastAsia="Times New Roman" w:cs="Times New Roman"/>
      <w:sz w:val="24"/>
      <w:szCs w:val="24"/>
      <w:lang w:eastAsia="ru-RU"/>
    </w:rPr>
  </w:style>
  <w:style w:type="character" w:customStyle="1" w:styleId="31">
    <w:name w:val="Знак Знак3"/>
    <w:basedOn w:val="a0"/>
    <w:uiPriority w:val="99"/>
    <w:locked/>
    <w:rsid w:val="005032B9"/>
    <w:rPr>
      <w:rFonts w:eastAsia="Times New Roman" w:cs="Times New Roman"/>
      <w:sz w:val="20"/>
      <w:szCs w:val="20"/>
      <w:lang w:eastAsia="ru-RU"/>
    </w:rPr>
  </w:style>
  <w:style w:type="character" w:customStyle="1" w:styleId="22">
    <w:name w:val="Знак Знак2"/>
    <w:basedOn w:val="a0"/>
    <w:uiPriority w:val="99"/>
    <w:locked/>
    <w:rsid w:val="005032B9"/>
    <w:rPr>
      <w:rFonts w:eastAsia="Times New Roman" w:cs="Times New Roman"/>
      <w:sz w:val="20"/>
      <w:szCs w:val="20"/>
      <w:lang w:eastAsia="ru-RU"/>
    </w:rPr>
  </w:style>
  <w:style w:type="character" w:customStyle="1" w:styleId="13">
    <w:name w:val="Знак Знак1"/>
    <w:basedOn w:val="a0"/>
    <w:uiPriority w:val="99"/>
    <w:locked/>
    <w:rsid w:val="005032B9"/>
    <w:rPr>
      <w:rFonts w:eastAsia="Times New Roman" w:cs="Times New Roman"/>
      <w:sz w:val="24"/>
      <w:szCs w:val="24"/>
      <w:lang w:eastAsia="ru-RU"/>
    </w:rPr>
  </w:style>
  <w:style w:type="character" w:customStyle="1" w:styleId="61">
    <w:name w:val="Знак Знак61"/>
    <w:basedOn w:val="a0"/>
    <w:uiPriority w:val="99"/>
    <w:locked/>
    <w:rsid w:val="005032B9"/>
    <w:rPr>
      <w:rFonts w:eastAsia="Times New Roman" w:cs="Times New Roman"/>
      <w:b/>
      <w:sz w:val="20"/>
      <w:szCs w:val="20"/>
      <w:lang w:eastAsia="ru-RU"/>
    </w:rPr>
  </w:style>
  <w:style w:type="character" w:customStyle="1" w:styleId="510">
    <w:name w:val="Знак Знак51"/>
    <w:basedOn w:val="a0"/>
    <w:uiPriority w:val="99"/>
    <w:locked/>
    <w:rsid w:val="005032B9"/>
    <w:rPr>
      <w:rFonts w:ascii="Arial" w:hAnsi="Arial" w:cs="Arial"/>
      <w:b/>
      <w:bCs/>
      <w:sz w:val="26"/>
      <w:szCs w:val="26"/>
      <w:lang w:eastAsia="ru-RU"/>
    </w:rPr>
  </w:style>
  <w:style w:type="character" w:customStyle="1" w:styleId="410">
    <w:name w:val="Знак Знак41"/>
    <w:basedOn w:val="a0"/>
    <w:uiPriority w:val="99"/>
    <w:locked/>
    <w:rsid w:val="005032B9"/>
    <w:rPr>
      <w:rFonts w:eastAsia="Times New Roman" w:cs="Times New Roman"/>
      <w:sz w:val="24"/>
      <w:szCs w:val="24"/>
      <w:lang w:eastAsia="ru-RU"/>
    </w:rPr>
  </w:style>
  <w:style w:type="character" w:customStyle="1" w:styleId="310">
    <w:name w:val="Знак Знак31"/>
    <w:basedOn w:val="a0"/>
    <w:uiPriority w:val="99"/>
    <w:locked/>
    <w:rsid w:val="005032B9"/>
    <w:rPr>
      <w:rFonts w:eastAsia="Times New Roman" w:cs="Times New Roman"/>
      <w:sz w:val="20"/>
      <w:szCs w:val="20"/>
      <w:lang w:eastAsia="ru-RU"/>
    </w:rPr>
  </w:style>
  <w:style w:type="character" w:customStyle="1" w:styleId="210">
    <w:name w:val="Знак Знак21"/>
    <w:basedOn w:val="a0"/>
    <w:uiPriority w:val="99"/>
    <w:locked/>
    <w:rsid w:val="005032B9"/>
    <w:rPr>
      <w:rFonts w:eastAsia="Times New Roman" w:cs="Times New Roman"/>
      <w:sz w:val="20"/>
      <w:szCs w:val="20"/>
      <w:lang w:eastAsia="ru-RU"/>
    </w:rPr>
  </w:style>
  <w:style w:type="character" w:customStyle="1" w:styleId="110">
    <w:name w:val="Знак Знак11"/>
    <w:basedOn w:val="a0"/>
    <w:uiPriority w:val="99"/>
    <w:locked/>
    <w:rsid w:val="005032B9"/>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aliases w:val="Раздел Договора,H1,&quot;Алмаз&quot;"/>
    <w:basedOn w:val="a"/>
    <w:next w:val="a"/>
    <w:link w:val="10"/>
    <w:uiPriority w:val="99"/>
    <w:qFormat/>
    <w:rsid w:val="005032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qFormat/>
    <w:rsid w:val="005032B9"/>
    <w:pPr>
      <w:keepNext/>
      <w:spacing w:before="240" w:after="60"/>
      <w:outlineLvl w:val="3"/>
    </w:pPr>
    <w:rPr>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character" w:customStyle="1" w:styleId="10">
    <w:name w:val="Заголовок 1 Знак"/>
    <w:aliases w:val="Раздел Договора Знак1,H1 Знак1,&quot;Алмаз&quot; Знак"/>
    <w:basedOn w:val="a0"/>
    <w:link w:val="1"/>
    <w:uiPriority w:val="99"/>
    <w:rsid w:val="005032B9"/>
    <w:rPr>
      <w:rFonts w:ascii="Arial" w:eastAsia="Times New Roman" w:hAnsi="Arial" w:cs="Arial"/>
      <w:b/>
      <w:bCs/>
      <w:kern w:val="32"/>
      <w:sz w:val="32"/>
      <w:szCs w:val="32"/>
    </w:rPr>
  </w:style>
  <w:style w:type="character" w:customStyle="1" w:styleId="40">
    <w:name w:val="Заголовок 4 Знак"/>
    <w:basedOn w:val="a0"/>
    <w:link w:val="4"/>
    <w:rsid w:val="005032B9"/>
    <w:rPr>
      <w:rFonts w:ascii="Times New Roman" w:eastAsia="Times New Roman" w:hAnsi="Times New Roman"/>
      <w:b/>
      <w:bCs/>
      <w:sz w:val="28"/>
      <w:szCs w:val="28"/>
    </w:rPr>
  </w:style>
  <w:style w:type="paragraph" w:styleId="a7">
    <w:name w:val="Body Text"/>
    <w:basedOn w:val="a"/>
    <w:link w:val="a8"/>
    <w:uiPriority w:val="99"/>
    <w:rsid w:val="005032B9"/>
    <w:pPr>
      <w:jc w:val="both"/>
    </w:pPr>
    <w:rPr>
      <w:sz w:val="24"/>
    </w:rPr>
  </w:style>
  <w:style w:type="character" w:customStyle="1" w:styleId="a8">
    <w:name w:val="Основной текст Знак"/>
    <w:basedOn w:val="a0"/>
    <w:link w:val="a7"/>
    <w:uiPriority w:val="99"/>
    <w:rsid w:val="005032B9"/>
    <w:rPr>
      <w:rFonts w:ascii="Times New Roman" w:eastAsia="Times New Roman" w:hAnsi="Times New Roman"/>
      <w:sz w:val="24"/>
    </w:rPr>
  </w:style>
  <w:style w:type="paragraph" w:customStyle="1" w:styleId="a9">
    <w:name w:val="Знак"/>
    <w:basedOn w:val="a"/>
    <w:uiPriority w:val="99"/>
    <w:rsid w:val="005032B9"/>
    <w:rPr>
      <w:rFonts w:ascii="Verdana" w:hAnsi="Verdana" w:cs="Verdana"/>
      <w:lang w:val="en-US" w:eastAsia="en-US"/>
    </w:rPr>
  </w:style>
  <w:style w:type="paragraph" w:customStyle="1" w:styleId="ConsPlusNonformat">
    <w:name w:val="ConsPlusNonformat"/>
    <w:uiPriority w:val="99"/>
    <w:rsid w:val="005032B9"/>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5032B9"/>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032B9"/>
    <w:pPr>
      <w:autoSpaceDE w:val="0"/>
      <w:autoSpaceDN w:val="0"/>
      <w:adjustRightInd w:val="0"/>
    </w:pPr>
    <w:rPr>
      <w:rFonts w:ascii="Arial" w:eastAsia="Times New Roman" w:hAnsi="Arial" w:cs="Arial"/>
      <w:b/>
      <w:bCs/>
    </w:rPr>
  </w:style>
  <w:style w:type="paragraph" w:styleId="aa">
    <w:name w:val="Body Text Indent"/>
    <w:basedOn w:val="a"/>
    <w:link w:val="ab"/>
    <w:uiPriority w:val="99"/>
    <w:rsid w:val="005032B9"/>
    <w:pPr>
      <w:spacing w:after="120"/>
      <w:ind w:left="283"/>
    </w:pPr>
    <w:rPr>
      <w:sz w:val="24"/>
      <w:szCs w:val="24"/>
    </w:rPr>
  </w:style>
  <w:style w:type="character" w:customStyle="1" w:styleId="ab">
    <w:name w:val="Основной текст с отступом Знак"/>
    <w:basedOn w:val="a0"/>
    <w:link w:val="aa"/>
    <w:uiPriority w:val="99"/>
    <w:rsid w:val="005032B9"/>
    <w:rPr>
      <w:rFonts w:ascii="Times New Roman" w:eastAsia="Times New Roman" w:hAnsi="Times New Roman"/>
      <w:sz w:val="24"/>
      <w:szCs w:val="24"/>
    </w:rPr>
  </w:style>
  <w:style w:type="paragraph" w:customStyle="1" w:styleId="ListParagraph1">
    <w:name w:val="List Paragraph1"/>
    <w:basedOn w:val="a"/>
    <w:uiPriority w:val="99"/>
    <w:rsid w:val="005032B9"/>
    <w:pPr>
      <w:spacing w:after="200" w:line="276" w:lineRule="auto"/>
      <w:ind w:left="720"/>
    </w:pPr>
    <w:rPr>
      <w:rFonts w:ascii="Calibri" w:hAnsi="Calibri"/>
      <w:sz w:val="22"/>
      <w:szCs w:val="22"/>
    </w:rPr>
  </w:style>
  <w:style w:type="paragraph" w:styleId="ac">
    <w:name w:val="footnote text"/>
    <w:aliases w:val="Текст сноски Знак Знак Знак Знак,Текст сноски Знак Знак1 Знак,Текст сноски Знак Знак Знак,Знак1"/>
    <w:basedOn w:val="a"/>
    <w:link w:val="11"/>
    <w:uiPriority w:val="99"/>
    <w:rsid w:val="005032B9"/>
    <w:pPr>
      <w:autoSpaceDE w:val="0"/>
      <w:autoSpaceDN w:val="0"/>
    </w:pPr>
  </w:style>
  <w:style w:type="character" w:customStyle="1" w:styleId="ad">
    <w:name w:val="Текст сноски Знак"/>
    <w:basedOn w:val="a0"/>
    <w:uiPriority w:val="99"/>
    <w:rsid w:val="005032B9"/>
    <w:rPr>
      <w:rFonts w:ascii="Times New Roman" w:eastAsia="Times New Roman" w:hAnsi="Times New Roman"/>
    </w:rPr>
  </w:style>
  <w:style w:type="character" w:customStyle="1" w:styleId="11">
    <w:name w:val="Текст сноски Знак1"/>
    <w:aliases w:val="Текст сноски Знак Знак Знак Знак Знак1,Текст сноски Знак Знак1 Знак Знак1,Текст сноски Знак Знак Знак Знак2,Знак1 Знак"/>
    <w:basedOn w:val="a0"/>
    <w:link w:val="ac"/>
    <w:uiPriority w:val="99"/>
    <w:locked/>
    <w:rsid w:val="005032B9"/>
    <w:rPr>
      <w:rFonts w:ascii="Times New Roman" w:eastAsia="Times New Roman" w:hAnsi="Times New Roman"/>
    </w:rPr>
  </w:style>
  <w:style w:type="character" w:styleId="ae">
    <w:name w:val="footnote reference"/>
    <w:basedOn w:val="a0"/>
    <w:uiPriority w:val="99"/>
    <w:rsid w:val="005032B9"/>
    <w:rPr>
      <w:rFonts w:cs="Times New Roman"/>
      <w:vertAlign w:val="superscript"/>
    </w:rPr>
  </w:style>
  <w:style w:type="character" w:customStyle="1" w:styleId="12">
    <w:name w:val="Заголовок №1 (2)_"/>
    <w:basedOn w:val="a0"/>
    <w:link w:val="121"/>
    <w:uiPriority w:val="99"/>
    <w:locked/>
    <w:rsid w:val="005032B9"/>
    <w:rPr>
      <w:b/>
      <w:bCs/>
      <w:spacing w:val="10"/>
      <w:sz w:val="25"/>
      <w:szCs w:val="25"/>
      <w:shd w:val="clear" w:color="auto" w:fill="FFFFFF"/>
    </w:rPr>
  </w:style>
  <w:style w:type="paragraph" w:customStyle="1" w:styleId="121">
    <w:name w:val="Заголовок №1 (2)1"/>
    <w:basedOn w:val="a"/>
    <w:link w:val="12"/>
    <w:uiPriority w:val="99"/>
    <w:rsid w:val="005032B9"/>
    <w:pPr>
      <w:shd w:val="clear" w:color="auto" w:fill="FFFFFF"/>
      <w:spacing w:before="300" w:after="360" w:line="240" w:lineRule="atLeast"/>
      <w:outlineLvl w:val="0"/>
    </w:pPr>
    <w:rPr>
      <w:rFonts w:ascii="Calibri" w:eastAsia="Calibri" w:hAnsi="Calibri"/>
      <w:b/>
      <w:bCs/>
      <w:spacing w:val="10"/>
      <w:sz w:val="25"/>
      <w:szCs w:val="25"/>
    </w:rPr>
  </w:style>
  <w:style w:type="character" w:customStyle="1" w:styleId="123">
    <w:name w:val="Заголовок №1 (2)3"/>
    <w:basedOn w:val="12"/>
    <w:uiPriority w:val="99"/>
    <w:rsid w:val="005032B9"/>
    <w:rPr>
      <w:b/>
      <w:bCs/>
      <w:spacing w:val="10"/>
      <w:sz w:val="25"/>
      <w:szCs w:val="25"/>
      <w:shd w:val="clear" w:color="auto" w:fill="FFFFFF"/>
    </w:rPr>
  </w:style>
  <w:style w:type="character" w:customStyle="1" w:styleId="af">
    <w:name w:val="Основной текст + Полужирный"/>
    <w:basedOn w:val="a0"/>
    <w:uiPriority w:val="99"/>
    <w:rsid w:val="005032B9"/>
    <w:rPr>
      <w:rFonts w:ascii="Times New Roman" w:hAnsi="Times New Roman" w:cs="Times New Roman"/>
      <w:b/>
      <w:bCs/>
      <w:spacing w:val="10"/>
      <w:sz w:val="25"/>
      <w:szCs w:val="25"/>
    </w:rPr>
  </w:style>
  <w:style w:type="character" w:styleId="af0">
    <w:name w:val="page number"/>
    <w:basedOn w:val="a0"/>
    <w:uiPriority w:val="99"/>
    <w:rsid w:val="005032B9"/>
    <w:rPr>
      <w:rFonts w:cs="Times New Roman"/>
    </w:rPr>
  </w:style>
  <w:style w:type="paragraph" w:styleId="af1">
    <w:name w:val="Normal (Web)"/>
    <w:aliases w:val="Обычный (Web)"/>
    <w:basedOn w:val="a"/>
    <w:uiPriority w:val="99"/>
    <w:rsid w:val="005032B9"/>
    <w:pPr>
      <w:spacing w:before="100" w:beforeAutospacing="1" w:after="100" w:afterAutospacing="1"/>
    </w:pPr>
    <w:rPr>
      <w:sz w:val="24"/>
      <w:szCs w:val="24"/>
    </w:rPr>
  </w:style>
  <w:style w:type="paragraph" w:customStyle="1" w:styleId="af2">
    <w:name w:val="Таблицы (моноширинный)"/>
    <w:basedOn w:val="a"/>
    <w:next w:val="a"/>
    <w:uiPriority w:val="99"/>
    <w:rsid w:val="005032B9"/>
    <w:pPr>
      <w:autoSpaceDE w:val="0"/>
      <w:autoSpaceDN w:val="0"/>
      <w:adjustRightInd w:val="0"/>
      <w:jc w:val="both"/>
    </w:pPr>
    <w:rPr>
      <w:rFonts w:ascii="Courier New" w:hAnsi="Courier New" w:cs="Courier New"/>
    </w:rPr>
  </w:style>
  <w:style w:type="paragraph" w:customStyle="1" w:styleId="ConsPlusCell">
    <w:name w:val="ConsPlusCell"/>
    <w:uiPriority w:val="99"/>
    <w:rsid w:val="005032B9"/>
    <w:pPr>
      <w:widowControl w:val="0"/>
      <w:autoSpaceDE w:val="0"/>
      <w:autoSpaceDN w:val="0"/>
      <w:adjustRightInd w:val="0"/>
    </w:pPr>
    <w:rPr>
      <w:rFonts w:ascii="Arial" w:eastAsia="Times New Roman" w:hAnsi="Arial" w:cs="Arial"/>
      <w:sz w:val="16"/>
      <w:szCs w:val="16"/>
    </w:rPr>
  </w:style>
  <w:style w:type="character" w:styleId="af3">
    <w:name w:val="Hyperlink"/>
    <w:basedOn w:val="a0"/>
    <w:uiPriority w:val="99"/>
    <w:rsid w:val="005032B9"/>
    <w:rPr>
      <w:rFonts w:cs="Times New Roman"/>
      <w:color w:val="0000FF"/>
      <w:u w:val="single"/>
    </w:rPr>
  </w:style>
  <w:style w:type="character" w:customStyle="1" w:styleId="af4">
    <w:name w:val="Текст сноски Знак Знак"/>
    <w:aliases w:val="Текст сноски Знак Знак Знак Знак Знак,Текст сноски Знак Знак1 Знак Знак,Текст сноски Знак Знак Знак Знак1,Знак1 Знак Знак"/>
    <w:basedOn w:val="a0"/>
    <w:uiPriority w:val="99"/>
    <w:locked/>
    <w:rsid w:val="005032B9"/>
    <w:rPr>
      <w:rFonts w:cs="Times New Roman"/>
      <w:lang w:val="ru-RU" w:eastAsia="ru-RU" w:bidi="ar-SA"/>
    </w:rPr>
  </w:style>
  <w:style w:type="paragraph" w:customStyle="1" w:styleId="ConsNonformat">
    <w:name w:val="ConsNonformat"/>
    <w:uiPriority w:val="99"/>
    <w:rsid w:val="005032B9"/>
    <w:pPr>
      <w:widowControl w:val="0"/>
      <w:autoSpaceDE w:val="0"/>
      <w:autoSpaceDN w:val="0"/>
      <w:adjustRightInd w:val="0"/>
      <w:ind w:right="19772"/>
    </w:pPr>
    <w:rPr>
      <w:rFonts w:ascii="Courier New" w:eastAsia="Times New Roman" w:hAnsi="Courier New"/>
      <w:sz w:val="22"/>
    </w:rPr>
  </w:style>
  <w:style w:type="paragraph" w:styleId="af5">
    <w:name w:val="List Paragraph"/>
    <w:basedOn w:val="a"/>
    <w:uiPriority w:val="34"/>
    <w:qFormat/>
    <w:rsid w:val="005032B9"/>
    <w:pPr>
      <w:ind w:left="720"/>
      <w:contextualSpacing/>
    </w:pPr>
    <w:rPr>
      <w:sz w:val="24"/>
      <w:szCs w:val="24"/>
    </w:rPr>
  </w:style>
  <w:style w:type="paragraph" w:customStyle="1" w:styleId="msonormalcxspmiddlecxspmiddlecxsplastcxspmiddle">
    <w:name w:val="msonormalcxspmiddlecxspmiddlecxsplastcxspmiddle"/>
    <w:basedOn w:val="a"/>
    <w:uiPriority w:val="99"/>
    <w:rsid w:val="005032B9"/>
    <w:pPr>
      <w:spacing w:before="100" w:beforeAutospacing="1" w:after="100" w:afterAutospacing="1"/>
    </w:pPr>
    <w:rPr>
      <w:sz w:val="24"/>
      <w:szCs w:val="24"/>
    </w:rPr>
  </w:style>
  <w:style w:type="paragraph" w:customStyle="1" w:styleId="Heading">
    <w:name w:val="Heading"/>
    <w:uiPriority w:val="99"/>
    <w:rsid w:val="005032B9"/>
    <w:pPr>
      <w:widowControl w:val="0"/>
      <w:autoSpaceDE w:val="0"/>
      <w:autoSpaceDN w:val="0"/>
      <w:adjustRightInd w:val="0"/>
    </w:pPr>
    <w:rPr>
      <w:rFonts w:ascii="Arial" w:eastAsia="Times New Roman" w:hAnsi="Arial" w:cs="Arial"/>
      <w:b/>
      <w:bCs/>
      <w:sz w:val="22"/>
      <w:szCs w:val="22"/>
    </w:rPr>
  </w:style>
  <w:style w:type="paragraph" w:customStyle="1" w:styleId="21">
    <w:name w:val="Знак2"/>
    <w:basedOn w:val="a"/>
    <w:uiPriority w:val="99"/>
    <w:rsid w:val="005032B9"/>
    <w:rPr>
      <w:rFonts w:ascii="Verdana" w:hAnsi="Verdana" w:cs="Verdana"/>
      <w:lang w:val="en-US" w:eastAsia="en-US"/>
    </w:rPr>
  </w:style>
  <w:style w:type="paragraph" w:customStyle="1" w:styleId="af6">
    <w:name w:val="Основной стиль абзацев"/>
    <w:basedOn w:val="a"/>
    <w:link w:val="af7"/>
    <w:uiPriority w:val="99"/>
    <w:rsid w:val="005032B9"/>
    <w:pPr>
      <w:keepLines/>
      <w:tabs>
        <w:tab w:val="left" w:pos="1080"/>
        <w:tab w:val="left" w:pos="1260"/>
        <w:tab w:val="num" w:pos="1440"/>
      </w:tabs>
      <w:suppressAutoHyphens/>
      <w:ind w:firstLine="567"/>
      <w:jc w:val="both"/>
    </w:pPr>
    <w:rPr>
      <w:sz w:val="28"/>
    </w:rPr>
  </w:style>
  <w:style w:type="character" w:customStyle="1" w:styleId="af7">
    <w:name w:val="Основной стиль абзацев Знак"/>
    <w:link w:val="af6"/>
    <w:uiPriority w:val="99"/>
    <w:locked/>
    <w:rsid w:val="005032B9"/>
    <w:rPr>
      <w:rFonts w:ascii="Times New Roman" w:eastAsia="Times New Roman" w:hAnsi="Times New Roman"/>
      <w:sz w:val="28"/>
    </w:rPr>
  </w:style>
  <w:style w:type="paragraph" w:customStyle="1" w:styleId="af8">
    <w:name w:val="Основной"/>
    <w:basedOn w:val="af6"/>
    <w:link w:val="af9"/>
    <w:uiPriority w:val="99"/>
    <w:rsid w:val="005032B9"/>
    <w:pPr>
      <w:tabs>
        <w:tab w:val="clear" w:pos="1080"/>
        <w:tab w:val="clear" w:pos="1260"/>
        <w:tab w:val="clear" w:pos="1440"/>
      </w:tabs>
    </w:pPr>
  </w:style>
  <w:style w:type="character" w:customStyle="1" w:styleId="af9">
    <w:name w:val="Основной Знак"/>
    <w:basedOn w:val="af7"/>
    <w:link w:val="af8"/>
    <w:uiPriority w:val="99"/>
    <w:locked/>
    <w:rsid w:val="005032B9"/>
    <w:rPr>
      <w:rFonts w:ascii="Times New Roman" w:eastAsia="Times New Roman" w:hAnsi="Times New Roman"/>
      <w:sz w:val="28"/>
    </w:rPr>
  </w:style>
  <w:style w:type="paragraph" w:styleId="afa">
    <w:name w:val="Balloon Text"/>
    <w:basedOn w:val="a"/>
    <w:link w:val="afb"/>
    <w:uiPriority w:val="99"/>
    <w:rsid w:val="005032B9"/>
    <w:rPr>
      <w:rFonts w:ascii="Tahoma" w:hAnsi="Tahoma" w:cs="Tahoma"/>
      <w:sz w:val="16"/>
      <w:szCs w:val="16"/>
    </w:rPr>
  </w:style>
  <w:style w:type="character" w:customStyle="1" w:styleId="afb">
    <w:name w:val="Текст выноски Знак"/>
    <w:basedOn w:val="a0"/>
    <w:link w:val="afa"/>
    <w:uiPriority w:val="99"/>
    <w:rsid w:val="005032B9"/>
    <w:rPr>
      <w:rFonts w:ascii="Tahoma" w:eastAsia="Times New Roman" w:hAnsi="Tahoma" w:cs="Tahoma"/>
      <w:sz w:val="16"/>
      <w:szCs w:val="16"/>
    </w:rPr>
  </w:style>
  <w:style w:type="character" w:customStyle="1" w:styleId="afc">
    <w:name w:val="Раздел Договора Знак"/>
    <w:aliases w:val="H1 Знак,&quot;Алмаз&quot; Знак Знак"/>
    <w:basedOn w:val="a0"/>
    <w:uiPriority w:val="99"/>
    <w:locked/>
    <w:rsid w:val="005032B9"/>
    <w:rPr>
      <w:rFonts w:ascii="Arial" w:hAnsi="Arial" w:cs="Arial"/>
      <w:b/>
      <w:bCs/>
      <w:kern w:val="32"/>
      <w:sz w:val="32"/>
      <w:szCs w:val="32"/>
      <w:lang w:eastAsia="ru-RU"/>
    </w:rPr>
  </w:style>
  <w:style w:type="character" w:customStyle="1" w:styleId="6">
    <w:name w:val="Знак Знак6"/>
    <w:basedOn w:val="a0"/>
    <w:uiPriority w:val="99"/>
    <w:locked/>
    <w:rsid w:val="005032B9"/>
    <w:rPr>
      <w:rFonts w:eastAsia="Times New Roman" w:cs="Times New Roman"/>
      <w:b/>
      <w:sz w:val="20"/>
      <w:szCs w:val="20"/>
      <w:lang w:eastAsia="ru-RU"/>
    </w:rPr>
  </w:style>
  <w:style w:type="character" w:customStyle="1" w:styleId="51">
    <w:name w:val="Знак Знак5"/>
    <w:basedOn w:val="a0"/>
    <w:uiPriority w:val="99"/>
    <w:locked/>
    <w:rsid w:val="005032B9"/>
    <w:rPr>
      <w:rFonts w:ascii="Arial" w:hAnsi="Arial" w:cs="Arial"/>
      <w:b/>
      <w:bCs/>
      <w:sz w:val="26"/>
      <w:szCs w:val="26"/>
      <w:lang w:eastAsia="ru-RU"/>
    </w:rPr>
  </w:style>
  <w:style w:type="character" w:customStyle="1" w:styleId="41">
    <w:name w:val="Знак Знак4"/>
    <w:basedOn w:val="a0"/>
    <w:uiPriority w:val="99"/>
    <w:locked/>
    <w:rsid w:val="005032B9"/>
    <w:rPr>
      <w:rFonts w:eastAsia="Times New Roman" w:cs="Times New Roman"/>
      <w:sz w:val="24"/>
      <w:szCs w:val="24"/>
      <w:lang w:eastAsia="ru-RU"/>
    </w:rPr>
  </w:style>
  <w:style w:type="character" w:customStyle="1" w:styleId="31">
    <w:name w:val="Знак Знак3"/>
    <w:basedOn w:val="a0"/>
    <w:uiPriority w:val="99"/>
    <w:locked/>
    <w:rsid w:val="005032B9"/>
    <w:rPr>
      <w:rFonts w:eastAsia="Times New Roman" w:cs="Times New Roman"/>
      <w:sz w:val="20"/>
      <w:szCs w:val="20"/>
      <w:lang w:eastAsia="ru-RU"/>
    </w:rPr>
  </w:style>
  <w:style w:type="character" w:customStyle="1" w:styleId="22">
    <w:name w:val="Знак Знак2"/>
    <w:basedOn w:val="a0"/>
    <w:uiPriority w:val="99"/>
    <w:locked/>
    <w:rsid w:val="005032B9"/>
    <w:rPr>
      <w:rFonts w:eastAsia="Times New Roman" w:cs="Times New Roman"/>
      <w:sz w:val="20"/>
      <w:szCs w:val="20"/>
      <w:lang w:eastAsia="ru-RU"/>
    </w:rPr>
  </w:style>
  <w:style w:type="character" w:customStyle="1" w:styleId="13">
    <w:name w:val="Знак Знак1"/>
    <w:basedOn w:val="a0"/>
    <w:uiPriority w:val="99"/>
    <w:locked/>
    <w:rsid w:val="005032B9"/>
    <w:rPr>
      <w:rFonts w:eastAsia="Times New Roman" w:cs="Times New Roman"/>
      <w:sz w:val="24"/>
      <w:szCs w:val="24"/>
      <w:lang w:eastAsia="ru-RU"/>
    </w:rPr>
  </w:style>
  <w:style w:type="character" w:customStyle="1" w:styleId="61">
    <w:name w:val="Знак Знак61"/>
    <w:basedOn w:val="a0"/>
    <w:uiPriority w:val="99"/>
    <w:locked/>
    <w:rsid w:val="005032B9"/>
    <w:rPr>
      <w:rFonts w:eastAsia="Times New Roman" w:cs="Times New Roman"/>
      <w:b/>
      <w:sz w:val="20"/>
      <w:szCs w:val="20"/>
      <w:lang w:eastAsia="ru-RU"/>
    </w:rPr>
  </w:style>
  <w:style w:type="character" w:customStyle="1" w:styleId="510">
    <w:name w:val="Знак Знак51"/>
    <w:basedOn w:val="a0"/>
    <w:uiPriority w:val="99"/>
    <w:locked/>
    <w:rsid w:val="005032B9"/>
    <w:rPr>
      <w:rFonts w:ascii="Arial" w:hAnsi="Arial" w:cs="Arial"/>
      <w:b/>
      <w:bCs/>
      <w:sz w:val="26"/>
      <w:szCs w:val="26"/>
      <w:lang w:eastAsia="ru-RU"/>
    </w:rPr>
  </w:style>
  <w:style w:type="character" w:customStyle="1" w:styleId="410">
    <w:name w:val="Знак Знак41"/>
    <w:basedOn w:val="a0"/>
    <w:uiPriority w:val="99"/>
    <w:locked/>
    <w:rsid w:val="005032B9"/>
    <w:rPr>
      <w:rFonts w:eastAsia="Times New Roman" w:cs="Times New Roman"/>
      <w:sz w:val="24"/>
      <w:szCs w:val="24"/>
      <w:lang w:eastAsia="ru-RU"/>
    </w:rPr>
  </w:style>
  <w:style w:type="character" w:customStyle="1" w:styleId="310">
    <w:name w:val="Знак Знак31"/>
    <w:basedOn w:val="a0"/>
    <w:uiPriority w:val="99"/>
    <w:locked/>
    <w:rsid w:val="005032B9"/>
    <w:rPr>
      <w:rFonts w:eastAsia="Times New Roman" w:cs="Times New Roman"/>
      <w:sz w:val="20"/>
      <w:szCs w:val="20"/>
      <w:lang w:eastAsia="ru-RU"/>
    </w:rPr>
  </w:style>
  <w:style w:type="character" w:customStyle="1" w:styleId="210">
    <w:name w:val="Знак Знак21"/>
    <w:basedOn w:val="a0"/>
    <w:uiPriority w:val="99"/>
    <w:locked/>
    <w:rsid w:val="005032B9"/>
    <w:rPr>
      <w:rFonts w:eastAsia="Times New Roman" w:cs="Times New Roman"/>
      <w:sz w:val="20"/>
      <w:szCs w:val="20"/>
      <w:lang w:eastAsia="ru-RU"/>
    </w:rPr>
  </w:style>
  <w:style w:type="character" w:customStyle="1" w:styleId="110">
    <w:name w:val="Знак Знак11"/>
    <w:basedOn w:val="a0"/>
    <w:uiPriority w:val="99"/>
    <w:locked/>
    <w:rsid w:val="005032B9"/>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KiselevA\Local%20Settings\&#1056;&#1091;&#1082;&#1086;&#1074;&#1086;&#1076;&#1089;&#1090;&#1074;&#1086;\&#1055;&#1088;&#1080;&#1082;&#1072;&#1079;&#1099;%20&#1048;&#1053;&#1045;&#1058;\216&#1085;.doc" TargetMode="External"/><Relationship Id="rId18" Type="http://schemas.openxmlformats.org/officeDocument/2006/relationships/header" Target="header3.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7005917F054FE6AA41D2EC2F0A76C7F79B87FDFB9889612D33C08BE7FD265C626663DDA222F8A6F4g1hFL"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05917F054FE6AA41D2EC2F0A76C7F79B87FDFE958C612D33C08BE7FD265C626663DDA222F8A6F4g1hF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S:\&#1058;&#1088;&#1072;&#1091;&#1083;&#1100;&#1082;&#1086;\&#1055;&#1088;&#1086;&#1077;&#1082;&#1090;&#1099;%20&#1087;&#1086;&#1089;&#1090;&#1072;&#1085;&#1086;&#1074;&#1083;&#1077;&#1085;&#1080;&#1081;%20&#1080;%20&#1088;&#1072;&#1089;&#1087;&#1086;&#1088;&#1103;&#1078;&#1077;&#1085;&#1080;&#1081;,&#1088;&#1077;&#1075;&#1083;&#1072;&#1084;&#1077;&#1085;&#1090;\2014\&#1055;&#1088;&#1086;&#1077;&#1082;&#1099;%20&#1087;&#1086;&#1089;&#1090;&#1072;&#1085;&#1086;&#1074;&#1083;&#1077;&#1085;&#1080;&#1081;%20&#1086;%20&#1074;&#1085;&#1077;&#1089;&#1077;&#1085;&#1080;&#1080;%20&#1080;&#1079;&#1084;&#1077;&#1085;&#1077;&#1085;&#1080;&#1081;%20&#1074;%20&#1055;&#1086;&#1083;&#1086;&#1078;&#1077;&#1085;&#1080;&#1077;%20&#1086;&#1073;%20&#1086;&#1087;&#1083;&#1072;&#1090;&#1077;%20&#1090;&#1088;&#1091;&#1076;&#1072;%20(%20&#1074;%20&#1087;&#1086;&#1089;&#1090;%20&#8470;1121%20&#1086;&#1090;%2030.06.2011)\2.&#1055;&#1088;&#1086;&#1077;&#1082;&#1090;%20&#1087;&#1086;&#1089;&#1090;-&#1103;%20&#1054;%20&#1074;&#1085;&#1077;&#1089;&#1077;&#1085;&#1080;&#1080;%20&#1080;&#1079;&#1084;&#1077;&#1085;&#1077;&#1085;&#1080;&#1081;%20&#1074;%20&#1087;&#1086;&#1089;&#1090;.&#1086;&#1090;%20&#1086;&#1090;%2030.06.2011%20&#8470;1121%20-%2006.2013.docx" TargetMode="External"/><Relationship Id="rId28" Type="http://schemas.openxmlformats.org/officeDocument/2006/relationships/header" Target="header6.xml"/><Relationship Id="rId10" Type="http://schemas.openxmlformats.org/officeDocument/2006/relationships/hyperlink" Target="consultantplus://offline/ref=7005917F054FE6AA41D2EC2F0A76C7F79B80FAFF998C612D33C08BE7FD265C626663DDA222F8A6F4g1hFL"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005917F054FE6AA41D2EC2F0A76C7F79B81FBFB948A612D33C08BE7FD265C626663DDA222F8A6F4g1hFL" TargetMode="External"/><Relationship Id="rId14" Type="http://schemas.openxmlformats.org/officeDocument/2006/relationships/header" Target="header1.xml"/><Relationship Id="rId22" Type="http://schemas.openxmlformats.org/officeDocument/2006/relationships/hyperlink" Target="file:///S:\&#1058;&#1088;&#1072;&#1091;&#1083;&#1100;&#1082;&#1086;\&#1055;&#1088;&#1086;&#1077;&#1082;&#1090;&#1099;%20&#1087;&#1086;&#1089;&#1090;&#1072;&#1085;&#1086;&#1074;&#1083;&#1077;&#1085;&#1080;&#1081;%20&#1080;%20&#1088;&#1072;&#1089;&#1087;&#1086;&#1088;&#1103;&#1078;&#1077;&#1085;&#1080;&#1081;,&#1088;&#1077;&#1075;&#1083;&#1072;&#1084;&#1077;&#1085;&#1090;\2014\&#1055;&#1088;&#1086;&#1077;&#1082;&#1099;%20&#1087;&#1086;&#1089;&#1090;&#1072;&#1085;&#1086;&#1074;&#1083;&#1077;&#1085;&#1080;&#1081;%20&#1086;%20&#1074;&#1085;&#1077;&#1089;&#1077;&#1085;&#1080;&#1080;%20&#1080;&#1079;&#1084;&#1077;&#1085;&#1077;&#1085;&#1080;&#1081;%20&#1074;%20&#1055;&#1086;&#1083;&#1086;&#1078;&#1077;&#1085;&#1080;&#1077;%20&#1086;&#1073;%20&#1086;&#1087;&#1083;&#1072;&#1090;&#1077;%20&#1090;&#1088;&#1091;&#1076;&#1072;%20(%20&#1074;%20&#1087;&#1086;&#1089;&#1090;%20&#8470;1121%20&#1086;&#1090;%2030.06.2011)\2.&#1055;&#1088;&#1086;&#1077;&#1082;&#1090;%20&#1087;&#1086;&#1089;&#1090;-&#1103;%20&#1054;%20&#1074;&#1085;&#1077;&#1089;&#1077;&#1085;&#1080;&#1080;%20&#1080;&#1079;&#1084;&#1077;&#1085;&#1077;&#1085;&#1080;&#1081;%20&#1074;%20&#1087;&#1086;&#1089;&#1090;.&#1086;&#1090;%20&#1086;&#1090;%2030.06.2011%20&#8470;1121%20-%2006.2013.docx" TargetMode="Externa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7fd67d8f-91a3-4824-9905-b22b77431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7fd67d8f-91a3-4824-9905-b22b77431015</Template>
  <TotalTime>1</TotalTime>
  <Pages>61</Pages>
  <Words>19558</Words>
  <Characters>111482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2014-06-19T07:27:00Z</cp:lastPrinted>
  <dcterms:created xsi:type="dcterms:W3CDTF">2014-06-19T08:57:00Z</dcterms:created>
  <dcterms:modified xsi:type="dcterms:W3CDTF">2014-06-19T09:07:00Z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e045d4ee-ab57-4656-8ef1-3ff4bcfbbdf6</vt:lpwstr>
  </property>
</Properties>
</file>