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AD" w:rsidRDefault="004E4FAD" w:rsidP="004E4FA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-52070</wp:posOffset>
            </wp:positionV>
            <wp:extent cx="608965" cy="780415"/>
            <wp:effectExtent l="19050" t="0" r="63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FAD" w:rsidRPr="009B143A" w:rsidRDefault="004E4FAD" w:rsidP="004E4FA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E4FAD" w:rsidRPr="009B143A" w:rsidRDefault="004E4FAD" w:rsidP="004E4FA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E4FAD" w:rsidRPr="009B143A" w:rsidRDefault="004E4FAD" w:rsidP="004E4FA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4E4FAD" w:rsidRDefault="00A34413" w:rsidP="004E4FAD">
      <w:pPr>
        <w:jc w:val="center"/>
        <w:rPr>
          <w:b/>
          <w:sz w:val="24"/>
        </w:rPr>
      </w:pPr>
      <w:r w:rsidRPr="00A34413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E4FAD" w:rsidRPr="009B143A" w:rsidRDefault="004E4FAD" w:rsidP="004E4FA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FF44BF" w:rsidRDefault="00FF44BF" w:rsidP="004E4FAD">
      <w:pPr>
        <w:jc w:val="right"/>
        <w:rPr>
          <w:b/>
          <w:bCs/>
          <w:sz w:val="28"/>
          <w:szCs w:val="28"/>
          <w:u w:val="single"/>
        </w:rPr>
      </w:pPr>
    </w:p>
    <w:p w:rsidR="00FF44BF" w:rsidRDefault="00FF44BF" w:rsidP="00FF4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24.11.2020 года  № 136</w:t>
      </w:r>
    </w:p>
    <w:p w:rsidR="00FF44BF" w:rsidRDefault="00FF44BF" w:rsidP="004E4F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6376"/>
      </w:tblGrid>
      <w:tr w:rsidR="004E4FAD" w:rsidRPr="004124BE" w:rsidTr="00262142">
        <w:tc>
          <w:tcPr>
            <w:tcW w:w="6376" w:type="dxa"/>
          </w:tcPr>
          <w:p w:rsidR="004E4FAD" w:rsidRPr="004124BE" w:rsidRDefault="004E4FAD" w:rsidP="002621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«О внесении изменений в «Положение о Поче</w:t>
            </w:r>
            <w:r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ной грамоте совета депутатов муниципального образования Сосновоборский городской округ Ленинградской области»</w:t>
            </w:r>
          </w:p>
        </w:tc>
      </w:tr>
    </w:tbl>
    <w:p w:rsidR="004E4FAD" w:rsidRDefault="004E4FAD" w:rsidP="004E4F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4FAD" w:rsidRDefault="004E4FAD" w:rsidP="004E4F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4FAD" w:rsidRDefault="004E4FAD" w:rsidP="004E4F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4FAD" w:rsidRDefault="004E4FAD" w:rsidP="004E4FAD">
      <w:pPr>
        <w:pStyle w:val="a3"/>
        <w:tabs>
          <w:tab w:val="left" w:pos="148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представленный проект, а также предложения администрации Сосновоборского городского округа, </w:t>
      </w:r>
      <w:r w:rsidRPr="000B4F1D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4E4FAD" w:rsidRPr="000B4F1D" w:rsidRDefault="004E4FAD" w:rsidP="004E4FAD">
      <w:pPr>
        <w:pStyle w:val="a3"/>
        <w:tabs>
          <w:tab w:val="left" w:pos="1480"/>
        </w:tabs>
        <w:jc w:val="left"/>
        <w:rPr>
          <w:rFonts w:ascii="Arial" w:hAnsi="Arial" w:cs="Arial"/>
          <w:b/>
          <w:sz w:val="24"/>
          <w:szCs w:val="24"/>
        </w:rPr>
      </w:pPr>
    </w:p>
    <w:p w:rsidR="004E4FAD" w:rsidRPr="00A9376E" w:rsidRDefault="004E4FAD" w:rsidP="004E4F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>Р Е Ш И Л:</w:t>
      </w:r>
    </w:p>
    <w:p w:rsidR="004E4FAD" w:rsidRPr="002E5509" w:rsidRDefault="004E4FAD" w:rsidP="004E4FAD">
      <w:pPr>
        <w:pStyle w:val="Heading"/>
        <w:ind w:firstLine="709"/>
        <w:jc w:val="both"/>
        <w:rPr>
          <w:b w:val="0"/>
          <w:sz w:val="24"/>
        </w:rPr>
      </w:pPr>
    </w:p>
    <w:p w:rsidR="004E4FAD" w:rsidRDefault="004E4FAD" w:rsidP="004E4FAD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DA3A7D">
        <w:rPr>
          <w:rFonts w:ascii="Arial" w:hAnsi="Arial" w:cs="Arial"/>
          <w:sz w:val="24"/>
          <w:szCs w:val="24"/>
        </w:rPr>
        <w:t>1. Внести изменения в «Положение о Почетной грамоте совета депутатов м</w:t>
      </w:r>
      <w:r w:rsidRPr="00DA3A7D">
        <w:rPr>
          <w:rFonts w:ascii="Arial" w:hAnsi="Arial" w:cs="Arial"/>
          <w:sz w:val="24"/>
          <w:szCs w:val="24"/>
        </w:rPr>
        <w:t>у</w:t>
      </w:r>
      <w:r w:rsidRPr="00DA3A7D">
        <w:rPr>
          <w:rFonts w:ascii="Arial" w:hAnsi="Arial" w:cs="Arial"/>
          <w:sz w:val="24"/>
          <w:szCs w:val="24"/>
        </w:rPr>
        <w:t>ниципального образования Сосновоборский городской округ Ленинградской обла</w:t>
      </w:r>
      <w:r w:rsidRPr="00DA3A7D">
        <w:rPr>
          <w:rFonts w:ascii="Arial" w:hAnsi="Arial" w:cs="Arial"/>
          <w:sz w:val="24"/>
          <w:szCs w:val="24"/>
        </w:rPr>
        <w:t>с</w:t>
      </w:r>
      <w:r w:rsidRPr="00DA3A7D">
        <w:rPr>
          <w:rFonts w:ascii="Arial" w:hAnsi="Arial" w:cs="Arial"/>
          <w:sz w:val="24"/>
          <w:szCs w:val="24"/>
        </w:rPr>
        <w:t>ти», утвержденное решением совета депутатов от 07.08.2019 года № 103</w:t>
      </w:r>
      <w:r>
        <w:rPr>
          <w:rFonts w:ascii="Arial" w:hAnsi="Arial" w:cs="Arial"/>
          <w:sz w:val="24"/>
          <w:szCs w:val="24"/>
        </w:rPr>
        <w:t>, Полож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пунктами 5.1 – 5.4 в следующей редакции</w:t>
      </w:r>
      <w:r w:rsidRPr="00DA3A7D">
        <w:rPr>
          <w:rFonts w:ascii="Arial" w:hAnsi="Arial" w:cs="Arial"/>
          <w:sz w:val="24"/>
          <w:szCs w:val="24"/>
        </w:rPr>
        <w:t>:</w:t>
      </w:r>
    </w:p>
    <w:p w:rsidR="00FF44BF" w:rsidRDefault="00FF44BF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</w:p>
    <w:p w:rsidR="00FF44BF" w:rsidRPr="00FF44BF" w:rsidRDefault="00FF44BF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F44BF">
        <w:rPr>
          <w:rFonts w:ascii="Arial" w:hAnsi="Arial" w:cs="Arial"/>
          <w:sz w:val="24"/>
          <w:szCs w:val="24"/>
        </w:rPr>
        <w:t>5.1. Ходатайства о награждении Почетной грамотой совета депутатов рук</w:t>
      </w:r>
      <w:r w:rsidRPr="00FF44BF">
        <w:rPr>
          <w:rFonts w:ascii="Arial" w:hAnsi="Arial" w:cs="Arial"/>
          <w:sz w:val="24"/>
          <w:szCs w:val="24"/>
        </w:rPr>
        <w:t>о</w:t>
      </w:r>
      <w:r w:rsidRPr="00FF44BF">
        <w:rPr>
          <w:rFonts w:ascii="Arial" w:hAnsi="Arial" w:cs="Arial"/>
          <w:sz w:val="24"/>
          <w:szCs w:val="24"/>
        </w:rPr>
        <w:t>водителей учреждений и организаций, подведомственных администрации городского округа, а также лиц замещающих штатные должности в администрации городского округа, подлежат рассмотрению советом депутатов только при наличии согласов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ния награждения главой городского округа.</w:t>
      </w:r>
    </w:p>
    <w:p w:rsidR="00FF44BF" w:rsidRPr="00FF44BF" w:rsidRDefault="00FF44BF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5.2. Ходатайства о награждении Почетной грамотой совета депутатов рабо</w:t>
      </w:r>
      <w:r w:rsidRPr="00FF44BF">
        <w:rPr>
          <w:rFonts w:ascii="Arial" w:hAnsi="Arial" w:cs="Arial"/>
          <w:sz w:val="24"/>
          <w:szCs w:val="24"/>
        </w:rPr>
        <w:t>т</w:t>
      </w:r>
      <w:r w:rsidRPr="00FF44BF">
        <w:rPr>
          <w:rFonts w:ascii="Arial" w:hAnsi="Arial" w:cs="Arial"/>
          <w:sz w:val="24"/>
          <w:szCs w:val="24"/>
        </w:rPr>
        <w:t>ников учреждений и организаций, подведомственных администрации городского о</w:t>
      </w:r>
      <w:r w:rsidRPr="00FF44BF">
        <w:rPr>
          <w:rFonts w:ascii="Arial" w:hAnsi="Arial" w:cs="Arial"/>
          <w:sz w:val="24"/>
          <w:szCs w:val="24"/>
        </w:rPr>
        <w:t>к</w:t>
      </w:r>
      <w:r w:rsidRPr="00FF44BF">
        <w:rPr>
          <w:rFonts w:ascii="Arial" w:hAnsi="Arial" w:cs="Arial"/>
          <w:sz w:val="24"/>
          <w:szCs w:val="24"/>
        </w:rPr>
        <w:t>руга (кроме их руководителей), подлежат рассмотрению советом депутатов только при наличии согласования награждения руководителями данных учреждений и орг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низаций.</w:t>
      </w:r>
    </w:p>
    <w:p w:rsidR="00FF44BF" w:rsidRPr="00FF44BF" w:rsidRDefault="00FF44BF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5.3. Ходатайства о награждении Почетной грамотой совета депутатов лиц з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мещающих штатные должности в аппарате совета депутатов городского округа, подлежат рассмотрению советом депутатов только при наличии согласования н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граждения председателем совета депутатов городского округа.</w:t>
      </w:r>
    </w:p>
    <w:p w:rsidR="004E4FAD" w:rsidRDefault="00FF44BF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5.4. Ходатайства о награждении Почетной грамотой совета депутатов лиц, з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мещающих штатные должности Контрольно-счетной палаты городского округа (кр</w:t>
      </w:r>
      <w:r w:rsidRPr="00FF44BF">
        <w:rPr>
          <w:rFonts w:ascii="Arial" w:hAnsi="Arial" w:cs="Arial"/>
          <w:sz w:val="24"/>
          <w:szCs w:val="24"/>
        </w:rPr>
        <w:t>о</w:t>
      </w:r>
      <w:r w:rsidRPr="00FF44BF">
        <w:rPr>
          <w:rFonts w:ascii="Arial" w:hAnsi="Arial" w:cs="Arial"/>
          <w:sz w:val="24"/>
          <w:szCs w:val="24"/>
        </w:rPr>
        <w:t>ме ее председателя), подлежат рассмотрению советом депутатов только при нал</w:t>
      </w:r>
      <w:r w:rsidRPr="00FF44BF">
        <w:rPr>
          <w:rFonts w:ascii="Arial" w:hAnsi="Arial" w:cs="Arial"/>
          <w:sz w:val="24"/>
          <w:szCs w:val="24"/>
        </w:rPr>
        <w:t>и</w:t>
      </w:r>
      <w:r w:rsidRPr="00FF44BF">
        <w:rPr>
          <w:rFonts w:ascii="Arial" w:hAnsi="Arial" w:cs="Arial"/>
          <w:sz w:val="24"/>
          <w:szCs w:val="24"/>
        </w:rPr>
        <w:t>чии согласования награждения председателем Контрольно-счетной палаты горо</w:t>
      </w:r>
      <w:r w:rsidRPr="00FF44BF">
        <w:rPr>
          <w:rFonts w:ascii="Arial" w:hAnsi="Arial" w:cs="Arial"/>
          <w:sz w:val="24"/>
          <w:szCs w:val="24"/>
        </w:rPr>
        <w:t>д</w:t>
      </w:r>
      <w:r w:rsidRPr="00FF44BF">
        <w:rPr>
          <w:rFonts w:ascii="Arial" w:hAnsi="Arial" w:cs="Arial"/>
          <w:sz w:val="24"/>
          <w:szCs w:val="24"/>
        </w:rPr>
        <w:t>ского округа.»</w:t>
      </w:r>
    </w:p>
    <w:p w:rsidR="00FF44BF" w:rsidRPr="00DA3A7D" w:rsidRDefault="00FF44BF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</w:p>
    <w:p w:rsidR="004E4FAD" w:rsidRPr="00FF44BF" w:rsidRDefault="004E4FAD" w:rsidP="00FF44BF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lastRenderedPageBreak/>
        <w:t>2. Настоящее решение вступает в силу со дня официального обнародования на сайте городской газеты «Маяк».</w:t>
      </w:r>
    </w:p>
    <w:p w:rsidR="004E4FAD" w:rsidRDefault="004E4FAD" w:rsidP="004E4FA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Pr="00451E0F">
        <w:rPr>
          <w:b w:val="0"/>
          <w:sz w:val="24"/>
        </w:rPr>
        <w:t xml:space="preserve">Настоящее решение официально </w:t>
      </w:r>
      <w:r>
        <w:rPr>
          <w:b w:val="0"/>
          <w:sz w:val="24"/>
        </w:rPr>
        <w:t xml:space="preserve">обнародовать на сайте </w:t>
      </w:r>
      <w:r w:rsidRPr="00451E0F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451E0F">
        <w:rPr>
          <w:b w:val="0"/>
          <w:sz w:val="24"/>
        </w:rPr>
        <w:t xml:space="preserve"> «Маяк»</w:t>
      </w:r>
      <w:r>
        <w:rPr>
          <w:b w:val="0"/>
          <w:sz w:val="24"/>
        </w:rPr>
        <w:t>.</w:t>
      </w:r>
    </w:p>
    <w:p w:rsidR="004E4FAD" w:rsidRDefault="004E4FAD" w:rsidP="004E4FAD">
      <w:pPr>
        <w:ind w:firstLine="720"/>
        <w:jc w:val="both"/>
        <w:rPr>
          <w:sz w:val="28"/>
          <w:szCs w:val="28"/>
        </w:rPr>
      </w:pPr>
    </w:p>
    <w:p w:rsidR="004E4FAD" w:rsidRDefault="004E4FAD" w:rsidP="004E4FAD">
      <w:pPr>
        <w:ind w:firstLine="720"/>
        <w:jc w:val="both"/>
        <w:rPr>
          <w:sz w:val="28"/>
          <w:szCs w:val="28"/>
        </w:rPr>
      </w:pPr>
    </w:p>
    <w:p w:rsidR="004E4FAD" w:rsidRDefault="004E4FAD" w:rsidP="004E4FAD">
      <w:pPr>
        <w:ind w:firstLine="720"/>
        <w:jc w:val="both"/>
        <w:rPr>
          <w:sz w:val="28"/>
          <w:szCs w:val="28"/>
        </w:rPr>
      </w:pPr>
    </w:p>
    <w:p w:rsidR="004E4FAD" w:rsidRDefault="004E4FAD" w:rsidP="004E4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E4FAD" w:rsidRPr="00ED20DA" w:rsidRDefault="004E4FAD" w:rsidP="004E4FAD">
      <w:pPr>
        <w:rPr>
          <w:b/>
          <w:sz w:val="28"/>
          <w:szCs w:val="28"/>
        </w:rPr>
      </w:pPr>
      <w:r w:rsidRPr="00ED20DA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ED20DA">
        <w:rPr>
          <w:b/>
          <w:sz w:val="28"/>
          <w:szCs w:val="28"/>
        </w:rPr>
        <w:t>городского округа                                            В.</w:t>
      </w:r>
      <w:r>
        <w:rPr>
          <w:b/>
          <w:sz w:val="28"/>
          <w:szCs w:val="28"/>
        </w:rPr>
        <w:t>Б.</w:t>
      </w:r>
      <w:r w:rsidRPr="00ED2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Садовский</w:t>
      </w:r>
    </w:p>
    <w:p w:rsidR="004E4FAD" w:rsidRDefault="004E4FAD" w:rsidP="004E4FAD">
      <w:pPr>
        <w:rPr>
          <w:b/>
          <w:sz w:val="28"/>
          <w:szCs w:val="28"/>
        </w:rPr>
      </w:pPr>
    </w:p>
    <w:p w:rsidR="004E4FAD" w:rsidRPr="00ED20DA" w:rsidRDefault="004E4FAD" w:rsidP="004E4FAD">
      <w:pPr>
        <w:rPr>
          <w:b/>
          <w:sz w:val="28"/>
          <w:szCs w:val="28"/>
        </w:rPr>
      </w:pPr>
      <w:r w:rsidRPr="00ED20DA">
        <w:rPr>
          <w:b/>
          <w:sz w:val="28"/>
          <w:szCs w:val="28"/>
        </w:rPr>
        <w:t>Глава Сосновоборского</w:t>
      </w:r>
    </w:p>
    <w:p w:rsidR="004E4FAD" w:rsidRDefault="004E4FAD" w:rsidP="00FF44BF">
      <w:pPr>
        <w:rPr>
          <w:b/>
        </w:rPr>
      </w:pPr>
      <w:r w:rsidRPr="00ED20DA">
        <w:rPr>
          <w:b/>
          <w:sz w:val="28"/>
          <w:szCs w:val="28"/>
        </w:rPr>
        <w:t xml:space="preserve">городского округа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D20D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</w:t>
      </w:r>
      <w:r w:rsidRPr="00ED20DA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sectPr w:rsidR="004E4FAD" w:rsidSect="00FF4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30" w:rsidRDefault="00A37D30" w:rsidP="004877ED">
      <w:r>
        <w:separator/>
      </w:r>
    </w:p>
  </w:endnote>
  <w:endnote w:type="continuationSeparator" w:id="1">
    <w:p w:rsidR="00A37D30" w:rsidRDefault="00A37D30" w:rsidP="0048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7" w:rsidRDefault="00A37D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7" w:rsidRDefault="00A37D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7" w:rsidRDefault="00A37D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30" w:rsidRDefault="00A37D30" w:rsidP="004877ED">
      <w:r>
        <w:separator/>
      </w:r>
    </w:p>
  </w:footnote>
  <w:footnote w:type="continuationSeparator" w:id="1">
    <w:p w:rsidR="00A37D30" w:rsidRDefault="00A37D30" w:rsidP="0048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7" w:rsidRDefault="00A37D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2" w:rsidRDefault="00A37D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A7" w:rsidRDefault="00A37D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72f133d-103a-42d3-a489-bbbfd2886723"/>
  </w:docVars>
  <w:rsids>
    <w:rsidRoot w:val="004E4FAD"/>
    <w:rsid w:val="000327C9"/>
    <w:rsid w:val="002A71A9"/>
    <w:rsid w:val="0042736F"/>
    <w:rsid w:val="004877ED"/>
    <w:rsid w:val="004E4FAD"/>
    <w:rsid w:val="00926AFA"/>
    <w:rsid w:val="00A34413"/>
    <w:rsid w:val="00A37D30"/>
    <w:rsid w:val="00D75923"/>
    <w:rsid w:val="00FB107D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A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4FA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4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4E4FAD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E4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4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F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E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E4FAD"/>
    <w:rPr>
      <w:b/>
      <w:bCs/>
    </w:rPr>
  </w:style>
  <w:style w:type="paragraph" w:customStyle="1" w:styleId="ConsPlusNonformat">
    <w:name w:val="ConsPlusNonformat"/>
    <w:uiPriority w:val="99"/>
    <w:rsid w:val="004E4FAD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2020-11-27T13:01:00Z</dcterms:created>
  <dcterms:modified xsi:type="dcterms:W3CDTF">2020-11-27T13:01:00Z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172f133d-103a-42d3-a489-bbbfd2886723</vt:lpwstr>
  </property>
</Properties>
</file>