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28" w:rsidRPr="009B143A" w:rsidRDefault="00DA4A28" w:rsidP="00DA4A28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2956560</wp:posOffset>
            </wp:positionH>
            <wp:positionV relativeFrom="paragraph">
              <wp:posOffset>-213360</wp:posOffset>
            </wp:positionV>
            <wp:extent cx="607695" cy="77978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DA4A28" w:rsidRPr="009B143A" w:rsidRDefault="00DA4A28" w:rsidP="00DA4A28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DA4A28" w:rsidRPr="009B143A" w:rsidRDefault="00DA4A28" w:rsidP="00DA4A28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DA4A28" w:rsidRDefault="00957E3C" w:rsidP="00DA4A28">
      <w:pPr>
        <w:jc w:val="center"/>
        <w:rPr>
          <w:b/>
          <w:sz w:val="24"/>
        </w:rPr>
      </w:pPr>
      <w:r w:rsidRPr="00957E3C">
        <w:rPr>
          <w:noProof/>
        </w:rPr>
        <w:pict>
          <v:line id="Line 5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CDq4v+MwIAAG4EAAAOAAAAAAAAAAAAAAAAAC4CAABk&#10;cnMvZTJvRG9jLnhtbFBLAQItABQABgAIAAAAIQBfdKP02QAAAAc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DA4A28" w:rsidRDefault="00DA4A28" w:rsidP="00DA4A28">
      <w:pPr>
        <w:jc w:val="center"/>
        <w:rPr>
          <w:b/>
          <w:spacing w:val="20"/>
          <w:sz w:val="40"/>
          <w:szCs w:val="40"/>
        </w:rPr>
      </w:pPr>
      <w:r w:rsidRPr="00AB2744">
        <w:rPr>
          <w:b/>
          <w:spacing w:val="20"/>
          <w:sz w:val="40"/>
          <w:szCs w:val="40"/>
        </w:rPr>
        <w:t>Р Е Ш Е Н И Е</w:t>
      </w:r>
    </w:p>
    <w:p w:rsidR="00DA4A28" w:rsidRDefault="00DA4A28" w:rsidP="00DA4A28">
      <w:pPr>
        <w:tabs>
          <w:tab w:val="left" w:pos="2895"/>
          <w:tab w:val="center" w:pos="4899"/>
        </w:tabs>
        <w:jc w:val="center"/>
        <w:rPr>
          <w:b/>
          <w:sz w:val="28"/>
          <w:szCs w:val="28"/>
        </w:rPr>
      </w:pPr>
    </w:p>
    <w:p w:rsidR="00DC2AE8" w:rsidRPr="009B6138" w:rsidRDefault="00DC2AE8" w:rsidP="00DC2AE8">
      <w:pPr>
        <w:jc w:val="center"/>
        <w:rPr>
          <w:b/>
          <w:bCs/>
          <w:sz w:val="28"/>
          <w:szCs w:val="28"/>
        </w:rPr>
      </w:pPr>
      <w:r w:rsidRPr="009B6138">
        <w:rPr>
          <w:b/>
          <w:bCs/>
          <w:sz w:val="28"/>
          <w:szCs w:val="28"/>
        </w:rPr>
        <w:t>от 23.10.2020 года  № 12</w:t>
      </w:r>
      <w:r>
        <w:rPr>
          <w:b/>
          <w:bCs/>
          <w:sz w:val="28"/>
          <w:szCs w:val="28"/>
        </w:rPr>
        <w:t>5</w:t>
      </w:r>
    </w:p>
    <w:p w:rsidR="00DA4A28" w:rsidRDefault="00DA4A28" w:rsidP="00DA4A28">
      <w:pPr>
        <w:rPr>
          <w:b/>
          <w:spacing w:val="20"/>
          <w:sz w:val="40"/>
          <w:szCs w:val="40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DA4A28" w:rsidTr="00187496">
        <w:tc>
          <w:tcPr>
            <w:tcW w:w="6204" w:type="dxa"/>
          </w:tcPr>
          <w:p w:rsidR="00DA4A28" w:rsidRPr="00924271" w:rsidRDefault="00DA4A28" w:rsidP="00187496">
            <w:pPr>
              <w:jc w:val="both"/>
              <w:rPr>
                <w:b/>
                <w:spacing w:val="20"/>
                <w:sz w:val="28"/>
                <w:szCs w:val="28"/>
                <w:u w:val="single"/>
              </w:rPr>
            </w:pPr>
            <w:r w:rsidRPr="00924271">
              <w:rPr>
                <w:b/>
                <w:sz w:val="28"/>
                <w:szCs w:val="28"/>
              </w:rPr>
              <w:t>«Об удалении из перечня детских игровых площадок, расположенных на территории С</w:t>
            </w:r>
            <w:r w:rsidRPr="00924271">
              <w:rPr>
                <w:b/>
                <w:sz w:val="28"/>
                <w:szCs w:val="28"/>
              </w:rPr>
              <w:t>о</w:t>
            </w:r>
            <w:r w:rsidRPr="00924271">
              <w:rPr>
                <w:b/>
                <w:sz w:val="28"/>
                <w:szCs w:val="28"/>
              </w:rPr>
              <w:t>сновоборского городского округа, площадок с отсутствующим игровым оборудованием»</w:t>
            </w:r>
          </w:p>
        </w:tc>
      </w:tr>
    </w:tbl>
    <w:p w:rsidR="00DA4A28" w:rsidRPr="00B92223" w:rsidRDefault="00DA4A28" w:rsidP="00DA4A28">
      <w:pPr>
        <w:ind w:firstLine="709"/>
        <w:jc w:val="both"/>
        <w:rPr>
          <w:sz w:val="22"/>
          <w:szCs w:val="22"/>
        </w:rPr>
      </w:pPr>
    </w:p>
    <w:p w:rsidR="00DA4A28" w:rsidRDefault="00DA4A28" w:rsidP="00DA4A28">
      <w:pPr>
        <w:ind w:firstLine="709"/>
        <w:jc w:val="both"/>
        <w:rPr>
          <w:sz w:val="22"/>
          <w:szCs w:val="22"/>
        </w:rPr>
      </w:pPr>
    </w:p>
    <w:p w:rsidR="00DA4A28" w:rsidRDefault="00DA4A28" w:rsidP="00DA4A28">
      <w:pPr>
        <w:ind w:firstLine="709"/>
        <w:jc w:val="both"/>
        <w:rPr>
          <w:sz w:val="22"/>
          <w:szCs w:val="22"/>
        </w:rPr>
      </w:pPr>
    </w:p>
    <w:p w:rsidR="00DA4A28" w:rsidRPr="00DD77F6" w:rsidRDefault="00DA4A28" w:rsidP="00DA4A28">
      <w:pPr>
        <w:ind w:firstLine="708"/>
        <w:jc w:val="both"/>
        <w:rPr>
          <w:sz w:val="24"/>
          <w:szCs w:val="24"/>
        </w:rPr>
      </w:pPr>
      <w:r w:rsidRPr="00B350D6">
        <w:rPr>
          <w:sz w:val="24"/>
          <w:szCs w:val="24"/>
        </w:rPr>
        <w:t xml:space="preserve">Заслушав информацию председателя постоянной </w:t>
      </w:r>
      <w:r>
        <w:rPr>
          <w:sz w:val="24"/>
          <w:szCs w:val="24"/>
        </w:rPr>
        <w:t xml:space="preserve">депутатской </w:t>
      </w:r>
      <w:r w:rsidRPr="00B350D6">
        <w:rPr>
          <w:sz w:val="24"/>
          <w:szCs w:val="24"/>
        </w:rPr>
        <w:t>комиссии по жилищно-коммунальному комплексу, транспорту и безопасности Павлова Александра Александровича, з</w:t>
      </w:r>
      <w:r w:rsidRPr="00B350D6">
        <w:rPr>
          <w:sz w:val="24"/>
          <w:szCs w:val="24"/>
        </w:rPr>
        <w:t>а</w:t>
      </w:r>
      <w:r w:rsidRPr="00B350D6">
        <w:rPr>
          <w:sz w:val="24"/>
          <w:szCs w:val="24"/>
        </w:rPr>
        <w:t xml:space="preserve">местителя главы администрации по жилищно-коммунальному комплексу </w:t>
      </w:r>
      <w:r>
        <w:rPr>
          <w:sz w:val="24"/>
          <w:szCs w:val="24"/>
        </w:rPr>
        <w:t>Иванова Александра 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лерьевича</w:t>
      </w:r>
      <w:r w:rsidRPr="00DD77F6">
        <w:rPr>
          <w:sz w:val="24"/>
          <w:szCs w:val="24"/>
        </w:rPr>
        <w:t>, совет депутатов Сосновоборского городского округа</w:t>
      </w:r>
    </w:p>
    <w:p w:rsidR="00DA4A28" w:rsidRPr="00DD77F6" w:rsidRDefault="00DA4A28" w:rsidP="00DA4A28">
      <w:pPr>
        <w:ind w:firstLine="709"/>
        <w:jc w:val="both"/>
        <w:rPr>
          <w:sz w:val="24"/>
          <w:szCs w:val="24"/>
        </w:rPr>
      </w:pPr>
    </w:p>
    <w:p w:rsidR="00DA4A28" w:rsidRPr="00924271" w:rsidRDefault="00DA4A28" w:rsidP="00DA4A28">
      <w:pPr>
        <w:jc w:val="center"/>
        <w:rPr>
          <w:sz w:val="24"/>
          <w:szCs w:val="24"/>
        </w:rPr>
      </w:pPr>
      <w:r w:rsidRPr="00924271">
        <w:rPr>
          <w:sz w:val="24"/>
          <w:szCs w:val="24"/>
        </w:rPr>
        <w:t>Р Е Ш И Л:</w:t>
      </w:r>
    </w:p>
    <w:p w:rsidR="00DA4A28" w:rsidRPr="00DD77F6" w:rsidRDefault="00DA4A28" w:rsidP="00DA4A28">
      <w:pPr>
        <w:ind w:firstLine="709"/>
        <w:jc w:val="both"/>
        <w:rPr>
          <w:sz w:val="24"/>
          <w:szCs w:val="24"/>
        </w:rPr>
      </w:pPr>
    </w:p>
    <w:p w:rsidR="00DA4A28" w:rsidRPr="00B92223" w:rsidRDefault="00DA4A28" w:rsidP="00DA4A28">
      <w:pPr>
        <w:ind w:firstLine="709"/>
        <w:jc w:val="both"/>
        <w:rPr>
          <w:b/>
          <w:sz w:val="24"/>
        </w:rPr>
      </w:pPr>
      <w:r w:rsidRPr="00DD77F6">
        <w:rPr>
          <w:sz w:val="24"/>
          <w:szCs w:val="24"/>
        </w:rPr>
        <w:t xml:space="preserve">1. </w:t>
      </w:r>
      <w:r>
        <w:rPr>
          <w:sz w:val="24"/>
          <w:szCs w:val="24"/>
        </w:rPr>
        <w:t>В связи с необходимостью приведения в соответствие Перечня детских игровых площ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док на территории Сосновоборского городского округа рекомендовать администрации удаление из перечня площадок с отсутствующим игровым оборудованием (приложение №1)</w:t>
      </w:r>
      <w:r w:rsidR="00DC2AE8">
        <w:rPr>
          <w:sz w:val="24"/>
          <w:szCs w:val="24"/>
        </w:rPr>
        <w:t>.</w:t>
      </w:r>
    </w:p>
    <w:p w:rsidR="00DA4A28" w:rsidRPr="00DD77F6" w:rsidRDefault="00DA4A28" w:rsidP="00DA4A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D77F6">
        <w:rPr>
          <w:sz w:val="24"/>
          <w:szCs w:val="24"/>
        </w:rPr>
        <w:t>. Настоящее решение вступает в силу со дня принятия.</w:t>
      </w:r>
    </w:p>
    <w:p w:rsidR="00DA4A28" w:rsidRPr="00DD77F6" w:rsidRDefault="00DA4A28" w:rsidP="00DA4A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D77F6">
        <w:rPr>
          <w:sz w:val="24"/>
          <w:szCs w:val="24"/>
        </w:rPr>
        <w:t>. Настоящее решение обнародовать на сайте городской газеты «Маяк».</w:t>
      </w:r>
    </w:p>
    <w:p w:rsidR="00DA4A28" w:rsidRPr="00DD77F6" w:rsidRDefault="00DA4A28" w:rsidP="00DA4A28">
      <w:pPr>
        <w:ind w:firstLine="709"/>
        <w:jc w:val="both"/>
        <w:rPr>
          <w:sz w:val="24"/>
          <w:szCs w:val="24"/>
        </w:rPr>
      </w:pPr>
    </w:p>
    <w:p w:rsidR="00DA4A28" w:rsidRDefault="00DA4A28" w:rsidP="00DA4A28">
      <w:pPr>
        <w:ind w:firstLine="709"/>
        <w:jc w:val="both"/>
        <w:rPr>
          <w:sz w:val="22"/>
          <w:szCs w:val="22"/>
        </w:rPr>
      </w:pPr>
    </w:p>
    <w:p w:rsidR="00DA4A28" w:rsidRPr="00F55C53" w:rsidRDefault="00DA4A28" w:rsidP="00DA4A28">
      <w:pPr>
        <w:ind w:firstLine="709"/>
        <w:jc w:val="both"/>
        <w:rPr>
          <w:sz w:val="22"/>
          <w:szCs w:val="22"/>
        </w:rPr>
      </w:pPr>
    </w:p>
    <w:p w:rsidR="00DA4A28" w:rsidRDefault="00DA4A28" w:rsidP="00DA4A28">
      <w:pPr>
        <w:tabs>
          <w:tab w:val="left" w:pos="12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DA4A28" w:rsidRDefault="00DA4A28" w:rsidP="00DA4A28">
      <w:pPr>
        <w:tabs>
          <w:tab w:val="left" w:pos="1246"/>
        </w:tabs>
        <w:rPr>
          <w:b/>
          <w:sz w:val="28"/>
          <w:szCs w:val="28"/>
        </w:rPr>
      </w:pPr>
      <w:r w:rsidRPr="00C3577C">
        <w:rPr>
          <w:b/>
          <w:sz w:val="28"/>
          <w:szCs w:val="28"/>
        </w:rPr>
        <w:t xml:space="preserve">Сосновоборского городского округа        </w:t>
      </w:r>
      <w:r>
        <w:rPr>
          <w:b/>
          <w:sz w:val="28"/>
          <w:szCs w:val="28"/>
        </w:rPr>
        <w:t xml:space="preserve">        </w:t>
      </w:r>
      <w:r w:rsidRPr="00C3577C">
        <w:rPr>
          <w:b/>
          <w:sz w:val="28"/>
          <w:szCs w:val="28"/>
        </w:rPr>
        <w:t xml:space="preserve">                        В.</w:t>
      </w:r>
      <w:r>
        <w:rPr>
          <w:b/>
          <w:sz w:val="28"/>
          <w:szCs w:val="28"/>
        </w:rPr>
        <w:t xml:space="preserve"> Б. Садовский</w:t>
      </w:r>
    </w:p>
    <w:p w:rsidR="00DA4A28" w:rsidRPr="00B92223" w:rsidRDefault="00DA4A28" w:rsidP="00DA4A28">
      <w:pPr>
        <w:tabs>
          <w:tab w:val="left" w:pos="1246"/>
        </w:tabs>
        <w:rPr>
          <w:sz w:val="24"/>
          <w:szCs w:val="24"/>
        </w:rPr>
      </w:pPr>
    </w:p>
    <w:p w:rsidR="00DA4A28" w:rsidRDefault="00DA4A28" w:rsidP="00DA4A28">
      <w:pPr>
        <w:tabs>
          <w:tab w:val="left" w:pos="1246"/>
        </w:tabs>
        <w:rPr>
          <w:sz w:val="24"/>
          <w:szCs w:val="24"/>
        </w:rPr>
      </w:pPr>
    </w:p>
    <w:p w:rsidR="00DA4A28" w:rsidRDefault="00DA4A28" w:rsidP="00DA4A28">
      <w:pPr>
        <w:tabs>
          <w:tab w:val="left" w:pos="1246"/>
        </w:tabs>
        <w:rPr>
          <w:sz w:val="24"/>
          <w:szCs w:val="24"/>
        </w:rPr>
      </w:pPr>
    </w:p>
    <w:p w:rsidR="00DA4A28" w:rsidRDefault="00DA4A28" w:rsidP="00DA4A28">
      <w:pPr>
        <w:tabs>
          <w:tab w:val="left" w:pos="1246"/>
        </w:tabs>
        <w:rPr>
          <w:sz w:val="24"/>
          <w:szCs w:val="24"/>
        </w:rPr>
      </w:pPr>
    </w:p>
    <w:p w:rsidR="00DA4A28" w:rsidRDefault="00DA4A28" w:rsidP="00DA4A28">
      <w:pPr>
        <w:tabs>
          <w:tab w:val="left" w:pos="1246"/>
        </w:tabs>
        <w:rPr>
          <w:sz w:val="24"/>
          <w:szCs w:val="24"/>
        </w:rPr>
      </w:pPr>
    </w:p>
    <w:p w:rsidR="00DA4A28" w:rsidRDefault="00DA4A28" w:rsidP="00DA4A28">
      <w:pPr>
        <w:tabs>
          <w:tab w:val="left" w:pos="1246"/>
        </w:tabs>
        <w:rPr>
          <w:sz w:val="24"/>
          <w:szCs w:val="24"/>
        </w:rPr>
      </w:pPr>
    </w:p>
    <w:p w:rsidR="00DA4A28" w:rsidRDefault="00DA4A28" w:rsidP="00DA4A28">
      <w:pPr>
        <w:tabs>
          <w:tab w:val="left" w:pos="1246"/>
        </w:tabs>
        <w:rPr>
          <w:sz w:val="24"/>
          <w:szCs w:val="24"/>
        </w:rPr>
      </w:pPr>
    </w:p>
    <w:p w:rsidR="00DA4A28" w:rsidRDefault="00DA4A28" w:rsidP="00DA4A28">
      <w:pPr>
        <w:tabs>
          <w:tab w:val="left" w:pos="1246"/>
        </w:tabs>
        <w:rPr>
          <w:sz w:val="24"/>
          <w:szCs w:val="24"/>
        </w:rPr>
      </w:pPr>
    </w:p>
    <w:p w:rsidR="00DA4A28" w:rsidRDefault="00DA4A28" w:rsidP="00DA4A28">
      <w:pPr>
        <w:tabs>
          <w:tab w:val="left" w:pos="1246"/>
        </w:tabs>
        <w:rPr>
          <w:sz w:val="24"/>
          <w:szCs w:val="24"/>
        </w:rPr>
      </w:pPr>
    </w:p>
    <w:p w:rsidR="00DA4A28" w:rsidRDefault="00DA4A28" w:rsidP="00DA4A28">
      <w:pPr>
        <w:tabs>
          <w:tab w:val="left" w:pos="1246"/>
        </w:tabs>
        <w:rPr>
          <w:sz w:val="24"/>
          <w:szCs w:val="24"/>
        </w:rPr>
      </w:pPr>
    </w:p>
    <w:p w:rsidR="00DA4A28" w:rsidRPr="00B92223" w:rsidRDefault="00DA4A28" w:rsidP="00DA4A28">
      <w:pPr>
        <w:tabs>
          <w:tab w:val="left" w:pos="1246"/>
        </w:tabs>
        <w:rPr>
          <w:sz w:val="24"/>
          <w:szCs w:val="24"/>
        </w:rPr>
      </w:pPr>
    </w:p>
    <w:p w:rsidR="00DA4A28" w:rsidRDefault="00DA4A28" w:rsidP="00DA4A28">
      <w:pPr>
        <w:tabs>
          <w:tab w:val="left" w:pos="1246"/>
        </w:tabs>
        <w:rPr>
          <w:sz w:val="28"/>
          <w:szCs w:val="28"/>
        </w:rPr>
      </w:pPr>
    </w:p>
    <w:p w:rsidR="00DC2AE8" w:rsidRDefault="00DC2AE8" w:rsidP="00DA4A28">
      <w:pPr>
        <w:tabs>
          <w:tab w:val="left" w:pos="1246"/>
        </w:tabs>
        <w:rPr>
          <w:sz w:val="28"/>
          <w:szCs w:val="28"/>
        </w:rPr>
      </w:pPr>
    </w:p>
    <w:p w:rsidR="00DC2AE8" w:rsidRDefault="00DC2AE8" w:rsidP="00DA4A28">
      <w:pPr>
        <w:tabs>
          <w:tab w:val="left" w:pos="1246"/>
        </w:tabs>
        <w:rPr>
          <w:sz w:val="28"/>
          <w:szCs w:val="28"/>
        </w:rPr>
      </w:pPr>
    </w:p>
    <w:p w:rsidR="00DC2AE8" w:rsidRDefault="00DC2AE8" w:rsidP="00DA4A28">
      <w:pPr>
        <w:tabs>
          <w:tab w:val="left" w:pos="1246"/>
        </w:tabs>
        <w:rPr>
          <w:sz w:val="28"/>
          <w:szCs w:val="28"/>
        </w:rPr>
      </w:pPr>
    </w:p>
    <w:p w:rsidR="00DC2AE8" w:rsidRDefault="00DC2AE8" w:rsidP="00DA4A28">
      <w:pPr>
        <w:tabs>
          <w:tab w:val="left" w:pos="1246"/>
        </w:tabs>
        <w:rPr>
          <w:sz w:val="28"/>
          <w:szCs w:val="28"/>
        </w:rPr>
      </w:pPr>
    </w:p>
    <w:p w:rsidR="00DA4A28" w:rsidRDefault="00DA4A28" w:rsidP="00DA4A28">
      <w:pPr>
        <w:tabs>
          <w:tab w:val="left" w:pos="124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7443E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</w:p>
    <w:p w:rsidR="00DC2AE8" w:rsidRDefault="00DC2AE8" w:rsidP="00DA4A28">
      <w:pPr>
        <w:tabs>
          <w:tab w:val="left" w:pos="1246"/>
        </w:tabs>
        <w:jc w:val="center"/>
        <w:rPr>
          <w:b/>
          <w:sz w:val="28"/>
          <w:szCs w:val="28"/>
        </w:rPr>
      </w:pPr>
    </w:p>
    <w:p w:rsidR="00DC2AE8" w:rsidRDefault="00DC2AE8" w:rsidP="00DA4A28">
      <w:pPr>
        <w:tabs>
          <w:tab w:val="left" w:pos="1246"/>
        </w:tabs>
        <w:jc w:val="center"/>
        <w:rPr>
          <w:b/>
          <w:sz w:val="28"/>
          <w:szCs w:val="28"/>
        </w:rPr>
      </w:pPr>
    </w:p>
    <w:p w:rsidR="00DA4A28" w:rsidRDefault="00DA4A28" w:rsidP="00DA4A28">
      <w:pPr>
        <w:tabs>
          <w:tab w:val="left" w:pos="1246"/>
        </w:tabs>
        <w:jc w:val="center"/>
        <w:rPr>
          <w:b/>
          <w:sz w:val="28"/>
          <w:szCs w:val="28"/>
        </w:rPr>
      </w:pPr>
      <w:r w:rsidRPr="00854102">
        <w:rPr>
          <w:b/>
          <w:sz w:val="28"/>
          <w:szCs w:val="28"/>
        </w:rPr>
        <w:t>Перечень детских игровых площадок</w:t>
      </w:r>
    </w:p>
    <w:p w:rsidR="00DA4A28" w:rsidRPr="00854102" w:rsidRDefault="00DA4A28" w:rsidP="00DA4A28">
      <w:pPr>
        <w:tabs>
          <w:tab w:val="left" w:pos="1246"/>
        </w:tabs>
        <w:jc w:val="center"/>
        <w:rPr>
          <w:b/>
          <w:sz w:val="28"/>
          <w:szCs w:val="28"/>
        </w:rPr>
      </w:pPr>
      <w:r w:rsidRPr="00854102">
        <w:rPr>
          <w:b/>
          <w:sz w:val="28"/>
          <w:szCs w:val="28"/>
        </w:rPr>
        <w:t>с отсутствующим игровым оборудование</w:t>
      </w:r>
    </w:p>
    <w:p w:rsidR="00DA4A28" w:rsidRDefault="00DA4A28" w:rsidP="00DA4A28">
      <w:pPr>
        <w:tabs>
          <w:tab w:val="left" w:pos="124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675"/>
        <w:gridCol w:w="3686"/>
        <w:gridCol w:w="2693"/>
        <w:gridCol w:w="2551"/>
      </w:tblGrid>
      <w:tr w:rsidR="00DA4A28" w:rsidTr="00187496">
        <w:tc>
          <w:tcPr>
            <w:tcW w:w="675" w:type="dxa"/>
          </w:tcPr>
          <w:p w:rsidR="00DA4A28" w:rsidRDefault="00DA4A28" w:rsidP="00187496">
            <w:pPr>
              <w:tabs>
                <w:tab w:val="left" w:pos="1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A4A28" w:rsidRDefault="00DA4A28" w:rsidP="00187496">
            <w:pPr>
              <w:tabs>
                <w:tab w:val="left" w:pos="1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3686" w:type="dxa"/>
          </w:tcPr>
          <w:p w:rsidR="00DA4A28" w:rsidRDefault="00DA4A28" w:rsidP="00187496">
            <w:pPr>
              <w:tabs>
                <w:tab w:val="left" w:pos="12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693" w:type="dxa"/>
          </w:tcPr>
          <w:p w:rsidR="00DA4A28" w:rsidRDefault="00DA4A28" w:rsidP="00187496">
            <w:pPr>
              <w:tabs>
                <w:tab w:val="left" w:pos="12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</w:t>
            </w:r>
          </w:p>
        </w:tc>
        <w:tc>
          <w:tcPr>
            <w:tcW w:w="2551" w:type="dxa"/>
          </w:tcPr>
          <w:p w:rsidR="00DA4A28" w:rsidRDefault="00DA4A28" w:rsidP="00187496">
            <w:pPr>
              <w:tabs>
                <w:tab w:val="left" w:pos="12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A4A28" w:rsidTr="00187496">
        <w:tc>
          <w:tcPr>
            <w:tcW w:w="675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ул.проспект Героев д.14</w:t>
            </w:r>
          </w:p>
        </w:tc>
        <w:tc>
          <w:tcPr>
            <w:tcW w:w="2693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СГО </w:t>
            </w:r>
          </w:p>
        </w:tc>
        <w:tc>
          <w:tcPr>
            <w:tcW w:w="2551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сутствует</w:t>
            </w:r>
          </w:p>
        </w:tc>
      </w:tr>
      <w:tr w:rsidR="00DA4A28" w:rsidTr="00187496">
        <w:tc>
          <w:tcPr>
            <w:tcW w:w="675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ул.проспект Героев д.56</w:t>
            </w:r>
          </w:p>
        </w:tc>
        <w:tc>
          <w:tcPr>
            <w:tcW w:w="2693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СГО</w:t>
            </w:r>
          </w:p>
        </w:tc>
        <w:tc>
          <w:tcPr>
            <w:tcW w:w="2551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сутствует</w:t>
            </w:r>
          </w:p>
        </w:tc>
      </w:tr>
      <w:tr w:rsidR="00DA4A28" w:rsidTr="00187496">
        <w:tc>
          <w:tcPr>
            <w:tcW w:w="675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ул.Комсомольская д.18, маг. « Пятерочка»</w:t>
            </w:r>
          </w:p>
        </w:tc>
        <w:tc>
          <w:tcPr>
            <w:tcW w:w="2693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муниципальную собственность не передавалась</w:t>
            </w:r>
          </w:p>
        </w:tc>
        <w:tc>
          <w:tcPr>
            <w:tcW w:w="2551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сутствует</w:t>
            </w:r>
          </w:p>
        </w:tc>
      </w:tr>
      <w:tr w:rsidR="00DA4A28" w:rsidTr="00187496">
        <w:tc>
          <w:tcPr>
            <w:tcW w:w="675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 д.6</w:t>
            </w:r>
          </w:p>
        </w:tc>
        <w:tc>
          <w:tcPr>
            <w:tcW w:w="2693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муниципальную собственность не передавалась</w:t>
            </w:r>
          </w:p>
        </w:tc>
        <w:tc>
          <w:tcPr>
            <w:tcW w:w="2551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сутствует</w:t>
            </w:r>
          </w:p>
        </w:tc>
      </w:tr>
      <w:tr w:rsidR="00DA4A28" w:rsidTr="00187496">
        <w:tc>
          <w:tcPr>
            <w:tcW w:w="675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ул.Космонавтов д.26</w:t>
            </w:r>
          </w:p>
        </w:tc>
        <w:tc>
          <w:tcPr>
            <w:tcW w:w="2693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муниципальную собственность не передавалась</w:t>
            </w:r>
          </w:p>
        </w:tc>
        <w:tc>
          <w:tcPr>
            <w:tcW w:w="2551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сутствует</w:t>
            </w:r>
          </w:p>
        </w:tc>
      </w:tr>
      <w:tr w:rsidR="00DA4A28" w:rsidTr="00187496">
        <w:tc>
          <w:tcPr>
            <w:tcW w:w="675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Красных Фортов д.7</w:t>
            </w:r>
          </w:p>
        </w:tc>
        <w:tc>
          <w:tcPr>
            <w:tcW w:w="2693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муниципальную собственность не передавалась</w:t>
            </w:r>
          </w:p>
        </w:tc>
        <w:tc>
          <w:tcPr>
            <w:tcW w:w="2551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сутствует</w:t>
            </w:r>
          </w:p>
        </w:tc>
      </w:tr>
      <w:tr w:rsidR="00DA4A28" w:rsidTr="00187496">
        <w:tc>
          <w:tcPr>
            <w:tcW w:w="675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ул.Молодежная д.64</w:t>
            </w:r>
          </w:p>
        </w:tc>
        <w:tc>
          <w:tcPr>
            <w:tcW w:w="2693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муниципальную собственность не передавалась</w:t>
            </w:r>
          </w:p>
        </w:tc>
        <w:tc>
          <w:tcPr>
            <w:tcW w:w="2551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сутствует</w:t>
            </w:r>
          </w:p>
        </w:tc>
      </w:tr>
      <w:tr w:rsidR="00DA4A28" w:rsidTr="00187496">
        <w:tc>
          <w:tcPr>
            <w:tcW w:w="675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ул.Солнечная д.17</w:t>
            </w:r>
          </w:p>
        </w:tc>
        <w:tc>
          <w:tcPr>
            <w:tcW w:w="2693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муниципальную собственность не передавалась</w:t>
            </w:r>
          </w:p>
        </w:tc>
        <w:tc>
          <w:tcPr>
            <w:tcW w:w="2551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сутствует</w:t>
            </w:r>
          </w:p>
        </w:tc>
      </w:tr>
      <w:tr w:rsidR="00DA4A28" w:rsidTr="00187496">
        <w:tc>
          <w:tcPr>
            <w:tcW w:w="675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ул.Солнечная д.20</w:t>
            </w:r>
          </w:p>
        </w:tc>
        <w:tc>
          <w:tcPr>
            <w:tcW w:w="2693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муниципальную собственность не передавалась</w:t>
            </w:r>
          </w:p>
        </w:tc>
        <w:tc>
          <w:tcPr>
            <w:tcW w:w="2551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сутствует</w:t>
            </w:r>
          </w:p>
        </w:tc>
      </w:tr>
      <w:tr w:rsidR="00DA4A28" w:rsidTr="00187496">
        <w:tc>
          <w:tcPr>
            <w:tcW w:w="675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ул.Красных Фортов д.37</w:t>
            </w:r>
          </w:p>
        </w:tc>
        <w:tc>
          <w:tcPr>
            <w:tcW w:w="2693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муниципальную собственность не передавалась</w:t>
            </w:r>
          </w:p>
        </w:tc>
        <w:tc>
          <w:tcPr>
            <w:tcW w:w="2551" w:type="dxa"/>
          </w:tcPr>
          <w:p w:rsidR="00DA4A28" w:rsidRDefault="00DA4A28" w:rsidP="00187496">
            <w:pPr>
              <w:tabs>
                <w:tab w:val="left" w:pos="1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сутствует</w:t>
            </w:r>
          </w:p>
        </w:tc>
      </w:tr>
    </w:tbl>
    <w:p w:rsidR="00DA4A28" w:rsidRPr="007443EC" w:rsidRDefault="00DA4A28" w:rsidP="00DA4A28">
      <w:pPr>
        <w:tabs>
          <w:tab w:val="left" w:pos="1246"/>
        </w:tabs>
        <w:jc w:val="both"/>
        <w:rPr>
          <w:sz w:val="28"/>
          <w:szCs w:val="28"/>
        </w:rPr>
      </w:pPr>
    </w:p>
    <w:p w:rsidR="002A71A9" w:rsidRDefault="002A71A9"/>
    <w:sectPr w:rsidR="002A71A9" w:rsidSect="00E71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19" w:rsidRDefault="00807919" w:rsidP="0000694C">
      <w:r>
        <w:separator/>
      </w:r>
    </w:p>
  </w:endnote>
  <w:endnote w:type="continuationSeparator" w:id="1">
    <w:p w:rsidR="00807919" w:rsidRDefault="00807919" w:rsidP="0000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C4" w:rsidRDefault="008079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C4" w:rsidRDefault="008079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C4" w:rsidRDefault="008079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19" w:rsidRDefault="00807919" w:rsidP="0000694C">
      <w:r>
        <w:separator/>
      </w:r>
    </w:p>
  </w:footnote>
  <w:footnote w:type="continuationSeparator" w:id="1">
    <w:p w:rsidR="00807919" w:rsidRDefault="00807919" w:rsidP="00006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C4" w:rsidRDefault="00807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40" w:rsidRDefault="008079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C4" w:rsidRDefault="008079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ce718f0-31ac-465b-8815-50a1022ed01d"/>
  </w:docVars>
  <w:rsids>
    <w:rsidRoot w:val="00DA4A28"/>
    <w:rsid w:val="0000694C"/>
    <w:rsid w:val="000327C9"/>
    <w:rsid w:val="002A71A9"/>
    <w:rsid w:val="002E4643"/>
    <w:rsid w:val="007D0E32"/>
    <w:rsid w:val="00807919"/>
    <w:rsid w:val="00957E3C"/>
    <w:rsid w:val="00BA2012"/>
    <w:rsid w:val="00DA4A28"/>
    <w:rsid w:val="00DC2AE8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28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A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4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A4A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4A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A4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2020-10-29T12:29:00Z</dcterms:created>
  <dcterms:modified xsi:type="dcterms:W3CDTF">2020-10-29T12:29:00Z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8ce718f0-31ac-465b-8815-50a1022ed01d</vt:lpwstr>
  </property>
</Properties>
</file>