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3445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3445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034A6" w:rsidRDefault="00C034A6" w:rsidP="00C034A6">
      <w:pPr>
        <w:rPr>
          <w:sz w:val="24"/>
        </w:rPr>
      </w:pPr>
      <w:r>
        <w:rPr>
          <w:sz w:val="24"/>
        </w:rPr>
        <w:t xml:space="preserve">                                                       от 10/03/2026 № 689</w:t>
      </w:r>
    </w:p>
    <w:p w:rsidR="003151E0" w:rsidRDefault="003151E0" w:rsidP="003151E0">
      <w:pPr>
        <w:jc w:val="both"/>
        <w:rPr>
          <w:sz w:val="24"/>
        </w:rPr>
      </w:pPr>
    </w:p>
    <w:p w:rsidR="003151E0" w:rsidRDefault="003151E0" w:rsidP="003151E0">
      <w:pPr>
        <w:ind w:right="3401"/>
        <w:jc w:val="both"/>
        <w:rPr>
          <w:sz w:val="24"/>
        </w:rPr>
      </w:pPr>
      <w:r>
        <w:rPr>
          <w:sz w:val="24"/>
        </w:rPr>
        <w:t xml:space="preserve">О формировании фонда капитального ремонта в отношении многоквартирных домов, включенных в региональную программу капитального ремонта общего имущества в многоквартирных домах, расположенных на территории Ленинградской области, на 2014-2052 </w:t>
      </w:r>
      <w:proofErr w:type="spellStart"/>
      <w:r>
        <w:rPr>
          <w:sz w:val="24"/>
        </w:rPr>
        <w:t>г.г</w:t>
      </w:r>
      <w:proofErr w:type="spellEnd"/>
      <w:r>
        <w:rPr>
          <w:sz w:val="24"/>
        </w:rPr>
        <w:t>.</w:t>
      </w:r>
    </w:p>
    <w:p w:rsidR="003151E0" w:rsidRDefault="003151E0" w:rsidP="003151E0">
      <w:pPr>
        <w:ind w:right="3401"/>
        <w:jc w:val="both"/>
        <w:rPr>
          <w:sz w:val="24"/>
          <w:szCs w:val="24"/>
        </w:rPr>
      </w:pPr>
    </w:p>
    <w:p w:rsidR="003151E0" w:rsidRDefault="003151E0" w:rsidP="003151E0">
      <w:pPr>
        <w:rPr>
          <w:sz w:val="24"/>
          <w:szCs w:val="24"/>
        </w:rPr>
      </w:pPr>
    </w:p>
    <w:p w:rsidR="003151E0" w:rsidRDefault="003151E0" w:rsidP="003151E0">
      <w:pPr>
        <w:rPr>
          <w:sz w:val="24"/>
          <w:szCs w:val="24"/>
        </w:rPr>
      </w:pPr>
    </w:p>
    <w:p w:rsidR="003151E0" w:rsidRDefault="003151E0" w:rsidP="003151E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пунктом 7 статьи 170 Жилищного кодекса Российской Федерации, пунктом 5 статьи 10 областного закона Ленинградской области от 29.11.2013 № 82-оз «Об отдельных вопросах организации и проведения капитального ремонта общего имущества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многоквартирных домах, расположенных на территории Ленинградской области», на основании уведомления комитета по жилищно-коммунальному хозяйству Ленинградской области от 26.02.2026 № ис-1257/2026, администрация Сосновоборского городского округа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</w:t>
      </w:r>
      <w:r w:rsidRPr="00372E51">
        <w:rPr>
          <w:b/>
          <w:sz w:val="24"/>
          <w:szCs w:val="24"/>
        </w:rPr>
        <w:t>:</w:t>
      </w:r>
    </w:p>
    <w:p w:rsidR="003151E0" w:rsidRDefault="003151E0" w:rsidP="003151E0">
      <w:pPr>
        <w:ind w:firstLine="709"/>
        <w:jc w:val="both"/>
        <w:rPr>
          <w:sz w:val="24"/>
          <w:szCs w:val="24"/>
        </w:rPr>
      </w:pPr>
    </w:p>
    <w:p w:rsidR="003151E0" w:rsidRDefault="003151E0" w:rsidP="003151E0">
      <w:pPr>
        <w:pStyle w:val="ConsPlusNormal"/>
        <w:ind w:firstLine="709"/>
        <w:jc w:val="both"/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Формировать фонд капитального ремонта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Ленинградской области в отношении многоквартирных домов</w:t>
      </w:r>
      <w:r w:rsidRPr="002F09BA">
        <w:t xml:space="preserve"> </w:t>
      </w:r>
      <w:r>
        <w:t>по адресу: ул. Комсомольская д. 15, ул. Солнечная д. 22</w:t>
      </w:r>
      <w:r>
        <w:rPr>
          <w:color w:val="000000"/>
        </w:rPr>
        <w:t xml:space="preserve">, в которых капитальный ремонт общего имущества не проведен в срок, предусмотренный региональной программой капитального ремонта </w:t>
      </w:r>
      <w:r w:rsidRPr="00B610FE">
        <w:t>общего имущества в многоквартирных</w:t>
      </w:r>
      <w:proofErr w:type="gramEnd"/>
      <w:r w:rsidRPr="00B610FE">
        <w:t xml:space="preserve"> </w:t>
      </w:r>
      <w:proofErr w:type="gramStart"/>
      <w:r w:rsidRPr="00B610FE">
        <w:t>домах</w:t>
      </w:r>
      <w:proofErr w:type="gramEnd"/>
      <w:r w:rsidRPr="00B610FE">
        <w:t>, расположенных на территории Лен</w:t>
      </w:r>
      <w:r>
        <w:t>инградской области, на 2014-2052</w:t>
      </w:r>
      <w:r w:rsidRPr="00B610FE">
        <w:t xml:space="preserve"> годы</w:t>
      </w:r>
      <w:r>
        <w:t xml:space="preserve">. </w:t>
      </w:r>
    </w:p>
    <w:p w:rsidR="003151E0" w:rsidRPr="00F66AF0" w:rsidRDefault="003151E0" w:rsidP="00315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6AF0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</w:t>
      </w:r>
    </w:p>
    <w:p w:rsidR="003151E0" w:rsidRPr="00F66AF0" w:rsidRDefault="003151E0" w:rsidP="00315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66AF0">
        <w:rPr>
          <w:sz w:val="24"/>
          <w:szCs w:val="24"/>
        </w:rPr>
        <w:t>. Отде</w:t>
      </w:r>
      <w:r>
        <w:rPr>
          <w:sz w:val="24"/>
          <w:szCs w:val="24"/>
        </w:rPr>
        <w:t xml:space="preserve">лу по связям с общественностью (пресс-центр) администрации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151E0" w:rsidRPr="00AD2E2A" w:rsidRDefault="003151E0" w:rsidP="00315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D2E2A">
        <w:rPr>
          <w:sz w:val="24"/>
          <w:szCs w:val="24"/>
        </w:rPr>
        <w:t>. Настоящее поста</w:t>
      </w:r>
      <w:r>
        <w:rPr>
          <w:sz w:val="24"/>
          <w:szCs w:val="24"/>
        </w:rPr>
        <w:t xml:space="preserve">новление вступает в силу со дня </w:t>
      </w:r>
      <w:r w:rsidRPr="00AD2E2A">
        <w:rPr>
          <w:sz w:val="24"/>
          <w:szCs w:val="24"/>
        </w:rPr>
        <w:t xml:space="preserve">официального обнародования. </w:t>
      </w:r>
    </w:p>
    <w:p w:rsidR="003151E0" w:rsidRDefault="003151E0" w:rsidP="00315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6152D">
        <w:rPr>
          <w:sz w:val="24"/>
          <w:szCs w:val="24"/>
        </w:rPr>
        <w:t xml:space="preserve">. </w:t>
      </w:r>
      <w:proofErr w:type="gramStart"/>
      <w:r w:rsidRPr="0096152D">
        <w:rPr>
          <w:sz w:val="24"/>
          <w:szCs w:val="24"/>
        </w:rPr>
        <w:t>Контроль за</w:t>
      </w:r>
      <w:proofErr w:type="gramEnd"/>
      <w:r w:rsidRPr="0096152D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>настоящего</w:t>
      </w:r>
      <w:r w:rsidRPr="0096152D">
        <w:rPr>
          <w:sz w:val="24"/>
          <w:szCs w:val="24"/>
        </w:rPr>
        <w:t xml:space="preserve"> постановления возложить на </w:t>
      </w:r>
      <w:r>
        <w:rPr>
          <w:sz w:val="24"/>
          <w:szCs w:val="24"/>
        </w:rPr>
        <w:t>заместителя главы администрации по жилищно-коммунальному комплексу Иванова А.В.</w:t>
      </w:r>
    </w:p>
    <w:p w:rsidR="003151E0" w:rsidRPr="00CF5202" w:rsidRDefault="003151E0" w:rsidP="003151E0">
      <w:pPr>
        <w:spacing w:line="276" w:lineRule="auto"/>
        <w:rPr>
          <w:sz w:val="24"/>
          <w:szCs w:val="24"/>
        </w:rPr>
      </w:pPr>
    </w:p>
    <w:p w:rsidR="003151E0" w:rsidRDefault="003151E0" w:rsidP="003151E0">
      <w:pPr>
        <w:rPr>
          <w:sz w:val="24"/>
          <w:szCs w:val="24"/>
        </w:rPr>
      </w:pPr>
    </w:p>
    <w:p w:rsidR="003151E0" w:rsidRPr="00CF5202" w:rsidRDefault="003151E0" w:rsidP="003151E0">
      <w:pPr>
        <w:rPr>
          <w:sz w:val="24"/>
          <w:szCs w:val="24"/>
        </w:rPr>
      </w:pPr>
    </w:p>
    <w:p w:rsidR="003151E0" w:rsidRPr="00EB6715" w:rsidRDefault="003151E0" w:rsidP="003151E0">
      <w:pPr>
        <w:rPr>
          <w:sz w:val="24"/>
          <w:szCs w:val="24"/>
        </w:rPr>
      </w:pPr>
      <w:r w:rsidRPr="00EB6715">
        <w:rPr>
          <w:sz w:val="24"/>
          <w:szCs w:val="24"/>
        </w:rPr>
        <w:t xml:space="preserve">Глава Сосновоборского городского округа        </w:t>
      </w:r>
      <w:r>
        <w:rPr>
          <w:sz w:val="24"/>
          <w:szCs w:val="24"/>
        </w:rPr>
        <w:t xml:space="preserve"> </w:t>
      </w:r>
      <w:r w:rsidRPr="00EB671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EB6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EB6715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EB6715">
        <w:rPr>
          <w:sz w:val="24"/>
          <w:szCs w:val="24"/>
        </w:rPr>
        <w:t>Воронков</w:t>
      </w:r>
    </w:p>
    <w:p w:rsidR="003151E0" w:rsidRDefault="003151E0" w:rsidP="003151E0">
      <w:pPr>
        <w:jc w:val="both"/>
        <w:rPr>
          <w:sz w:val="24"/>
          <w:szCs w:val="24"/>
        </w:rPr>
      </w:pPr>
    </w:p>
    <w:p w:rsidR="003151E0" w:rsidRDefault="003151E0" w:rsidP="003151E0">
      <w:pPr>
        <w:jc w:val="both"/>
        <w:rPr>
          <w:sz w:val="24"/>
          <w:szCs w:val="24"/>
        </w:rPr>
      </w:pPr>
    </w:p>
    <w:p w:rsidR="003151E0" w:rsidRDefault="003151E0" w:rsidP="003151E0">
      <w:pPr>
        <w:jc w:val="both"/>
        <w:rPr>
          <w:sz w:val="24"/>
          <w:szCs w:val="24"/>
        </w:rPr>
      </w:pPr>
      <w:bookmarkStart w:id="0" w:name="_GoBack"/>
      <w:bookmarkEnd w:id="0"/>
    </w:p>
    <w:sectPr w:rsidR="003151E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3B" w:rsidRDefault="001C1E3B" w:rsidP="00762166">
      <w:r>
        <w:separator/>
      </w:r>
    </w:p>
  </w:endnote>
  <w:endnote w:type="continuationSeparator" w:id="0">
    <w:p w:rsidR="001C1E3B" w:rsidRDefault="001C1E3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A6" w:rsidRDefault="00C034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A6" w:rsidRDefault="00C034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A6" w:rsidRDefault="00C034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3B" w:rsidRDefault="001C1E3B" w:rsidP="00762166">
      <w:r>
        <w:separator/>
      </w:r>
    </w:p>
  </w:footnote>
  <w:footnote w:type="continuationSeparator" w:id="0">
    <w:p w:rsidR="001C1E3B" w:rsidRDefault="001C1E3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A6" w:rsidRDefault="00C034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A6" w:rsidRDefault="00C03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81e8a11-789f-44c8-b4d7-bdffc194e444"/>
  </w:docVars>
  <w:rsids>
    <w:rsidRoot w:val="003151E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1E3B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51E0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34456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69B1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1C23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34A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D8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151E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151E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33d66a2-171d-4494-acda-a8660a25485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933d66a2-171d-4494-acda-a8660a254854.dot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2026-03-10T12:24:00Z</cp:lastPrinted>
  <dcterms:created xsi:type="dcterms:W3CDTF">2026-03-11T08:48:00Z</dcterms:created>
  <dcterms:modified xsi:type="dcterms:W3CDTF">2026-03-11T09:10:00Z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081e8a11-789f-44c8-b4d7-bdffc194e444</vt:lpwstr>
  </property>
</Properties>
</file>