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0418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0418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345DCB">
        <w:rPr>
          <w:sz w:val="24"/>
        </w:rPr>
        <w:t xml:space="preserve"> 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345DCB">
        <w:rPr>
          <w:sz w:val="24"/>
        </w:rPr>
        <w:t>14/01/2026 № 34</w:t>
      </w:r>
    </w:p>
    <w:p w:rsidR="002F1AD7" w:rsidRPr="00576512" w:rsidRDefault="002F1AD7" w:rsidP="002F1AD7">
      <w:pPr>
        <w:tabs>
          <w:tab w:val="left" w:pos="851"/>
        </w:tabs>
        <w:rPr>
          <w:b/>
          <w:sz w:val="32"/>
          <w:szCs w:val="32"/>
        </w:rPr>
      </w:pPr>
      <w:r w:rsidRPr="00576512">
        <w:rPr>
          <w:b/>
          <w:sz w:val="32"/>
          <w:szCs w:val="32"/>
        </w:rPr>
        <w:tab/>
      </w:r>
    </w:p>
    <w:p w:rsidR="002F1AD7" w:rsidRPr="00DB0E6B" w:rsidRDefault="002F1AD7" w:rsidP="002F1AD7">
      <w:pPr>
        <w:ind w:right="3968"/>
        <w:contextualSpacing/>
        <w:jc w:val="both"/>
        <w:rPr>
          <w:bCs/>
          <w:sz w:val="24"/>
          <w:szCs w:val="24"/>
        </w:rPr>
      </w:pPr>
      <w:r w:rsidRPr="00DB0E6B">
        <w:rPr>
          <w:bCs/>
          <w:sz w:val="24"/>
          <w:szCs w:val="24"/>
        </w:rPr>
        <w:t xml:space="preserve">О внесении изменений </w:t>
      </w:r>
      <w:r w:rsidRPr="006D0FB8">
        <w:rPr>
          <w:sz w:val="24"/>
          <w:szCs w:val="24"/>
        </w:rPr>
        <w:t>в постановление администрации Сосновоборск</w:t>
      </w:r>
      <w:r>
        <w:rPr>
          <w:sz w:val="24"/>
          <w:szCs w:val="24"/>
        </w:rPr>
        <w:t>ого</w:t>
      </w:r>
      <w:r w:rsidRPr="006D0FB8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6D0FB8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6D0F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от </w:t>
      </w:r>
      <w:r w:rsidRPr="006D0FB8">
        <w:rPr>
          <w:sz w:val="24"/>
          <w:szCs w:val="24"/>
        </w:rPr>
        <w:t xml:space="preserve">02.10.2023 № 2779 «Об утверждении Порядка </w:t>
      </w:r>
      <w:r w:rsidRPr="006D0FB8">
        <w:rPr>
          <w:bCs/>
          <w:sz w:val="24"/>
          <w:szCs w:val="24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r w:rsidRPr="00DB0E6B">
        <w:rPr>
          <w:bCs/>
          <w:sz w:val="24"/>
          <w:szCs w:val="24"/>
        </w:rPr>
        <w:tab/>
      </w:r>
    </w:p>
    <w:p w:rsidR="002F1AD7" w:rsidRPr="009A6B78" w:rsidRDefault="002F1AD7" w:rsidP="002F1AD7">
      <w:pPr>
        <w:ind w:firstLine="709"/>
        <w:jc w:val="both"/>
        <w:rPr>
          <w:sz w:val="24"/>
          <w:szCs w:val="24"/>
        </w:rPr>
      </w:pPr>
    </w:p>
    <w:p w:rsidR="002F1AD7" w:rsidRPr="009A6B78" w:rsidRDefault="002F1AD7" w:rsidP="002F1AD7">
      <w:pPr>
        <w:ind w:firstLine="709"/>
        <w:jc w:val="both"/>
        <w:rPr>
          <w:sz w:val="24"/>
          <w:szCs w:val="24"/>
        </w:rPr>
      </w:pPr>
    </w:p>
    <w:p w:rsidR="002F1AD7" w:rsidRPr="009A6B78" w:rsidRDefault="002F1AD7" w:rsidP="002F1AD7">
      <w:pPr>
        <w:ind w:firstLine="709"/>
        <w:jc w:val="both"/>
        <w:rPr>
          <w:sz w:val="24"/>
          <w:szCs w:val="24"/>
        </w:rPr>
      </w:pPr>
    </w:p>
    <w:p w:rsidR="002F1AD7" w:rsidRPr="006D0FB8" w:rsidRDefault="002F1AD7" w:rsidP="002F1AD7">
      <w:pPr>
        <w:ind w:firstLine="709"/>
        <w:jc w:val="both"/>
        <w:rPr>
          <w:sz w:val="24"/>
          <w:szCs w:val="24"/>
        </w:rPr>
      </w:pPr>
      <w:r w:rsidRPr="006D0FB8">
        <w:rPr>
          <w:sz w:val="24"/>
          <w:szCs w:val="24"/>
        </w:rPr>
        <w:t xml:space="preserve">В целях приведения в соответствие в соответствие </w:t>
      </w:r>
      <w:r w:rsidRPr="002F1AD7">
        <w:rPr>
          <w:sz w:val="24"/>
          <w:szCs w:val="24"/>
        </w:rPr>
        <w:t xml:space="preserve">с </w:t>
      </w:r>
      <w:r w:rsidRPr="002F1AD7">
        <w:rPr>
          <w:rStyle w:val="a9"/>
          <w:color w:val="auto"/>
          <w:sz w:val="24"/>
          <w:szCs w:val="24"/>
        </w:rPr>
        <w:t>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Pr="002F1AD7">
        <w:rPr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2F1AD7">
        <w:rPr>
          <w:b/>
          <w:sz w:val="24"/>
          <w:szCs w:val="24"/>
        </w:rPr>
        <w:t>п</w:t>
      </w:r>
      <w:proofErr w:type="gramEnd"/>
      <w:r w:rsidRPr="002F1AD7">
        <w:rPr>
          <w:b/>
          <w:sz w:val="24"/>
          <w:szCs w:val="24"/>
        </w:rPr>
        <w:t xml:space="preserve"> о с т а н о в л я е т</w:t>
      </w:r>
      <w:r w:rsidRPr="002F1AD7">
        <w:rPr>
          <w:sz w:val="24"/>
          <w:szCs w:val="24"/>
        </w:rPr>
        <w:t xml:space="preserve"> :</w:t>
      </w:r>
    </w:p>
    <w:p w:rsidR="002F1AD7" w:rsidRPr="009A6B78" w:rsidRDefault="002F1AD7" w:rsidP="002F1AD7">
      <w:pPr>
        <w:ind w:firstLine="709"/>
        <w:jc w:val="both"/>
        <w:rPr>
          <w:sz w:val="24"/>
          <w:szCs w:val="24"/>
        </w:rPr>
      </w:pPr>
    </w:p>
    <w:p w:rsidR="002F1AD7" w:rsidRPr="006D0FB8" w:rsidRDefault="002F1AD7" w:rsidP="002F1AD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D0FB8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6D0FB8">
        <w:rPr>
          <w:sz w:val="24"/>
          <w:szCs w:val="24"/>
        </w:rPr>
        <w:t>Утвердить прилагаемые изменения, которые вносятся в постановление администрации Сосновоборск</w:t>
      </w:r>
      <w:r>
        <w:rPr>
          <w:sz w:val="24"/>
          <w:szCs w:val="24"/>
        </w:rPr>
        <w:t>ого</w:t>
      </w:r>
      <w:r w:rsidRPr="006D0FB8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6D0FB8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6D0F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Pr="006D0FB8">
        <w:rPr>
          <w:sz w:val="24"/>
          <w:szCs w:val="24"/>
        </w:rPr>
        <w:t xml:space="preserve">02.10.2023 № 2779 «Об утверждении Порядка </w:t>
      </w:r>
      <w:r w:rsidRPr="006D0FB8">
        <w:rPr>
          <w:bCs/>
          <w:sz w:val="24"/>
          <w:szCs w:val="24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r>
        <w:rPr>
          <w:bCs/>
          <w:sz w:val="24"/>
          <w:szCs w:val="24"/>
        </w:rPr>
        <w:t>.</w:t>
      </w:r>
    </w:p>
    <w:p w:rsidR="002F1AD7" w:rsidRPr="007839E3" w:rsidRDefault="002F1AD7" w:rsidP="002F1AD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839E3">
        <w:rPr>
          <w:sz w:val="24"/>
          <w:szCs w:val="24"/>
        </w:rPr>
        <w:t xml:space="preserve">. Отделу по связям с общественностью (пресс-центр) </w:t>
      </w:r>
      <w:proofErr w:type="gramStart"/>
      <w:r w:rsidRPr="007839E3">
        <w:rPr>
          <w:sz w:val="24"/>
          <w:szCs w:val="24"/>
        </w:rPr>
        <w:t>разместить</w:t>
      </w:r>
      <w:proofErr w:type="gramEnd"/>
      <w:r w:rsidRPr="007839E3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2F1AD7" w:rsidRPr="007839E3" w:rsidRDefault="002F1AD7" w:rsidP="002F1AD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839E3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2F1AD7" w:rsidRPr="007839E3" w:rsidRDefault="002F1AD7" w:rsidP="002F1AD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839E3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2F1AD7" w:rsidRDefault="002F1AD7" w:rsidP="002F1AD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839E3">
        <w:rPr>
          <w:sz w:val="24"/>
          <w:szCs w:val="24"/>
        </w:rPr>
        <w:t xml:space="preserve">. </w:t>
      </w:r>
      <w:proofErr w:type="gramStart"/>
      <w:r w:rsidRPr="007839E3">
        <w:rPr>
          <w:sz w:val="24"/>
          <w:szCs w:val="24"/>
        </w:rPr>
        <w:t>Контроль за</w:t>
      </w:r>
      <w:proofErr w:type="gramEnd"/>
      <w:r w:rsidRPr="007839E3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2F1AD7" w:rsidRDefault="002F1AD7" w:rsidP="002F1AD7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2F1AD7" w:rsidRDefault="002F1AD7" w:rsidP="002F1AD7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2F1AD7" w:rsidRDefault="002F1AD7" w:rsidP="002F1AD7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2F1AD7" w:rsidRPr="007839E3" w:rsidRDefault="002F1AD7" w:rsidP="002F1AD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839E3">
        <w:rPr>
          <w:sz w:val="24"/>
          <w:szCs w:val="24"/>
        </w:rPr>
        <w:t>Глава Сосновоборского городского округа</w:t>
      </w:r>
      <w:r w:rsidRPr="007839E3">
        <w:rPr>
          <w:sz w:val="24"/>
          <w:szCs w:val="24"/>
        </w:rPr>
        <w:tab/>
      </w:r>
      <w:r w:rsidRPr="007839E3"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 xml:space="preserve">                      </w:t>
      </w:r>
      <w:r w:rsidRPr="007839E3">
        <w:rPr>
          <w:sz w:val="24"/>
          <w:szCs w:val="24"/>
        </w:rPr>
        <w:t>М.В. Воронков</w:t>
      </w:r>
    </w:p>
    <w:p w:rsidR="002F1AD7" w:rsidRPr="009A6B78" w:rsidRDefault="002F1AD7" w:rsidP="002F1AD7">
      <w:pPr>
        <w:rPr>
          <w:sz w:val="24"/>
          <w:szCs w:val="24"/>
        </w:rPr>
      </w:pPr>
    </w:p>
    <w:p w:rsidR="002F1AD7" w:rsidRDefault="002F1AD7" w:rsidP="002F1AD7">
      <w:pPr>
        <w:rPr>
          <w:sz w:val="24"/>
          <w:szCs w:val="24"/>
        </w:rPr>
      </w:pPr>
    </w:p>
    <w:p w:rsidR="002F1AD7" w:rsidRDefault="002F1AD7" w:rsidP="002F1AD7">
      <w:pPr>
        <w:rPr>
          <w:sz w:val="24"/>
          <w:szCs w:val="24"/>
        </w:rPr>
      </w:pPr>
    </w:p>
    <w:p w:rsidR="002F1AD7" w:rsidRDefault="002F1AD7" w:rsidP="002F1AD7">
      <w:pPr>
        <w:rPr>
          <w:sz w:val="24"/>
          <w:szCs w:val="24"/>
        </w:rPr>
      </w:pPr>
    </w:p>
    <w:p w:rsidR="002F1AD7" w:rsidRDefault="002F1AD7" w:rsidP="002F1AD7">
      <w:pPr>
        <w:rPr>
          <w:sz w:val="12"/>
          <w:szCs w:val="16"/>
        </w:rPr>
      </w:pPr>
    </w:p>
    <w:p w:rsidR="00F24194" w:rsidRPr="007839E3" w:rsidRDefault="00F24194" w:rsidP="002F1AD7">
      <w:pPr>
        <w:rPr>
          <w:sz w:val="12"/>
          <w:szCs w:val="16"/>
        </w:rPr>
      </w:pPr>
      <w:bookmarkStart w:id="0" w:name="_GoBack"/>
      <w:bookmarkEnd w:id="0"/>
    </w:p>
    <w:p w:rsidR="002F1AD7" w:rsidRPr="007839E3" w:rsidRDefault="002F1AD7" w:rsidP="002F1AD7">
      <w:pPr>
        <w:ind w:left="432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Pr="007839E3">
        <w:rPr>
          <w:sz w:val="24"/>
          <w:szCs w:val="24"/>
        </w:rPr>
        <w:t>ТВЕРЖДЕНЫ</w:t>
      </w:r>
    </w:p>
    <w:p w:rsidR="002F1AD7" w:rsidRPr="007839E3" w:rsidRDefault="002F1AD7" w:rsidP="002F1AD7">
      <w:pPr>
        <w:ind w:left="4320"/>
        <w:contextualSpacing/>
        <w:jc w:val="right"/>
        <w:rPr>
          <w:sz w:val="24"/>
          <w:szCs w:val="24"/>
        </w:rPr>
      </w:pPr>
      <w:r w:rsidRPr="007839E3">
        <w:rPr>
          <w:sz w:val="24"/>
          <w:szCs w:val="24"/>
        </w:rPr>
        <w:t>постановлением администрации</w:t>
      </w:r>
    </w:p>
    <w:p w:rsidR="002F1AD7" w:rsidRPr="007839E3" w:rsidRDefault="002F1AD7" w:rsidP="002F1AD7">
      <w:pPr>
        <w:tabs>
          <w:tab w:val="left" w:pos="0"/>
        </w:tabs>
        <w:ind w:left="4320"/>
        <w:contextualSpacing/>
        <w:jc w:val="right"/>
        <w:rPr>
          <w:sz w:val="24"/>
          <w:szCs w:val="24"/>
        </w:rPr>
      </w:pPr>
      <w:r w:rsidRPr="007839E3">
        <w:rPr>
          <w:sz w:val="24"/>
          <w:szCs w:val="24"/>
        </w:rPr>
        <w:t>Сосновоборского городского округа</w:t>
      </w:r>
    </w:p>
    <w:p w:rsidR="002F1AD7" w:rsidRDefault="002F1AD7" w:rsidP="002F1AD7">
      <w:pPr>
        <w:ind w:left="4320"/>
        <w:contextualSpacing/>
        <w:jc w:val="right"/>
        <w:rPr>
          <w:sz w:val="24"/>
        </w:rPr>
      </w:pPr>
      <w:r w:rsidRPr="007839E3">
        <w:rPr>
          <w:sz w:val="24"/>
          <w:szCs w:val="24"/>
        </w:rPr>
        <w:t xml:space="preserve">                      от </w:t>
      </w:r>
      <w:r w:rsidR="00345DCB">
        <w:rPr>
          <w:sz w:val="24"/>
          <w:szCs w:val="24"/>
        </w:rPr>
        <w:t>14/01/2026 № 34</w:t>
      </w:r>
    </w:p>
    <w:p w:rsidR="002F1AD7" w:rsidRDefault="002F1AD7" w:rsidP="002F1AD7">
      <w:pPr>
        <w:ind w:left="4320"/>
        <w:contextualSpacing/>
        <w:jc w:val="right"/>
        <w:rPr>
          <w:sz w:val="24"/>
        </w:rPr>
      </w:pPr>
    </w:p>
    <w:p w:rsidR="002F1AD7" w:rsidRPr="007839E3" w:rsidRDefault="002F1AD7" w:rsidP="002F1AD7">
      <w:pPr>
        <w:ind w:left="4320"/>
        <w:contextualSpacing/>
        <w:jc w:val="right"/>
        <w:rPr>
          <w:sz w:val="24"/>
        </w:rPr>
      </w:pPr>
      <w:r>
        <w:rPr>
          <w:sz w:val="24"/>
        </w:rPr>
        <w:t>(Приложение)</w:t>
      </w:r>
    </w:p>
    <w:p w:rsidR="002F1AD7" w:rsidRPr="007839E3" w:rsidRDefault="002F1AD7" w:rsidP="002F1AD7">
      <w:pPr>
        <w:ind w:left="4320"/>
        <w:contextualSpacing/>
        <w:jc w:val="right"/>
        <w:rPr>
          <w:sz w:val="24"/>
        </w:rPr>
      </w:pPr>
    </w:p>
    <w:p w:rsidR="002F1AD7" w:rsidRPr="007839E3" w:rsidRDefault="002F1AD7" w:rsidP="002F1AD7">
      <w:pPr>
        <w:contextualSpacing/>
        <w:jc w:val="center"/>
        <w:rPr>
          <w:b/>
          <w:sz w:val="24"/>
          <w:szCs w:val="24"/>
        </w:rPr>
      </w:pPr>
    </w:p>
    <w:p w:rsidR="002F1AD7" w:rsidRDefault="002F1AD7" w:rsidP="002F1AD7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2F1AD7" w:rsidRPr="007839E3" w:rsidRDefault="002F1AD7" w:rsidP="002F1AD7">
      <w:pPr>
        <w:ind w:firstLine="708"/>
        <w:contextualSpacing/>
        <w:jc w:val="center"/>
        <w:rPr>
          <w:sz w:val="24"/>
          <w:szCs w:val="24"/>
        </w:rPr>
      </w:pPr>
      <w:r w:rsidRPr="007839E3">
        <w:rPr>
          <w:sz w:val="24"/>
          <w:szCs w:val="24"/>
        </w:rPr>
        <w:t>Изменения,</w:t>
      </w:r>
    </w:p>
    <w:p w:rsidR="002F1AD7" w:rsidRPr="006D0FB8" w:rsidRDefault="002F1AD7" w:rsidP="002F1AD7">
      <w:pPr>
        <w:contextualSpacing/>
        <w:jc w:val="center"/>
        <w:rPr>
          <w:sz w:val="24"/>
          <w:szCs w:val="24"/>
        </w:rPr>
      </w:pPr>
      <w:proofErr w:type="gramStart"/>
      <w:r w:rsidRPr="007839E3">
        <w:rPr>
          <w:sz w:val="24"/>
          <w:szCs w:val="24"/>
        </w:rPr>
        <w:t xml:space="preserve">которые вносятся в постановление администрации </w:t>
      </w:r>
      <w:r w:rsidRPr="006D0FB8">
        <w:rPr>
          <w:sz w:val="24"/>
          <w:szCs w:val="24"/>
        </w:rPr>
        <w:t>Сосновоборск</w:t>
      </w:r>
      <w:r>
        <w:rPr>
          <w:sz w:val="24"/>
          <w:szCs w:val="24"/>
        </w:rPr>
        <w:t>ого</w:t>
      </w:r>
      <w:r w:rsidRPr="006D0FB8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 xml:space="preserve">го </w:t>
      </w:r>
      <w:r w:rsidRPr="006D0FB8">
        <w:rPr>
          <w:sz w:val="24"/>
          <w:szCs w:val="24"/>
        </w:rPr>
        <w:t>округ</w:t>
      </w:r>
      <w:r>
        <w:rPr>
          <w:sz w:val="24"/>
          <w:szCs w:val="24"/>
        </w:rPr>
        <w:t>а</w:t>
      </w:r>
      <w:r w:rsidRPr="006D0F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6D0FB8">
        <w:rPr>
          <w:sz w:val="24"/>
          <w:szCs w:val="24"/>
        </w:rPr>
        <w:t xml:space="preserve">от 02.10.2023 № 2779 «Об утверждении Порядка </w:t>
      </w:r>
      <w:r w:rsidRPr="006D0FB8">
        <w:rPr>
          <w:bCs/>
          <w:sz w:val="24"/>
          <w:szCs w:val="24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>
        <w:rPr>
          <w:sz w:val="24"/>
          <w:szCs w:val="24"/>
        </w:rPr>
        <w:t>»</w:t>
      </w:r>
      <w:proofErr w:type="gramEnd"/>
    </w:p>
    <w:p w:rsidR="002F1AD7" w:rsidRDefault="002F1AD7" w:rsidP="002F1AD7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2F1AD7" w:rsidRPr="006D0FB8" w:rsidRDefault="002F1AD7" w:rsidP="002F1AD7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2F1AD7" w:rsidRDefault="002F1AD7" w:rsidP="002F1AD7">
      <w:pPr>
        <w:ind w:firstLine="709"/>
        <w:jc w:val="both"/>
        <w:rPr>
          <w:sz w:val="24"/>
          <w:szCs w:val="24"/>
        </w:rPr>
      </w:pPr>
      <w:r w:rsidRPr="000A4C33">
        <w:rPr>
          <w:sz w:val="24"/>
          <w:szCs w:val="24"/>
        </w:rPr>
        <w:t xml:space="preserve">В Порядке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сертификатом, утвержденном постановление муниципального образования </w:t>
      </w:r>
      <w:proofErr w:type="spellStart"/>
      <w:r w:rsidRPr="000A4C33">
        <w:rPr>
          <w:sz w:val="24"/>
          <w:szCs w:val="24"/>
        </w:rPr>
        <w:t>Сосновоборск</w:t>
      </w:r>
      <w:r>
        <w:rPr>
          <w:sz w:val="24"/>
          <w:szCs w:val="24"/>
        </w:rPr>
        <w:t>ий</w:t>
      </w:r>
      <w:proofErr w:type="spellEnd"/>
      <w:r w:rsidRPr="000A4C33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й</w:t>
      </w:r>
      <w:r w:rsidRPr="000A4C33">
        <w:rPr>
          <w:sz w:val="24"/>
          <w:szCs w:val="24"/>
        </w:rPr>
        <w:t xml:space="preserve"> округ Ленинградской области от 02.10.2023 № 2779</w:t>
      </w:r>
      <w:r>
        <w:rPr>
          <w:sz w:val="24"/>
          <w:szCs w:val="24"/>
        </w:rPr>
        <w:t xml:space="preserve"> </w:t>
      </w:r>
      <w:r w:rsidRPr="00536A72">
        <w:rPr>
          <w:bCs/>
          <w:sz w:val="24"/>
          <w:szCs w:val="24"/>
        </w:rPr>
        <w:t>(далее – Порядок)</w:t>
      </w:r>
      <w:r>
        <w:rPr>
          <w:bCs/>
          <w:sz w:val="24"/>
          <w:szCs w:val="24"/>
        </w:rPr>
        <w:t>:</w:t>
      </w:r>
    </w:p>
    <w:p w:rsidR="002F1AD7" w:rsidRDefault="002F1AD7" w:rsidP="002F1A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36A72">
        <w:rPr>
          <w:sz w:val="24"/>
          <w:szCs w:val="24"/>
        </w:rPr>
        <w:t xml:space="preserve">Пункт 3 </w:t>
      </w:r>
      <w:r>
        <w:rPr>
          <w:sz w:val="24"/>
          <w:szCs w:val="24"/>
        </w:rPr>
        <w:t xml:space="preserve">изложить в следующей редакции: </w:t>
      </w:r>
    </w:p>
    <w:p w:rsidR="002F1AD7" w:rsidRDefault="002F1AD7" w:rsidP="002F1AD7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«3. </w:t>
      </w:r>
      <w:proofErr w:type="gramStart"/>
      <w:r>
        <w:rPr>
          <w:bCs/>
          <w:sz w:val="24"/>
          <w:szCs w:val="24"/>
        </w:rPr>
        <w:t xml:space="preserve">Предоставление субсидии осуществляется в пределах бюджетных ассигнований, предусмотренных решением Совета депутатов о бюджете </w:t>
      </w:r>
      <w:r w:rsidRPr="00112D12">
        <w:rPr>
          <w:bCs/>
          <w:sz w:val="24"/>
          <w:szCs w:val="24"/>
        </w:rPr>
        <w:t>Сосновоборск</w:t>
      </w:r>
      <w:r>
        <w:rPr>
          <w:bCs/>
          <w:sz w:val="24"/>
          <w:szCs w:val="24"/>
        </w:rPr>
        <w:t>ого</w:t>
      </w:r>
      <w:r w:rsidRPr="00112D12">
        <w:rPr>
          <w:bCs/>
          <w:sz w:val="24"/>
          <w:szCs w:val="24"/>
        </w:rPr>
        <w:t xml:space="preserve"> городск</w:t>
      </w:r>
      <w:r>
        <w:rPr>
          <w:bCs/>
          <w:sz w:val="24"/>
          <w:szCs w:val="24"/>
        </w:rPr>
        <w:t>ого</w:t>
      </w:r>
      <w:r w:rsidRPr="00112D12">
        <w:rPr>
          <w:bCs/>
          <w:sz w:val="24"/>
          <w:szCs w:val="24"/>
        </w:rPr>
        <w:t xml:space="preserve"> округ</w:t>
      </w:r>
      <w:r>
        <w:rPr>
          <w:bCs/>
          <w:sz w:val="24"/>
          <w:szCs w:val="24"/>
        </w:rPr>
        <w:t>а на текущий финансовый год и на плановый период очередного финансового года и следующего за очередным финансовым годом и доведенных на цели, указанные в пункте 2 настоящего Порядка, г</w:t>
      </w:r>
      <w:r w:rsidRPr="00112D12">
        <w:rPr>
          <w:bCs/>
          <w:sz w:val="24"/>
          <w:szCs w:val="24"/>
        </w:rPr>
        <w:t>лавн</w:t>
      </w:r>
      <w:r>
        <w:rPr>
          <w:bCs/>
          <w:sz w:val="24"/>
          <w:szCs w:val="24"/>
        </w:rPr>
        <w:t>о</w:t>
      </w:r>
      <w:r w:rsidRPr="00112D12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>у</w:t>
      </w:r>
      <w:r w:rsidRPr="00112D12">
        <w:rPr>
          <w:bCs/>
          <w:sz w:val="24"/>
          <w:szCs w:val="24"/>
        </w:rPr>
        <w:t xml:space="preserve"> распорядител</w:t>
      </w:r>
      <w:r>
        <w:rPr>
          <w:bCs/>
          <w:sz w:val="24"/>
          <w:szCs w:val="24"/>
        </w:rPr>
        <w:t>ю</w:t>
      </w:r>
      <w:r w:rsidRPr="00112D12">
        <w:rPr>
          <w:bCs/>
          <w:sz w:val="24"/>
          <w:szCs w:val="24"/>
        </w:rPr>
        <w:t xml:space="preserve"> бюджетных средств, до которого доведены лимиты бюджетных обязательств (далее –</w:t>
      </w:r>
      <w:r>
        <w:rPr>
          <w:bCs/>
          <w:sz w:val="24"/>
          <w:szCs w:val="24"/>
        </w:rPr>
        <w:t xml:space="preserve"> Главный распорядитель), </w:t>
      </w:r>
      <w:r w:rsidRPr="00536A72">
        <w:rPr>
          <w:sz w:val="24"/>
          <w:szCs w:val="24"/>
        </w:rPr>
        <w:t>на основании соглашения о</w:t>
      </w:r>
      <w:proofErr w:type="gramEnd"/>
      <w:r w:rsidRPr="00536A72">
        <w:rPr>
          <w:sz w:val="24"/>
          <w:szCs w:val="24"/>
        </w:rPr>
        <w:t xml:space="preserve"> </w:t>
      </w:r>
      <w:proofErr w:type="gramStart"/>
      <w:r w:rsidRPr="00536A72">
        <w:rPr>
          <w:sz w:val="24"/>
          <w:szCs w:val="24"/>
        </w:rPr>
        <w:t>возмещении</w:t>
      </w:r>
      <w:proofErr w:type="gramEnd"/>
      <w:r w:rsidRPr="00536A72">
        <w:rPr>
          <w:sz w:val="24"/>
          <w:szCs w:val="24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соглашение)»;</w:t>
      </w:r>
    </w:p>
    <w:p w:rsidR="002F1AD7" w:rsidRDefault="002F1AD7" w:rsidP="002F1AD7">
      <w:pPr>
        <w:ind w:firstLine="709"/>
        <w:jc w:val="both"/>
        <w:rPr>
          <w:sz w:val="24"/>
          <w:szCs w:val="24"/>
        </w:rPr>
      </w:pPr>
      <w:r w:rsidRPr="00536A72">
        <w:rPr>
          <w:sz w:val="24"/>
          <w:szCs w:val="24"/>
        </w:rPr>
        <w:t xml:space="preserve">2. </w:t>
      </w:r>
      <w:r>
        <w:rPr>
          <w:sz w:val="24"/>
          <w:szCs w:val="24"/>
        </w:rPr>
        <w:t>Пункт 4 изложить в следующей редакции:</w:t>
      </w:r>
    </w:p>
    <w:p w:rsidR="002F1AD7" w:rsidRDefault="002F1AD7" w:rsidP="002F1A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«4. Результатом предоставления субсидии является оказание в соответствии с требованиями к условию и порядку оказания муниципальной услуги «Реализация дополнительных общеразвивающих программ», утвержденными главным распорядителем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муниципальной услуги потребителям услуг, предъявившим получателю субсидии социальный сертификат в объеме, определенном соглашением»;</w:t>
      </w:r>
    </w:p>
    <w:p w:rsidR="002F1AD7" w:rsidRDefault="002F1AD7" w:rsidP="002F1A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Абзац 4 пункта 5 изложить в следующей редакции»</w:t>
      </w:r>
    </w:p>
    <w:p w:rsidR="002F1AD7" w:rsidRDefault="002F1AD7" w:rsidP="002F1A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 w:rsidRPr="005E7F17">
        <w:rPr>
          <w:sz w:val="24"/>
          <w:szCs w:val="24"/>
        </w:rPr>
        <w:t>Pj</w:t>
      </w:r>
      <w:proofErr w:type="spellEnd"/>
      <w:r w:rsidRPr="005E7F17">
        <w:rPr>
          <w:sz w:val="24"/>
          <w:szCs w:val="24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</w:t>
      </w:r>
      <w:r>
        <w:rPr>
          <w:sz w:val="24"/>
          <w:szCs w:val="24"/>
        </w:rPr>
        <w:t>методики определения нормативных затрат на оказание муниципальных услуг по реализации дополнительных общеобразовательных общеразвивающих программ</w:t>
      </w:r>
      <w:r w:rsidRPr="005E7F17">
        <w:rPr>
          <w:sz w:val="24"/>
          <w:szCs w:val="24"/>
        </w:rPr>
        <w:t xml:space="preserve">, утвержденного </w:t>
      </w:r>
      <w:r>
        <w:rPr>
          <w:sz w:val="24"/>
          <w:szCs w:val="24"/>
        </w:rPr>
        <w:t>Главным распорядителем;»;</w:t>
      </w:r>
    </w:p>
    <w:p w:rsidR="002F1AD7" w:rsidRPr="00536A72" w:rsidRDefault="002F1AD7" w:rsidP="002F1A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По тексту Порядка слова «Уполномоченный орган» </w:t>
      </w:r>
      <w:proofErr w:type="gramStart"/>
      <w:r>
        <w:rPr>
          <w:sz w:val="24"/>
          <w:szCs w:val="24"/>
        </w:rPr>
        <w:t>заменить на слова</w:t>
      </w:r>
      <w:proofErr w:type="gramEnd"/>
      <w:r>
        <w:rPr>
          <w:sz w:val="24"/>
          <w:szCs w:val="24"/>
        </w:rPr>
        <w:t xml:space="preserve"> «Главный распорядитель».</w:t>
      </w:r>
    </w:p>
    <w:p w:rsidR="002F1AD7" w:rsidRPr="00536A72" w:rsidRDefault="002F1AD7" w:rsidP="002F1A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536A72">
        <w:rPr>
          <w:sz w:val="24"/>
          <w:szCs w:val="24"/>
        </w:rPr>
        <w:t>Пункт 7 изложить в следующей редакции:</w:t>
      </w:r>
    </w:p>
    <w:p w:rsidR="002F1AD7" w:rsidRPr="00536A72" w:rsidRDefault="002F1AD7" w:rsidP="002F1AD7">
      <w:pPr>
        <w:ind w:firstLine="709"/>
        <w:jc w:val="both"/>
        <w:rPr>
          <w:sz w:val="24"/>
          <w:szCs w:val="24"/>
        </w:rPr>
      </w:pPr>
      <w:r w:rsidRPr="00536A72">
        <w:rPr>
          <w:sz w:val="24"/>
          <w:szCs w:val="24"/>
        </w:rPr>
        <w:t xml:space="preserve">«7. </w:t>
      </w:r>
      <w:proofErr w:type="gramStart"/>
      <w:r w:rsidRPr="00536A72">
        <w:rPr>
          <w:sz w:val="24"/>
          <w:szCs w:val="24"/>
        </w:rPr>
        <w:t xml:space="preserve">Получатель субсидии ежемесячно, не позднее 10 рабочих дней, следующих за периодом, в котором осуществлялось оказание муниципальной услуги (частичное оказание), представляет </w:t>
      </w:r>
      <w:r>
        <w:rPr>
          <w:sz w:val="24"/>
          <w:szCs w:val="24"/>
        </w:rPr>
        <w:t>Главному распорядителю</w:t>
      </w:r>
      <w:r w:rsidRPr="00536A72">
        <w:rPr>
          <w:sz w:val="24"/>
          <w:szCs w:val="24"/>
        </w:rPr>
        <w:t xml:space="preserve"> отчет об исполнении соглашения по форме и в </w:t>
      </w:r>
      <w:r w:rsidRPr="00536A72">
        <w:rPr>
          <w:sz w:val="24"/>
          <w:szCs w:val="24"/>
        </w:rPr>
        <w:lastRenderedPageBreak/>
        <w:t xml:space="preserve">порядке, определенным соглашением (далее - отчет), в том числе посредством направления отчета в форме электронного документа на адрес электронной почты </w:t>
      </w:r>
      <w:r>
        <w:rPr>
          <w:sz w:val="24"/>
          <w:szCs w:val="24"/>
        </w:rPr>
        <w:t>Главного распорядителя</w:t>
      </w:r>
      <w:r w:rsidRPr="00536A72">
        <w:rPr>
          <w:sz w:val="24"/>
          <w:szCs w:val="24"/>
        </w:rPr>
        <w:t>, указанный в соглашении.»;</w:t>
      </w:r>
      <w:proofErr w:type="gramEnd"/>
    </w:p>
    <w:p w:rsidR="002F1AD7" w:rsidRPr="00536A72" w:rsidRDefault="002F1AD7" w:rsidP="002F1A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536A72">
        <w:rPr>
          <w:sz w:val="24"/>
          <w:szCs w:val="24"/>
        </w:rPr>
        <w:t>Дополнить пунктами 12-14 следующего содержания:</w:t>
      </w:r>
    </w:p>
    <w:p w:rsidR="002F1AD7" w:rsidRPr="00536A72" w:rsidRDefault="002F1AD7" w:rsidP="002F1AD7">
      <w:pPr>
        <w:ind w:firstLine="709"/>
        <w:jc w:val="both"/>
        <w:rPr>
          <w:sz w:val="24"/>
          <w:szCs w:val="24"/>
        </w:rPr>
      </w:pPr>
      <w:r w:rsidRPr="00536A72">
        <w:rPr>
          <w:sz w:val="24"/>
          <w:szCs w:val="24"/>
        </w:rPr>
        <w:t>«12.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sz w:val="24"/>
          <w:szCs w:val="24"/>
        </w:rPr>
        <w:t xml:space="preserve">               </w:t>
      </w:r>
      <w:r w:rsidRPr="00536A72">
        <w:rPr>
          <w:sz w:val="24"/>
          <w:szCs w:val="24"/>
        </w:rPr>
        <w:t>№ 189-ФЗ.</w:t>
      </w:r>
    </w:p>
    <w:p w:rsidR="002F1AD7" w:rsidRPr="00536A72" w:rsidRDefault="002F1AD7" w:rsidP="002F1AD7">
      <w:pPr>
        <w:ind w:firstLine="709"/>
        <w:jc w:val="both"/>
        <w:rPr>
          <w:sz w:val="24"/>
          <w:szCs w:val="24"/>
        </w:rPr>
      </w:pPr>
      <w:r w:rsidRPr="00536A72">
        <w:rPr>
          <w:sz w:val="24"/>
          <w:szCs w:val="24"/>
        </w:rPr>
        <w:t>13. Заключение соглашения на срок, превышающий срок действия утвержденных лимитов бюджетных обязательств, не осуществляется.</w:t>
      </w:r>
    </w:p>
    <w:p w:rsidR="002F1AD7" w:rsidRDefault="002F1AD7" w:rsidP="002F1AD7">
      <w:pPr>
        <w:tabs>
          <w:tab w:val="left" w:pos="993"/>
          <w:tab w:val="left" w:pos="1276"/>
          <w:tab w:val="left" w:pos="1701"/>
        </w:tabs>
        <w:ind w:firstLine="709"/>
        <w:jc w:val="both"/>
        <w:rPr>
          <w:sz w:val="24"/>
          <w:szCs w:val="24"/>
        </w:rPr>
      </w:pPr>
      <w:r w:rsidRPr="00536A72">
        <w:rPr>
          <w:sz w:val="24"/>
          <w:szCs w:val="24"/>
        </w:rPr>
        <w:t xml:space="preserve">14. С 1 января 2026 года информация о получателе субсидии, предусмотренная частью 10 статьи 8 Федерального закона № 189-ФЗ, подлежит размещению </w:t>
      </w:r>
      <w:r w:rsidRPr="00B76DB8">
        <w:rPr>
          <w:sz w:val="24"/>
          <w:szCs w:val="24"/>
        </w:rPr>
        <w:t>Главн</w:t>
      </w:r>
      <w:r>
        <w:rPr>
          <w:sz w:val="24"/>
          <w:szCs w:val="24"/>
        </w:rPr>
        <w:t>ым</w:t>
      </w:r>
      <w:r w:rsidRPr="00B76DB8">
        <w:rPr>
          <w:sz w:val="24"/>
          <w:szCs w:val="24"/>
        </w:rPr>
        <w:t xml:space="preserve"> распорядител</w:t>
      </w:r>
      <w:r>
        <w:rPr>
          <w:sz w:val="24"/>
          <w:szCs w:val="24"/>
        </w:rPr>
        <w:t>ем</w:t>
      </w:r>
      <w:r w:rsidRPr="00B76DB8">
        <w:rPr>
          <w:sz w:val="24"/>
          <w:szCs w:val="24"/>
        </w:rPr>
        <w:t xml:space="preserve"> </w:t>
      </w:r>
      <w:r w:rsidRPr="00536A72">
        <w:rPr>
          <w:sz w:val="24"/>
          <w:szCs w:val="24"/>
        </w:rPr>
        <w:t>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</w:t>
      </w:r>
      <w:proofErr w:type="gramStart"/>
      <w:r w:rsidRPr="00536A72">
        <w:rPr>
          <w:sz w:val="24"/>
          <w:szCs w:val="24"/>
        </w:rPr>
        <w:t>.».</w:t>
      </w:r>
      <w:proofErr w:type="gramEnd"/>
    </w:p>
    <w:p w:rsidR="002F1AD7" w:rsidRPr="00E20230" w:rsidRDefault="002F1AD7" w:rsidP="002F1AD7">
      <w:pPr>
        <w:rPr>
          <w:sz w:val="18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086" w:rsidRDefault="003A4086" w:rsidP="00762166">
      <w:r>
        <w:separator/>
      </w:r>
    </w:p>
  </w:endnote>
  <w:endnote w:type="continuationSeparator" w:id="0">
    <w:p w:rsidR="003A4086" w:rsidRDefault="003A408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DCB" w:rsidRDefault="00345D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DCB" w:rsidRDefault="00345DC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DCB" w:rsidRDefault="00345D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086" w:rsidRDefault="003A4086" w:rsidP="00762166">
      <w:r>
        <w:separator/>
      </w:r>
    </w:p>
  </w:footnote>
  <w:footnote w:type="continuationSeparator" w:id="0">
    <w:p w:rsidR="003A4086" w:rsidRDefault="003A408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DCB" w:rsidRDefault="00345D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DCB" w:rsidRDefault="00345D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7e13f8a-050e-42ca-bf2b-723a4bfad861"/>
  </w:docVars>
  <w:rsids>
    <w:rsidRoot w:val="002F1AD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2F1AD7"/>
    <w:rsid w:val="0030418B"/>
    <w:rsid w:val="0030796F"/>
    <w:rsid w:val="00325A25"/>
    <w:rsid w:val="003266A0"/>
    <w:rsid w:val="00332BCB"/>
    <w:rsid w:val="003337D6"/>
    <w:rsid w:val="00337B59"/>
    <w:rsid w:val="0034045D"/>
    <w:rsid w:val="00345DCB"/>
    <w:rsid w:val="00370427"/>
    <w:rsid w:val="00373146"/>
    <w:rsid w:val="003A408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C710B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124D2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24194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Гипертекстовая ссылка"/>
    <w:uiPriority w:val="99"/>
    <w:rsid w:val="002F1AD7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Гипертекстовая ссылка"/>
    <w:uiPriority w:val="99"/>
    <w:rsid w:val="002F1AD7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1435c29-c217-454b-a59d-7d8ae66eb51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61435c29-c217-454b-a59d-7d8ae66eb51d.dot</Template>
  <TotalTime>1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2026-01-14T14:42:00Z</cp:lastPrinted>
  <dcterms:created xsi:type="dcterms:W3CDTF">2026-01-16T11:08:00Z</dcterms:created>
  <dcterms:modified xsi:type="dcterms:W3CDTF">2026-01-16T11:18:00Z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c7e13f8a-050e-42ca-bf2b-723a4bfad861</vt:lpwstr>
  </property>
</Properties>
</file>