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C06F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C06F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87439" w:rsidRDefault="009F2909" w:rsidP="0018743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D4386B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D4386B">
        <w:rPr>
          <w:sz w:val="24"/>
        </w:rPr>
        <w:t>28/11/2025 № 3303</w:t>
      </w:r>
    </w:p>
    <w:p w:rsidR="00187439" w:rsidRPr="00187439" w:rsidRDefault="00187439" w:rsidP="00187439">
      <w:pPr>
        <w:rPr>
          <w:sz w:val="24"/>
        </w:rPr>
      </w:pPr>
    </w:p>
    <w:p w:rsidR="00187439" w:rsidRDefault="00187439" w:rsidP="0018743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187439" w:rsidRDefault="00187439" w:rsidP="0018743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  <w:r>
        <w:rPr>
          <w:sz w:val="24"/>
        </w:rPr>
        <w:t>от 28.05.2025 № 1463</w:t>
      </w:r>
    </w:p>
    <w:p w:rsidR="00187439" w:rsidRDefault="00187439" w:rsidP="0018743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«Об утверждении новой редакции Устава</w:t>
      </w:r>
    </w:p>
    <w:p w:rsidR="00187439" w:rsidRDefault="00187439" w:rsidP="0018743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</w:t>
      </w:r>
      <w:r w:rsidRPr="004F4F75">
        <w:rPr>
          <w:sz w:val="24"/>
          <w:szCs w:val="24"/>
        </w:rPr>
        <w:t>униципально</w:t>
      </w:r>
      <w:r>
        <w:rPr>
          <w:sz w:val="24"/>
          <w:szCs w:val="24"/>
        </w:rPr>
        <w:t>го бюджетного</w:t>
      </w:r>
      <w:r w:rsidRPr="004F4F75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я  </w:t>
      </w:r>
    </w:p>
    <w:p w:rsidR="00187439" w:rsidRDefault="00187439" w:rsidP="00187439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Сосновоборская</w:t>
      </w:r>
      <w:proofErr w:type="spellEnd"/>
      <w:r>
        <w:rPr>
          <w:sz w:val="24"/>
          <w:szCs w:val="24"/>
        </w:rPr>
        <w:t xml:space="preserve"> централизованная библиотечная система»</w:t>
      </w:r>
    </w:p>
    <w:p w:rsidR="00187439" w:rsidRDefault="00187439" w:rsidP="00187439">
      <w:pPr>
        <w:jc w:val="both"/>
        <w:rPr>
          <w:sz w:val="24"/>
          <w:szCs w:val="24"/>
        </w:rPr>
      </w:pPr>
    </w:p>
    <w:p w:rsidR="00187439" w:rsidRDefault="00187439" w:rsidP="00187439">
      <w:pPr>
        <w:jc w:val="both"/>
        <w:rPr>
          <w:sz w:val="24"/>
          <w:szCs w:val="24"/>
        </w:rPr>
      </w:pPr>
    </w:p>
    <w:p w:rsidR="00187439" w:rsidRPr="002C0D95" w:rsidRDefault="00187439" w:rsidP="00187439">
      <w:pPr>
        <w:jc w:val="both"/>
        <w:rPr>
          <w:sz w:val="24"/>
          <w:szCs w:val="24"/>
        </w:rPr>
      </w:pPr>
    </w:p>
    <w:p w:rsidR="00187439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Устава м</w:t>
      </w:r>
      <w:r w:rsidRPr="004F4F75">
        <w:rPr>
          <w:sz w:val="24"/>
          <w:szCs w:val="24"/>
        </w:rPr>
        <w:t>униципально</w:t>
      </w:r>
      <w:r>
        <w:rPr>
          <w:sz w:val="24"/>
          <w:szCs w:val="24"/>
        </w:rPr>
        <w:t>го бюджетного</w:t>
      </w:r>
      <w:r w:rsidRPr="004F4F75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 «</w:t>
      </w:r>
      <w:proofErr w:type="spellStart"/>
      <w:r>
        <w:rPr>
          <w:sz w:val="24"/>
          <w:szCs w:val="24"/>
        </w:rPr>
        <w:t>Сосновоборская</w:t>
      </w:r>
      <w:proofErr w:type="spellEnd"/>
      <w:r>
        <w:rPr>
          <w:sz w:val="24"/>
          <w:szCs w:val="24"/>
        </w:rPr>
        <w:t xml:space="preserve"> централизованная библиотечная система» в </w:t>
      </w:r>
      <w:r w:rsidRPr="00A822F6">
        <w:rPr>
          <w:sz w:val="24"/>
          <w:szCs w:val="24"/>
        </w:rPr>
        <w:t xml:space="preserve">соответствие </w:t>
      </w:r>
      <w:r>
        <w:rPr>
          <w:sz w:val="24"/>
          <w:szCs w:val="24"/>
        </w:rPr>
        <w:t xml:space="preserve">с действующим законодательством Российской Федерации, администрация Сосновоборского городского округа </w:t>
      </w:r>
      <w:proofErr w:type="gramStart"/>
      <w:r w:rsidRPr="00A822F6">
        <w:rPr>
          <w:b/>
          <w:sz w:val="24"/>
          <w:szCs w:val="24"/>
        </w:rPr>
        <w:t>п</w:t>
      </w:r>
      <w:proofErr w:type="gramEnd"/>
      <w:r w:rsidRPr="00A822F6">
        <w:rPr>
          <w:b/>
          <w:sz w:val="24"/>
          <w:szCs w:val="24"/>
        </w:rPr>
        <w:t xml:space="preserve"> о с т а н о в л я </w:t>
      </w:r>
      <w:r>
        <w:rPr>
          <w:b/>
          <w:sz w:val="24"/>
          <w:szCs w:val="24"/>
        </w:rPr>
        <w:t>е т</w:t>
      </w:r>
      <w:r w:rsidRPr="00A822F6">
        <w:rPr>
          <w:b/>
          <w:sz w:val="24"/>
          <w:szCs w:val="24"/>
        </w:rPr>
        <w:t>:</w:t>
      </w:r>
    </w:p>
    <w:p w:rsidR="00187439" w:rsidRDefault="00187439" w:rsidP="00187439">
      <w:pPr>
        <w:ind w:firstLine="709"/>
        <w:jc w:val="both"/>
        <w:rPr>
          <w:sz w:val="24"/>
          <w:szCs w:val="24"/>
        </w:rPr>
      </w:pPr>
    </w:p>
    <w:p w:rsidR="00187439" w:rsidRPr="008D4FBE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D4FBE">
        <w:rPr>
          <w:sz w:val="24"/>
          <w:szCs w:val="24"/>
        </w:rPr>
        <w:t>Утвердить изменения в Устав муниципального бюджетного учреждения «</w:t>
      </w:r>
      <w:proofErr w:type="spellStart"/>
      <w:r w:rsidRPr="008D4FBE">
        <w:rPr>
          <w:sz w:val="24"/>
          <w:szCs w:val="24"/>
        </w:rPr>
        <w:t>Сосновоборская</w:t>
      </w:r>
      <w:proofErr w:type="spellEnd"/>
      <w:r w:rsidRPr="008D4FBE">
        <w:rPr>
          <w:sz w:val="24"/>
          <w:szCs w:val="24"/>
        </w:rPr>
        <w:t xml:space="preserve"> централизованная библиотечная система», утвержденный постановлением администрации Сосновоборского городского округа от 28.05.2025 №</w:t>
      </w:r>
      <w:r>
        <w:rPr>
          <w:sz w:val="24"/>
          <w:szCs w:val="24"/>
        </w:rPr>
        <w:t xml:space="preserve"> </w:t>
      </w:r>
      <w:r w:rsidRPr="008D4FBE">
        <w:rPr>
          <w:sz w:val="24"/>
          <w:szCs w:val="24"/>
        </w:rPr>
        <w:t>1463 «Об утверждении новой редакции Устава муниципального бюджетного учреждения «</w:t>
      </w:r>
      <w:proofErr w:type="spellStart"/>
      <w:r w:rsidRPr="008D4FBE">
        <w:rPr>
          <w:sz w:val="24"/>
          <w:szCs w:val="24"/>
        </w:rPr>
        <w:t>Сосновоборская</w:t>
      </w:r>
      <w:proofErr w:type="spellEnd"/>
      <w:r w:rsidRPr="008D4FBE">
        <w:rPr>
          <w:sz w:val="24"/>
          <w:szCs w:val="24"/>
        </w:rPr>
        <w:t xml:space="preserve"> централизованная библиотечная система» (Приложение).</w:t>
      </w:r>
    </w:p>
    <w:p w:rsidR="00187439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84733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Руководителю м</w:t>
      </w:r>
      <w:r w:rsidRPr="004F4F75">
        <w:rPr>
          <w:sz w:val="24"/>
          <w:szCs w:val="24"/>
        </w:rPr>
        <w:t>униципально</w:t>
      </w:r>
      <w:r>
        <w:rPr>
          <w:sz w:val="24"/>
          <w:szCs w:val="24"/>
        </w:rPr>
        <w:t>го бюджетного</w:t>
      </w:r>
      <w:r w:rsidRPr="004F4F75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 «</w:t>
      </w:r>
      <w:proofErr w:type="spellStart"/>
      <w:r>
        <w:rPr>
          <w:sz w:val="24"/>
          <w:szCs w:val="24"/>
        </w:rPr>
        <w:t>Сосновоборская</w:t>
      </w:r>
      <w:proofErr w:type="spellEnd"/>
      <w:r>
        <w:rPr>
          <w:sz w:val="24"/>
          <w:szCs w:val="24"/>
        </w:rPr>
        <w:t xml:space="preserve"> централизованная библиотечная система»</w:t>
      </w:r>
      <w:r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зарегистрировать изменения в Устав в порядке и сроки, согласно действующему законодательству.</w:t>
      </w:r>
    </w:p>
    <w:p w:rsidR="00187439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E1FF2">
        <w:rPr>
          <w:sz w:val="24"/>
          <w:szCs w:val="24"/>
        </w:rPr>
        <w:t>Редакцию Устава с изменениями, внесенными настоящим постановлением, считать вступившей в силу со дня государственной регистрации изменений в Устав, утвержденных настоящим постановлением</w:t>
      </w:r>
      <w:r w:rsidRPr="00AE1FF2">
        <w:rPr>
          <w:sz w:val="24"/>
        </w:rPr>
        <w:t>.</w:t>
      </w:r>
    </w:p>
    <w:p w:rsidR="00187439" w:rsidRPr="0002102F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2102F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187439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102F">
        <w:rPr>
          <w:sz w:val="24"/>
          <w:szCs w:val="24"/>
        </w:rPr>
        <w:t>.</w:t>
      </w:r>
      <w:r>
        <w:rPr>
          <w:sz w:val="24"/>
          <w:szCs w:val="24"/>
        </w:rPr>
        <w:t xml:space="preserve"> Отделу по связям с общественностью администрации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  <w:r w:rsidRPr="0002102F">
        <w:rPr>
          <w:sz w:val="24"/>
          <w:szCs w:val="24"/>
        </w:rPr>
        <w:t xml:space="preserve"> </w:t>
      </w:r>
    </w:p>
    <w:p w:rsidR="00187439" w:rsidRPr="000D5465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Настоящее п</w:t>
      </w:r>
      <w:r w:rsidRPr="000D5465">
        <w:rPr>
          <w:sz w:val="24"/>
          <w:szCs w:val="24"/>
        </w:rPr>
        <w:t>остановление вступает в силу со дня официального о</w:t>
      </w:r>
      <w:r>
        <w:rPr>
          <w:sz w:val="24"/>
          <w:szCs w:val="24"/>
        </w:rPr>
        <w:t>бнародования</w:t>
      </w:r>
      <w:r w:rsidRPr="000D5465">
        <w:rPr>
          <w:sz w:val="24"/>
          <w:szCs w:val="24"/>
        </w:rPr>
        <w:t>.</w:t>
      </w:r>
    </w:p>
    <w:p w:rsidR="00187439" w:rsidRPr="00FA3350" w:rsidRDefault="00187439" w:rsidP="001874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 w:rsidRPr="000D5465">
        <w:rPr>
          <w:sz w:val="24"/>
          <w:szCs w:val="24"/>
        </w:rPr>
        <w:t>Контроль за</w:t>
      </w:r>
      <w:proofErr w:type="gramEnd"/>
      <w:r w:rsidRPr="000D5465">
        <w:rPr>
          <w:sz w:val="24"/>
          <w:szCs w:val="24"/>
        </w:rPr>
        <w:t xml:space="preserve"> исполнением настоящего постановления возложить на</w:t>
      </w:r>
      <w:r>
        <w:rPr>
          <w:sz w:val="24"/>
          <w:szCs w:val="24"/>
        </w:rPr>
        <w:t xml:space="preserve"> </w:t>
      </w:r>
      <w:r w:rsidRPr="000D5465">
        <w:rPr>
          <w:sz w:val="24"/>
          <w:szCs w:val="24"/>
        </w:rPr>
        <w:t xml:space="preserve">заместителя главы администрации по социальным вопросам </w:t>
      </w:r>
      <w:r>
        <w:rPr>
          <w:sz w:val="24"/>
          <w:szCs w:val="24"/>
        </w:rPr>
        <w:t>Горшкову Т.В</w:t>
      </w:r>
      <w:r w:rsidRPr="000D5465">
        <w:rPr>
          <w:sz w:val="24"/>
          <w:szCs w:val="24"/>
        </w:rPr>
        <w:t>.</w:t>
      </w: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Pr="0099535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99535B">
        <w:rPr>
          <w:sz w:val="24"/>
          <w:szCs w:val="24"/>
        </w:rPr>
        <w:t xml:space="preserve"> </w:t>
      </w:r>
      <w:r w:rsidRPr="00557999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                           М.В. Воронков</w:t>
      </w:r>
    </w:p>
    <w:p w:rsidR="00187439" w:rsidRPr="008D4FBE" w:rsidRDefault="00187439" w:rsidP="00187439">
      <w:pPr>
        <w:rPr>
          <w:sz w:val="24"/>
          <w:szCs w:val="24"/>
        </w:rPr>
      </w:pPr>
    </w:p>
    <w:p w:rsidR="00187439" w:rsidRPr="008D4FBE" w:rsidRDefault="00187439" w:rsidP="00187439">
      <w:pPr>
        <w:rPr>
          <w:sz w:val="24"/>
          <w:szCs w:val="24"/>
        </w:rPr>
      </w:pPr>
    </w:p>
    <w:p w:rsidR="00187439" w:rsidRPr="008D4FBE" w:rsidRDefault="00187439" w:rsidP="00187439">
      <w:pPr>
        <w:rPr>
          <w:sz w:val="24"/>
          <w:szCs w:val="24"/>
        </w:rPr>
      </w:pPr>
    </w:p>
    <w:p w:rsidR="00187439" w:rsidRPr="008D4FBE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Pr="00421127" w:rsidRDefault="00187439" w:rsidP="00187439">
      <w:pPr>
        <w:rPr>
          <w:rFonts w:ascii="Arial" w:hAnsi="Arial"/>
          <w:sz w:val="24"/>
          <w:szCs w:val="24"/>
        </w:rPr>
      </w:pPr>
    </w:p>
    <w:tbl>
      <w:tblPr>
        <w:tblpPr w:leftFromText="180" w:rightFromText="180" w:vertAnchor="page" w:horzAnchor="margin" w:tblpX="74" w:tblpY="1351"/>
        <w:tblW w:w="9685" w:type="dxa"/>
        <w:tblLook w:val="04A0" w:firstRow="1" w:lastRow="0" w:firstColumn="1" w:lastColumn="0" w:noHBand="0" w:noVBand="1"/>
      </w:tblPr>
      <w:tblGrid>
        <w:gridCol w:w="4564"/>
        <w:gridCol w:w="5121"/>
      </w:tblGrid>
      <w:tr w:rsidR="00187439" w:rsidRPr="00C24005" w:rsidTr="00B03F5F">
        <w:trPr>
          <w:trHeight w:val="3017"/>
        </w:trPr>
        <w:tc>
          <w:tcPr>
            <w:tcW w:w="4564" w:type="dxa"/>
          </w:tcPr>
          <w:p w:rsidR="00187439" w:rsidRPr="00C24005" w:rsidRDefault="00187439" w:rsidP="00B03F5F">
            <w:pPr>
              <w:rPr>
                <w:b/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>СОГЛАСОВАН</w:t>
            </w:r>
          </w:p>
          <w:p w:rsidR="00187439" w:rsidRPr="00C24005" w:rsidRDefault="00187439" w:rsidP="00B03F5F">
            <w:pPr>
              <w:rPr>
                <w:b/>
                <w:sz w:val="24"/>
                <w:szCs w:val="24"/>
              </w:rPr>
            </w:pPr>
          </w:p>
          <w:p w:rsidR="00187439" w:rsidRDefault="00187439" w:rsidP="00B03F5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Председатель комитета по управлению муниципальным  имуществом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C24005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 xml:space="preserve">го </w:t>
            </w:r>
          </w:p>
          <w:p w:rsidR="00187439" w:rsidRPr="00C24005" w:rsidRDefault="00187439" w:rsidP="00B03F5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24005">
              <w:rPr>
                <w:sz w:val="24"/>
                <w:szCs w:val="24"/>
              </w:rPr>
              <w:t>городской округ Ленинградской области</w:t>
            </w:r>
          </w:p>
          <w:p w:rsidR="00187439" w:rsidRPr="00C24005" w:rsidRDefault="00187439" w:rsidP="00B03F5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______________Н.В. Михайлова                                </w:t>
            </w:r>
          </w:p>
          <w:p w:rsidR="00187439" w:rsidRPr="00C24005" w:rsidRDefault="00187439" w:rsidP="00B03F5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>«____» ____________20</w:t>
            </w:r>
            <w:r>
              <w:rPr>
                <w:sz w:val="24"/>
                <w:szCs w:val="24"/>
              </w:rPr>
              <w:t>25</w:t>
            </w:r>
            <w:r w:rsidRPr="00C24005">
              <w:rPr>
                <w:sz w:val="24"/>
                <w:szCs w:val="24"/>
              </w:rPr>
              <w:t xml:space="preserve"> г.         </w:t>
            </w:r>
          </w:p>
        </w:tc>
        <w:tc>
          <w:tcPr>
            <w:tcW w:w="5121" w:type="dxa"/>
          </w:tcPr>
          <w:p w:rsidR="00187439" w:rsidRPr="00C24005" w:rsidRDefault="00187439" w:rsidP="00B03F5F">
            <w:pPr>
              <w:rPr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>УТВЕРЖДЕН</w:t>
            </w:r>
            <w:r w:rsidRPr="00C24005">
              <w:rPr>
                <w:sz w:val="24"/>
                <w:szCs w:val="24"/>
              </w:rPr>
              <w:t xml:space="preserve">         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C24005">
              <w:rPr>
                <w:sz w:val="24"/>
                <w:szCs w:val="24"/>
              </w:rPr>
              <w:t>Сосновоборский</w:t>
            </w:r>
            <w:proofErr w:type="spellEnd"/>
            <w:r w:rsidRPr="00C24005">
              <w:rPr>
                <w:sz w:val="24"/>
                <w:szCs w:val="24"/>
              </w:rPr>
              <w:t xml:space="preserve">  городской округ  Ленинградской области </w:t>
            </w:r>
          </w:p>
          <w:p w:rsidR="00187439" w:rsidRDefault="00187439" w:rsidP="00B03F5F">
            <w:pPr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 w:rsidR="00D4386B">
              <w:rPr>
                <w:sz w:val="24"/>
              </w:rPr>
              <w:t>28/11/2025 № 3303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</w:p>
        </w:tc>
      </w:tr>
      <w:tr w:rsidR="00187439" w:rsidRPr="00C24005" w:rsidTr="00B03F5F">
        <w:trPr>
          <w:trHeight w:val="2288"/>
        </w:trPr>
        <w:tc>
          <w:tcPr>
            <w:tcW w:w="4564" w:type="dxa"/>
          </w:tcPr>
          <w:p w:rsidR="00187439" w:rsidRPr="00C24005" w:rsidRDefault="00187439" w:rsidP="00B03F5F">
            <w:pPr>
              <w:rPr>
                <w:b/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 xml:space="preserve">СОГЛАСОВАН 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</w:p>
          <w:p w:rsidR="00187439" w:rsidRDefault="00187439" w:rsidP="00B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развитию культуры 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туризма</w:t>
            </w:r>
            <w:r w:rsidRPr="00C24005">
              <w:rPr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C24005">
              <w:rPr>
                <w:sz w:val="24"/>
                <w:szCs w:val="24"/>
              </w:rPr>
              <w:t>Сосновоборский</w:t>
            </w:r>
            <w:proofErr w:type="spellEnd"/>
            <w:r w:rsidRPr="00C24005">
              <w:rPr>
                <w:sz w:val="24"/>
                <w:szCs w:val="24"/>
              </w:rPr>
              <w:t xml:space="preserve"> городской округ Ленинградской области  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_____________Е.А. Михайлова                                                    </w:t>
            </w:r>
          </w:p>
          <w:p w:rsidR="00187439" w:rsidRPr="00C24005" w:rsidRDefault="00187439" w:rsidP="00B03F5F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>«____» ____________20</w:t>
            </w:r>
            <w:r>
              <w:rPr>
                <w:sz w:val="24"/>
                <w:szCs w:val="24"/>
              </w:rPr>
              <w:t>25</w:t>
            </w:r>
            <w:r w:rsidRPr="00C24005">
              <w:rPr>
                <w:sz w:val="24"/>
                <w:szCs w:val="24"/>
              </w:rPr>
              <w:t xml:space="preserve"> г.         </w:t>
            </w:r>
          </w:p>
        </w:tc>
        <w:tc>
          <w:tcPr>
            <w:tcW w:w="5121" w:type="dxa"/>
          </w:tcPr>
          <w:p w:rsidR="00187439" w:rsidRPr="00C24005" w:rsidRDefault="00187439" w:rsidP="00B03F5F">
            <w:pPr>
              <w:rPr>
                <w:sz w:val="24"/>
                <w:szCs w:val="24"/>
              </w:rPr>
            </w:pPr>
          </w:p>
        </w:tc>
      </w:tr>
    </w:tbl>
    <w:p w:rsidR="00187439" w:rsidRDefault="00187439" w:rsidP="00187439">
      <w:pPr>
        <w:spacing w:line="360" w:lineRule="auto"/>
        <w:jc w:val="center"/>
        <w:rPr>
          <w:b/>
          <w:sz w:val="28"/>
          <w:szCs w:val="28"/>
        </w:rPr>
      </w:pPr>
    </w:p>
    <w:p w:rsidR="00187439" w:rsidRDefault="00187439" w:rsidP="00187439">
      <w:pPr>
        <w:shd w:val="clear" w:color="auto" w:fill="FFFFFF"/>
        <w:spacing w:before="144" w:line="317" w:lineRule="exact"/>
        <w:jc w:val="center"/>
        <w:rPr>
          <w:b/>
          <w:color w:val="000000"/>
          <w:spacing w:val="-12"/>
          <w:sz w:val="30"/>
          <w:szCs w:val="30"/>
        </w:rPr>
      </w:pPr>
    </w:p>
    <w:p w:rsidR="00187439" w:rsidRPr="0093501C" w:rsidRDefault="00187439" w:rsidP="00187439">
      <w:pPr>
        <w:shd w:val="clear" w:color="auto" w:fill="FFFFFF"/>
        <w:spacing w:before="144" w:line="317" w:lineRule="exact"/>
        <w:jc w:val="center"/>
        <w:rPr>
          <w:b/>
          <w:color w:val="000000"/>
          <w:spacing w:val="-12"/>
          <w:sz w:val="30"/>
          <w:szCs w:val="30"/>
        </w:rPr>
      </w:pPr>
      <w:r>
        <w:rPr>
          <w:b/>
          <w:color w:val="000000"/>
          <w:spacing w:val="-12"/>
          <w:sz w:val="30"/>
          <w:szCs w:val="30"/>
        </w:rPr>
        <w:t xml:space="preserve">ИЗМЕНЕНИЯ В </w:t>
      </w:r>
      <w:r w:rsidRPr="0093501C">
        <w:rPr>
          <w:b/>
          <w:color w:val="000000"/>
          <w:spacing w:val="-12"/>
          <w:sz w:val="30"/>
          <w:szCs w:val="30"/>
        </w:rPr>
        <w:t>УСТАВ</w:t>
      </w:r>
    </w:p>
    <w:p w:rsidR="00187439" w:rsidRPr="0093501C" w:rsidRDefault="00187439" w:rsidP="00187439">
      <w:pPr>
        <w:shd w:val="clear" w:color="auto" w:fill="FFFFFF"/>
        <w:spacing w:before="144" w:line="317" w:lineRule="exact"/>
        <w:jc w:val="center"/>
      </w:pPr>
    </w:p>
    <w:p w:rsidR="00187439" w:rsidRPr="0093501C" w:rsidRDefault="00187439" w:rsidP="00187439">
      <w:pPr>
        <w:shd w:val="clear" w:color="auto" w:fill="FFFFFF"/>
        <w:spacing w:line="317" w:lineRule="exact"/>
        <w:jc w:val="center"/>
        <w:rPr>
          <w:b/>
          <w:color w:val="000000"/>
          <w:spacing w:val="-3"/>
          <w:sz w:val="30"/>
          <w:szCs w:val="30"/>
        </w:rPr>
      </w:pPr>
      <w:r>
        <w:rPr>
          <w:b/>
          <w:color w:val="000000"/>
          <w:spacing w:val="-3"/>
          <w:sz w:val="30"/>
          <w:szCs w:val="30"/>
        </w:rPr>
        <w:t xml:space="preserve">муниципального </w:t>
      </w:r>
      <w:r w:rsidRPr="0093501C">
        <w:rPr>
          <w:b/>
          <w:color w:val="000000"/>
          <w:spacing w:val="-3"/>
          <w:sz w:val="30"/>
          <w:szCs w:val="30"/>
        </w:rPr>
        <w:t>бюджетного учреждения</w:t>
      </w:r>
    </w:p>
    <w:p w:rsidR="00187439" w:rsidRPr="0093501C" w:rsidRDefault="00187439" w:rsidP="00187439">
      <w:pPr>
        <w:shd w:val="clear" w:color="auto" w:fill="FFFFFF"/>
        <w:spacing w:line="317" w:lineRule="exact"/>
        <w:ind w:hanging="1056"/>
        <w:jc w:val="center"/>
        <w:rPr>
          <w:b/>
        </w:rPr>
      </w:pPr>
      <w:r w:rsidRPr="0093501C">
        <w:rPr>
          <w:b/>
          <w:color w:val="000000"/>
          <w:spacing w:val="5"/>
          <w:sz w:val="30"/>
          <w:szCs w:val="30"/>
        </w:rPr>
        <w:t>«</w:t>
      </w:r>
      <w:proofErr w:type="spellStart"/>
      <w:r>
        <w:rPr>
          <w:b/>
          <w:color w:val="000000"/>
          <w:spacing w:val="5"/>
          <w:sz w:val="30"/>
          <w:szCs w:val="30"/>
        </w:rPr>
        <w:t>Сосновоборская</w:t>
      </w:r>
      <w:proofErr w:type="spellEnd"/>
      <w:r>
        <w:rPr>
          <w:b/>
          <w:color w:val="000000"/>
          <w:spacing w:val="5"/>
          <w:sz w:val="30"/>
          <w:szCs w:val="30"/>
        </w:rPr>
        <w:t xml:space="preserve"> централизованная библиотечная система</w:t>
      </w:r>
      <w:r w:rsidRPr="0093501C">
        <w:rPr>
          <w:b/>
          <w:color w:val="000000"/>
          <w:spacing w:val="5"/>
          <w:sz w:val="30"/>
          <w:szCs w:val="30"/>
        </w:rPr>
        <w:t>»</w:t>
      </w:r>
    </w:p>
    <w:p w:rsidR="00187439" w:rsidRDefault="00187439" w:rsidP="00187439">
      <w:pPr>
        <w:ind w:firstLine="567"/>
        <w:rPr>
          <w:b/>
          <w:sz w:val="24"/>
          <w:szCs w:val="24"/>
        </w:rPr>
      </w:pPr>
    </w:p>
    <w:p w:rsidR="00187439" w:rsidRDefault="00187439" w:rsidP="00187439">
      <w:pPr>
        <w:ind w:firstLine="567"/>
        <w:rPr>
          <w:b/>
          <w:sz w:val="24"/>
          <w:szCs w:val="24"/>
        </w:rPr>
      </w:pPr>
    </w:p>
    <w:p w:rsidR="00187439" w:rsidRPr="00421127" w:rsidRDefault="00187439" w:rsidP="00187439">
      <w:pPr>
        <w:ind w:firstLine="567"/>
        <w:rPr>
          <w:b/>
          <w:sz w:val="24"/>
          <w:szCs w:val="24"/>
        </w:rPr>
      </w:pPr>
    </w:p>
    <w:p w:rsidR="00187439" w:rsidRPr="00421127" w:rsidRDefault="00187439" w:rsidP="00187439">
      <w:pPr>
        <w:ind w:firstLine="567"/>
        <w:rPr>
          <w:sz w:val="24"/>
          <w:szCs w:val="24"/>
        </w:rPr>
      </w:pPr>
    </w:p>
    <w:p w:rsidR="00187439" w:rsidRPr="00421127" w:rsidRDefault="00187439" w:rsidP="00187439">
      <w:pPr>
        <w:ind w:firstLine="567"/>
        <w:rPr>
          <w:sz w:val="24"/>
          <w:szCs w:val="24"/>
        </w:rPr>
      </w:pPr>
    </w:p>
    <w:p w:rsidR="00187439" w:rsidRDefault="00187439" w:rsidP="00187439">
      <w:pPr>
        <w:ind w:firstLine="567"/>
        <w:rPr>
          <w:sz w:val="24"/>
          <w:szCs w:val="24"/>
        </w:rPr>
      </w:pPr>
    </w:p>
    <w:p w:rsidR="00187439" w:rsidRDefault="00187439" w:rsidP="00187439">
      <w:pPr>
        <w:ind w:firstLine="567"/>
        <w:rPr>
          <w:sz w:val="24"/>
          <w:szCs w:val="24"/>
        </w:rPr>
      </w:pPr>
    </w:p>
    <w:p w:rsidR="00187439" w:rsidRDefault="00187439" w:rsidP="00187439">
      <w:pPr>
        <w:ind w:firstLine="567"/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  <w:bookmarkStart w:id="0" w:name="_GoBack"/>
      <w:bookmarkEnd w:id="0"/>
    </w:p>
    <w:p w:rsidR="00187439" w:rsidRDefault="00187439" w:rsidP="00187439">
      <w:pPr>
        <w:rPr>
          <w:sz w:val="24"/>
          <w:szCs w:val="24"/>
        </w:rPr>
      </w:pPr>
    </w:p>
    <w:p w:rsidR="00187439" w:rsidRDefault="00187439" w:rsidP="00187439">
      <w:pPr>
        <w:rPr>
          <w:sz w:val="24"/>
          <w:szCs w:val="24"/>
        </w:rPr>
      </w:pPr>
    </w:p>
    <w:p w:rsidR="00187439" w:rsidRPr="00421127" w:rsidRDefault="00187439" w:rsidP="00187439">
      <w:pPr>
        <w:rPr>
          <w:sz w:val="24"/>
          <w:szCs w:val="24"/>
        </w:rPr>
      </w:pPr>
    </w:p>
    <w:p w:rsidR="00187439" w:rsidRPr="00421127" w:rsidRDefault="00187439" w:rsidP="00187439">
      <w:pPr>
        <w:shd w:val="clear" w:color="auto" w:fill="FFFFFF"/>
        <w:spacing w:line="269" w:lineRule="exact"/>
        <w:ind w:right="19"/>
        <w:jc w:val="center"/>
        <w:outlineLvl w:val="0"/>
        <w:rPr>
          <w:color w:val="000000"/>
          <w:spacing w:val="3"/>
          <w:sz w:val="24"/>
          <w:szCs w:val="24"/>
        </w:rPr>
      </w:pPr>
      <w:r w:rsidRPr="00421127">
        <w:rPr>
          <w:color w:val="000000"/>
          <w:spacing w:val="3"/>
          <w:sz w:val="24"/>
          <w:szCs w:val="24"/>
        </w:rPr>
        <w:t xml:space="preserve">Муниципальное образование </w:t>
      </w:r>
      <w:proofErr w:type="spellStart"/>
      <w:r w:rsidRPr="00421127">
        <w:rPr>
          <w:color w:val="000000"/>
          <w:spacing w:val="3"/>
          <w:sz w:val="24"/>
          <w:szCs w:val="24"/>
        </w:rPr>
        <w:t>Сосновоборский</w:t>
      </w:r>
      <w:proofErr w:type="spellEnd"/>
      <w:r w:rsidRPr="00421127">
        <w:rPr>
          <w:color w:val="000000"/>
          <w:spacing w:val="3"/>
          <w:sz w:val="24"/>
          <w:szCs w:val="24"/>
        </w:rPr>
        <w:t xml:space="preserve"> городской округ</w:t>
      </w:r>
    </w:p>
    <w:p w:rsidR="00187439" w:rsidRPr="00421127" w:rsidRDefault="00187439" w:rsidP="00187439">
      <w:pPr>
        <w:shd w:val="clear" w:color="auto" w:fill="FFFFFF"/>
        <w:spacing w:line="269" w:lineRule="exact"/>
        <w:ind w:right="19"/>
        <w:jc w:val="center"/>
        <w:rPr>
          <w:sz w:val="24"/>
          <w:szCs w:val="24"/>
        </w:rPr>
      </w:pPr>
      <w:r w:rsidRPr="00421127">
        <w:rPr>
          <w:color w:val="000000"/>
          <w:spacing w:val="3"/>
          <w:sz w:val="24"/>
          <w:szCs w:val="24"/>
        </w:rPr>
        <w:t>Ленинградской области</w:t>
      </w:r>
    </w:p>
    <w:p w:rsidR="00187439" w:rsidRPr="00421127" w:rsidRDefault="00187439" w:rsidP="00187439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Pr="00421127">
        <w:rPr>
          <w:sz w:val="24"/>
          <w:szCs w:val="24"/>
        </w:rPr>
        <w:t xml:space="preserve"> год</w:t>
      </w:r>
    </w:p>
    <w:p w:rsidR="00187439" w:rsidRDefault="00187439" w:rsidP="00187439">
      <w:pPr>
        <w:pStyle w:val="a9"/>
        <w:tabs>
          <w:tab w:val="left" w:pos="993"/>
        </w:tabs>
        <w:ind w:left="567"/>
        <w:jc w:val="both"/>
        <w:rPr>
          <w:rFonts w:eastAsia="HiddenHorzOCR"/>
          <w:sz w:val="24"/>
        </w:rPr>
      </w:pPr>
      <w:r w:rsidRPr="006C4F83">
        <w:rPr>
          <w:rFonts w:eastAsia="HiddenHorzOCR"/>
          <w:sz w:val="24"/>
        </w:rPr>
        <w:lastRenderedPageBreak/>
        <w:t>Пункты 1.4, 1.5 и 1.6 изложить в следующей редакции:</w:t>
      </w:r>
    </w:p>
    <w:p w:rsidR="00187439" w:rsidRPr="006C4F83" w:rsidRDefault="00187439" w:rsidP="00187439">
      <w:pPr>
        <w:pStyle w:val="a9"/>
        <w:tabs>
          <w:tab w:val="left" w:pos="993"/>
        </w:tabs>
        <w:ind w:left="567"/>
        <w:jc w:val="both"/>
        <w:rPr>
          <w:rFonts w:eastAsia="HiddenHorzOCR"/>
          <w:sz w:val="24"/>
        </w:rPr>
      </w:pPr>
    </w:p>
    <w:p w:rsidR="00187439" w:rsidRPr="006C4F83" w:rsidRDefault="00187439" w:rsidP="00187439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</w:rPr>
      </w:pPr>
      <w:r w:rsidRPr="006C4F83">
        <w:rPr>
          <w:rFonts w:eastAsia="HiddenHorzOCR"/>
          <w:sz w:val="24"/>
        </w:rPr>
        <w:t>Учреждение имеет в своем составе структурные</w:t>
      </w:r>
      <w:r w:rsidRPr="006C4F83">
        <w:rPr>
          <w:sz w:val="24"/>
        </w:rPr>
        <w:t xml:space="preserve"> </w:t>
      </w:r>
      <w:r w:rsidRPr="006C4F83">
        <w:rPr>
          <w:rFonts w:eastAsia="HiddenHorzOCR"/>
          <w:sz w:val="24"/>
        </w:rPr>
        <w:t>подразделения без права</w:t>
      </w:r>
      <w:r w:rsidRPr="006C4F83">
        <w:rPr>
          <w:sz w:val="24"/>
        </w:rPr>
        <w:t xml:space="preserve"> </w:t>
      </w:r>
      <w:r w:rsidRPr="006C4F83">
        <w:rPr>
          <w:rFonts w:eastAsia="HiddenHorzOCR"/>
          <w:sz w:val="24"/>
        </w:rPr>
        <w:t>юридического лица, действующие на основании Положений, утверждённых</w:t>
      </w:r>
      <w:r w:rsidRPr="006C4F83">
        <w:rPr>
          <w:sz w:val="24"/>
        </w:rPr>
        <w:t xml:space="preserve"> </w:t>
      </w:r>
      <w:r w:rsidRPr="006C4F83">
        <w:rPr>
          <w:rFonts w:eastAsia="HiddenHorzOCR"/>
          <w:sz w:val="24"/>
        </w:rPr>
        <w:t>директором Учреждения, а именно</w:t>
      </w:r>
      <w:r w:rsidRPr="006C4F83">
        <w:rPr>
          <w:sz w:val="24"/>
        </w:rPr>
        <w:t>:</w:t>
      </w:r>
    </w:p>
    <w:p w:rsidR="00187439" w:rsidRPr="00063AAA" w:rsidRDefault="00187439" w:rsidP="00187439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</w:rPr>
      </w:pPr>
      <w:r w:rsidRPr="00063AAA">
        <w:rPr>
          <w:rFonts w:eastAsia="HiddenHorzOCR"/>
          <w:sz w:val="24"/>
        </w:rPr>
        <w:t>Центральная городская библиотека</w:t>
      </w:r>
      <w:r>
        <w:rPr>
          <w:rFonts w:eastAsia="HiddenHorzOCR"/>
          <w:sz w:val="24"/>
        </w:rPr>
        <w:t xml:space="preserve"> </w:t>
      </w:r>
      <w:r w:rsidRPr="00063AAA">
        <w:rPr>
          <w:rFonts w:eastAsia="HiddenHorzOCR"/>
          <w:sz w:val="24"/>
        </w:rPr>
        <w:t xml:space="preserve">«Точка </w:t>
      </w:r>
      <w:proofErr w:type="spellStart"/>
      <w:r w:rsidRPr="00063AAA">
        <w:rPr>
          <w:rFonts w:eastAsia="HiddenHorzOCR"/>
          <w:sz w:val="24"/>
        </w:rPr>
        <w:t>СБора</w:t>
      </w:r>
      <w:proofErr w:type="spellEnd"/>
      <w:r w:rsidRPr="00063AAA">
        <w:rPr>
          <w:rFonts w:eastAsia="HiddenHorzOCR"/>
          <w:sz w:val="24"/>
        </w:rPr>
        <w:t>», ул.</w:t>
      </w:r>
      <w:r>
        <w:rPr>
          <w:rFonts w:eastAsia="HiddenHorzOCR"/>
          <w:sz w:val="24"/>
        </w:rPr>
        <w:t xml:space="preserve"> </w:t>
      </w:r>
      <w:r w:rsidRPr="00063AAA">
        <w:rPr>
          <w:rFonts w:eastAsia="HiddenHorzOCR"/>
          <w:sz w:val="24"/>
        </w:rPr>
        <w:t>Ленинградская, д.</w:t>
      </w:r>
      <w:r>
        <w:rPr>
          <w:rFonts w:eastAsia="HiddenHorzOCR"/>
          <w:sz w:val="24"/>
        </w:rPr>
        <w:t>62</w:t>
      </w:r>
      <w:r w:rsidRPr="00063AAA">
        <w:rPr>
          <w:sz w:val="24"/>
        </w:rPr>
        <w:t>;</w:t>
      </w:r>
    </w:p>
    <w:p w:rsidR="00187439" w:rsidRPr="006C4F83" w:rsidRDefault="00187439" w:rsidP="00187439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</w:rPr>
      </w:pPr>
      <w:r w:rsidRPr="00063AAA">
        <w:rPr>
          <w:rFonts w:eastAsia="HiddenHorzOCR"/>
          <w:sz w:val="24"/>
        </w:rPr>
        <w:t>Центральная детская библиотека</w:t>
      </w:r>
      <w:r>
        <w:rPr>
          <w:rFonts w:eastAsia="HiddenHorzOCR"/>
          <w:sz w:val="24"/>
        </w:rPr>
        <w:t xml:space="preserve"> «Лоцман»</w:t>
      </w:r>
      <w:r w:rsidRPr="00063AAA">
        <w:rPr>
          <w:rFonts w:eastAsia="HiddenHorzOCR"/>
          <w:sz w:val="24"/>
        </w:rPr>
        <w:t>, пр</w:t>
      </w:r>
      <w:r w:rsidRPr="00063AAA">
        <w:rPr>
          <w:sz w:val="24"/>
        </w:rPr>
        <w:t>.</w:t>
      </w:r>
      <w:r>
        <w:rPr>
          <w:sz w:val="24"/>
        </w:rPr>
        <w:t xml:space="preserve"> </w:t>
      </w:r>
      <w:r w:rsidRPr="00063AAA">
        <w:rPr>
          <w:rFonts w:eastAsia="HiddenHorzOCR"/>
          <w:sz w:val="24"/>
        </w:rPr>
        <w:t>Героев, д.5</w:t>
      </w:r>
      <w:r w:rsidRPr="006C4F83">
        <w:rPr>
          <w:sz w:val="24"/>
        </w:rPr>
        <w:t>;</w:t>
      </w:r>
    </w:p>
    <w:p w:rsidR="00187439" w:rsidRPr="00063AAA" w:rsidRDefault="00187439" w:rsidP="00187439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HiddenHorzOCR"/>
          <w:sz w:val="24"/>
        </w:rPr>
      </w:pPr>
      <w:proofErr w:type="gramStart"/>
      <w:r w:rsidRPr="00063AAA">
        <w:rPr>
          <w:rFonts w:eastAsia="HiddenHorzOCR"/>
          <w:sz w:val="24"/>
        </w:rPr>
        <w:t xml:space="preserve">Библиотека </w:t>
      </w:r>
      <w:r>
        <w:rPr>
          <w:rFonts w:eastAsia="HiddenHorzOCR"/>
          <w:sz w:val="24"/>
        </w:rPr>
        <w:t>семейного чтения, ул. Солнечная</w:t>
      </w:r>
      <w:r w:rsidRPr="00063AAA">
        <w:rPr>
          <w:rFonts w:eastAsia="HiddenHorzOCR"/>
          <w:sz w:val="24"/>
        </w:rPr>
        <w:t>, д</w:t>
      </w:r>
      <w:r w:rsidRPr="00063AAA">
        <w:rPr>
          <w:sz w:val="24"/>
        </w:rPr>
        <w:t>.</w:t>
      </w:r>
      <w:r w:rsidRPr="00063AAA">
        <w:rPr>
          <w:rFonts w:eastAsia="HiddenHorzOCR"/>
          <w:sz w:val="24"/>
        </w:rPr>
        <w:t>23а;</w:t>
      </w:r>
      <w:proofErr w:type="gramEnd"/>
    </w:p>
    <w:p w:rsidR="00187439" w:rsidRDefault="00187439" w:rsidP="00187439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HiddenHorzOCR"/>
          <w:sz w:val="24"/>
        </w:rPr>
      </w:pPr>
      <w:r>
        <w:rPr>
          <w:rFonts w:eastAsia="HiddenHorzOCR"/>
          <w:sz w:val="24"/>
        </w:rPr>
        <w:t>Сектор библиотечного обслуживания «Книжное пространство «</w:t>
      </w:r>
      <w:proofErr w:type="spellStart"/>
      <w:r>
        <w:rPr>
          <w:rFonts w:eastAsia="HiddenHorzOCR"/>
          <w:sz w:val="24"/>
        </w:rPr>
        <w:t>аТОМ</w:t>
      </w:r>
      <w:proofErr w:type="spellEnd"/>
      <w:r>
        <w:rPr>
          <w:rFonts w:eastAsia="HiddenHorzOCR"/>
          <w:sz w:val="24"/>
        </w:rPr>
        <w:t>»</w:t>
      </w:r>
      <w:r w:rsidRPr="00063AAA">
        <w:rPr>
          <w:rFonts w:eastAsia="HiddenHorzOCR"/>
          <w:sz w:val="24"/>
        </w:rPr>
        <w:t xml:space="preserve">, </w:t>
      </w:r>
      <w:r>
        <w:rPr>
          <w:rFonts w:eastAsia="HiddenHorzOCR"/>
          <w:sz w:val="24"/>
        </w:rPr>
        <w:t xml:space="preserve">                   </w:t>
      </w:r>
      <w:r w:rsidRPr="00063AAA">
        <w:rPr>
          <w:rFonts w:eastAsia="HiddenHorzOCR"/>
          <w:sz w:val="24"/>
        </w:rPr>
        <w:t>ул</w:t>
      </w:r>
      <w:r w:rsidRPr="00063AAA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Pr="00063AAA">
        <w:rPr>
          <w:rFonts w:eastAsia="HiddenHorzOCR"/>
          <w:sz w:val="24"/>
        </w:rPr>
        <w:t>Ленинградская</w:t>
      </w:r>
      <w:proofErr w:type="gramEnd"/>
      <w:r w:rsidRPr="00063AAA">
        <w:rPr>
          <w:rFonts w:eastAsia="HiddenHorzOCR"/>
          <w:sz w:val="24"/>
        </w:rPr>
        <w:t>, д.</w:t>
      </w:r>
      <w:r>
        <w:rPr>
          <w:rFonts w:eastAsia="HiddenHorzOCR"/>
          <w:sz w:val="24"/>
        </w:rPr>
        <w:t>28</w:t>
      </w:r>
      <w:r w:rsidRPr="00063AAA">
        <w:rPr>
          <w:rFonts w:eastAsia="HiddenHorzOCR"/>
          <w:sz w:val="24"/>
        </w:rPr>
        <w:t>.</w:t>
      </w:r>
    </w:p>
    <w:p w:rsidR="00187439" w:rsidRPr="00063AAA" w:rsidRDefault="00187439" w:rsidP="00187439">
      <w:pPr>
        <w:pStyle w:val="a9"/>
        <w:tabs>
          <w:tab w:val="left" w:pos="993"/>
        </w:tabs>
        <w:ind w:left="0" w:firstLine="567"/>
        <w:jc w:val="both"/>
        <w:rPr>
          <w:rFonts w:eastAsia="HiddenHorzOCR"/>
          <w:sz w:val="24"/>
        </w:rPr>
      </w:pPr>
    </w:p>
    <w:p w:rsidR="00187439" w:rsidRPr="00661EF6" w:rsidRDefault="00187439" w:rsidP="00187439">
      <w:pPr>
        <w:ind w:firstLine="567"/>
        <w:jc w:val="both"/>
        <w:rPr>
          <w:rFonts w:eastAsia="HiddenHorzOCR"/>
          <w:sz w:val="24"/>
        </w:rPr>
      </w:pPr>
      <w:r>
        <w:rPr>
          <w:rFonts w:eastAsia="HiddenHorzOCR"/>
          <w:sz w:val="24"/>
        </w:rPr>
        <w:t xml:space="preserve">1.5. </w:t>
      </w:r>
      <w:r w:rsidRPr="00661EF6">
        <w:rPr>
          <w:rFonts w:eastAsia="HiddenHorzOCR"/>
          <w:sz w:val="24"/>
        </w:rPr>
        <w:t>Центральная городская библиотека</w:t>
      </w:r>
      <w:r>
        <w:rPr>
          <w:rFonts w:eastAsia="HiddenHorzOCR"/>
          <w:sz w:val="24"/>
        </w:rPr>
        <w:t xml:space="preserve"> «Точка «Сбора»</w:t>
      </w:r>
      <w:r w:rsidRPr="00661EF6">
        <w:rPr>
          <w:rFonts w:eastAsia="HiddenHorzOCR"/>
          <w:sz w:val="24"/>
        </w:rPr>
        <w:t xml:space="preserve"> являе</w:t>
      </w:r>
      <w:r>
        <w:rPr>
          <w:rFonts w:eastAsia="HiddenHorzOCR"/>
          <w:sz w:val="24"/>
        </w:rPr>
        <w:t>тся центральным книгохранилищем</w:t>
      </w:r>
      <w:r w:rsidRPr="00661EF6">
        <w:rPr>
          <w:rFonts w:eastAsia="HiddenHorzOCR"/>
          <w:sz w:val="24"/>
        </w:rPr>
        <w:t>,</w:t>
      </w:r>
      <w:r>
        <w:rPr>
          <w:rFonts w:eastAsia="HiddenHorzOCR"/>
          <w:sz w:val="24"/>
        </w:rPr>
        <w:t xml:space="preserve"> координационным, методическим</w:t>
      </w:r>
      <w:r w:rsidRPr="00661EF6">
        <w:rPr>
          <w:rFonts w:eastAsia="HiddenHorzOCR"/>
          <w:sz w:val="24"/>
        </w:rPr>
        <w:t>, справочно-информационным центром.</w:t>
      </w:r>
    </w:p>
    <w:p w:rsidR="00187439" w:rsidRPr="007877B3" w:rsidRDefault="00187439" w:rsidP="00187439">
      <w:pPr>
        <w:tabs>
          <w:tab w:val="left" w:pos="1560"/>
        </w:tabs>
        <w:ind w:firstLine="567"/>
        <w:jc w:val="both"/>
        <w:rPr>
          <w:sz w:val="24"/>
        </w:rPr>
      </w:pPr>
    </w:p>
    <w:p w:rsidR="00187439" w:rsidRPr="007877B3" w:rsidRDefault="00187439" w:rsidP="00187439">
      <w:pPr>
        <w:tabs>
          <w:tab w:val="left" w:pos="1560"/>
        </w:tabs>
        <w:ind w:firstLine="567"/>
        <w:jc w:val="both"/>
        <w:rPr>
          <w:sz w:val="24"/>
        </w:rPr>
      </w:pPr>
      <w:r w:rsidRPr="007877B3">
        <w:rPr>
          <w:sz w:val="24"/>
        </w:rPr>
        <w:t>1.</w:t>
      </w:r>
      <w:r>
        <w:rPr>
          <w:sz w:val="24"/>
        </w:rPr>
        <w:t>6</w:t>
      </w:r>
      <w:r w:rsidRPr="007877B3">
        <w:rPr>
          <w:sz w:val="24"/>
        </w:rPr>
        <w:t xml:space="preserve">. Юридический адрес Учреждения: 188540, Российская Федерация, Ленинградская область, город Сосновый Бор, улица Ленинградская, дом </w:t>
      </w:r>
      <w:r>
        <w:rPr>
          <w:sz w:val="24"/>
        </w:rPr>
        <w:t>62</w:t>
      </w:r>
      <w:r w:rsidRPr="007877B3">
        <w:rPr>
          <w:sz w:val="24"/>
        </w:rPr>
        <w:t>.</w:t>
      </w:r>
    </w:p>
    <w:p w:rsidR="00187439" w:rsidRDefault="00187439" w:rsidP="00187439">
      <w:pPr>
        <w:jc w:val="center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09" w:rsidRDefault="007F6C09" w:rsidP="00762166">
      <w:r>
        <w:separator/>
      </w:r>
    </w:p>
  </w:endnote>
  <w:endnote w:type="continuationSeparator" w:id="0">
    <w:p w:rsidR="007F6C09" w:rsidRDefault="007F6C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6B" w:rsidRDefault="00D438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6B" w:rsidRDefault="00D438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6B" w:rsidRDefault="00D438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09" w:rsidRDefault="007F6C09" w:rsidP="00762166">
      <w:r>
        <w:separator/>
      </w:r>
    </w:p>
  </w:footnote>
  <w:footnote w:type="continuationSeparator" w:id="0">
    <w:p w:rsidR="007F6C09" w:rsidRDefault="007F6C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6B" w:rsidRDefault="00D438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6B" w:rsidRDefault="00D438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0607254"/>
    <w:multiLevelType w:val="multilevel"/>
    <w:tmpl w:val="B0369C7E"/>
    <w:lvl w:ilvl="0">
      <w:start w:val="1"/>
      <w:numFmt w:val="decimal"/>
      <w:lvlText w:val="%1"/>
      <w:lvlJc w:val="left"/>
      <w:pPr>
        <w:ind w:left="360" w:hanging="360"/>
      </w:pPr>
      <w:rPr>
        <w:rFonts w:eastAsia="HiddenHorzOCR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HiddenHorzOC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iddenHorzOC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iddenHorzOC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iddenHorzOC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iddenHorzOC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iddenHorzOC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iddenHorzOC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iddenHorzOCR" w:hint="default"/>
      </w:rPr>
    </w:lvl>
  </w:abstractNum>
  <w:abstractNum w:abstractNumId="2">
    <w:nsid w:val="7EB00BEC"/>
    <w:multiLevelType w:val="hybridMultilevel"/>
    <w:tmpl w:val="2630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d525952-4e03-4819-9b89-0b1a1612982f"/>
  </w:docVars>
  <w:rsids>
    <w:rsidRoot w:val="0018743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7439"/>
    <w:rsid w:val="001B1787"/>
    <w:rsid w:val="001B23F1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06FE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F6C09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723C6"/>
    <w:rsid w:val="00B80C40"/>
    <w:rsid w:val="00B90180"/>
    <w:rsid w:val="00B9270E"/>
    <w:rsid w:val="00BA6F0F"/>
    <w:rsid w:val="00BC03B4"/>
    <w:rsid w:val="00BC3893"/>
    <w:rsid w:val="00BD6501"/>
    <w:rsid w:val="00C27AB4"/>
    <w:rsid w:val="00C30952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386B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743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7439"/>
    <w:rPr>
      <w:rFonts w:ascii="Cambria" w:eastAsia="Times New Roman" w:hAnsi="Cambria"/>
      <w:color w:val="365F91"/>
      <w:sz w:val="32"/>
      <w:szCs w:val="32"/>
    </w:rPr>
  </w:style>
  <w:style w:type="paragraph" w:styleId="31">
    <w:name w:val="Body Text Indent 3"/>
    <w:basedOn w:val="a"/>
    <w:link w:val="32"/>
    <w:rsid w:val="00187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7439"/>
    <w:rPr>
      <w:rFonts w:ascii="Times New Roman" w:eastAsia="Times New Roman" w:hAnsi="Times New Roman"/>
      <w:sz w:val="16"/>
      <w:szCs w:val="16"/>
    </w:rPr>
  </w:style>
  <w:style w:type="paragraph" w:styleId="a9">
    <w:name w:val="List Paragraph"/>
    <w:basedOn w:val="a"/>
    <w:uiPriority w:val="34"/>
    <w:qFormat/>
    <w:rsid w:val="00187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743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7439"/>
    <w:rPr>
      <w:rFonts w:ascii="Cambria" w:eastAsia="Times New Roman" w:hAnsi="Cambria"/>
      <w:color w:val="365F91"/>
      <w:sz w:val="32"/>
      <w:szCs w:val="32"/>
    </w:rPr>
  </w:style>
  <w:style w:type="paragraph" w:styleId="31">
    <w:name w:val="Body Text Indent 3"/>
    <w:basedOn w:val="a"/>
    <w:link w:val="32"/>
    <w:rsid w:val="00187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7439"/>
    <w:rPr>
      <w:rFonts w:ascii="Times New Roman" w:eastAsia="Times New Roman" w:hAnsi="Times New Roman"/>
      <w:sz w:val="16"/>
      <w:szCs w:val="16"/>
    </w:rPr>
  </w:style>
  <w:style w:type="paragraph" w:styleId="a9">
    <w:name w:val="List Paragraph"/>
    <w:basedOn w:val="a"/>
    <w:uiPriority w:val="34"/>
    <w:qFormat/>
    <w:rsid w:val="0018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0aa5f0a-b9da-4a74-8dfd-6850e67174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f0aa5f0a-b9da-4a74-8dfd-6850e671745d.dot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2025-11-28T11:31:00Z</cp:lastPrinted>
  <dcterms:created xsi:type="dcterms:W3CDTF">2025-11-28T13:03:00Z</dcterms:created>
  <dcterms:modified xsi:type="dcterms:W3CDTF">2025-11-28T13:11:00Z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ad525952-4e03-4819-9b89-0b1a1612982f</vt:lpwstr>
  </property>
</Properties>
</file>