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7649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7649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3E14EF" w:rsidRDefault="003E14EF" w:rsidP="003E14EF">
      <w:pPr>
        <w:rPr>
          <w:sz w:val="24"/>
        </w:rPr>
      </w:pPr>
      <w:r>
        <w:rPr>
          <w:sz w:val="24"/>
        </w:rPr>
        <w:t xml:space="preserve">                                                     от 26/12/2025 № 3665</w:t>
      </w:r>
    </w:p>
    <w:p w:rsidR="00762166" w:rsidRPr="00221812" w:rsidRDefault="00762166" w:rsidP="00762166">
      <w:pPr>
        <w:jc w:val="both"/>
        <w:rPr>
          <w:sz w:val="16"/>
          <w:szCs w:val="16"/>
        </w:rPr>
      </w:pPr>
    </w:p>
    <w:p w:rsidR="00221812" w:rsidRPr="00D60BB7" w:rsidRDefault="00221812" w:rsidP="00221812">
      <w:pPr>
        <w:jc w:val="both"/>
        <w:rPr>
          <w:sz w:val="24"/>
          <w:szCs w:val="24"/>
        </w:rPr>
      </w:pPr>
      <w:r w:rsidRPr="00D60BB7">
        <w:rPr>
          <w:sz w:val="24"/>
          <w:szCs w:val="24"/>
        </w:rPr>
        <w:t xml:space="preserve">Об утверждении схемы </w:t>
      </w:r>
      <w:r>
        <w:rPr>
          <w:sz w:val="24"/>
          <w:szCs w:val="24"/>
        </w:rPr>
        <w:t xml:space="preserve">инв.№ 4140/СРЗУ-12-25 </w:t>
      </w:r>
      <w:r w:rsidRPr="00D60BB7">
        <w:rPr>
          <w:sz w:val="24"/>
          <w:szCs w:val="24"/>
        </w:rPr>
        <w:t xml:space="preserve">расположения </w:t>
      </w:r>
    </w:p>
    <w:p w:rsidR="00221812" w:rsidRDefault="00221812" w:rsidP="00221812">
      <w:pPr>
        <w:rPr>
          <w:sz w:val="24"/>
          <w:szCs w:val="24"/>
        </w:rPr>
      </w:pPr>
      <w:r>
        <w:rPr>
          <w:sz w:val="24"/>
          <w:szCs w:val="24"/>
        </w:rPr>
        <w:t xml:space="preserve">земельного участка </w:t>
      </w:r>
      <w:r w:rsidRPr="00D60BB7">
        <w:rPr>
          <w:sz w:val="24"/>
          <w:szCs w:val="24"/>
        </w:rPr>
        <w:t>на кадастрово</w:t>
      </w:r>
      <w:r>
        <w:rPr>
          <w:sz w:val="24"/>
          <w:szCs w:val="24"/>
        </w:rPr>
        <w:t xml:space="preserve">м плане </w:t>
      </w:r>
      <w:r w:rsidRPr="00D60BB7">
        <w:rPr>
          <w:sz w:val="24"/>
          <w:szCs w:val="24"/>
        </w:rPr>
        <w:t>территории</w:t>
      </w:r>
      <w:r>
        <w:rPr>
          <w:sz w:val="24"/>
          <w:szCs w:val="24"/>
        </w:rPr>
        <w:t xml:space="preserve">, </w:t>
      </w:r>
    </w:p>
    <w:p w:rsidR="00221812" w:rsidRDefault="00221812" w:rsidP="00221812">
      <w:pPr>
        <w:rPr>
          <w:sz w:val="24"/>
          <w:szCs w:val="24"/>
        </w:rPr>
      </w:pPr>
      <w:r>
        <w:rPr>
          <w:sz w:val="24"/>
          <w:szCs w:val="24"/>
        </w:rPr>
        <w:t xml:space="preserve">местоположение: Ленинградская область,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основый</w:t>
      </w:r>
      <w:proofErr w:type="spellEnd"/>
      <w:r>
        <w:rPr>
          <w:sz w:val="24"/>
          <w:szCs w:val="24"/>
        </w:rPr>
        <w:t xml:space="preserve"> Бор, </w:t>
      </w:r>
    </w:p>
    <w:p w:rsidR="00221812" w:rsidRDefault="00221812" w:rsidP="00221812">
      <w:pPr>
        <w:rPr>
          <w:sz w:val="24"/>
          <w:szCs w:val="24"/>
        </w:rPr>
      </w:pPr>
      <w:r>
        <w:rPr>
          <w:sz w:val="24"/>
          <w:szCs w:val="24"/>
        </w:rPr>
        <w:t xml:space="preserve">район жилого квартала 2Б, </w:t>
      </w:r>
      <w:proofErr w:type="spellStart"/>
      <w:r>
        <w:rPr>
          <w:sz w:val="24"/>
          <w:szCs w:val="24"/>
        </w:rPr>
        <w:t>кад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варталы</w:t>
      </w:r>
      <w:proofErr w:type="spellEnd"/>
      <w:r>
        <w:rPr>
          <w:sz w:val="24"/>
          <w:szCs w:val="24"/>
        </w:rPr>
        <w:t xml:space="preserve"> 47:15:0107003, 47:15:0107004</w:t>
      </w:r>
    </w:p>
    <w:p w:rsidR="00221812" w:rsidRDefault="00221812" w:rsidP="00221812">
      <w:pPr>
        <w:rPr>
          <w:sz w:val="24"/>
          <w:szCs w:val="24"/>
        </w:rPr>
      </w:pPr>
    </w:p>
    <w:p w:rsidR="00221812" w:rsidRDefault="00221812" w:rsidP="00221812">
      <w:pPr>
        <w:rPr>
          <w:sz w:val="24"/>
          <w:szCs w:val="24"/>
        </w:rPr>
      </w:pPr>
    </w:p>
    <w:p w:rsidR="00221812" w:rsidRPr="009107C1" w:rsidRDefault="00221812" w:rsidP="00221812">
      <w:pPr>
        <w:rPr>
          <w:sz w:val="10"/>
          <w:szCs w:val="10"/>
        </w:rPr>
      </w:pPr>
    </w:p>
    <w:p w:rsidR="00221812" w:rsidRPr="00151FF0" w:rsidRDefault="00221812" w:rsidP="002218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схему инв.№ 4140/СРЗУ-12-25 расположения земельного участка на кадастровом плане территории, местоположение: Ленинградская область,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основый</w:t>
      </w:r>
      <w:proofErr w:type="spellEnd"/>
      <w:r>
        <w:rPr>
          <w:sz w:val="24"/>
          <w:szCs w:val="24"/>
        </w:rPr>
        <w:t xml:space="preserve"> Бор, район жилого квартала 2Б, </w:t>
      </w:r>
      <w:proofErr w:type="spellStart"/>
      <w:r>
        <w:rPr>
          <w:sz w:val="24"/>
          <w:szCs w:val="24"/>
        </w:rPr>
        <w:t>кад.кварталы</w:t>
      </w:r>
      <w:proofErr w:type="spellEnd"/>
      <w:r>
        <w:rPr>
          <w:sz w:val="24"/>
          <w:szCs w:val="24"/>
        </w:rPr>
        <w:t xml:space="preserve"> 47:15:0107003, 47:15:0107004 (разработана МКУ «ЦИОГД»), в рамках реализации </w:t>
      </w:r>
      <w:r w:rsidRPr="00477A0F">
        <w:rPr>
          <w:sz w:val="24"/>
          <w:szCs w:val="24"/>
        </w:rPr>
        <w:t xml:space="preserve">областных законов </w:t>
      </w:r>
      <w:r w:rsidRPr="00477A0F">
        <w:rPr>
          <w:bCs/>
          <w:sz w:val="24"/>
          <w:szCs w:val="24"/>
        </w:rPr>
        <w:t xml:space="preserve">Ленинградской области от 14.10.2008 № 105-оз «О бесплатном предоставлении отдельным категориям граждан </w:t>
      </w:r>
      <w:proofErr w:type="gramStart"/>
      <w:r w:rsidRPr="00477A0F">
        <w:rPr>
          <w:bCs/>
          <w:sz w:val="24"/>
          <w:szCs w:val="24"/>
        </w:rPr>
        <w:t xml:space="preserve">земельных участков для индивидуального жилищного строительства на территории Ленинградской области» и </w:t>
      </w:r>
      <w:r w:rsidRPr="00477A0F">
        <w:rPr>
          <w:sz w:val="24"/>
          <w:szCs w:val="24"/>
        </w:rPr>
        <w:t>от 17.07.2018 № 75-оз</w:t>
      </w:r>
      <w:r w:rsidRPr="00477A0F">
        <w:rPr>
          <w:bCs/>
          <w:sz w:val="24"/>
          <w:szCs w:val="24"/>
        </w:rPr>
        <w:t xml:space="preserve"> «</w:t>
      </w:r>
      <w:r w:rsidRPr="00477A0F">
        <w:rPr>
          <w:sz w:val="24"/>
          <w:szCs w:val="24"/>
        </w:rPr>
        <w:t>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</w:t>
      </w:r>
      <w:r>
        <w:rPr>
          <w:sz w:val="24"/>
          <w:szCs w:val="24"/>
        </w:rPr>
        <w:t xml:space="preserve">, </w:t>
      </w:r>
      <w:r w:rsidRPr="00850352">
        <w:rPr>
          <w:sz w:val="24"/>
          <w:szCs w:val="24"/>
        </w:rPr>
        <w:t>н</w:t>
      </w:r>
      <w:r w:rsidRPr="00901952">
        <w:rPr>
          <w:sz w:val="24"/>
          <w:szCs w:val="24"/>
        </w:rPr>
        <w:t xml:space="preserve">а основании </w:t>
      </w:r>
      <w:r>
        <w:rPr>
          <w:sz w:val="24"/>
          <w:szCs w:val="24"/>
        </w:rPr>
        <w:t>Земельного кодекса Российской Федерации</w:t>
      </w:r>
      <w:proofErr w:type="gramEnd"/>
      <w:r w:rsidRPr="0090195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967FB">
        <w:rPr>
          <w:sz w:val="24"/>
          <w:szCs w:val="24"/>
        </w:rPr>
        <w:t>Федерального закона от 13.07.2015 № 218-ФЗ «О государственной регистрации недвижимости»,</w:t>
      </w:r>
      <w:r w:rsidRPr="002E470A">
        <w:rPr>
          <w:sz w:val="24"/>
          <w:szCs w:val="24"/>
        </w:rPr>
        <w:t xml:space="preserve"> </w:t>
      </w:r>
      <w:r w:rsidRPr="001B50E1">
        <w:rPr>
          <w:sz w:val="24"/>
          <w:szCs w:val="24"/>
        </w:rPr>
        <w:t xml:space="preserve">приказа </w:t>
      </w:r>
      <w:proofErr w:type="spellStart"/>
      <w:r w:rsidRPr="001B50E1">
        <w:rPr>
          <w:sz w:val="24"/>
          <w:szCs w:val="24"/>
        </w:rPr>
        <w:t>Росреестра</w:t>
      </w:r>
      <w:proofErr w:type="spellEnd"/>
      <w:r w:rsidRPr="001B50E1">
        <w:rPr>
          <w:sz w:val="24"/>
          <w:szCs w:val="24"/>
        </w:rPr>
        <w:t xml:space="preserve"> от 19.04.2022 № </w:t>
      </w:r>
      <w:proofErr w:type="gramStart"/>
      <w:r w:rsidRPr="001B50E1">
        <w:rPr>
          <w:sz w:val="24"/>
          <w:szCs w:val="24"/>
        </w:rPr>
        <w:t>П</w:t>
      </w:r>
      <w:proofErr w:type="gramEnd"/>
      <w:r w:rsidRPr="001B50E1">
        <w:rPr>
          <w:sz w:val="24"/>
          <w:szCs w:val="24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</w:t>
      </w:r>
      <w:proofErr w:type="gramStart"/>
      <w:r w:rsidRPr="001B50E1">
        <w:rPr>
          <w:sz w:val="24"/>
          <w:szCs w:val="24"/>
        </w:rPr>
        <w:t xml:space="preserve">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приказа комитета по архитектуре и градостроительству Ленинградской области от 03.09.2019 № 59 «Об утверждении Правил землепользования и застройки муниципального образования </w:t>
      </w:r>
      <w:proofErr w:type="spellStart"/>
      <w:r w:rsidRPr="001B50E1">
        <w:rPr>
          <w:sz w:val="24"/>
          <w:szCs w:val="24"/>
        </w:rPr>
        <w:t>Сосновоборский</w:t>
      </w:r>
      <w:proofErr w:type="spellEnd"/>
      <w:r w:rsidRPr="001B50E1">
        <w:rPr>
          <w:sz w:val="24"/>
          <w:szCs w:val="24"/>
        </w:rPr>
        <w:t xml:space="preserve"> городской округ Ленинградской области» (с изм.), </w:t>
      </w:r>
      <w:r w:rsidRPr="004D0284">
        <w:rPr>
          <w:bCs/>
          <w:sz w:val="24"/>
          <w:szCs w:val="24"/>
        </w:rPr>
        <w:t xml:space="preserve">административного регламента по предоставлению муниципальной услуги </w:t>
      </w:r>
      <w:r w:rsidRPr="004D0284">
        <w:rPr>
          <w:bCs/>
          <w:kern w:val="36"/>
          <w:sz w:val="24"/>
          <w:szCs w:val="24"/>
        </w:rPr>
        <w:t>«Утверждение и выдача схемы расположения земельного</w:t>
      </w:r>
      <w:proofErr w:type="gramEnd"/>
      <w:r w:rsidRPr="004D0284">
        <w:rPr>
          <w:bCs/>
          <w:kern w:val="36"/>
          <w:sz w:val="24"/>
          <w:szCs w:val="24"/>
        </w:rPr>
        <w:t xml:space="preserve">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  <w:r w:rsidRPr="004D0284">
        <w:rPr>
          <w:bCs/>
          <w:sz w:val="24"/>
          <w:szCs w:val="24"/>
        </w:rPr>
        <w:t xml:space="preserve">, утвержденного постановлением администрации Сосновоборского городского округа от </w:t>
      </w:r>
      <w:r w:rsidRPr="00FA5905">
        <w:rPr>
          <w:sz w:val="24"/>
          <w:szCs w:val="24"/>
        </w:rPr>
        <w:t>28.05.2025 № 1468</w:t>
      </w:r>
      <w:r w:rsidRPr="001B50E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соответствии с </w:t>
      </w:r>
      <w:r>
        <w:rPr>
          <w:bCs/>
          <w:sz w:val="24"/>
          <w:szCs w:val="24"/>
        </w:rPr>
        <w:t xml:space="preserve">Уставом муниципального образования </w:t>
      </w:r>
      <w:proofErr w:type="spellStart"/>
      <w:r>
        <w:rPr>
          <w:bCs/>
          <w:sz w:val="24"/>
          <w:szCs w:val="24"/>
        </w:rPr>
        <w:t>Сосновоборский</w:t>
      </w:r>
      <w:proofErr w:type="spellEnd"/>
      <w:r>
        <w:rPr>
          <w:bCs/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</w:t>
      </w:r>
      <w:r w:rsidRPr="008E095D">
        <w:rPr>
          <w:sz w:val="24"/>
          <w:szCs w:val="24"/>
        </w:rPr>
        <w:t xml:space="preserve">администрация Сосновоборского </w:t>
      </w:r>
      <w:r>
        <w:rPr>
          <w:sz w:val="24"/>
          <w:szCs w:val="24"/>
        </w:rPr>
        <w:t xml:space="preserve"> </w:t>
      </w:r>
      <w:r w:rsidRPr="008E095D">
        <w:rPr>
          <w:sz w:val="24"/>
          <w:szCs w:val="24"/>
        </w:rPr>
        <w:t xml:space="preserve">городского округа </w:t>
      </w:r>
      <w:proofErr w:type="gramStart"/>
      <w:r w:rsidRPr="008E095D">
        <w:rPr>
          <w:b/>
          <w:sz w:val="24"/>
          <w:szCs w:val="24"/>
        </w:rPr>
        <w:t>п</w:t>
      </w:r>
      <w:proofErr w:type="gramEnd"/>
      <w:r w:rsidRPr="008E095D">
        <w:rPr>
          <w:b/>
          <w:sz w:val="24"/>
          <w:szCs w:val="24"/>
        </w:rPr>
        <w:t xml:space="preserve"> о с т а н о в л я е т:</w:t>
      </w:r>
    </w:p>
    <w:p w:rsidR="00221812" w:rsidRPr="009107C1" w:rsidRDefault="00221812" w:rsidP="00221812">
      <w:pPr>
        <w:tabs>
          <w:tab w:val="left" w:pos="3720"/>
        </w:tabs>
        <w:ind w:firstLine="709"/>
        <w:jc w:val="both"/>
        <w:rPr>
          <w:sz w:val="10"/>
          <w:szCs w:val="10"/>
        </w:rPr>
      </w:pPr>
    </w:p>
    <w:p w:rsidR="00221812" w:rsidRPr="00855691" w:rsidRDefault="00221812" w:rsidP="00221812">
      <w:pPr>
        <w:ind w:firstLine="709"/>
        <w:jc w:val="both"/>
        <w:rPr>
          <w:sz w:val="24"/>
          <w:szCs w:val="24"/>
        </w:rPr>
      </w:pPr>
      <w:r w:rsidRPr="00855691">
        <w:rPr>
          <w:sz w:val="24"/>
          <w:szCs w:val="24"/>
        </w:rPr>
        <w:t xml:space="preserve">1. В связи с истечением срока действия постановления администрации Сосновоборского городского округа от 15.11.2023 № 3170 «Об утверждении схемы </w:t>
      </w:r>
      <w:r>
        <w:rPr>
          <w:sz w:val="24"/>
          <w:szCs w:val="24"/>
        </w:rPr>
        <w:t xml:space="preserve">                </w:t>
      </w:r>
      <w:r w:rsidRPr="00855691">
        <w:rPr>
          <w:sz w:val="24"/>
          <w:szCs w:val="24"/>
        </w:rPr>
        <w:t xml:space="preserve">инв.№ 2641/СРЗУ-11-23 расположения земельного участка на кадастровом плане территории, местоположение: Ленинградская область, </w:t>
      </w:r>
      <w:proofErr w:type="spellStart"/>
      <w:r w:rsidRPr="00855691">
        <w:rPr>
          <w:sz w:val="24"/>
          <w:szCs w:val="24"/>
        </w:rPr>
        <w:t>г</w:t>
      </w:r>
      <w:proofErr w:type="gramStart"/>
      <w:r w:rsidRPr="00855691">
        <w:rPr>
          <w:sz w:val="24"/>
          <w:szCs w:val="24"/>
        </w:rPr>
        <w:t>.С</w:t>
      </w:r>
      <w:proofErr w:type="gramEnd"/>
      <w:r w:rsidRPr="00855691">
        <w:rPr>
          <w:sz w:val="24"/>
          <w:szCs w:val="24"/>
        </w:rPr>
        <w:t>основый</w:t>
      </w:r>
      <w:proofErr w:type="spellEnd"/>
      <w:r w:rsidRPr="00855691">
        <w:rPr>
          <w:sz w:val="24"/>
          <w:szCs w:val="24"/>
        </w:rPr>
        <w:t xml:space="preserve"> Бор, район </w:t>
      </w:r>
      <w:r>
        <w:rPr>
          <w:sz w:val="24"/>
          <w:szCs w:val="24"/>
        </w:rPr>
        <w:t xml:space="preserve">                             </w:t>
      </w:r>
      <w:r w:rsidRPr="00855691">
        <w:rPr>
          <w:sz w:val="24"/>
          <w:szCs w:val="24"/>
        </w:rPr>
        <w:lastRenderedPageBreak/>
        <w:t xml:space="preserve">ЖСК «Металлооптика», </w:t>
      </w:r>
      <w:proofErr w:type="spellStart"/>
      <w:r w:rsidRPr="00855691">
        <w:rPr>
          <w:sz w:val="24"/>
          <w:szCs w:val="24"/>
        </w:rPr>
        <w:t>кад.квартал</w:t>
      </w:r>
      <w:proofErr w:type="spellEnd"/>
      <w:r w:rsidRPr="00855691">
        <w:rPr>
          <w:sz w:val="24"/>
          <w:szCs w:val="24"/>
        </w:rPr>
        <w:t xml:space="preserve"> 47:15:0107004» аннулировать схему </w:t>
      </w:r>
      <w:r>
        <w:rPr>
          <w:sz w:val="24"/>
          <w:szCs w:val="24"/>
        </w:rPr>
        <w:t xml:space="preserve">                                     </w:t>
      </w:r>
      <w:r w:rsidRPr="00855691">
        <w:rPr>
          <w:sz w:val="24"/>
          <w:szCs w:val="24"/>
        </w:rPr>
        <w:t xml:space="preserve">инв.№ 2641/СРЗУ-11-23 расположения земельного участка на кадастровом плане территории, местоположение: Ленинградская область, </w:t>
      </w:r>
      <w:proofErr w:type="spellStart"/>
      <w:r w:rsidRPr="00855691">
        <w:rPr>
          <w:sz w:val="24"/>
          <w:szCs w:val="24"/>
        </w:rPr>
        <w:t>г</w:t>
      </w:r>
      <w:proofErr w:type="gramStart"/>
      <w:r w:rsidRPr="00855691">
        <w:rPr>
          <w:sz w:val="24"/>
          <w:szCs w:val="24"/>
        </w:rPr>
        <w:t>.С</w:t>
      </w:r>
      <w:proofErr w:type="gramEnd"/>
      <w:r w:rsidRPr="00855691">
        <w:rPr>
          <w:sz w:val="24"/>
          <w:szCs w:val="24"/>
        </w:rPr>
        <w:t>основый</w:t>
      </w:r>
      <w:proofErr w:type="spellEnd"/>
      <w:r w:rsidRPr="00855691">
        <w:rPr>
          <w:sz w:val="24"/>
          <w:szCs w:val="24"/>
        </w:rPr>
        <w:t xml:space="preserve"> Бор, район </w:t>
      </w:r>
      <w:r>
        <w:rPr>
          <w:sz w:val="24"/>
          <w:szCs w:val="24"/>
        </w:rPr>
        <w:t xml:space="preserve">                            </w:t>
      </w:r>
      <w:r w:rsidRPr="00855691">
        <w:rPr>
          <w:sz w:val="24"/>
          <w:szCs w:val="24"/>
        </w:rPr>
        <w:t xml:space="preserve">ЖСК «Металлооптика», </w:t>
      </w:r>
      <w:proofErr w:type="spellStart"/>
      <w:r w:rsidRPr="00855691">
        <w:rPr>
          <w:sz w:val="24"/>
          <w:szCs w:val="24"/>
        </w:rPr>
        <w:t>кад.квартал</w:t>
      </w:r>
      <w:proofErr w:type="spellEnd"/>
      <w:r w:rsidRPr="00855691">
        <w:rPr>
          <w:sz w:val="24"/>
          <w:szCs w:val="24"/>
        </w:rPr>
        <w:t xml:space="preserve"> 47:15:0107004.  </w:t>
      </w:r>
    </w:p>
    <w:p w:rsidR="00221812" w:rsidRPr="009107C1" w:rsidRDefault="00221812" w:rsidP="00221812">
      <w:pPr>
        <w:ind w:firstLine="709"/>
        <w:jc w:val="both"/>
        <w:rPr>
          <w:sz w:val="10"/>
          <w:szCs w:val="10"/>
        </w:rPr>
      </w:pPr>
    </w:p>
    <w:p w:rsidR="00221812" w:rsidRDefault="00221812" w:rsidP="002218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A08B3">
        <w:rPr>
          <w:sz w:val="24"/>
          <w:szCs w:val="24"/>
        </w:rPr>
        <w:t xml:space="preserve">Утвердить схему </w:t>
      </w:r>
      <w:r>
        <w:rPr>
          <w:sz w:val="24"/>
          <w:szCs w:val="24"/>
        </w:rPr>
        <w:t xml:space="preserve">инв.№ 4140/СРЗУ-12-25 </w:t>
      </w:r>
      <w:r w:rsidRPr="003A08B3">
        <w:rPr>
          <w:sz w:val="24"/>
          <w:szCs w:val="24"/>
        </w:rPr>
        <w:t>расположения зе</w:t>
      </w:r>
      <w:r>
        <w:rPr>
          <w:sz w:val="24"/>
          <w:szCs w:val="24"/>
        </w:rPr>
        <w:t xml:space="preserve">мельного участка на кадастровом плане </w:t>
      </w:r>
      <w:r w:rsidRPr="003A08B3">
        <w:rPr>
          <w:sz w:val="24"/>
          <w:szCs w:val="24"/>
        </w:rPr>
        <w:t>территории</w:t>
      </w:r>
      <w:r>
        <w:rPr>
          <w:sz w:val="24"/>
          <w:szCs w:val="24"/>
        </w:rPr>
        <w:t xml:space="preserve">, местоположение: Ленинградская область,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основый</w:t>
      </w:r>
      <w:proofErr w:type="spellEnd"/>
      <w:r>
        <w:rPr>
          <w:sz w:val="24"/>
          <w:szCs w:val="24"/>
        </w:rPr>
        <w:t xml:space="preserve"> Бор, район жилого квартала 2Б, </w:t>
      </w:r>
      <w:proofErr w:type="spellStart"/>
      <w:r>
        <w:rPr>
          <w:sz w:val="24"/>
          <w:szCs w:val="24"/>
        </w:rPr>
        <w:t>кад.кварталы</w:t>
      </w:r>
      <w:proofErr w:type="spellEnd"/>
      <w:r>
        <w:rPr>
          <w:sz w:val="24"/>
          <w:szCs w:val="24"/>
        </w:rPr>
        <w:t xml:space="preserve"> 47:15:0107003, 47:15:0107004.</w:t>
      </w:r>
    </w:p>
    <w:p w:rsidR="00221812" w:rsidRDefault="00221812" w:rsidP="002218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земельного </w:t>
      </w:r>
      <w:r w:rsidRPr="009B237E">
        <w:rPr>
          <w:sz w:val="24"/>
          <w:szCs w:val="24"/>
        </w:rPr>
        <w:t xml:space="preserve">участка – </w:t>
      </w:r>
      <w:r>
        <w:rPr>
          <w:sz w:val="24"/>
          <w:szCs w:val="24"/>
        </w:rPr>
        <w:t>17 351 кв. м.</w:t>
      </w:r>
    </w:p>
    <w:p w:rsidR="00221812" w:rsidRDefault="00221812" w:rsidP="002218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Категория земель - земли населенных пунктов.</w:t>
      </w:r>
    </w:p>
    <w:p w:rsidR="00221812" w:rsidRDefault="00221812" w:rsidP="00221812">
      <w:pPr>
        <w:ind w:firstLine="708"/>
        <w:jc w:val="both"/>
        <w:rPr>
          <w:sz w:val="24"/>
          <w:szCs w:val="24"/>
        </w:rPr>
      </w:pPr>
      <w:r w:rsidRPr="009107C1">
        <w:rPr>
          <w:color w:val="000000"/>
          <w:sz w:val="24"/>
          <w:szCs w:val="24"/>
        </w:rPr>
        <w:t xml:space="preserve">Разрешенное использование земельного участка определяется градостроительным регламентом территориальной зоны </w:t>
      </w:r>
      <w:r>
        <w:rPr>
          <w:sz w:val="24"/>
          <w:szCs w:val="24"/>
        </w:rPr>
        <w:t>Ж-4 (зона застройки индивидуальными жилыми домами).</w:t>
      </w:r>
    </w:p>
    <w:p w:rsidR="00221812" w:rsidRPr="009107C1" w:rsidRDefault="00221812" w:rsidP="00221812">
      <w:pPr>
        <w:ind w:firstLine="709"/>
        <w:jc w:val="both"/>
        <w:rPr>
          <w:color w:val="000000"/>
          <w:sz w:val="24"/>
          <w:szCs w:val="24"/>
        </w:rPr>
      </w:pPr>
      <w:r w:rsidRPr="009107C1">
        <w:rPr>
          <w:color w:val="000000"/>
          <w:sz w:val="24"/>
          <w:szCs w:val="24"/>
        </w:rPr>
        <w:t>Разрешенный вид использования земельного участка: для индивидуального жилищного строительства – код 2.1.</w:t>
      </w:r>
    </w:p>
    <w:p w:rsidR="00221812" w:rsidRPr="00622B71" w:rsidRDefault="00221812" w:rsidP="00221812">
      <w:pPr>
        <w:ind w:firstLine="709"/>
        <w:jc w:val="both"/>
        <w:rPr>
          <w:sz w:val="24"/>
          <w:szCs w:val="24"/>
        </w:rPr>
      </w:pPr>
      <w:r w:rsidRPr="00622B71">
        <w:rPr>
          <w:sz w:val="24"/>
          <w:szCs w:val="24"/>
        </w:rPr>
        <w:t xml:space="preserve">Земельный участок расположен частично в </w:t>
      </w:r>
      <w:r w:rsidRPr="00622B71">
        <w:rPr>
          <w:color w:val="252625"/>
          <w:sz w:val="24"/>
          <w:szCs w:val="24"/>
          <w:shd w:val="clear" w:color="auto" w:fill="FFFFFF"/>
        </w:rPr>
        <w:t>охранных зонах инженерных коммуникаций (реестровые номера 47:15-6.67, 47:15-6.50, 47:15-6.697)</w:t>
      </w:r>
      <w:r w:rsidRPr="00622B71">
        <w:rPr>
          <w:sz w:val="24"/>
          <w:szCs w:val="24"/>
        </w:rPr>
        <w:t xml:space="preserve">. </w:t>
      </w:r>
    </w:p>
    <w:p w:rsidR="00221812" w:rsidRPr="009107C1" w:rsidRDefault="00221812" w:rsidP="00221812">
      <w:pPr>
        <w:ind w:firstLine="709"/>
        <w:jc w:val="both"/>
        <w:rPr>
          <w:sz w:val="10"/>
          <w:szCs w:val="10"/>
        </w:rPr>
      </w:pPr>
    </w:p>
    <w:p w:rsidR="00221812" w:rsidRPr="00622B71" w:rsidRDefault="00221812" w:rsidP="00221812">
      <w:pPr>
        <w:ind w:firstLine="709"/>
        <w:jc w:val="both"/>
        <w:rPr>
          <w:color w:val="252625"/>
          <w:sz w:val="24"/>
          <w:szCs w:val="24"/>
          <w:shd w:val="clear" w:color="auto" w:fill="FFFFFF"/>
        </w:rPr>
      </w:pPr>
      <w:r w:rsidRPr="00622B71">
        <w:rPr>
          <w:sz w:val="24"/>
          <w:szCs w:val="24"/>
        </w:rPr>
        <w:t xml:space="preserve">3. Установить ограничения на земельный участок (п.3 настоящего постановления), расположенный частично в </w:t>
      </w:r>
      <w:r w:rsidRPr="00622B71">
        <w:rPr>
          <w:color w:val="252625"/>
          <w:sz w:val="24"/>
          <w:szCs w:val="24"/>
          <w:shd w:val="clear" w:color="auto" w:fill="FFFFFF"/>
        </w:rPr>
        <w:t>охранных зонах инженерных коммуникаций (реестровые номера 47:15-6.67, 47:15-6.50, 47:15-6.697).</w:t>
      </w:r>
    </w:p>
    <w:p w:rsidR="00221812" w:rsidRPr="009107C1" w:rsidRDefault="00221812" w:rsidP="00221812">
      <w:pPr>
        <w:ind w:firstLine="709"/>
        <w:jc w:val="both"/>
        <w:rPr>
          <w:sz w:val="10"/>
          <w:szCs w:val="10"/>
        </w:rPr>
      </w:pPr>
    </w:p>
    <w:p w:rsidR="00221812" w:rsidRPr="002C2CAC" w:rsidRDefault="00221812" w:rsidP="002218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C2CAC">
        <w:rPr>
          <w:sz w:val="24"/>
          <w:szCs w:val="24"/>
        </w:rPr>
        <w:t>. КАГиЗ администрации Со</w:t>
      </w:r>
      <w:r>
        <w:rPr>
          <w:sz w:val="24"/>
          <w:szCs w:val="24"/>
        </w:rPr>
        <w:t>сновоборского городского округа в</w:t>
      </w:r>
      <w:r w:rsidRPr="002C2CAC">
        <w:rPr>
          <w:sz w:val="24"/>
          <w:szCs w:val="24"/>
        </w:rPr>
        <w:t xml:space="preserve"> течение 5 рабочих дней со дня подписания настоящего постановления направить в федеральный орган исполнительной власти, уполномоченный в области государственного кадастрового учета недвижимого имущества и ведения государственного кадастра недвижимости, постановление с приложением схем</w:t>
      </w:r>
      <w:r>
        <w:rPr>
          <w:sz w:val="24"/>
          <w:szCs w:val="24"/>
        </w:rPr>
        <w:t>ы</w:t>
      </w:r>
      <w:r w:rsidRPr="002C2CAC">
        <w:rPr>
          <w:sz w:val="24"/>
          <w:szCs w:val="24"/>
        </w:rPr>
        <w:t xml:space="preserve"> инв.№ </w:t>
      </w:r>
      <w:r>
        <w:rPr>
          <w:sz w:val="24"/>
          <w:szCs w:val="24"/>
        </w:rPr>
        <w:t xml:space="preserve">4140/СРЗУ-12-25 </w:t>
      </w:r>
      <w:r w:rsidRPr="003A08B3">
        <w:rPr>
          <w:sz w:val="24"/>
          <w:szCs w:val="24"/>
        </w:rPr>
        <w:t>расположения зе</w:t>
      </w:r>
      <w:r>
        <w:rPr>
          <w:sz w:val="24"/>
          <w:szCs w:val="24"/>
        </w:rPr>
        <w:t xml:space="preserve">мельного участка на кадастровом плане </w:t>
      </w:r>
      <w:r w:rsidRPr="003A08B3">
        <w:rPr>
          <w:sz w:val="24"/>
          <w:szCs w:val="24"/>
        </w:rPr>
        <w:t>территории</w:t>
      </w:r>
      <w:r w:rsidRPr="002C2CAC">
        <w:rPr>
          <w:sz w:val="24"/>
          <w:szCs w:val="24"/>
        </w:rPr>
        <w:t>.</w:t>
      </w:r>
    </w:p>
    <w:p w:rsidR="00221812" w:rsidRPr="009107C1" w:rsidRDefault="00221812" w:rsidP="00221812">
      <w:pPr>
        <w:ind w:firstLine="708"/>
        <w:jc w:val="both"/>
        <w:rPr>
          <w:sz w:val="10"/>
          <w:szCs w:val="10"/>
        </w:rPr>
      </w:pPr>
    </w:p>
    <w:p w:rsidR="00221812" w:rsidRPr="002C2CAC" w:rsidRDefault="00221812" w:rsidP="002218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C2CAC">
        <w:rPr>
          <w:sz w:val="24"/>
          <w:szCs w:val="24"/>
        </w:rPr>
        <w:t>. МКУ «ЦИОГД»:</w:t>
      </w:r>
    </w:p>
    <w:p w:rsidR="00221812" w:rsidRPr="002C2CAC" w:rsidRDefault="00221812" w:rsidP="002218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C2CAC">
        <w:rPr>
          <w:sz w:val="24"/>
          <w:szCs w:val="24"/>
        </w:rPr>
        <w:t>.1. В течение 14 дней со дня подписания настоящего постановления произвести регистрацию схем</w:t>
      </w:r>
      <w:r>
        <w:rPr>
          <w:sz w:val="24"/>
          <w:szCs w:val="24"/>
        </w:rPr>
        <w:t>ы</w:t>
      </w:r>
      <w:r w:rsidRPr="002C2CAC">
        <w:rPr>
          <w:sz w:val="24"/>
          <w:szCs w:val="24"/>
        </w:rPr>
        <w:t xml:space="preserve"> инв.№ </w:t>
      </w:r>
      <w:r>
        <w:rPr>
          <w:sz w:val="24"/>
          <w:szCs w:val="24"/>
        </w:rPr>
        <w:t xml:space="preserve">4140/СРЗУ-12-25 </w:t>
      </w:r>
      <w:r w:rsidRPr="003A08B3">
        <w:rPr>
          <w:sz w:val="24"/>
          <w:szCs w:val="24"/>
        </w:rPr>
        <w:t>расположения зе</w:t>
      </w:r>
      <w:r>
        <w:rPr>
          <w:sz w:val="24"/>
          <w:szCs w:val="24"/>
        </w:rPr>
        <w:t xml:space="preserve">мельного участка на кадастровом плане </w:t>
      </w:r>
      <w:r w:rsidRPr="003A08B3">
        <w:rPr>
          <w:sz w:val="24"/>
          <w:szCs w:val="24"/>
        </w:rPr>
        <w:t>территории</w:t>
      </w:r>
      <w:r w:rsidRPr="002C2CAC">
        <w:rPr>
          <w:sz w:val="24"/>
          <w:szCs w:val="24"/>
        </w:rPr>
        <w:t xml:space="preserve"> в установленном порядке и обеспечить внесение в дело о застройке земельных участков.</w:t>
      </w:r>
    </w:p>
    <w:p w:rsidR="00221812" w:rsidRPr="002C2CAC" w:rsidRDefault="00221812" w:rsidP="002218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C2CAC">
        <w:rPr>
          <w:sz w:val="24"/>
          <w:szCs w:val="24"/>
        </w:rPr>
        <w:t>.2. В течение 10 дней со дня подписания настоящего постановления внести его в базу государственной информационной системы обеспечения градостроительной деятельности.</w:t>
      </w:r>
    </w:p>
    <w:p w:rsidR="00221812" w:rsidRPr="009107C1" w:rsidRDefault="00221812" w:rsidP="00221812">
      <w:pPr>
        <w:ind w:firstLine="709"/>
        <w:jc w:val="both"/>
        <w:rPr>
          <w:sz w:val="10"/>
          <w:szCs w:val="10"/>
        </w:rPr>
      </w:pPr>
    </w:p>
    <w:p w:rsidR="00221812" w:rsidRPr="00FA5905" w:rsidRDefault="00221812" w:rsidP="002218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A5905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221812" w:rsidRPr="009107C1" w:rsidRDefault="00221812" w:rsidP="00221812">
      <w:pPr>
        <w:ind w:firstLine="709"/>
        <w:jc w:val="both"/>
        <w:rPr>
          <w:sz w:val="10"/>
          <w:szCs w:val="10"/>
        </w:rPr>
      </w:pPr>
    </w:p>
    <w:p w:rsidR="00221812" w:rsidRPr="00FA5905" w:rsidRDefault="00221812" w:rsidP="002218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A5905">
        <w:rPr>
          <w:sz w:val="24"/>
          <w:szCs w:val="24"/>
        </w:rPr>
        <w:t xml:space="preserve">. Отделу по связям с общественностью (пресс-центр) администрации </w:t>
      </w:r>
      <w:proofErr w:type="gramStart"/>
      <w:r w:rsidRPr="00FA5905">
        <w:rPr>
          <w:sz w:val="24"/>
          <w:szCs w:val="24"/>
        </w:rPr>
        <w:t>разместить</w:t>
      </w:r>
      <w:proofErr w:type="gramEnd"/>
      <w:r w:rsidRPr="00FA5905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221812" w:rsidRPr="009107C1" w:rsidRDefault="00221812" w:rsidP="00221812">
      <w:pPr>
        <w:ind w:firstLine="709"/>
        <w:jc w:val="both"/>
        <w:rPr>
          <w:sz w:val="10"/>
          <w:szCs w:val="10"/>
        </w:rPr>
      </w:pPr>
    </w:p>
    <w:p w:rsidR="00221812" w:rsidRPr="002C2CAC" w:rsidRDefault="00221812" w:rsidP="002218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r w:rsidRPr="00FA5905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221812" w:rsidRPr="009107C1" w:rsidRDefault="00221812" w:rsidP="00221812">
      <w:pPr>
        <w:ind w:firstLine="709"/>
        <w:jc w:val="both"/>
        <w:rPr>
          <w:sz w:val="10"/>
          <w:szCs w:val="10"/>
        </w:rPr>
      </w:pPr>
    </w:p>
    <w:p w:rsidR="00221812" w:rsidRPr="002C2CAC" w:rsidRDefault="00221812" w:rsidP="002218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2C2CAC">
        <w:rPr>
          <w:sz w:val="24"/>
          <w:szCs w:val="24"/>
        </w:rPr>
        <w:t>. Срок действия решения об утверждении схем</w:t>
      </w:r>
      <w:r>
        <w:rPr>
          <w:sz w:val="24"/>
          <w:szCs w:val="24"/>
        </w:rPr>
        <w:t>ы</w:t>
      </w:r>
      <w:r w:rsidRPr="002C2CAC">
        <w:rPr>
          <w:sz w:val="24"/>
          <w:szCs w:val="24"/>
        </w:rPr>
        <w:t xml:space="preserve"> инв.№ </w:t>
      </w:r>
      <w:r>
        <w:rPr>
          <w:sz w:val="24"/>
          <w:szCs w:val="24"/>
        </w:rPr>
        <w:t xml:space="preserve">4140/СРЗУ-12-25 </w:t>
      </w:r>
      <w:r w:rsidRPr="003A08B3">
        <w:rPr>
          <w:sz w:val="24"/>
          <w:szCs w:val="24"/>
        </w:rPr>
        <w:t>расположения зе</w:t>
      </w:r>
      <w:r>
        <w:rPr>
          <w:sz w:val="24"/>
          <w:szCs w:val="24"/>
        </w:rPr>
        <w:t xml:space="preserve">мельного участка на кадастровом плане </w:t>
      </w:r>
      <w:r w:rsidRPr="003A08B3">
        <w:rPr>
          <w:sz w:val="24"/>
          <w:szCs w:val="24"/>
        </w:rPr>
        <w:t>территории</w:t>
      </w:r>
      <w:r w:rsidRPr="002C2CAC">
        <w:rPr>
          <w:sz w:val="24"/>
          <w:szCs w:val="24"/>
        </w:rPr>
        <w:t xml:space="preserve"> составляет 2 года со дня вступления в силу настоящего постановления.</w:t>
      </w:r>
    </w:p>
    <w:p w:rsidR="00221812" w:rsidRPr="009107C1" w:rsidRDefault="00221812" w:rsidP="00221812">
      <w:pPr>
        <w:ind w:firstLine="709"/>
        <w:jc w:val="both"/>
        <w:rPr>
          <w:sz w:val="10"/>
          <w:szCs w:val="10"/>
        </w:rPr>
      </w:pPr>
    </w:p>
    <w:p w:rsidR="00221812" w:rsidRPr="002C2CAC" w:rsidRDefault="00221812" w:rsidP="002218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Pr="002C2CAC">
        <w:rPr>
          <w:sz w:val="24"/>
          <w:szCs w:val="24"/>
        </w:rPr>
        <w:t xml:space="preserve"> Контроль исполнения настоящего постановления оставляю за собой.</w:t>
      </w:r>
    </w:p>
    <w:p w:rsidR="00221812" w:rsidRDefault="00221812" w:rsidP="00221812">
      <w:pPr>
        <w:pStyle w:val="a9"/>
        <w:ind w:left="0" w:firstLine="709"/>
        <w:jc w:val="both"/>
        <w:rPr>
          <w:sz w:val="24"/>
          <w:szCs w:val="24"/>
        </w:rPr>
      </w:pPr>
    </w:p>
    <w:p w:rsidR="00221812" w:rsidRDefault="00221812" w:rsidP="00221812">
      <w:pPr>
        <w:pStyle w:val="a9"/>
        <w:ind w:left="0" w:firstLine="709"/>
        <w:jc w:val="both"/>
        <w:rPr>
          <w:sz w:val="24"/>
          <w:szCs w:val="24"/>
        </w:rPr>
      </w:pPr>
    </w:p>
    <w:p w:rsidR="00221812" w:rsidRDefault="00221812" w:rsidP="00221812">
      <w:pPr>
        <w:pStyle w:val="a9"/>
        <w:ind w:left="0" w:firstLine="709"/>
        <w:jc w:val="both"/>
        <w:rPr>
          <w:sz w:val="24"/>
          <w:szCs w:val="24"/>
        </w:rPr>
      </w:pPr>
    </w:p>
    <w:p w:rsidR="00221812" w:rsidRPr="00376260" w:rsidRDefault="00221812" w:rsidP="00221812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560DD7">
        <w:rPr>
          <w:sz w:val="24"/>
          <w:szCs w:val="24"/>
        </w:rPr>
        <w:t>лав</w:t>
      </w:r>
      <w:r>
        <w:rPr>
          <w:sz w:val="24"/>
          <w:szCs w:val="24"/>
        </w:rPr>
        <w:t xml:space="preserve">а </w:t>
      </w:r>
      <w:r w:rsidRPr="00560DD7">
        <w:rPr>
          <w:sz w:val="24"/>
          <w:szCs w:val="24"/>
        </w:rPr>
        <w:t xml:space="preserve">Сосновоборского городского округа                                                  </w:t>
      </w:r>
      <w:r>
        <w:rPr>
          <w:sz w:val="24"/>
          <w:szCs w:val="24"/>
        </w:rPr>
        <w:t xml:space="preserve">           М.В. Воронков</w:t>
      </w:r>
    </w:p>
    <w:p w:rsidR="00221812" w:rsidRDefault="00221812" w:rsidP="00221812">
      <w:pPr>
        <w:rPr>
          <w:sz w:val="12"/>
          <w:szCs w:val="12"/>
        </w:rPr>
      </w:pPr>
    </w:p>
    <w:p w:rsidR="00221812" w:rsidRDefault="00221812" w:rsidP="00221812">
      <w:pPr>
        <w:rPr>
          <w:sz w:val="12"/>
          <w:szCs w:val="12"/>
        </w:rPr>
      </w:pPr>
    </w:p>
    <w:p w:rsidR="00221812" w:rsidRDefault="00221812" w:rsidP="00221812">
      <w:pPr>
        <w:rPr>
          <w:sz w:val="12"/>
          <w:szCs w:val="12"/>
        </w:rPr>
      </w:pPr>
      <w:bookmarkStart w:id="0" w:name="_GoBack"/>
      <w:bookmarkEnd w:id="0"/>
    </w:p>
    <w:sectPr w:rsidR="00221812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313" w:rsidRDefault="00791313" w:rsidP="00762166">
      <w:r>
        <w:separator/>
      </w:r>
    </w:p>
  </w:endnote>
  <w:endnote w:type="continuationSeparator" w:id="0">
    <w:p w:rsidR="00791313" w:rsidRDefault="0079131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EF" w:rsidRDefault="003E14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EF" w:rsidRDefault="003E14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EF" w:rsidRDefault="003E14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313" w:rsidRDefault="00791313" w:rsidP="00762166">
      <w:r>
        <w:separator/>
      </w:r>
    </w:p>
  </w:footnote>
  <w:footnote w:type="continuationSeparator" w:id="0">
    <w:p w:rsidR="00791313" w:rsidRDefault="0079131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EF" w:rsidRDefault="003E14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EF" w:rsidRDefault="003E14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e02c3b5-3199-4051-aa38-a84caea56969"/>
  </w:docVars>
  <w:rsids>
    <w:rsidRoot w:val="0022181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1812"/>
    <w:rsid w:val="002246F2"/>
    <w:rsid w:val="002265BD"/>
    <w:rsid w:val="00231C5B"/>
    <w:rsid w:val="00242E58"/>
    <w:rsid w:val="0024760B"/>
    <w:rsid w:val="00260717"/>
    <w:rsid w:val="002B5888"/>
    <w:rsid w:val="002C29BA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E14EF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9131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7649F"/>
    <w:rsid w:val="00A975EF"/>
    <w:rsid w:val="00AA1D65"/>
    <w:rsid w:val="00AD69D2"/>
    <w:rsid w:val="00AD79EA"/>
    <w:rsid w:val="00AE0C4B"/>
    <w:rsid w:val="00AE7168"/>
    <w:rsid w:val="00B10721"/>
    <w:rsid w:val="00B47BE2"/>
    <w:rsid w:val="00B608E3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86C5E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21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21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bbdc773-40c8-40e4-9418-de6c75f48fa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9bbdc773-40c8-40e4-9418-de6c75f48fa4.dot</Template>
  <TotalTime>0</TotalTime>
  <Pages>2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2025-12-26T08:40:00Z</cp:lastPrinted>
  <dcterms:created xsi:type="dcterms:W3CDTF">2025-12-29T14:02:00Z</dcterms:created>
  <dcterms:modified xsi:type="dcterms:W3CDTF">2025-12-30T09:23:00Z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6e02c3b5-3199-4051-aa38-a84caea56969</vt:lpwstr>
  </property>
</Properties>
</file>