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CB" w:rsidRDefault="00B933CB" w:rsidP="00B933CB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33CB" w:rsidRDefault="00B933CB" w:rsidP="00B933CB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B933CB" w:rsidRDefault="00DC6B1C" w:rsidP="00B933CB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B933CB" w:rsidRDefault="00B933CB" w:rsidP="00B933CB">
      <w:pPr>
        <w:pStyle w:val="3"/>
      </w:pPr>
      <w:r>
        <w:t>постановление</w:t>
      </w:r>
    </w:p>
    <w:p w:rsidR="00B933CB" w:rsidRDefault="00B933CB" w:rsidP="00B933CB">
      <w:pPr>
        <w:jc w:val="center"/>
        <w:rPr>
          <w:sz w:val="24"/>
        </w:rPr>
      </w:pPr>
    </w:p>
    <w:p w:rsidR="00B933CB" w:rsidRDefault="00B933CB" w:rsidP="00B933CB">
      <w:pPr>
        <w:jc w:val="center"/>
        <w:rPr>
          <w:sz w:val="24"/>
        </w:rPr>
      </w:pPr>
      <w:r>
        <w:rPr>
          <w:sz w:val="24"/>
        </w:rPr>
        <w:t>от 10/06/2014 № 1388</w:t>
      </w:r>
    </w:p>
    <w:p w:rsidR="00B933CB" w:rsidRPr="00837FEA" w:rsidRDefault="00B933CB" w:rsidP="00B933CB">
      <w:pPr>
        <w:jc w:val="both"/>
        <w:rPr>
          <w:sz w:val="10"/>
          <w:szCs w:val="10"/>
        </w:rPr>
      </w:pPr>
    </w:p>
    <w:p w:rsidR="00B933CB" w:rsidRDefault="00B933CB" w:rsidP="00B933CB">
      <w:pPr>
        <w:pStyle w:val="2"/>
        <w:jc w:val="left"/>
        <w:rPr>
          <w:b w:val="0"/>
        </w:rPr>
      </w:pPr>
      <w:r>
        <w:rPr>
          <w:b w:val="0"/>
        </w:rPr>
        <w:t xml:space="preserve">О внесении изменений в постановление администрации </w:t>
      </w:r>
    </w:p>
    <w:p w:rsidR="00B933CB" w:rsidRDefault="00B933CB" w:rsidP="00B933CB">
      <w:pPr>
        <w:pStyle w:val="2"/>
        <w:jc w:val="left"/>
        <w:rPr>
          <w:b w:val="0"/>
        </w:rPr>
      </w:pPr>
      <w:r>
        <w:rPr>
          <w:b w:val="0"/>
        </w:rPr>
        <w:t>Сосновоборского городского округа от 25.03.2013 № 804</w:t>
      </w:r>
    </w:p>
    <w:p w:rsidR="00B933CB" w:rsidRPr="00C405F0" w:rsidRDefault="00B933CB" w:rsidP="00B933CB">
      <w:pPr>
        <w:jc w:val="both"/>
        <w:rPr>
          <w:sz w:val="24"/>
          <w:szCs w:val="24"/>
        </w:rPr>
      </w:pPr>
      <w:r w:rsidRPr="00D23FBA">
        <w:rPr>
          <w:sz w:val="24"/>
          <w:szCs w:val="24"/>
        </w:rPr>
        <w:t>«</w:t>
      </w:r>
      <w:r w:rsidRPr="00C405F0">
        <w:rPr>
          <w:sz w:val="24"/>
          <w:szCs w:val="24"/>
        </w:rPr>
        <w:t xml:space="preserve">О проведении </w:t>
      </w:r>
      <w:r w:rsidRPr="00C405F0">
        <w:rPr>
          <w:sz w:val="24"/>
          <w:szCs w:val="24"/>
          <w:lang w:val="en-US"/>
        </w:rPr>
        <w:t>X</w:t>
      </w:r>
      <w:r w:rsidRPr="00C405F0">
        <w:rPr>
          <w:sz w:val="24"/>
          <w:szCs w:val="24"/>
        </w:rPr>
        <w:t>V</w:t>
      </w:r>
      <w:r w:rsidRPr="00C405F0">
        <w:rPr>
          <w:sz w:val="24"/>
          <w:szCs w:val="24"/>
          <w:lang w:val="en-US"/>
        </w:rPr>
        <w:t>II</w:t>
      </w:r>
      <w:r w:rsidRPr="00C405F0">
        <w:rPr>
          <w:sz w:val="24"/>
          <w:szCs w:val="24"/>
        </w:rPr>
        <w:t xml:space="preserve">  городского фестиваля детского </w:t>
      </w:r>
    </w:p>
    <w:p w:rsidR="00B933CB" w:rsidRPr="00C405F0" w:rsidRDefault="00B933CB" w:rsidP="00B933CB">
      <w:pPr>
        <w:jc w:val="both"/>
        <w:rPr>
          <w:sz w:val="24"/>
          <w:szCs w:val="24"/>
        </w:rPr>
      </w:pPr>
      <w:r w:rsidRPr="00C405F0">
        <w:rPr>
          <w:sz w:val="24"/>
          <w:szCs w:val="24"/>
        </w:rPr>
        <w:t>и юношеского творчества "Сосновоборская мозаика -2013"</w:t>
      </w:r>
    </w:p>
    <w:p w:rsidR="00B933CB" w:rsidRPr="006F4A30" w:rsidRDefault="00B933CB" w:rsidP="00B933CB">
      <w:pPr>
        <w:jc w:val="both"/>
        <w:rPr>
          <w:sz w:val="24"/>
          <w:szCs w:val="24"/>
        </w:rPr>
      </w:pPr>
      <w:r>
        <w:rPr>
          <w:sz w:val="24"/>
          <w:szCs w:val="24"/>
        </w:rPr>
        <w:t>11-13</w:t>
      </w:r>
      <w:r w:rsidRPr="00C405F0">
        <w:rPr>
          <w:sz w:val="24"/>
          <w:szCs w:val="24"/>
        </w:rPr>
        <w:t xml:space="preserve"> апреля 2013 года</w:t>
      </w:r>
      <w:r>
        <w:rPr>
          <w:sz w:val="24"/>
          <w:szCs w:val="24"/>
        </w:rPr>
        <w:t>»</w:t>
      </w:r>
    </w:p>
    <w:p w:rsidR="00B933CB" w:rsidRDefault="00B933CB" w:rsidP="00B933CB">
      <w:pPr>
        <w:rPr>
          <w:sz w:val="24"/>
        </w:rPr>
      </w:pPr>
    </w:p>
    <w:p w:rsidR="00B933CB" w:rsidRDefault="00B933CB" w:rsidP="00B933CB">
      <w:pPr>
        <w:rPr>
          <w:sz w:val="24"/>
        </w:rPr>
      </w:pPr>
    </w:p>
    <w:p w:rsidR="00B933CB" w:rsidRPr="00F56E66" w:rsidRDefault="00B933CB" w:rsidP="00B933CB">
      <w:pPr>
        <w:ind w:firstLine="360"/>
        <w:jc w:val="both"/>
        <w:rPr>
          <w:sz w:val="24"/>
          <w:szCs w:val="24"/>
        </w:rPr>
      </w:pPr>
      <w:r w:rsidRPr="00F56E66">
        <w:rPr>
          <w:sz w:val="24"/>
          <w:szCs w:val="24"/>
        </w:rPr>
        <w:t>В целях приведения</w:t>
      </w:r>
      <w:r>
        <w:rPr>
          <w:sz w:val="24"/>
          <w:szCs w:val="24"/>
        </w:rPr>
        <w:t xml:space="preserve"> постановления администрации Сосновоборского городского округа от 25.03.2013 № 804 </w:t>
      </w:r>
      <w:r w:rsidRPr="00D23FBA">
        <w:rPr>
          <w:sz w:val="24"/>
          <w:szCs w:val="24"/>
        </w:rPr>
        <w:t>«</w:t>
      </w:r>
      <w:r w:rsidRPr="00C405F0">
        <w:rPr>
          <w:sz w:val="24"/>
          <w:szCs w:val="24"/>
        </w:rPr>
        <w:t xml:space="preserve">О проведении </w:t>
      </w:r>
      <w:r w:rsidRPr="00C405F0">
        <w:rPr>
          <w:sz w:val="24"/>
          <w:szCs w:val="24"/>
          <w:lang w:val="en-US"/>
        </w:rPr>
        <w:t>X</w:t>
      </w:r>
      <w:r w:rsidRPr="00C405F0">
        <w:rPr>
          <w:sz w:val="24"/>
          <w:szCs w:val="24"/>
        </w:rPr>
        <w:t>V</w:t>
      </w:r>
      <w:r w:rsidRPr="00C405F0">
        <w:rPr>
          <w:sz w:val="24"/>
          <w:szCs w:val="24"/>
          <w:lang w:val="en-US"/>
        </w:rPr>
        <w:t>II</w:t>
      </w:r>
      <w:r w:rsidRPr="00C405F0">
        <w:rPr>
          <w:sz w:val="24"/>
          <w:szCs w:val="24"/>
        </w:rPr>
        <w:t xml:space="preserve">  городского фестиваля детского и юношеского творчества "Сосновоборская мозаика -</w:t>
      </w:r>
      <w:r>
        <w:rPr>
          <w:sz w:val="24"/>
          <w:szCs w:val="24"/>
        </w:rPr>
        <w:t xml:space="preserve"> </w:t>
      </w:r>
      <w:r w:rsidRPr="00C405F0">
        <w:rPr>
          <w:sz w:val="24"/>
          <w:szCs w:val="24"/>
        </w:rPr>
        <w:t>2013"</w:t>
      </w:r>
      <w:r>
        <w:rPr>
          <w:sz w:val="24"/>
          <w:szCs w:val="24"/>
        </w:rPr>
        <w:t>11-13</w:t>
      </w:r>
      <w:r w:rsidRPr="00C405F0">
        <w:rPr>
          <w:sz w:val="24"/>
          <w:szCs w:val="24"/>
        </w:rPr>
        <w:t xml:space="preserve"> апреля 2013 года</w:t>
      </w:r>
      <w:r>
        <w:rPr>
          <w:sz w:val="24"/>
          <w:szCs w:val="24"/>
        </w:rPr>
        <w:t>»</w:t>
      </w:r>
      <w:r>
        <w:rPr>
          <w:sz w:val="24"/>
        </w:rPr>
        <w:t xml:space="preserve">, в соответствие с федеральным законодательством, администрация Сосновоборского городского округа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</w:t>
      </w:r>
      <w:r w:rsidRPr="00F56E66">
        <w:rPr>
          <w:b/>
          <w:sz w:val="24"/>
          <w:szCs w:val="24"/>
        </w:rPr>
        <w:t xml:space="preserve">: </w:t>
      </w:r>
    </w:p>
    <w:p w:rsidR="00B933CB" w:rsidRPr="00837FEA" w:rsidRDefault="00B933CB" w:rsidP="00B933CB">
      <w:pPr>
        <w:rPr>
          <w:b/>
          <w:sz w:val="10"/>
          <w:szCs w:val="10"/>
        </w:rPr>
      </w:pPr>
    </w:p>
    <w:p w:rsidR="00B933CB" w:rsidRPr="006F4A30" w:rsidRDefault="00B933CB" w:rsidP="00B933CB">
      <w:pPr>
        <w:numPr>
          <w:ilvl w:val="0"/>
          <w:numId w:val="2"/>
        </w:numPr>
        <w:ind w:left="0" w:firstLine="142"/>
        <w:jc w:val="both"/>
        <w:rPr>
          <w:sz w:val="24"/>
          <w:szCs w:val="24"/>
        </w:rPr>
      </w:pPr>
      <w:r w:rsidRPr="006F4A30">
        <w:rPr>
          <w:sz w:val="24"/>
          <w:szCs w:val="24"/>
        </w:rPr>
        <w:t xml:space="preserve">Внести изменения в Положение о проведении </w:t>
      </w:r>
      <w:proofErr w:type="gramStart"/>
      <w:r w:rsidRPr="006F4A30">
        <w:rPr>
          <w:sz w:val="24"/>
          <w:szCs w:val="24"/>
        </w:rPr>
        <w:t>Х</w:t>
      </w:r>
      <w:proofErr w:type="gramEnd"/>
      <w:r w:rsidRPr="006F4A30">
        <w:rPr>
          <w:sz w:val="24"/>
          <w:szCs w:val="24"/>
          <w:lang w:val="en-US"/>
        </w:rPr>
        <w:t>VII</w:t>
      </w:r>
      <w:r w:rsidRPr="006F4A30">
        <w:rPr>
          <w:sz w:val="24"/>
          <w:szCs w:val="24"/>
        </w:rPr>
        <w:t xml:space="preserve"> городского фестиваля детского и юношеского творчества «Сосновоборская мозаика - 2013», посвященного 40-летию города Сосновый Бор Ленинградской области, тема Фестиваля: «Город среди сосен и дюн …», утвержденного постановление</w:t>
      </w:r>
      <w:r>
        <w:rPr>
          <w:sz w:val="24"/>
          <w:szCs w:val="24"/>
        </w:rPr>
        <w:t>м</w:t>
      </w:r>
      <w:r w:rsidRPr="006F4A30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Сосновоборского городского округа от</w:t>
      </w:r>
      <w:r w:rsidRPr="006F4A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25.03.2013 </w:t>
      </w:r>
      <w:r w:rsidRPr="006F4A30">
        <w:rPr>
          <w:sz w:val="24"/>
          <w:szCs w:val="24"/>
        </w:rPr>
        <w:t>№</w:t>
      </w:r>
      <w:r>
        <w:rPr>
          <w:sz w:val="24"/>
          <w:szCs w:val="24"/>
        </w:rPr>
        <w:t xml:space="preserve"> 804 </w:t>
      </w:r>
      <w:r w:rsidRPr="006F4A30">
        <w:rPr>
          <w:sz w:val="24"/>
          <w:szCs w:val="24"/>
        </w:rPr>
        <w:t xml:space="preserve">«О проведении </w:t>
      </w:r>
      <w:r w:rsidRPr="006F4A30">
        <w:rPr>
          <w:sz w:val="24"/>
          <w:szCs w:val="24"/>
          <w:lang w:val="en-US"/>
        </w:rPr>
        <w:t>X</w:t>
      </w:r>
      <w:r w:rsidRPr="006F4A30">
        <w:rPr>
          <w:sz w:val="24"/>
          <w:szCs w:val="24"/>
        </w:rPr>
        <w:t>V</w:t>
      </w:r>
      <w:r w:rsidRPr="006F4A30">
        <w:rPr>
          <w:sz w:val="24"/>
          <w:szCs w:val="24"/>
          <w:lang w:val="en-US"/>
        </w:rPr>
        <w:t>II</w:t>
      </w:r>
      <w:r w:rsidRPr="006F4A30">
        <w:rPr>
          <w:sz w:val="24"/>
          <w:szCs w:val="24"/>
        </w:rPr>
        <w:t xml:space="preserve">  городского фестиваля детского и юношеского творчества "Сосновоборская мозаика -2013"11-13 апреля 2013 года»</w:t>
      </w:r>
      <w:r w:rsidRPr="006F4A30">
        <w:rPr>
          <w:sz w:val="24"/>
        </w:rPr>
        <w:t>:</w:t>
      </w:r>
    </w:p>
    <w:p w:rsidR="00B933CB" w:rsidRPr="00C25C80" w:rsidRDefault="00B933CB" w:rsidP="00B933CB">
      <w:pPr>
        <w:numPr>
          <w:ilvl w:val="1"/>
          <w:numId w:val="1"/>
        </w:numPr>
        <w:jc w:val="both"/>
        <w:rPr>
          <w:sz w:val="24"/>
          <w:szCs w:val="24"/>
        </w:rPr>
      </w:pPr>
      <w:r w:rsidRPr="006F4A30">
        <w:rPr>
          <w:sz w:val="24"/>
        </w:rPr>
        <w:t xml:space="preserve">Пункт 3 Положения  изложить в следующей редакции: </w:t>
      </w:r>
    </w:p>
    <w:p w:rsidR="00B933CB" w:rsidRPr="006F4A30" w:rsidRDefault="00B933CB" w:rsidP="00B933CB">
      <w:pPr>
        <w:ind w:firstLine="567"/>
        <w:jc w:val="both"/>
        <w:rPr>
          <w:sz w:val="24"/>
          <w:szCs w:val="24"/>
        </w:rPr>
      </w:pPr>
      <w:r w:rsidRPr="006F4A30">
        <w:rPr>
          <w:sz w:val="24"/>
        </w:rPr>
        <w:t>«</w:t>
      </w:r>
      <w:r>
        <w:rPr>
          <w:sz w:val="24"/>
        </w:rPr>
        <w:t xml:space="preserve">3. </w:t>
      </w:r>
      <w:r w:rsidRPr="006F4A30">
        <w:rPr>
          <w:sz w:val="24"/>
          <w:szCs w:val="24"/>
        </w:rPr>
        <w:t>Заявки  по</w:t>
      </w:r>
      <w:r>
        <w:rPr>
          <w:sz w:val="24"/>
          <w:szCs w:val="24"/>
        </w:rPr>
        <w:t>даются в Оргкомитет Фестиваля в</w:t>
      </w:r>
      <w:r w:rsidRPr="006F4A30">
        <w:rPr>
          <w:sz w:val="24"/>
          <w:szCs w:val="24"/>
        </w:rPr>
        <w:t xml:space="preserve"> Дом детс</w:t>
      </w:r>
      <w:r>
        <w:rPr>
          <w:sz w:val="24"/>
          <w:szCs w:val="24"/>
        </w:rPr>
        <w:t>кого творчества, по адресу: ул</w:t>
      </w:r>
      <w:proofErr w:type="gramStart"/>
      <w:r>
        <w:rPr>
          <w:sz w:val="24"/>
          <w:szCs w:val="24"/>
        </w:rPr>
        <w:t>.</w:t>
      </w:r>
      <w:r w:rsidRPr="006F4A30">
        <w:rPr>
          <w:sz w:val="24"/>
          <w:szCs w:val="24"/>
        </w:rPr>
        <w:t>С</w:t>
      </w:r>
      <w:proofErr w:type="gramEnd"/>
      <w:r w:rsidRPr="006F4A30">
        <w:rPr>
          <w:sz w:val="24"/>
          <w:szCs w:val="24"/>
        </w:rPr>
        <w:t>олнечная, д.25а,  секретарю  директора  с 9.00 до 13.00 и с 14.00  до 18.00, тел./факс 8(81369)  4-24-68</w:t>
      </w:r>
      <w:r>
        <w:rPr>
          <w:sz w:val="24"/>
          <w:szCs w:val="24"/>
        </w:rPr>
        <w:t>. Участники творческих коллективов Ленинградской области (за исключением коллективов Сосновоборского городского округа) оплачивают организационный взнос за участие в Фестивале, утвержденный нормативно - правовым актом органа местного самоуправления</w:t>
      </w:r>
      <w:r w:rsidRPr="006F4A30">
        <w:rPr>
          <w:sz w:val="24"/>
        </w:rPr>
        <w:t>»</w:t>
      </w:r>
    </w:p>
    <w:p w:rsidR="00B933CB" w:rsidRPr="00C405F0" w:rsidRDefault="00B933CB" w:rsidP="00B933CB">
      <w:pPr>
        <w:numPr>
          <w:ilvl w:val="0"/>
          <w:numId w:val="1"/>
        </w:numPr>
        <w:ind w:left="0" w:firstLine="142"/>
        <w:jc w:val="both"/>
        <w:rPr>
          <w:sz w:val="24"/>
          <w:szCs w:val="24"/>
        </w:rPr>
      </w:pPr>
      <w:r w:rsidRPr="00C405F0">
        <w:rPr>
          <w:sz w:val="24"/>
          <w:szCs w:val="24"/>
        </w:rPr>
        <w:t xml:space="preserve">Пресс-центру администрации (Арибжанов Р.М.) </w:t>
      </w:r>
      <w:proofErr w:type="gramStart"/>
      <w:r w:rsidRPr="00C405F0">
        <w:rPr>
          <w:sz w:val="24"/>
          <w:szCs w:val="24"/>
        </w:rPr>
        <w:t>разместить</w:t>
      </w:r>
      <w:proofErr w:type="gramEnd"/>
      <w:r w:rsidRPr="00C405F0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B933CB" w:rsidRPr="00AA3BAF" w:rsidRDefault="00B933CB" w:rsidP="00B933CB">
      <w:pPr>
        <w:numPr>
          <w:ilvl w:val="0"/>
          <w:numId w:val="1"/>
        </w:numPr>
        <w:ind w:left="0" w:firstLine="142"/>
        <w:jc w:val="both"/>
        <w:rPr>
          <w:sz w:val="24"/>
          <w:szCs w:val="24"/>
        </w:rPr>
      </w:pPr>
      <w:r w:rsidRPr="00AA3BAF">
        <w:rPr>
          <w:sz w:val="24"/>
          <w:szCs w:val="24"/>
        </w:rPr>
        <w:t xml:space="preserve">Общему отделу </w:t>
      </w:r>
      <w:r>
        <w:rPr>
          <w:sz w:val="24"/>
          <w:szCs w:val="24"/>
        </w:rPr>
        <w:t xml:space="preserve">администрации </w:t>
      </w:r>
      <w:r w:rsidRPr="00AA3BAF">
        <w:rPr>
          <w:sz w:val="24"/>
          <w:szCs w:val="24"/>
        </w:rPr>
        <w:t>(</w:t>
      </w:r>
      <w:r>
        <w:rPr>
          <w:sz w:val="24"/>
          <w:szCs w:val="24"/>
        </w:rPr>
        <w:t>Тарасова М.С.)</w:t>
      </w:r>
      <w:r w:rsidRPr="00AA3BAF">
        <w:rPr>
          <w:sz w:val="24"/>
          <w:szCs w:val="24"/>
        </w:rPr>
        <w:t xml:space="preserve"> обнародовать настоящее постановление на электронном сайте городской газеты «Маяк».</w:t>
      </w:r>
    </w:p>
    <w:p w:rsidR="00B933CB" w:rsidRPr="00C405F0" w:rsidRDefault="00B933CB" w:rsidP="00B933CB">
      <w:pPr>
        <w:numPr>
          <w:ilvl w:val="0"/>
          <w:numId w:val="1"/>
        </w:numPr>
        <w:ind w:left="567" w:right="-186" w:hanging="425"/>
        <w:jc w:val="both"/>
        <w:rPr>
          <w:sz w:val="24"/>
          <w:szCs w:val="24"/>
        </w:rPr>
      </w:pPr>
      <w:r w:rsidRPr="00C405F0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B933CB" w:rsidRPr="00C405F0" w:rsidRDefault="00B933CB" w:rsidP="00B933CB">
      <w:pPr>
        <w:numPr>
          <w:ilvl w:val="0"/>
          <w:numId w:val="1"/>
        </w:numPr>
        <w:ind w:left="0" w:firstLine="142"/>
        <w:jc w:val="both"/>
        <w:rPr>
          <w:sz w:val="24"/>
          <w:szCs w:val="24"/>
        </w:rPr>
      </w:pPr>
      <w:proofErr w:type="gramStart"/>
      <w:r w:rsidRPr="00C405F0">
        <w:rPr>
          <w:sz w:val="24"/>
          <w:szCs w:val="24"/>
        </w:rPr>
        <w:t>Контроль за</w:t>
      </w:r>
      <w:proofErr w:type="gramEnd"/>
      <w:r w:rsidRPr="00C405F0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</w:t>
      </w:r>
      <w:r>
        <w:rPr>
          <w:sz w:val="24"/>
          <w:szCs w:val="24"/>
        </w:rPr>
        <w:t>Скавронскую Ю.Ю</w:t>
      </w:r>
      <w:r w:rsidRPr="00C405F0">
        <w:rPr>
          <w:sz w:val="24"/>
          <w:szCs w:val="24"/>
        </w:rPr>
        <w:t>.</w:t>
      </w:r>
    </w:p>
    <w:p w:rsidR="00B933CB" w:rsidRDefault="00B933CB" w:rsidP="00B933CB">
      <w:pPr>
        <w:pStyle w:val="a7"/>
        <w:tabs>
          <w:tab w:val="num" w:pos="426"/>
        </w:tabs>
        <w:ind w:left="567" w:hanging="425"/>
        <w:jc w:val="both"/>
      </w:pPr>
    </w:p>
    <w:p w:rsidR="00B933CB" w:rsidRDefault="00B933CB" w:rsidP="00B933CB">
      <w:pPr>
        <w:pStyle w:val="a7"/>
        <w:ind w:left="567" w:hanging="425"/>
      </w:pPr>
    </w:p>
    <w:p w:rsidR="00B933CB" w:rsidRDefault="00B933CB" w:rsidP="00B933CB">
      <w:pPr>
        <w:pStyle w:val="a7"/>
      </w:pPr>
      <w:r>
        <w:t xml:space="preserve">Глава администрации </w:t>
      </w:r>
    </w:p>
    <w:p w:rsidR="00B933CB" w:rsidRDefault="00B933CB" w:rsidP="00B933CB">
      <w:pPr>
        <w:pStyle w:val="a7"/>
      </w:pPr>
      <w:r>
        <w:t>Сосновоборского городского округа                                                                 В.И.Голиков</w:t>
      </w:r>
    </w:p>
    <w:p w:rsidR="00B933CB" w:rsidRDefault="00B933CB" w:rsidP="00B933CB">
      <w:pPr>
        <w:pStyle w:val="a7"/>
        <w:ind w:left="705"/>
      </w:pPr>
    </w:p>
    <w:p w:rsidR="00B933CB" w:rsidRDefault="00B933CB" w:rsidP="00B933CB">
      <w:pPr>
        <w:pStyle w:val="a7"/>
        <w:ind w:left="705"/>
      </w:pPr>
    </w:p>
    <w:p w:rsidR="00B933CB" w:rsidRPr="00837FEA" w:rsidRDefault="00B933CB" w:rsidP="00B933CB">
      <w:pPr>
        <w:pStyle w:val="a7"/>
        <w:rPr>
          <w:sz w:val="12"/>
          <w:szCs w:val="12"/>
        </w:rPr>
      </w:pPr>
      <w:r w:rsidRPr="00837FEA">
        <w:rPr>
          <w:sz w:val="12"/>
          <w:szCs w:val="12"/>
        </w:rPr>
        <w:t>Исп. Шерепа Н.Л.</w:t>
      </w:r>
    </w:p>
    <w:p w:rsidR="00B933CB" w:rsidRPr="001133AE" w:rsidRDefault="00B933CB" w:rsidP="00B933CB">
      <w:pPr>
        <w:pStyle w:val="a7"/>
        <w:rPr>
          <w:sz w:val="12"/>
          <w:szCs w:val="12"/>
        </w:rPr>
      </w:pPr>
      <w:r w:rsidRPr="00837FEA">
        <w:rPr>
          <w:sz w:val="12"/>
          <w:szCs w:val="12"/>
        </w:rPr>
        <w:t>Тел.20194; СЕ</w:t>
      </w:r>
      <w:bookmarkStart w:id="0" w:name="_GoBack"/>
      <w:bookmarkEnd w:id="0"/>
    </w:p>
    <w:sectPr w:rsidR="00B933CB" w:rsidRPr="001133AE" w:rsidSect="004A33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35C" w:rsidRDefault="00A0635C" w:rsidP="00B933CB">
      <w:r>
        <w:separator/>
      </w:r>
    </w:p>
  </w:endnote>
  <w:endnote w:type="continuationSeparator" w:id="0">
    <w:p w:rsidR="00A0635C" w:rsidRDefault="00A0635C" w:rsidP="00B9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A063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A0635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A063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35C" w:rsidRDefault="00A0635C" w:rsidP="00B933CB">
      <w:r>
        <w:separator/>
      </w:r>
    </w:p>
  </w:footnote>
  <w:footnote w:type="continuationSeparator" w:id="0">
    <w:p w:rsidR="00A0635C" w:rsidRDefault="00A0635C" w:rsidP="00B93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A063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A0635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A063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64DEE"/>
    <w:multiLevelType w:val="multilevel"/>
    <w:tmpl w:val="22A80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63B43BE9"/>
    <w:multiLevelType w:val="hybridMultilevel"/>
    <w:tmpl w:val="402C2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47b00ba-1158-4692-9c42-47076f31153d"/>
  </w:docVars>
  <w:rsids>
    <w:rsidRoot w:val="00B933CB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133AE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5FB6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35C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933CB"/>
    <w:rsid w:val="00BA6F0F"/>
    <w:rsid w:val="00BC03B4"/>
    <w:rsid w:val="00BC3893"/>
    <w:rsid w:val="00BD4CD9"/>
    <w:rsid w:val="00BD6501"/>
    <w:rsid w:val="00C012F6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C6B1C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933C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933CB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33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33CB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933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33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933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33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933CB"/>
    <w:rPr>
      <w:sz w:val="24"/>
    </w:rPr>
  </w:style>
  <w:style w:type="character" w:customStyle="1" w:styleId="a8">
    <w:name w:val="Основной текст Знак"/>
    <w:basedOn w:val="a0"/>
    <w:link w:val="a7"/>
    <w:rsid w:val="00B933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33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3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933C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933CB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33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33CB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933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33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933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33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933CB"/>
    <w:rPr>
      <w:sz w:val="24"/>
    </w:rPr>
  </w:style>
  <w:style w:type="character" w:customStyle="1" w:styleId="a8">
    <w:name w:val="Основной текст Знак"/>
    <w:basedOn w:val="a0"/>
    <w:link w:val="a7"/>
    <w:rsid w:val="00B933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33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3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2014-06-15T17:52:00Z</dcterms:created>
  <dcterms:modified xsi:type="dcterms:W3CDTF">2014-06-15T18:26:00Z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c47b00ba-1158-4692-9c42-47076f31153d</vt:lpwstr>
  </property>
</Properties>
</file>