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A242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A242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851C3" w:rsidRDefault="004851C3" w:rsidP="004851C3">
      <w:pPr>
        <w:rPr>
          <w:sz w:val="24"/>
        </w:rPr>
      </w:pPr>
      <w:r>
        <w:rPr>
          <w:sz w:val="24"/>
        </w:rPr>
        <w:t xml:space="preserve">                                                      от 27/03/2026 № 913</w:t>
      </w:r>
    </w:p>
    <w:p w:rsidR="00806BA5" w:rsidRDefault="00806BA5" w:rsidP="00806BA5">
      <w:pPr>
        <w:rPr>
          <w:sz w:val="24"/>
        </w:rPr>
      </w:pPr>
    </w:p>
    <w:p w:rsidR="00806BA5" w:rsidRPr="00DC5AC2" w:rsidRDefault="00806BA5" w:rsidP="00806BA5">
      <w:pPr>
        <w:pStyle w:val="2"/>
        <w:ind w:right="4393"/>
        <w:jc w:val="both"/>
        <w:rPr>
          <w:b w:val="0"/>
          <w:szCs w:val="24"/>
        </w:rPr>
      </w:pPr>
      <w:r w:rsidRPr="00B5030D">
        <w:rPr>
          <w:b w:val="0"/>
        </w:rPr>
        <w:t xml:space="preserve">Об утверждении новой редакции Устава </w:t>
      </w:r>
      <w:r>
        <w:rPr>
          <w:b w:val="0"/>
        </w:rPr>
        <w:t xml:space="preserve"> </w:t>
      </w:r>
      <w:r w:rsidRPr="00DC5AC2">
        <w:rPr>
          <w:b w:val="0"/>
          <w:color w:val="000000"/>
          <w:szCs w:val="24"/>
        </w:rPr>
        <w:t>Муниципального бюджетного дошкольного</w:t>
      </w:r>
      <w:r>
        <w:rPr>
          <w:b w:val="0"/>
          <w:color w:val="000000"/>
          <w:szCs w:val="24"/>
        </w:rPr>
        <w:t xml:space="preserve"> </w:t>
      </w:r>
      <w:r w:rsidRPr="00DC5AC2">
        <w:rPr>
          <w:b w:val="0"/>
          <w:color w:val="000000"/>
          <w:szCs w:val="24"/>
        </w:rPr>
        <w:t>образовательного учреждения</w:t>
      </w:r>
      <w:r w:rsidRPr="00DC5AC2">
        <w:rPr>
          <w:b w:val="0"/>
          <w:szCs w:val="24"/>
        </w:rPr>
        <w:t xml:space="preserve"> «Детский сад № 4» </w:t>
      </w:r>
    </w:p>
    <w:p w:rsidR="00806BA5" w:rsidRDefault="00806BA5" w:rsidP="00806BA5">
      <w:pPr>
        <w:rPr>
          <w:b/>
          <w:sz w:val="24"/>
        </w:rPr>
      </w:pPr>
    </w:p>
    <w:p w:rsidR="00806BA5" w:rsidRDefault="00806BA5" w:rsidP="00806BA5">
      <w:pPr>
        <w:rPr>
          <w:b/>
          <w:sz w:val="24"/>
        </w:rPr>
      </w:pPr>
    </w:p>
    <w:p w:rsidR="00806BA5" w:rsidRDefault="00806BA5" w:rsidP="00806BA5">
      <w:pPr>
        <w:rPr>
          <w:b/>
          <w:sz w:val="24"/>
        </w:rPr>
      </w:pPr>
    </w:p>
    <w:p w:rsidR="00806BA5" w:rsidRPr="00DC5AC2" w:rsidRDefault="00806BA5" w:rsidP="00806BA5">
      <w:pPr>
        <w:autoSpaceDE w:val="0"/>
        <w:autoSpaceDN w:val="0"/>
        <w:adjustRightInd w:val="0"/>
        <w:ind w:firstLine="709"/>
        <w:jc w:val="both"/>
        <w:rPr>
          <w:rStyle w:val="22pt"/>
        </w:rPr>
      </w:pPr>
      <w:r w:rsidRPr="002A10F4">
        <w:rPr>
          <w:sz w:val="24"/>
          <w:szCs w:val="24"/>
        </w:rPr>
        <w:t>В связи с вступлением в силу постановления</w:t>
      </w:r>
      <w:r>
        <w:rPr>
          <w:sz w:val="24"/>
          <w:szCs w:val="24"/>
        </w:rPr>
        <w:t xml:space="preserve"> администрации Сосновоборского городского округа от 24.11.2025 № 3244 «О реорганизации муниципального бюджетного дошкольного образовательного учреждения»,</w:t>
      </w:r>
      <w:r w:rsidRPr="002A10F4">
        <w:rPr>
          <w:sz w:val="24"/>
          <w:szCs w:val="24"/>
        </w:rPr>
        <w:t xml:space="preserve"> в целях приведения </w:t>
      </w:r>
      <w:r>
        <w:rPr>
          <w:sz w:val="24"/>
          <w:szCs w:val="24"/>
        </w:rPr>
        <w:t xml:space="preserve">Устава Муниципального бюджетного дошкольного образовательного учреждения «Детский сад № 4» </w:t>
      </w:r>
      <w:r w:rsidRPr="002A10F4">
        <w:rPr>
          <w:sz w:val="24"/>
          <w:szCs w:val="24"/>
        </w:rPr>
        <w:t>в соответствие действующему законодательству Российской Федерации, администрация Сос</w:t>
      </w:r>
      <w:r>
        <w:rPr>
          <w:sz w:val="24"/>
          <w:szCs w:val="24"/>
        </w:rPr>
        <w:t xml:space="preserve">новоборского городского округа </w:t>
      </w:r>
      <w:r w:rsidRPr="00DC5AC2">
        <w:rPr>
          <w:rStyle w:val="22pt"/>
        </w:rPr>
        <w:t>постановляет:</w:t>
      </w:r>
    </w:p>
    <w:p w:rsidR="00806BA5" w:rsidRPr="00DC5AC2" w:rsidRDefault="00806BA5" w:rsidP="00806BA5">
      <w:pPr>
        <w:autoSpaceDE w:val="0"/>
        <w:autoSpaceDN w:val="0"/>
        <w:adjustRightInd w:val="0"/>
        <w:ind w:firstLine="709"/>
        <w:jc w:val="both"/>
        <w:rPr>
          <w:rStyle w:val="22pt"/>
          <w:b w:val="0"/>
        </w:rPr>
      </w:pPr>
    </w:p>
    <w:p w:rsidR="00806BA5" w:rsidRPr="00DC5AC2" w:rsidRDefault="00806BA5" w:rsidP="00806BA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50"/>
          <w:sz w:val="24"/>
          <w:szCs w:val="24"/>
          <w:shd w:val="clear" w:color="auto" w:fill="FFFFFF"/>
          <w:lang w:bidi="ru-RU"/>
        </w:rPr>
      </w:pPr>
      <w:r w:rsidRPr="00806BA5">
        <w:rPr>
          <w:rStyle w:val="22pt"/>
          <w:b w:val="0"/>
        </w:rPr>
        <w:t>1.</w:t>
      </w:r>
      <w:r w:rsidRPr="00DC5AC2">
        <w:rPr>
          <w:rStyle w:val="22pt"/>
        </w:rPr>
        <w:t xml:space="preserve"> </w:t>
      </w:r>
      <w:r w:rsidRPr="00B5030D">
        <w:rPr>
          <w:sz w:val="24"/>
          <w:szCs w:val="24"/>
        </w:rPr>
        <w:t xml:space="preserve">Утвердить новую редакцию Устава </w:t>
      </w:r>
      <w:r w:rsidRPr="003A1D2E">
        <w:rPr>
          <w:sz w:val="24"/>
          <w:szCs w:val="24"/>
        </w:rPr>
        <w:t xml:space="preserve">муниципального бюджетного </w:t>
      </w:r>
      <w:r w:rsidRPr="00DC5AC2">
        <w:rPr>
          <w:color w:val="000000"/>
          <w:sz w:val="24"/>
          <w:szCs w:val="24"/>
        </w:rPr>
        <w:t>дошкольного образовательного учреждения «</w:t>
      </w:r>
      <w:r>
        <w:rPr>
          <w:sz w:val="24"/>
          <w:szCs w:val="24"/>
        </w:rPr>
        <w:t>Детский сад № 4</w:t>
      </w:r>
      <w:r w:rsidRPr="00DC5AC2">
        <w:rPr>
          <w:color w:val="000000"/>
          <w:sz w:val="24"/>
          <w:szCs w:val="24"/>
        </w:rPr>
        <w:t>» города Сосновый Бор</w:t>
      </w:r>
      <w:r w:rsidRPr="00B5030D">
        <w:rPr>
          <w:sz w:val="24"/>
          <w:szCs w:val="24"/>
        </w:rPr>
        <w:t xml:space="preserve"> (</w:t>
      </w:r>
      <w:r w:rsidRPr="003A1D2E">
        <w:rPr>
          <w:sz w:val="24"/>
          <w:szCs w:val="24"/>
        </w:rPr>
        <w:t>Приложение).</w:t>
      </w:r>
    </w:p>
    <w:p w:rsidR="00806BA5" w:rsidRPr="00DC5AC2" w:rsidRDefault="00806BA5" w:rsidP="00806BA5">
      <w:pPr>
        <w:autoSpaceDE w:val="0"/>
        <w:autoSpaceDN w:val="0"/>
        <w:adjustRightInd w:val="0"/>
        <w:ind w:firstLine="709"/>
        <w:jc w:val="both"/>
        <w:rPr>
          <w:bCs/>
          <w:color w:val="000000"/>
          <w:spacing w:val="50"/>
          <w:sz w:val="24"/>
          <w:szCs w:val="24"/>
          <w:shd w:val="clear" w:color="auto" w:fill="FFFFFF"/>
          <w:lang w:bidi="ru-RU"/>
        </w:rPr>
      </w:pPr>
    </w:p>
    <w:p w:rsidR="00806BA5" w:rsidRPr="00DC5AC2" w:rsidRDefault="00806BA5" w:rsidP="00806BA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50"/>
          <w:sz w:val="24"/>
          <w:szCs w:val="24"/>
          <w:shd w:val="clear" w:color="auto" w:fill="FFFFFF"/>
          <w:lang w:bidi="ru-RU"/>
        </w:rPr>
      </w:pPr>
      <w:r w:rsidRPr="00DC5AC2">
        <w:rPr>
          <w:bCs/>
          <w:color w:val="000000"/>
          <w:spacing w:val="50"/>
          <w:sz w:val="24"/>
          <w:szCs w:val="24"/>
          <w:shd w:val="clear" w:color="auto" w:fill="FFFFFF"/>
          <w:lang w:bidi="ru-RU"/>
        </w:rPr>
        <w:t xml:space="preserve">2. </w:t>
      </w:r>
      <w:proofErr w:type="gramStart"/>
      <w:r w:rsidRPr="003A1D2E">
        <w:rPr>
          <w:sz w:val="24"/>
          <w:szCs w:val="24"/>
        </w:rPr>
        <w:t>Заведующему муниципального бюджетного дошкольного образовательного учреждения «</w:t>
      </w:r>
      <w:r>
        <w:rPr>
          <w:sz w:val="24"/>
          <w:szCs w:val="24"/>
        </w:rPr>
        <w:t>Детский сад № 4</w:t>
      </w:r>
      <w:r w:rsidRPr="003A1D2E">
        <w:rPr>
          <w:sz w:val="24"/>
          <w:szCs w:val="24"/>
        </w:rPr>
        <w:t>» города Сосновый Бор</w:t>
      </w:r>
      <w:r w:rsidRPr="002A10F4">
        <w:rPr>
          <w:sz w:val="24"/>
          <w:szCs w:val="24"/>
        </w:rPr>
        <w:t xml:space="preserve"> зарегистрировать </w:t>
      </w:r>
      <w:r w:rsidRPr="003A1D2E">
        <w:rPr>
          <w:sz w:val="24"/>
          <w:szCs w:val="24"/>
        </w:rPr>
        <w:t>новую редакцию Устава в порядке и сроки, согласно действующему законодательству</w:t>
      </w:r>
      <w:proofErr w:type="gramEnd"/>
      <w:r w:rsidRPr="003A1D2E">
        <w:rPr>
          <w:sz w:val="24"/>
          <w:szCs w:val="24"/>
        </w:rPr>
        <w:t>.</w:t>
      </w:r>
    </w:p>
    <w:p w:rsidR="00806BA5" w:rsidRDefault="00806BA5" w:rsidP="00806B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06BA5" w:rsidRDefault="00806BA5" w:rsidP="00806BA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>3.</w:t>
      </w:r>
      <w:r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 </w:t>
      </w:r>
      <w:r>
        <w:rPr>
          <w:rFonts w:eastAsia="Calibri"/>
          <w:sz w:val="24"/>
          <w:szCs w:val="24"/>
        </w:rPr>
        <w:t>Признать утратившим</w:t>
      </w:r>
      <w:r w:rsidRPr="003A1D2E">
        <w:rPr>
          <w:rFonts w:eastAsia="Calibri"/>
          <w:sz w:val="24"/>
          <w:szCs w:val="24"/>
        </w:rPr>
        <w:t xml:space="preserve"> силу </w:t>
      </w:r>
      <w:r>
        <w:rPr>
          <w:rFonts w:eastAsia="Calibri"/>
          <w:sz w:val="24"/>
          <w:szCs w:val="24"/>
        </w:rPr>
        <w:t>р</w:t>
      </w:r>
      <w:r w:rsidRPr="003A1D2E">
        <w:rPr>
          <w:rFonts w:eastAsia="Calibri"/>
          <w:sz w:val="24"/>
          <w:szCs w:val="24"/>
        </w:rPr>
        <w:t xml:space="preserve">едакцию Устава, утвержденную постановлением администрации Сосновоборского городского округа </w:t>
      </w:r>
      <w:r>
        <w:rPr>
          <w:rFonts w:eastAsia="Calibri"/>
          <w:sz w:val="24"/>
          <w:szCs w:val="24"/>
        </w:rPr>
        <w:t>от 02.04.2025 № 933</w:t>
      </w:r>
      <w:r w:rsidRPr="003A1D2E">
        <w:rPr>
          <w:rFonts w:eastAsia="Calibri"/>
          <w:sz w:val="24"/>
          <w:szCs w:val="24"/>
        </w:rPr>
        <w:t xml:space="preserve"> «</w:t>
      </w:r>
      <w:r w:rsidRPr="003A1D2E">
        <w:rPr>
          <w:sz w:val="24"/>
          <w:szCs w:val="24"/>
        </w:rPr>
        <w:t>Об утверждении новой редакции Устава муниципального бюджетного дошкольного образовательного учреждения «</w:t>
      </w:r>
      <w:r>
        <w:rPr>
          <w:sz w:val="24"/>
          <w:szCs w:val="24"/>
        </w:rPr>
        <w:t>Детский сад № 4</w:t>
      </w:r>
      <w:r w:rsidRPr="003A1D2E">
        <w:rPr>
          <w:sz w:val="24"/>
          <w:szCs w:val="24"/>
        </w:rPr>
        <w:t>» города Сосновый Бор</w:t>
      </w:r>
      <w:r>
        <w:rPr>
          <w:rFonts w:eastAsia="Calibri"/>
          <w:sz w:val="24"/>
          <w:szCs w:val="24"/>
        </w:rPr>
        <w:t>»</w:t>
      </w:r>
      <w:r w:rsidRPr="003A1D2E">
        <w:rPr>
          <w:rFonts w:eastAsia="Calibri"/>
          <w:sz w:val="24"/>
          <w:szCs w:val="24"/>
        </w:rPr>
        <w:t xml:space="preserve"> со дня регистрации новой редакции Устава, утвержденной настоящим постановлением.</w:t>
      </w:r>
    </w:p>
    <w:p w:rsidR="00806BA5" w:rsidRDefault="00806BA5" w:rsidP="00806B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06BA5" w:rsidRDefault="00806BA5" w:rsidP="00806B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4. </w:t>
      </w:r>
      <w:r w:rsidRPr="002A10F4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2A10F4">
        <w:rPr>
          <w:sz w:val="24"/>
          <w:szCs w:val="24"/>
        </w:rPr>
        <w:t>разместить</w:t>
      </w:r>
      <w:proofErr w:type="gramEnd"/>
      <w:r w:rsidRPr="002A10F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06BA5" w:rsidRDefault="00806BA5" w:rsidP="00806B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06BA5" w:rsidRPr="006E1DE3" w:rsidRDefault="00806BA5" w:rsidP="00806BA5">
      <w:pPr>
        <w:pStyle w:val="ac"/>
        <w:tabs>
          <w:tab w:val="left" w:pos="284"/>
          <w:tab w:val="left" w:pos="567"/>
          <w:tab w:val="left" w:pos="85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6E1DE3">
        <w:rPr>
          <w:color w:val="000000"/>
          <w:sz w:val="24"/>
          <w:szCs w:val="24"/>
        </w:rPr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806BA5" w:rsidRDefault="00806BA5" w:rsidP="00806BA5">
      <w:pPr>
        <w:pStyle w:val="ac"/>
        <w:tabs>
          <w:tab w:val="left" w:pos="567"/>
          <w:tab w:val="left" w:pos="952"/>
        </w:tabs>
        <w:spacing w:after="0"/>
        <w:ind w:left="0" w:firstLine="709"/>
        <w:jc w:val="both"/>
        <w:rPr>
          <w:bCs/>
          <w:spacing w:val="50"/>
          <w:sz w:val="24"/>
          <w:szCs w:val="24"/>
          <w:shd w:val="clear" w:color="auto" w:fill="FFFFFF"/>
          <w:lang w:bidi="ru-RU"/>
        </w:rPr>
      </w:pPr>
    </w:p>
    <w:p w:rsidR="00806BA5" w:rsidRPr="00433D10" w:rsidRDefault="00806BA5" w:rsidP="00806BA5">
      <w:pPr>
        <w:pStyle w:val="ac"/>
        <w:tabs>
          <w:tab w:val="left" w:pos="567"/>
          <w:tab w:val="left" w:pos="952"/>
        </w:tabs>
        <w:spacing w:after="0"/>
        <w:ind w:left="0" w:firstLine="709"/>
        <w:jc w:val="both"/>
        <w:rPr>
          <w:color w:val="000000"/>
          <w:szCs w:val="24"/>
        </w:rPr>
      </w:pPr>
      <w:r>
        <w:rPr>
          <w:bCs/>
          <w:spacing w:val="50"/>
          <w:sz w:val="24"/>
          <w:szCs w:val="24"/>
          <w:shd w:val="clear" w:color="auto" w:fill="FFFFFF"/>
          <w:lang w:bidi="ru-RU"/>
        </w:rPr>
        <w:t>6</w:t>
      </w: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. </w:t>
      </w:r>
      <w:r w:rsidRPr="002A10F4">
        <w:rPr>
          <w:sz w:val="24"/>
          <w:szCs w:val="24"/>
        </w:rPr>
        <w:t xml:space="preserve">Настоящее постановление вступает в </w:t>
      </w:r>
      <w:r w:rsidRPr="006E1DE3">
        <w:rPr>
          <w:sz w:val="24"/>
          <w:szCs w:val="24"/>
        </w:rPr>
        <w:t xml:space="preserve">силу </w:t>
      </w:r>
      <w:r w:rsidRPr="006E1DE3">
        <w:rPr>
          <w:color w:val="000000"/>
          <w:sz w:val="24"/>
          <w:szCs w:val="24"/>
        </w:rPr>
        <w:t>со дня официального обнародования.</w:t>
      </w:r>
    </w:p>
    <w:p w:rsidR="00806BA5" w:rsidRDefault="00806BA5" w:rsidP="00806BA5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24"/>
          <w:szCs w:val="24"/>
          <w:shd w:val="clear" w:color="auto" w:fill="FFFFFF"/>
          <w:lang w:bidi="ru-RU"/>
        </w:rPr>
      </w:pPr>
    </w:p>
    <w:p w:rsidR="00806BA5" w:rsidRPr="002A10F4" w:rsidRDefault="00806BA5" w:rsidP="00806BA5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24"/>
          <w:szCs w:val="24"/>
          <w:shd w:val="clear" w:color="auto" w:fill="FFFFFF"/>
          <w:lang w:bidi="ru-RU"/>
        </w:rPr>
      </w:pPr>
      <w:r>
        <w:rPr>
          <w:bCs/>
          <w:spacing w:val="50"/>
          <w:sz w:val="24"/>
          <w:szCs w:val="24"/>
          <w:shd w:val="clear" w:color="auto" w:fill="FFFFFF"/>
          <w:lang w:bidi="ru-RU"/>
        </w:rPr>
        <w:t>7</w:t>
      </w: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. </w:t>
      </w:r>
      <w:r w:rsidRPr="002A10F4">
        <w:rPr>
          <w:sz w:val="24"/>
          <w:szCs w:val="24"/>
        </w:rPr>
        <w:t>Контроль исполнения настоящего постановления оставляю за собой.</w:t>
      </w:r>
    </w:p>
    <w:p w:rsidR="00806BA5" w:rsidRPr="0089007A" w:rsidRDefault="00806BA5" w:rsidP="00806BA5">
      <w:pPr>
        <w:jc w:val="both"/>
        <w:rPr>
          <w:sz w:val="24"/>
          <w:szCs w:val="24"/>
        </w:rPr>
      </w:pPr>
    </w:p>
    <w:p w:rsidR="00806BA5" w:rsidRDefault="00806BA5" w:rsidP="00806BA5">
      <w:pPr>
        <w:pStyle w:val="a9"/>
        <w:spacing w:after="0"/>
      </w:pPr>
    </w:p>
    <w:p w:rsidR="00806BA5" w:rsidRPr="00502EB8" w:rsidRDefault="00806BA5" w:rsidP="00806BA5">
      <w:pPr>
        <w:pStyle w:val="a9"/>
        <w:spacing w:after="0"/>
      </w:pPr>
    </w:p>
    <w:p w:rsidR="00806BA5" w:rsidRPr="00502EB8" w:rsidRDefault="00806BA5" w:rsidP="00806BA5">
      <w:pPr>
        <w:pStyle w:val="a9"/>
        <w:spacing w:after="0"/>
      </w:pPr>
      <w:r w:rsidRPr="00502EB8">
        <w:t>Глава Сосновоборского городского округа</w:t>
      </w:r>
      <w:r>
        <w:tab/>
      </w:r>
      <w:r>
        <w:tab/>
      </w:r>
      <w:r>
        <w:tab/>
      </w:r>
      <w:r>
        <w:tab/>
        <w:t xml:space="preserve">                М.В. Воронков</w:t>
      </w:r>
    </w:p>
    <w:p w:rsidR="00806BA5" w:rsidRDefault="00806BA5" w:rsidP="00806BA5">
      <w:pPr>
        <w:rPr>
          <w:sz w:val="12"/>
          <w:szCs w:val="12"/>
        </w:rPr>
      </w:pPr>
    </w:p>
    <w:p w:rsidR="00806BA5" w:rsidRDefault="00806BA5" w:rsidP="00806BA5">
      <w:bookmarkStart w:id="0" w:name="_GoBack"/>
      <w:bookmarkEnd w:id="0"/>
      <w:r>
        <w:br w:type="page"/>
      </w:r>
    </w:p>
    <w:p w:rsidR="00806BA5" w:rsidRPr="00DC5AC2" w:rsidRDefault="00806BA5" w:rsidP="00806BA5">
      <w:pPr>
        <w:rPr>
          <w:sz w:val="24"/>
          <w:szCs w:val="24"/>
        </w:rPr>
      </w:pPr>
      <w:r w:rsidRPr="00EE109B">
        <w:lastRenderedPageBreak/>
        <w:t xml:space="preserve">     </w:t>
      </w:r>
    </w:p>
    <w:p w:rsidR="00806BA5" w:rsidRPr="00EE109B" w:rsidRDefault="00CA2425" w:rsidP="00806BA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4027170</wp:posOffset>
                </wp:positionV>
                <wp:extent cx="6573520" cy="5370195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3520" cy="537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Pr="00584A9B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06BA5" w:rsidRPr="00584A9B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 С Т А В</w:t>
                            </w:r>
                          </w:p>
                          <w:p w:rsidR="00806BA5" w:rsidRPr="00584A9B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бюджетного дошкольного образовательного учреждения </w:t>
                            </w:r>
                          </w:p>
                          <w:p w:rsidR="00806BA5" w:rsidRPr="00584A9B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Детский сад № 4</w:t>
                            </w: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806BA5" w:rsidRPr="00584A9B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(М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БДОУ «Детский сад № 4»</w:t>
                            </w: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806BA5" w:rsidRPr="00584A9B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(новая редакция)</w:t>
                            </w:r>
                          </w:p>
                          <w:p w:rsidR="00806BA5" w:rsidRPr="00584A9B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06BA5" w:rsidRPr="00584A9B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06BA5" w:rsidRPr="00584A9B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Муниципальное образование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Сосновоборский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городской округ</w:t>
                            </w: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Ленинградской области</w:t>
                            </w: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2026 год</w:t>
                            </w: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06BA5" w:rsidRDefault="00806BA5" w:rsidP="00806B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2.8pt;margin-top:317.1pt;width:517.6pt;height:4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" stroked="f">
                <v:textbox>
                  <w:txbxContent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Pr="00584A9B" w:rsidRDefault="00806BA5" w:rsidP="00806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06BA5" w:rsidRPr="00584A9B" w:rsidRDefault="00806BA5" w:rsidP="00806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У С Т А В</w:t>
                      </w:r>
                    </w:p>
                    <w:p w:rsidR="00806BA5" w:rsidRPr="00584A9B" w:rsidRDefault="00806BA5" w:rsidP="00806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Муниципального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бюджетного дошкольного образовательного учреждения </w:t>
                      </w:r>
                    </w:p>
                    <w:p w:rsidR="00806BA5" w:rsidRPr="00584A9B" w:rsidRDefault="00806BA5" w:rsidP="00806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Детский сад № 4</w:t>
                      </w: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  <w:p w:rsidR="00806BA5" w:rsidRPr="00584A9B" w:rsidRDefault="00806BA5" w:rsidP="00806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(М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БДОУ «Детский сад № 4»</w:t>
                      </w: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806BA5" w:rsidRPr="00584A9B" w:rsidRDefault="00806BA5" w:rsidP="00806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(новая редакция)</w:t>
                      </w:r>
                    </w:p>
                    <w:p w:rsidR="00806BA5" w:rsidRPr="00584A9B" w:rsidRDefault="00806BA5" w:rsidP="00806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06BA5" w:rsidRPr="00584A9B" w:rsidRDefault="00806BA5" w:rsidP="00806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06BA5" w:rsidRPr="00584A9B" w:rsidRDefault="00806BA5" w:rsidP="00806B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Муниципальное образование Сосновоборский городской округ</w:t>
                      </w:r>
                    </w:p>
                    <w:p w:rsidR="00806BA5" w:rsidRDefault="00806BA5" w:rsidP="00806BA5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Ленинградской области</w:t>
                      </w:r>
                    </w:p>
                    <w:p w:rsidR="00806BA5" w:rsidRDefault="00806BA5" w:rsidP="00806BA5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2026 год</w:t>
                      </w: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06BA5" w:rsidRDefault="00806BA5" w:rsidP="00806BA5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-6"/>
        <w:tblW w:w="0" w:type="auto"/>
        <w:tblLayout w:type="fixed"/>
        <w:tblLook w:val="0000" w:firstRow="0" w:lastRow="0" w:firstColumn="0" w:lastColumn="0" w:noHBand="0" w:noVBand="0"/>
      </w:tblPr>
      <w:tblGrid>
        <w:gridCol w:w="5566"/>
        <w:gridCol w:w="3968"/>
      </w:tblGrid>
      <w:tr w:rsidR="00806BA5" w:rsidRPr="00EE109B" w:rsidTr="00266F41">
        <w:trPr>
          <w:trHeight w:val="711"/>
        </w:trPr>
        <w:tc>
          <w:tcPr>
            <w:tcW w:w="5566" w:type="dxa"/>
          </w:tcPr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СОГЛАСОВАН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Председатель  Комитета по управлению 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муниципальным имуществом 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администрации муниципального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образования  </w:t>
            </w:r>
            <w:proofErr w:type="spellStart"/>
            <w:r w:rsidRPr="00EE109B">
              <w:rPr>
                <w:sz w:val="24"/>
                <w:szCs w:val="24"/>
              </w:rPr>
              <w:t>Сосновоборский</w:t>
            </w:r>
            <w:proofErr w:type="spellEnd"/>
            <w:r w:rsidRPr="00EE109B">
              <w:rPr>
                <w:sz w:val="24"/>
                <w:szCs w:val="24"/>
              </w:rPr>
              <w:t xml:space="preserve"> </w:t>
            </w:r>
            <w:proofErr w:type="gramStart"/>
            <w:r w:rsidRPr="00EE109B">
              <w:rPr>
                <w:sz w:val="24"/>
                <w:szCs w:val="24"/>
              </w:rPr>
              <w:t>городской</w:t>
            </w:r>
            <w:proofErr w:type="gramEnd"/>
            <w:r w:rsidRPr="00EE109B">
              <w:rPr>
                <w:sz w:val="24"/>
                <w:szCs w:val="24"/>
              </w:rPr>
              <w:t xml:space="preserve"> 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округ Ленинградской области                                   </w:t>
            </w: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__________________</w:t>
            </w:r>
            <w:r w:rsidRPr="00EE109B">
              <w:rPr>
                <w:sz w:val="24"/>
                <w:szCs w:val="24"/>
              </w:rPr>
              <w:t>Н.В. Михайлова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bCs/>
                <w:sz w:val="24"/>
                <w:szCs w:val="24"/>
              </w:rPr>
              <w:t>«      » марта</w:t>
            </w:r>
            <w:r w:rsidRPr="00EE109B">
              <w:rPr>
                <w:b/>
                <w:bCs/>
                <w:sz w:val="24"/>
                <w:szCs w:val="24"/>
              </w:rPr>
              <w:t xml:space="preserve"> </w:t>
            </w:r>
            <w:r w:rsidRPr="00EE109B">
              <w:rPr>
                <w:sz w:val="24"/>
                <w:szCs w:val="24"/>
              </w:rPr>
              <w:t>2026</w:t>
            </w: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СОГЛАСОВАН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Председатель Комитета образования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администрации муниципального образования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proofErr w:type="spellStart"/>
            <w:r w:rsidRPr="00EE109B">
              <w:rPr>
                <w:sz w:val="24"/>
                <w:szCs w:val="24"/>
              </w:rPr>
              <w:t>Сосновоборский</w:t>
            </w:r>
            <w:proofErr w:type="spellEnd"/>
            <w:r w:rsidRPr="00EE109B">
              <w:rPr>
                <w:sz w:val="24"/>
                <w:szCs w:val="24"/>
              </w:rPr>
              <w:t xml:space="preserve"> городской округ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Ленинградской области</w:t>
            </w: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_____________________</w:t>
            </w:r>
            <w:r w:rsidRPr="00EE109B">
              <w:rPr>
                <w:sz w:val="24"/>
                <w:szCs w:val="24"/>
              </w:rPr>
              <w:t>Н.Н. Шустрова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bCs/>
                <w:sz w:val="24"/>
                <w:szCs w:val="24"/>
              </w:rPr>
              <w:t>«      » марта</w:t>
            </w:r>
            <w:r w:rsidRPr="00EE109B">
              <w:rPr>
                <w:b/>
                <w:bCs/>
                <w:sz w:val="24"/>
                <w:szCs w:val="24"/>
              </w:rPr>
              <w:t xml:space="preserve"> </w:t>
            </w:r>
            <w:r w:rsidRPr="00EE109B">
              <w:rPr>
                <w:sz w:val="24"/>
                <w:szCs w:val="24"/>
              </w:rPr>
              <w:t>2026</w:t>
            </w: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</w:p>
          <w:p w:rsidR="00806BA5" w:rsidRPr="00EE109B" w:rsidRDefault="00806BA5" w:rsidP="00266F4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УТВЕРЖДЕН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Постановлением  администрации  муниципального образования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proofErr w:type="spellStart"/>
            <w:r w:rsidRPr="00EE109B">
              <w:rPr>
                <w:sz w:val="24"/>
                <w:szCs w:val="24"/>
              </w:rPr>
              <w:t>Сосновоборский</w:t>
            </w:r>
            <w:proofErr w:type="spellEnd"/>
            <w:r w:rsidRPr="00EE109B">
              <w:rPr>
                <w:sz w:val="24"/>
                <w:szCs w:val="24"/>
              </w:rPr>
              <w:t xml:space="preserve"> городской округ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Ленинградской области</w:t>
            </w: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от </w:t>
            </w:r>
            <w:r w:rsidR="004851C3">
              <w:rPr>
                <w:sz w:val="24"/>
                <w:szCs w:val="24"/>
              </w:rPr>
              <w:t>27/03/2026 № 913</w:t>
            </w: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b/>
                <w:bCs/>
                <w:sz w:val="24"/>
                <w:szCs w:val="24"/>
              </w:rPr>
            </w:pPr>
          </w:p>
          <w:p w:rsidR="00806BA5" w:rsidRPr="00EE109B" w:rsidRDefault="00806BA5" w:rsidP="00266F41">
            <w:pPr>
              <w:rPr>
                <w:sz w:val="24"/>
                <w:szCs w:val="24"/>
              </w:rPr>
            </w:pPr>
          </w:p>
          <w:p w:rsidR="00806BA5" w:rsidRPr="00EE109B" w:rsidRDefault="00806BA5" w:rsidP="00266F41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</w:tbl>
    <w:p w:rsidR="00806BA5" w:rsidRDefault="00806BA5" w:rsidP="00806BA5"/>
    <w:p w:rsidR="00806BA5" w:rsidRDefault="00806BA5" w:rsidP="00806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806BA5" w:rsidRDefault="00806BA5" w:rsidP="00806BA5">
      <w:pPr>
        <w:rPr>
          <w:rFonts w:eastAsia="SimSun"/>
          <w:b/>
          <w:bCs/>
          <w:sz w:val="24"/>
          <w:szCs w:val="24"/>
          <w:lang w:eastAsia="ar-SA"/>
        </w:rPr>
      </w:pPr>
      <w:r>
        <w:rPr>
          <w:b/>
          <w:bCs/>
        </w:rPr>
        <w:br w:type="page"/>
      </w:r>
    </w:p>
    <w:p w:rsidR="00806BA5" w:rsidRPr="00DC5AC2" w:rsidRDefault="00806BA5" w:rsidP="00806BA5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1" w:name="_Toc398193744"/>
      <w:r w:rsidRPr="00DC5AC2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Общие положения</w:t>
      </w:r>
      <w:bookmarkEnd w:id="1"/>
    </w:p>
    <w:p w:rsidR="00806BA5" w:rsidRPr="00DC5AC2" w:rsidRDefault="00806BA5" w:rsidP="00806BA5">
      <w:pPr>
        <w:jc w:val="both"/>
        <w:rPr>
          <w:bCs/>
          <w:color w:val="000000"/>
          <w:sz w:val="24"/>
          <w:szCs w:val="24"/>
        </w:rPr>
      </w:pP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bCs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Муниципальное бюджетное дошкольное образовательное учреждение «Детский сад № 4» города Сосновый Бор, в дальнейшем именуемое «учреждение», является некоммерческой унитарной организацией. </w:t>
      </w:r>
    </w:p>
    <w:p w:rsidR="00806BA5" w:rsidRPr="00DC5AC2" w:rsidRDefault="00806BA5" w:rsidP="00806BA5">
      <w:pPr>
        <w:ind w:firstLine="708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Муниципальное бюджетное дошкольное образовательное учреждение «Детский сад № 4» города Сосновый Бор в дальнейшем именуемое «учреждение», реорганизовано</w:t>
      </w:r>
      <w:r w:rsidRPr="00DC5AC2">
        <w:rPr>
          <w:color w:val="000000"/>
          <w:sz w:val="24"/>
          <w:szCs w:val="24"/>
        </w:rPr>
        <w:br/>
        <w:t xml:space="preserve">в форме присоединения к нему Муниципального бюджетного дошкольного образовательного учреждения «Детский сад № 7» на основании постановления администрации Сосновоборского городского округа </w:t>
      </w:r>
      <w:r w:rsidRPr="00DC5AC2">
        <w:rPr>
          <w:color w:val="000000"/>
          <w:sz w:val="24"/>
          <w:szCs w:val="24"/>
        </w:rPr>
        <w:br/>
        <w:t xml:space="preserve">от </w:t>
      </w:r>
      <w:r w:rsidRPr="00DC5AC2">
        <w:rPr>
          <w:sz w:val="24"/>
          <w:szCs w:val="24"/>
        </w:rPr>
        <w:t>24.11.2025 № 3244.</w:t>
      </w:r>
    </w:p>
    <w:p w:rsidR="00806BA5" w:rsidRPr="00DC5AC2" w:rsidRDefault="00806BA5" w:rsidP="00806BA5">
      <w:pPr>
        <w:ind w:firstLine="708"/>
        <w:jc w:val="both"/>
        <w:rPr>
          <w:bCs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Учреждение является полным правопреемником по всем правам и обязанностям </w:t>
      </w:r>
      <w:proofErr w:type="gramStart"/>
      <w:r w:rsidRPr="00DC5AC2">
        <w:rPr>
          <w:color w:val="000000"/>
          <w:sz w:val="24"/>
          <w:szCs w:val="24"/>
        </w:rPr>
        <w:t>присоединенного</w:t>
      </w:r>
      <w:proofErr w:type="gramEnd"/>
      <w:r w:rsidRPr="00DC5AC2">
        <w:rPr>
          <w:color w:val="000000"/>
          <w:sz w:val="24"/>
          <w:szCs w:val="24"/>
        </w:rPr>
        <w:t xml:space="preserve"> МБДОУ «Детский сад № 7».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Наименования учреждения:</w:t>
      </w:r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полное – муниципальное бюджетное дошкольное образовательное учреждение «Детский сад № 4» города Сосновый Бор;</w:t>
      </w:r>
    </w:p>
    <w:p w:rsidR="00806BA5" w:rsidRPr="00DC5AC2" w:rsidRDefault="00806BA5" w:rsidP="00806BA5">
      <w:pPr>
        <w:ind w:firstLine="709"/>
        <w:jc w:val="both"/>
        <w:rPr>
          <w:b/>
          <w:i/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>сокращенное</w:t>
      </w:r>
      <w:proofErr w:type="gramEnd"/>
      <w:r w:rsidRPr="00DC5AC2">
        <w:rPr>
          <w:color w:val="000000"/>
          <w:sz w:val="24"/>
          <w:szCs w:val="24"/>
        </w:rPr>
        <w:t xml:space="preserve"> – МБДОУ «Детский сад № </w:t>
      </w:r>
      <w:r w:rsidRPr="00DC5AC2">
        <w:rPr>
          <w:color w:val="000000"/>
          <w:sz w:val="24"/>
          <w:szCs w:val="24"/>
          <w:lang w:val="en-US"/>
        </w:rPr>
        <w:t>4</w:t>
      </w:r>
      <w:r w:rsidRPr="00DC5AC2">
        <w:rPr>
          <w:color w:val="000000"/>
          <w:sz w:val="24"/>
          <w:szCs w:val="24"/>
        </w:rPr>
        <w:t>».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Организационно-правовая форма – учреждение.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относится к типу – бюджетное.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Тип образовательной организации в соответствии с образовательными программами, реализация которых является основной целью ее деятельности – дошкольная образовательная организация.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Место нахождения учреждения: Российская Федерация, Ленинградская область, город Сосновый Бор.</w:t>
      </w:r>
    </w:p>
    <w:p w:rsidR="00806BA5" w:rsidRPr="00DC5AC2" w:rsidRDefault="00806BA5" w:rsidP="00806BA5">
      <w:pPr>
        <w:pStyle w:val="ab"/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Адрес учреждения: </w:t>
      </w:r>
    </w:p>
    <w:p w:rsidR="00806BA5" w:rsidRPr="00DC5AC2" w:rsidRDefault="00806BA5" w:rsidP="00806BA5">
      <w:pPr>
        <w:pStyle w:val="ab"/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1 здание - 188541, Российская Федерация, Ленинградская область, город Сосновый Бор, проспект Героев, д. 7;</w:t>
      </w:r>
    </w:p>
    <w:p w:rsidR="00806BA5" w:rsidRPr="00DC5AC2" w:rsidRDefault="00806BA5" w:rsidP="00806BA5">
      <w:pPr>
        <w:pStyle w:val="ab"/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2 здание - 188541, Российская Федерация, Ленинградская область, город Сосновый Бор, проспект Героев, д. 20.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не имеет филиалов и представительств.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Учредителем и собственником имущества учреждения является муниципальное образование </w:t>
      </w:r>
      <w:proofErr w:type="spellStart"/>
      <w:r w:rsidRPr="00DC5AC2">
        <w:rPr>
          <w:color w:val="000000"/>
          <w:sz w:val="24"/>
          <w:szCs w:val="24"/>
        </w:rPr>
        <w:t>Сосновоборский</w:t>
      </w:r>
      <w:proofErr w:type="spellEnd"/>
      <w:r w:rsidRPr="00DC5AC2">
        <w:rPr>
          <w:color w:val="000000"/>
          <w:sz w:val="24"/>
          <w:szCs w:val="24"/>
        </w:rPr>
        <w:t xml:space="preserve"> городской округ Ленинградской области (далее – </w:t>
      </w:r>
      <w:proofErr w:type="spellStart"/>
      <w:r w:rsidRPr="00DC5AC2">
        <w:rPr>
          <w:color w:val="000000"/>
          <w:sz w:val="24"/>
          <w:szCs w:val="24"/>
        </w:rPr>
        <w:t>Сосновоборский</w:t>
      </w:r>
      <w:proofErr w:type="spellEnd"/>
      <w:r w:rsidRPr="00DC5AC2">
        <w:rPr>
          <w:color w:val="000000"/>
          <w:sz w:val="24"/>
          <w:szCs w:val="24"/>
        </w:rPr>
        <w:t xml:space="preserve"> городской округ).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Функции и полномочия учредителя учреждения от имени Сосновоборского городского округа осуществляют: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bCs/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Pr="00DC5AC2">
        <w:rPr>
          <w:bCs/>
          <w:color w:val="000000"/>
          <w:sz w:val="24"/>
          <w:szCs w:val="24"/>
        </w:rPr>
        <w:t>Сосновоборский</w:t>
      </w:r>
      <w:proofErr w:type="spellEnd"/>
      <w:r w:rsidRPr="00DC5AC2">
        <w:rPr>
          <w:bCs/>
          <w:color w:val="000000"/>
          <w:sz w:val="24"/>
          <w:szCs w:val="24"/>
        </w:rPr>
        <w:t xml:space="preserve"> городской округ Ленинградской области (далее – администрация </w:t>
      </w:r>
      <w:r w:rsidRPr="00DC5AC2">
        <w:rPr>
          <w:color w:val="000000"/>
          <w:sz w:val="24"/>
          <w:szCs w:val="24"/>
        </w:rPr>
        <w:t>Сосновоборского городского округа),</w:t>
      </w:r>
    </w:p>
    <w:p w:rsidR="00806BA5" w:rsidRPr="00DC5AC2" w:rsidRDefault="00806BA5" w:rsidP="00806BA5">
      <w:pPr>
        <w:ind w:firstLine="709"/>
        <w:jc w:val="both"/>
        <w:rPr>
          <w:bCs/>
          <w:color w:val="000000"/>
          <w:sz w:val="24"/>
          <w:szCs w:val="24"/>
        </w:rPr>
      </w:pPr>
      <w:r w:rsidRPr="00DC5AC2">
        <w:rPr>
          <w:bCs/>
          <w:color w:val="000000"/>
          <w:sz w:val="24"/>
          <w:szCs w:val="24"/>
        </w:rPr>
        <w:t xml:space="preserve">Комитет образования администрации муниципального образования </w:t>
      </w:r>
      <w:proofErr w:type="spellStart"/>
      <w:r w:rsidRPr="00DC5AC2">
        <w:rPr>
          <w:bCs/>
          <w:color w:val="000000"/>
          <w:sz w:val="24"/>
          <w:szCs w:val="24"/>
        </w:rPr>
        <w:t>Сосновоборский</w:t>
      </w:r>
      <w:proofErr w:type="spellEnd"/>
      <w:r w:rsidRPr="00DC5AC2">
        <w:rPr>
          <w:bCs/>
          <w:color w:val="000000"/>
          <w:sz w:val="24"/>
          <w:szCs w:val="24"/>
        </w:rPr>
        <w:t xml:space="preserve"> городской округ Ленинградской области (далее – Комитет образования).</w:t>
      </w:r>
    </w:p>
    <w:p w:rsidR="00806BA5" w:rsidRPr="00DC5AC2" w:rsidRDefault="00806BA5" w:rsidP="00806BA5">
      <w:pPr>
        <w:ind w:firstLine="709"/>
        <w:jc w:val="both"/>
        <w:rPr>
          <w:b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Функции и полномочия собственника имущества учреждения от имени Сосновоборского городского округа осуществляет </w:t>
      </w:r>
      <w:r w:rsidRPr="00DC5AC2">
        <w:rPr>
          <w:bCs/>
          <w:color w:val="000000"/>
          <w:sz w:val="24"/>
          <w:szCs w:val="24"/>
        </w:rPr>
        <w:t xml:space="preserve">Комитет по управлению муниципальным имуществом администрации муниципального образования </w:t>
      </w:r>
      <w:proofErr w:type="spellStart"/>
      <w:r w:rsidRPr="00DC5AC2">
        <w:rPr>
          <w:bCs/>
          <w:color w:val="000000"/>
          <w:sz w:val="24"/>
          <w:szCs w:val="24"/>
        </w:rPr>
        <w:t>Сосновоборский</w:t>
      </w:r>
      <w:proofErr w:type="spellEnd"/>
      <w:r w:rsidRPr="00DC5AC2">
        <w:rPr>
          <w:bCs/>
          <w:color w:val="000000"/>
          <w:sz w:val="24"/>
          <w:szCs w:val="24"/>
        </w:rPr>
        <w:t xml:space="preserve"> городской округ Ленинградской области (далее – комитет по управлению муниципальным имуществом)</w:t>
      </w:r>
      <w:r w:rsidRPr="00DC5AC2">
        <w:rPr>
          <w:color w:val="000000"/>
          <w:sz w:val="24"/>
          <w:szCs w:val="24"/>
        </w:rPr>
        <w:t>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Ленинградской области и иными нормативными правовыми актами Ленинградской области, муниципальными правовыми актами Сосновоборского городского округа, настоящим уставом и внутренними документами учреждения.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Учреждение самостоятельно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 «Об образовании в Российской Федерации» (далее – Федеральный закон «Об </w:t>
      </w:r>
      <w:r w:rsidRPr="00DC5AC2">
        <w:rPr>
          <w:color w:val="000000"/>
          <w:sz w:val="24"/>
          <w:szCs w:val="24"/>
        </w:rPr>
        <w:lastRenderedPageBreak/>
        <w:t>образовании в Российской Федерации»), иными нормативными правовыми актами Российской Федерации и настоящим уставом.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имеет печать с полным наименованием учреждения на русском языке.</w:t>
      </w:r>
    </w:p>
    <w:p w:rsidR="00806BA5" w:rsidRPr="00DC5AC2" w:rsidRDefault="00806BA5" w:rsidP="00806BA5">
      <w:pPr>
        <w:pStyle w:val="ab"/>
        <w:ind w:left="709"/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2" w:name="_Toc398193745"/>
      <w:r w:rsidRPr="00DC5AC2">
        <w:rPr>
          <w:rFonts w:ascii="Times New Roman" w:hAnsi="Times New Roman" w:cs="Times New Roman"/>
          <w:b w:val="0"/>
          <w:color w:val="000000"/>
          <w:sz w:val="24"/>
          <w:szCs w:val="24"/>
        </w:rPr>
        <w:t>Цели, предмет и виды деятельности учреждения</w:t>
      </w:r>
      <w:bookmarkEnd w:id="2"/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Основной целью деятельности учреждения является образовательная деятельность по образовательным программам дошкольного образования, присмотр и уход за детьми.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также осуществляет образовательную деятельность по дополнительным общеразвивающим программам, реализация которых не является основной целью его деятельности.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>Предметом деятельности учреждения является обучение и воспитание в интересах человека, семьи, общества и государства, создание благоприятных условий для разностороннего развития личности.</w:t>
      </w:r>
      <w:proofErr w:type="gramEnd"/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осуществляет следующие основные виды деятельности: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реализация основных общеобразовательных программ – образовательных программ дошкольного образования;</w:t>
      </w:r>
    </w:p>
    <w:p w:rsidR="00806BA5" w:rsidRPr="00DC5AC2" w:rsidRDefault="00806BA5" w:rsidP="00806BA5">
      <w:pPr>
        <w:ind w:firstLine="709"/>
        <w:jc w:val="both"/>
        <w:rPr>
          <w:strike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реализация адаптированных общеобразовательных программ;</w:t>
      </w:r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присмотр и уход за детьми;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реализация дополнительных общеобразовательных программ – дополнительных общеразвивающих программ</w:t>
      </w:r>
      <w:r w:rsidRPr="00DC5AC2">
        <w:rPr>
          <w:color w:val="000000"/>
          <w:sz w:val="24"/>
          <w:szCs w:val="24"/>
          <w:shd w:val="clear" w:color="auto" w:fill="FFFFFF"/>
        </w:rPr>
        <w:t xml:space="preserve"> технической, естественнонаучной, физкультурно-спортивной, художественной, туристско-краеведческой, социально-гуманитарной</w:t>
      </w:r>
      <w:r w:rsidRPr="00DC5AC2">
        <w:rPr>
          <w:color w:val="000000"/>
          <w:sz w:val="24"/>
          <w:szCs w:val="24"/>
        </w:rPr>
        <w:t xml:space="preserve"> направленности;</w:t>
      </w:r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организация питания </w:t>
      </w:r>
      <w:proofErr w:type="gramStart"/>
      <w:r w:rsidRPr="00DC5AC2">
        <w:rPr>
          <w:color w:val="000000"/>
          <w:sz w:val="24"/>
          <w:szCs w:val="24"/>
        </w:rPr>
        <w:t>обучающихся</w:t>
      </w:r>
      <w:proofErr w:type="gramEnd"/>
      <w:r w:rsidRPr="00DC5AC2">
        <w:rPr>
          <w:color w:val="000000"/>
          <w:sz w:val="24"/>
          <w:szCs w:val="24"/>
        </w:rPr>
        <w:t>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обеспечение питанием обучающихся за счет бюджетных ассигнований федерального бюджета, областного бюджета, бюджета Сосновоборского городского округа и иных источников финансирования, предусмотренных законодательством Российской Федерации, в случаях и в порядке, которые установлены федеральными законами, законами Ленинградской области, муниципальными правовыми актами </w:t>
      </w:r>
      <w:proofErr w:type="spellStart"/>
      <w:r w:rsidRPr="00DC5AC2">
        <w:rPr>
          <w:color w:val="000000"/>
          <w:sz w:val="24"/>
          <w:szCs w:val="24"/>
        </w:rPr>
        <w:t>Сосоновоборского</w:t>
      </w:r>
      <w:proofErr w:type="spellEnd"/>
      <w:r w:rsidRPr="00DC5AC2">
        <w:rPr>
          <w:color w:val="000000"/>
          <w:sz w:val="24"/>
          <w:szCs w:val="24"/>
        </w:rPr>
        <w:t xml:space="preserve"> городского округа;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В соответствии с данными видами деятельности </w:t>
      </w:r>
      <w:r w:rsidRPr="00DC5AC2">
        <w:rPr>
          <w:bCs/>
          <w:color w:val="000000"/>
          <w:sz w:val="24"/>
          <w:szCs w:val="24"/>
        </w:rPr>
        <w:t xml:space="preserve">комитет образования </w:t>
      </w:r>
      <w:r w:rsidRPr="00DC5AC2">
        <w:rPr>
          <w:color w:val="000000"/>
          <w:sz w:val="24"/>
          <w:szCs w:val="24"/>
        </w:rPr>
        <w:t>формирует и утверждает муниципальное задание для учреждения.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и если это соответствует таким целям. К иным видам деятельности учреждения относятся: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DC5AC2">
        <w:rPr>
          <w:color w:val="000000"/>
          <w:sz w:val="24"/>
          <w:szCs w:val="24"/>
        </w:rPr>
        <w:t>обучающимся</w:t>
      </w:r>
      <w:proofErr w:type="gramEnd"/>
      <w:r w:rsidRPr="00DC5AC2">
        <w:rPr>
          <w:color w:val="000000"/>
          <w:sz w:val="24"/>
          <w:szCs w:val="24"/>
        </w:rPr>
        <w:t>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создание необходимых условий для охраны и укрепления здоровья, организации питания работников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организация разнообразной массовой работы с обучающимися и родителями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экскурсий;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организация научной, творческой, экспериментальной и инновационной деятельности;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lastRenderedPageBreak/>
        <w:t>организация концертов, конкурсов, фестивалей, выставок и иных мероприятий образовательного и культурно-просветительского характера;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проведение мероприятий по межрегиональному и международному сотрудничеству в сфере образования;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создание и реализация любых видов интеллектуального продукта;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создание условий для практики обучающихся, осваивающих основные профессиональные образовательные программы;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сдача в аренду или передача в безвозмездное пользование имущества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реализация творческих работ, выполненных обучающимися и работниками учреждения.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Указанный в данном разделе перечень видов деятельности, которые учреждение вправе осуществлять в соответствии с целями, для достижения которых оно создано, является исчерпывающим.</w:t>
      </w:r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1"/>
        <w:keepNext w:val="0"/>
        <w:numPr>
          <w:ilvl w:val="0"/>
          <w:numId w:val="2"/>
        </w:numPr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3" w:name="_Toc398193746"/>
      <w:r w:rsidRPr="00DC5AC2">
        <w:rPr>
          <w:rFonts w:ascii="Times New Roman" w:hAnsi="Times New Roman" w:cs="Times New Roman"/>
          <w:b w:val="0"/>
          <w:color w:val="000000"/>
          <w:sz w:val="24"/>
          <w:szCs w:val="24"/>
        </w:rPr>
        <w:t>Права и обязанности обучающихся и работников учреждения</w:t>
      </w:r>
      <w:bookmarkEnd w:id="3"/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К </w:t>
      </w:r>
      <w:proofErr w:type="gramStart"/>
      <w:r w:rsidRPr="00DC5AC2">
        <w:rPr>
          <w:color w:val="000000"/>
          <w:sz w:val="24"/>
          <w:szCs w:val="24"/>
        </w:rPr>
        <w:t>обучающимся</w:t>
      </w:r>
      <w:proofErr w:type="gramEnd"/>
      <w:r w:rsidRPr="00DC5AC2">
        <w:rPr>
          <w:color w:val="000000"/>
          <w:sz w:val="24"/>
          <w:szCs w:val="24"/>
        </w:rPr>
        <w:t xml:space="preserve"> учреждения относятся: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воспитанники – лица, осваивающие образовательную программу дошкольного образования;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учащиеся – лица, осваивающие дополнительные общеразвивающие программы.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обеспечивает права каждого ребенка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Семейным кодексом Российской Федерации, Федеральным законом от 24 июля 1998 года № 124-ФЗ «Об основных гарантиях прав ребенка в Российской Федерации» и другими нормативными правовыми актами Российской Федерации.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Работники учреждения имеют следующие права: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 участие в управлении учреждением;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 защиту своей профессиональной чести, достоинства;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 обязательное социальное страхование в установленном законодательством Российской Федерации порядке;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 возмещение ущерба, причиненного учреждением, в соответствии с Трудовым кодексом Российской Федерации и иными федеральными законами;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иные трудовые права, установленные федеральными законами и законодательными актами Ленинградской области.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Педагогические работники учреждения: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пользуются академическими правами и свободами, установленными частью 3 статьи 47 Федерального закона «Об образовании в Российской Федерации»;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  <w:shd w:val="clear" w:color="auto" w:fill="FFFFFF"/>
        </w:rPr>
        <w:t>имеют трудовые права и социальные гарантии, установленные частью 5 статьи 47 Федерального закона «Об образовании в Российской Федерации».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>Права и социальные гарантии, предусмотренные для педагогических работников пунктами 3 и 5 части 5 статьи 47 Федерального закона «Об образовании в Российской Федерации», а также установленные в соответствии с частью 10 статьи 47 Федерального закона «Об образовании в Российской Федерации», предоставляются заведующему учреждением, заместителям заведующего учреждением, руководителям структурных подразделений и их заместителям.</w:t>
      </w:r>
      <w:proofErr w:type="gramEnd"/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Работники учреждения обязаны: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добросовестно исполнять свои трудовые обязанности, возложенные трудовым договором;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соблюдать правила внутреннего трудового распорядка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соблюдать трудовую дисциплину;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lastRenderedPageBreak/>
        <w:t>выполнять установленные нормы труда;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соблюдать требования по охране труда и обеспечению безопасности труда;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бережно относиться к имуществу учреждения и других работников;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незамедлительно сообщать заведующему учреждением либо непосредственному руководителю о возникновении ситуации, представляющей угрозу жизни и здоровью людей, сохранности имущества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проходить периодические медицинские осмотры, а также внеочередные медицинские осмотры по направлению работодателя.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Обязанности и ответственность педагогических работников устанавливаются статьей 48 Федерального закона «Об образовании в Российской Федерации».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имеет право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4" w:name="_Toc398193747"/>
      <w:r w:rsidRPr="00DC5AC2">
        <w:rPr>
          <w:rFonts w:ascii="Times New Roman" w:hAnsi="Times New Roman" w:cs="Times New Roman"/>
          <w:b w:val="0"/>
          <w:color w:val="000000"/>
          <w:sz w:val="24"/>
          <w:szCs w:val="24"/>
        </w:rPr>
        <w:t>Управление учреждением</w:t>
      </w:r>
      <w:bookmarkEnd w:id="4"/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strike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Органами управления учреждения являются: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высший орган управления – учредитель. Распределение компетенции органов, осуществляющих функции и полномочия учредителя, представлено в разделе 5 устава;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единоличный исполнительный орган учреждения – заведующий;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коллегиальные органы управления учреждением: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общее собрание работников учреждения,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педагогический совет.</w:t>
      </w:r>
    </w:p>
    <w:p w:rsidR="00806BA5" w:rsidRPr="00DC5AC2" w:rsidRDefault="00806BA5" w:rsidP="00806BA5">
      <w:pPr>
        <w:pStyle w:val="2"/>
        <w:numPr>
          <w:ilvl w:val="1"/>
          <w:numId w:val="2"/>
        </w:numPr>
        <w:ind w:left="0" w:firstLine="709"/>
        <w:jc w:val="both"/>
        <w:rPr>
          <w:b w:val="0"/>
          <w:color w:val="000000"/>
          <w:szCs w:val="24"/>
        </w:rPr>
      </w:pPr>
      <w:bookmarkStart w:id="5" w:name="_Toc385791498"/>
      <w:bookmarkStart w:id="6" w:name="_Toc398193751"/>
      <w:r w:rsidRPr="00DC5AC2">
        <w:rPr>
          <w:b w:val="0"/>
          <w:color w:val="000000"/>
          <w:szCs w:val="24"/>
        </w:rPr>
        <w:t>Права и обязанности заведующего учреждением, его компетенция в области управления учреждением, порядок его назначения, срок полномочий</w:t>
      </w:r>
      <w:bookmarkEnd w:id="5"/>
      <w:bookmarkEnd w:id="6"/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Непосредственное управление учреждением осуществляет заведующий.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Заведующий учреждением, в соответствии с законодательством Российской Федерации и уставом учреждения, назначается администрацией Сосновоборского городского округа.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Кандидаты на должность заведующего учреждением и заведующий учреждением проходят обязательную аттестацию.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Трудовой договор с заведующим учреждением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Лицо, поступающее на должность заведующего учреждением (при поступлении на работу), и заведующий учреждением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 в порядке, утверждаемом муниципальным правовым актом Сосновоборского городского округа.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Срок полномочий заведующего учреждением определяется трудовым договором. При надлежащем выполнении своих обязанностей заведующий учреждением может назначаться на должность неограниченное число раз при соблюдении требований законодательства Российской Федерации.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Заведующий учреждением имеет право </w:t>
      </w:r>
      <w:proofErr w:type="gramStart"/>
      <w:r w:rsidRPr="00DC5AC2">
        <w:rPr>
          <w:color w:val="000000"/>
          <w:sz w:val="24"/>
          <w:szCs w:val="24"/>
        </w:rPr>
        <w:t>на</w:t>
      </w:r>
      <w:proofErr w:type="gramEnd"/>
      <w:r w:rsidRPr="00DC5AC2">
        <w:rPr>
          <w:color w:val="000000"/>
          <w:sz w:val="24"/>
          <w:szCs w:val="24"/>
        </w:rPr>
        <w:t>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осуществление действий без доверенности от имени учреждения, в том числе представление его интересов и совершение сделок от его имени;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выдачу доверенности, в том числе руководителям филиалов и представительств учреждения (при их наличии), совершение иных юридически значимых действий;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открытие (закрытие) в установленном порядке лицевых счетов в территориальном органе Федерального казначейства, </w:t>
      </w:r>
      <w:r w:rsidRPr="00DC5AC2">
        <w:rPr>
          <w:bCs/>
          <w:color w:val="000000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DC5AC2">
        <w:rPr>
          <w:bCs/>
          <w:color w:val="000000"/>
          <w:sz w:val="24"/>
          <w:szCs w:val="24"/>
        </w:rPr>
        <w:t>Сосновоборский</w:t>
      </w:r>
      <w:proofErr w:type="spellEnd"/>
      <w:r w:rsidRPr="00DC5AC2">
        <w:rPr>
          <w:bCs/>
          <w:color w:val="000000"/>
          <w:sz w:val="24"/>
          <w:szCs w:val="24"/>
        </w:rPr>
        <w:t xml:space="preserve"> городской округ Ленинградской области</w:t>
      </w:r>
      <w:r w:rsidRPr="00DC5AC2">
        <w:rPr>
          <w:color w:val="000000"/>
          <w:sz w:val="24"/>
          <w:szCs w:val="24"/>
        </w:rPr>
        <w:t>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lastRenderedPageBreak/>
        <w:t>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распределение обязанностей между своими заместителями, а в случае необходимости – передачу им части своих полномочий в установленном порядке;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ведение коллективных переговоров и заключение коллективных договоров;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поощрение работников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привлечение работников учреждения к дисциплинарной и материальной ответственности в соответствии с законодательством Российской Федерации;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Заведующий учреждением обязан: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соблюдать при исполнении должностных обязанностей требования законодательства Российской Федерации, законодательства Ленинградской области, настоящего устава, коллективного договора, соглашений, локальных нормативных актов и трудового договора;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планировать деятельность учреждения с учетом средств, получаемых из всех источников, не запрещенных законодательством Российской Федерации;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обеспечивать своевременное и качественное выполнение всех договоров и обязательств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принимать относящиеся к компетенции образовательного учреждения меры для защиты прав участников образовательных отношений, недопущения применения в отношении них физического и психического насилия;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требовать соблюдения работниками учреждения правил внутреннего трудового распорядка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обеспечивать выполнение плановых показателей деятельности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 xml:space="preserve">своевременно информировать </w:t>
      </w:r>
      <w:r w:rsidRPr="00DC5AC2">
        <w:rPr>
          <w:bCs/>
          <w:color w:val="000000"/>
          <w:sz w:val="24"/>
          <w:szCs w:val="24"/>
        </w:rPr>
        <w:t>комитет образования</w:t>
      </w:r>
      <w:r w:rsidRPr="00DC5AC2">
        <w:rPr>
          <w:color w:val="000000"/>
          <w:sz w:val="24"/>
          <w:szCs w:val="24"/>
        </w:rPr>
        <w:t xml:space="preserve"> о начале проведения проверок деятельности учреждения контрольными и правоохранительными органами и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</w:t>
      </w:r>
      <w:r w:rsidRPr="00DC5AC2">
        <w:rPr>
          <w:color w:val="000000"/>
          <w:sz w:val="24"/>
          <w:szCs w:val="24"/>
        </w:rPr>
        <w:lastRenderedPageBreak/>
        <w:t>сообщать о случаях возникновения в учреждении ситуации, представляющей угрозу жизни и здоровью обучающихся и работников;</w:t>
      </w:r>
      <w:proofErr w:type="gramEnd"/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обеспечивать достижение установленных администрацией Сосновоборского городского округа ежегодных значений показателей соотношения средней заработной платы отдельных категорий работников учреждения со средней заработной платой в Ленинградской области (в случае их установления);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предоставлять информацию и документы о деятельности учреждения, не указанные в части 2 статьи 29 Федерального закона «Об образовании в Российской Федерации», по обращению гражданина, организации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выполнять иные обязанности, предусмотренные законодательством Российской Федерации, настоящим уставом и локальными нормативными актами учреждения.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Компетенция заведующего учреждением: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осуществляет руководство учреждением в соответствии с законами и иными нормативными правовыми актами, настоящим уставом;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назначает руководителей структурных подразделений учреждения, в том числе филиалов и представительств учреждения (при их наличии);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назначает исполняющего обязанности заведующего учреждением на случай своей временной нетрудоспособности, отпуска или направления в служебную командировку, если иное не установлено администрацией Сосновоборского городского округа;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издает приказы и дает указания, обязательные для исполнения всеми работниками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распоряжается средствами и имуществом учреждения в пределах, установленных законодательством Российской Федерации и настоящим уставом;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утверждает структуру и штатное расписание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утверждает положения о структурных подразделениях учреждения, в том числе положения о филиалах и представительствах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утверждает отчет о результатах деятельности учреждения и об использовании закрепленного за учреждением муниципального имущества, ежегодный отчет о поступлении и расходовании финансовых и материальных средств, а также отчет о результатах </w:t>
      </w:r>
      <w:proofErr w:type="spellStart"/>
      <w:r w:rsidRPr="00DC5AC2">
        <w:rPr>
          <w:color w:val="000000"/>
          <w:sz w:val="24"/>
          <w:szCs w:val="24"/>
        </w:rPr>
        <w:t>самообследования</w:t>
      </w:r>
      <w:proofErr w:type="spellEnd"/>
      <w:r w:rsidRPr="00DC5AC2">
        <w:rPr>
          <w:color w:val="000000"/>
          <w:sz w:val="24"/>
          <w:szCs w:val="24"/>
        </w:rPr>
        <w:t xml:space="preserve">, </w:t>
      </w:r>
      <w:proofErr w:type="gramStart"/>
      <w:r w:rsidRPr="00DC5AC2">
        <w:rPr>
          <w:color w:val="000000"/>
          <w:sz w:val="24"/>
          <w:szCs w:val="24"/>
        </w:rPr>
        <w:t>предоставляет указанные отчеты</w:t>
      </w:r>
      <w:proofErr w:type="gramEnd"/>
      <w:r w:rsidRPr="00DC5AC2">
        <w:rPr>
          <w:color w:val="000000"/>
          <w:sz w:val="24"/>
          <w:szCs w:val="24"/>
        </w:rPr>
        <w:t xml:space="preserve"> </w:t>
      </w:r>
      <w:r w:rsidRPr="00DC5AC2">
        <w:rPr>
          <w:bCs/>
          <w:color w:val="000000"/>
          <w:sz w:val="24"/>
          <w:szCs w:val="24"/>
        </w:rPr>
        <w:t>комитету образования</w:t>
      </w:r>
      <w:r w:rsidRPr="00DC5AC2">
        <w:rPr>
          <w:color w:val="000000"/>
          <w:sz w:val="24"/>
          <w:szCs w:val="24"/>
        </w:rPr>
        <w:t>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составляет и направляет иск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решает иные вопросы, предусмотренные законодательством Российской Федерации, настоящим уставом и локальными нормативными актами учреждения.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Заведующий учреждением несет ответственность за руководство образовательной, научной, воспитательной работой и организационно-хозяйственной деятельностью учреждения, а также за реализацию программы развития учреждения.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Заведующий учреждением несет полную материальную ответственность за прямой действительный ущерб, причиненный учреждению. В случаях, предусмотренных </w:t>
      </w:r>
      <w:r w:rsidRPr="00DC5AC2">
        <w:rPr>
          <w:color w:val="000000"/>
          <w:sz w:val="24"/>
          <w:szCs w:val="24"/>
        </w:rPr>
        <w:lastRenderedPageBreak/>
        <w:t>федеральными законами, заведующий учреждением возмещает учреждению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  <w:bookmarkStart w:id="7" w:name="_Toc385791499"/>
    </w:p>
    <w:p w:rsidR="00806BA5" w:rsidRPr="00DC5AC2" w:rsidRDefault="00806BA5" w:rsidP="00806BA5">
      <w:pPr>
        <w:pStyle w:val="2"/>
        <w:numPr>
          <w:ilvl w:val="1"/>
          <w:numId w:val="2"/>
        </w:numPr>
        <w:ind w:left="0" w:firstLine="709"/>
        <w:jc w:val="both"/>
        <w:rPr>
          <w:b w:val="0"/>
          <w:i/>
          <w:color w:val="000000"/>
          <w:szCs w:val="24"/>
        </w:rPr>
      </w:pPr>
      <w:bookmarkStart w:id="8" w:name="_Toc398193752"/>
      <w:r w:rsidRPr="00DC5AC2">
        <w:rPr>
          <w:b w:val="0"/>
          <w:color w:val="000000"/>
          <w:szCs w:val="24"/>
        </w:rPr>
        <w:t>Компетенция общего собрания работников учреждения, порядок его формирования, срок полномочий и порядок деятельности</w:t>
      </w:r>
      <w:bookmarkEnd w:id="7"/>
      <w:bookmarkEnd w:id="8"/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Компетенция общего собрания работников учреждения: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обсуждение проекта коллективного договора и принятие решения о его заключении;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Правил внутреннего трудового распорядка учреждения и иных локальных нормативных актов, содержащих нормы трудового права;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выборы в комиссию по урегулированию споров между участниками образовательных отношений своих представителей;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выборы в комиссию по трудовым спорам представителей работников или утверждение их после делегирования представительным органом работников;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вопросов о представлении работников к государственным и ведомственным наградам (поощрениям), другим видам поощрения и награждения;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вопросов безопасности условий труда работников учреждения, охраны жизни и здоровья обучающихся, развития материально-технической базы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решение иных вопросов в соответствии с трудовым законодательством.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Общее собрание работников учреждения создается на срок деятельности учреждения и формируется из числа всех работников учреждения.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Общее собрание работников учреждения собирается не реже одного раза в год.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Внеочередное общее собрание работников учреждения собирается по решению заведующего учреждением или инициативе не менее чем одной четверти от числа работников учреждения, оформленной в письменном виде.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Общее собрание работников учреждения считается правомочным, если на нем присутствует не менее половины от общего числа работников учреждения.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 целях ведения собрания общее собрание работников учреждения избирает из своего состава председателя собрания и секретаря собрания. Председатель общего собрания работников учреждения организует и ведет его заседания, секретарь собрания ведет протокол заседания и оформляет решения.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Решения общего собрания работников учреждения по вопросам, поставленным на голосование, принимаются открытым голосованием большинством голосов от общего числа голосов принимающих участие в данном собрании работников учреждения.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Заседания общего собрания работников учреждения протоколируются. Нумерация протоколов ведется с начала календарного года.</w:t>
      </w:r>
    </w:p>
    <w:p w:rsidR="00806BA5" w:rsidRPr="00DC5AC2" w:rsidRDefault="00806BA5" w:rsidP="00806BA5">
      <w:pPr>
        <w:pStyle w:val="2"/>
        <w:numPr>
          <w:ilvl w:val="1"/>
          <w:numId w:val="2"/>
        </w:numPr>
        <w:ind w:left="0" w:firstLine="709"/>
        <w:jc w:val="both"/>
        <w:rPr>
          <w:b w:val="0"/>
          <w:i/>
          <w:color w:val="000000"/>
          <w:szCs w:val="24"/>
        </w:rPr>
      </w:pPr>
      <w:bookmarkStart w:id="9" w:name="_Toc385791500"/>
      <w:bookmarkStart w:id="10" w:name="_Toc398193753"/>
      <w:r w:rsidRPr="00DC5AC2">
        <w:rPr>
          <w:b w:val="0"/>
          <w:color w:val="000000"/>
          <w:szCs w:val="24"/>
        </w:rPr>
        <w:t>Компетенция педагогического совета, порядок его формирования, срок полномочий и порядок деятельности</w:t>
      </w:r>
      <w:bookmarkEnd w:id="9"/>
      <w:bookmarkEnd w:id="10"/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Компетенция </w:t>
      </w:r>
      <w:proofErr w:type="gramStart"/>
      <w:r w:rsidRPr="00DC5AC2">
        <w:rPr>
          <w:color w:val="000000"/>
          <w:sz w:val="24"/>
          <w:szCs w:val="24"/>
        </w:rPr>
        <w:t>педагогического</w:t>
      </w:r>
      <w:proofErr w:type="gramEnd"/>
      <w:r w:rsidRPr="00DC5AC2">
        <w:rPr>
          <w:color w:val="000000"/>
          <w:sz w:val="24"/>
          <w:szCs w:val="24"/>
        </w:rPr>
        <w:t xml:space="preserve"> совета: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образовательных программ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направлений научно-методической работы;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решение вопросов перевода обучающихся в другую группу;</w:t>
      </w:r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вопроса об определении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рассмотрение </w:t>
      </w:r>
      <w:proofErr w:type="gramStart"/>
      <w:r w:rsidRPr="00DC5AC2">
        <w:rPr>
          <w:color w:val="000000"/>
          <w:sz w:val="24"/>
          <w:szCs w:val="24"/>
        </w:rPr>
        <w:t>вопросов обеспечения функционирования внутренней системы оценки качества образования</w:t>
      </w:r>
      <w:proofErr w:type="gramEnd"/>
      <w:r w:rsidRPr="00DC5AC2">
        <w:rPr>
          <w:color w:val="000000"/>
          <w:sz w:val="24"/>
          <w:szCs w:val="24"/>
        </w:rPr>
        <w:t>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анализ качества образования, определение путей повышения качества подготовки обучающихся и качества условий осуществления образовательной деятельности;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lastRenderedPageBreak/>
        <w:t>определение путей совершенствования работы с родителями (законными представителями) несовершеннолетних обучающихся;</w:t>
      </w:r>
    </w:p>
    <w:p w:rsidR="00806BA5" w:rsidRPr="00DC5AC2" w:rsidRDefault="00806BA5" w:rsidP="00806BA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организация выявления, обобщения, распространения, внедрения передового педагогического опыта среди работников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рассмотрение отчета о результатах </w:t>
      </w:r>
      <w:proofErr w:type="spellStart"/>
      <w:r w:rsidRPr="00DC5AC2">
        <w:rPr>
          <w:color w:val="000000"/>
          <w:sz w:val="24"/>
          <w:szCs w:val="24"/>
        </w:rPr>
        <w:t>самообследования</w:t>
      </w:r>
      <w:proofErr w:type="spellEnd"/>
      <w:r w:rsidRPr="00DC5AC2">
        <w:rPr>
          <w:color w:val="000000"/>
          <w:sz w:val="24"/>
          <w:szCs w:val="24"/>
        </w:rPr>
        <w:t>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отчета о выполнении программы развития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отчетов руководителей структурных подразделений;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рассмотрение деятельности педагогического работника, осуществляющего методическую работу или наставничество, для формирования ходатайства работодателя в аттестационную комиссию, формируемую уполномоченным органом государственной власти Ленинградской области;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Педагогический совет создается на срок деятельности учреждения.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Членами педагогического совета являются педагогические работники учреждения, заведующий учреждением, его заместители, руководители структурных подразделений.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Председателем </w:t>
      </w:r>
      <w:proofErr w:type="gramStart"/>
      <w:r w:rsidRPr="00DC5AC2">
        <w:rPr>
          <w:color w:val="000000"/>
          <w:sz w:val="24"/>
          <w:szCs w:val="24"/>
        </w:rPr>
        <w:t>педагогического</w:t>
      </w:r>
      <w:proofErr w:type="gramEnd"/>
      <w:r w:rsidRPr="00DC5AC2">
        <w:rPr>
          <w:color w:val="000000"/>
          <w:sz w:val="24"/>
          <w:szCs w:val="24"/>
        </w:rPr>
        <w:t xml:space="preserve"> совета является заведующий учреждением. Секретарь педагогического совета назначается приказом учреждения сроком на один учебный год.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 Внеочередное заседание </w:t>
      </w:r>
      <w:proofErr w:type="gramStart"/>
      <w:r w:rsidRPr="00DC5AC2">
        <w:rPr>
          <w:color w:val="000000"/>
          <w:sz w:val="24"/>
          <w:szCs w:val="24"/>
        </w:rPr>
        <w:t>педагогического</w:t>
      </w:r>
      <w:proofErr w:type="gramEnd"/>
      <w:r w:rsidRPr="00DC5AC2">
        <w:rPr>
          <w:color w:val="000000"/>
          <w:sz w:val="24"/>
          <w:szCs w:val="24"/>
        </w:rPr>
        <w:t xml:space="preserve"> совета созывается председателем педагогического совета.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Решения педагогического совета по вопросам, поставленным на голосование, принимаются открытым голосованием большинством голосов от общего числа голосов присутствующих на заседании членов педагогического совета.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Решение </w:t>
      </w:r>
      <w:proofErr w:type="gramStart"/>
      <w:r w:rsidRPr="00DC5AC2">
        <w:rPr>
          <w:color w:val="000000"/>
          <w:sz w:val="24"/>
          <w:szCs w:val="24"/>
        </w:rPr>
        <w:t>педагогического</w:t>
      </w:r>
      <w:proofErr w:type="gramEnd"/>
      <w:r w:rsidRPr="00DC5AC2">
        <w:rPr>
          <w:color w:val="000000"/>
          <w:sz w:val="24"/>
          <w:szCs w:val="24"/>
        </w:rPr>
        <w:t xml:space="preserve"> совета оформляется протоколом, который подписывается председателем и секретарем педагогического совета. Нумерация протоколов ведется с начала учебного года.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Возражения кого-либо из членов педагогического совета заносятся в протокол заседания педагогического совета.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bookmarkStart w:id="11" w:name="_Toc385791502"/>
      <w:bookmarkStart w:id="12" w:name="_Toc398193755"/>
      <w:r w:rsidRPr="00DC5AC2">
        <w:rPr>
          <w:color w:val="000000"/>
          <w:sz w:val="24"/>
          <w:szCs w:val="24"/>
        </w:rPr>
        <w:t xml:space="preserve">Члены коллегиальных органов управления учреждением могут участвовать в заседаниях коллегиальных органов управления учреждением дистанционно с помощью </w:t>
      </w:r>
      <w:r w:rsidRPr="00DC5AC2">
        <w:rPr>
          <w:color w:val="000000"/>
          <w:sz w:val="24"/>
          <w:szCs w:val="24"/>
          <w:shd w:val="clear" w:color="auto" w:fill="FFFFFF"/>
        </w:rPr>
        <w:t>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DC5AC2">
        <w:rPr>
          <w:color w:val="000000"/>
          <w:sz w:val="24"/>
          <w:szCs w:val="24"/>
          <w:shd w:val="clear" w:color="auto" w:fill="FFFFFF"/>
        </w:rPr>
        <w:t xml:space="preserve">Решение коллегиального органа управления учреждением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</w:t>
      </w:r>
      <w:r w:rsidRPr="00DC5AC2">
        <w:rPr>
          <w:color w:val="000000"/>
          <w:sz w:val="24"/>
          <w:szCs w:val="24"/>
        </w:rPr>
        <w:t>членов коллегиального органа управления учреждением</w:t>
      </w:r>
      <w:r w:rsidRPr="00DC5AC2">
        <w:rPr>
          <w:color w:val="000000"/>
          <w:sz w:val="24"/>
          <w:szCs w:val="24"/>
          <w:shd w:val="clear" w:color="auto" w:fill="FFFFFF"/>
        </w:rPr>
        <w:t xml:space="preserve"> документов, содержащих сведения об их голосовании (бюллетеней для голосования). При этом решение считается принятым, если за него проголосовало большинство направивших эти документы </w:t>
      </w:r>
      <w:r w:rsidRPr="00DC5AC2">
        <w:rPr>
          <w:color w:val="000000"/>
          <w:sz w:val="24"/>
          <w:szCs w:val="24"/>
        </w:rPr>
        <w:t xml:space="preserve">членов коллегиального органа управления учреждением. </w:t>
      </w:r>
      <w:r w:rsidRPr="00DC5AC2">
        <w:rPr>
          <w:color w:val="000000"/>
          <w:sz w:val="24"/>
          <w:szCs w:val="24"/>
          <w:shd w:val="clear" w:color="auto" w:fill="FFFFFF"/>
        </w:rPr>
        <w:t xml:space="preserve">При голосовании, осуществляемом бюллетенями для голосования, засчитываются голоса по тем вопросам, по которым </w:t>
      </w:r>
      <w:r w:rsidRPr="00DC5AC2">
        <w:rPr>
          <w:color w:val="000000"/>
          <w:sz w:val="24"/>
          <w:szCs w:val="24"/>
          <w:shd w:val="clear" w:color="auto" w:fill="FFFFFF"/>
        </w:rPr>
        <w:lastRenderedPageBreak/>
        <w:t>голосующим оставлен только один из возможных вариантов 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DC5AC2">
        <w:rPr>
          <w:color w:val="000000"/>
          <w:sz w:val="24"/>
          <w:szCs w:val="24"/>
          <w:shd w:val="clear" w:color="auto" w:fill="FFFFFF"/>
        </w:rPr>
        <w:t>В случае если бюллетень для голосования содержит несколько вопросов, поставленных на голосование, несоблюдение указанного требования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DC5AC2">
        <w:rPr>
          <w:color w:val="000000"/>
          <w:sz w:val="24"/>
          <w:szCs w:val="24"/>
          <w:shd w:val="clear" w:color="auto" w:fill="FFFFFF"/>
        </w:rPr>
        <w:t xml:space="preserve">При принятии решения </w:t>
      </w:r>
      <w:r w:rsidRPr="00DC5AC2">
        <w:rPr>
          <w:color w:val="000000"/>
          <w:sz w:val="24"/>
          <w:szCs w:val="24"/>
        </w:rPr>
        <w:t xml:space="preserve">коллегиальных органов управления учреждением допускается </w:t>
      </w:r>
      <w:r w:rsidRPr="00DC5AC2">
        <w:rPr>
          <w:color w:val="000000"/>
          <w:sz w:val="24"/>
          <w:szCs w:val="24"/>
          <w:shd w:val="clear" w:color="auto" w:fill="FFFFFF"/>
        </w:rPr>
        <w:t>совмещение голосования на заседании и заочного голосования.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DC5AC2">
        <w:rPr>
          <w:color w:val="000000"/>
          <w:sz w:val="24"/>
          <w:szCs w:val="24"/>
          <w:shd w:val="clear" w:color="auto" w:fill="FFFFFF"/>
        </w:rPr>
        <w:t>Результаты заочного голосования подтверждаются протоколом</w:t>
      </w:r>
      <w:r w:rsidRPr="00DC5AC2">
        <w:rPr>
          <w:color w:val="000000"/>
          <w:sz w:val="24"/>
          <w:szCs w:val="24"/>
        </w:rPr>
        <w:t xml:space="preserve">, который подписывается </w:t>
      </w:r>
      <w:r w:rsidRPr="00DC5AC2">
        <w:rPr>
          <w:color w:val="000000"/>
          <w:sz w:val="24"/>
          <w:szCs w:val="24"/>
          <w:shd w:val="clear" w:color="auto" w:fill="FFFFFF"/>
        </w:rPr>
        <w:t>лицами, проводившими подсчет голосов или зафиксировавшими результат подсчета голосов.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DC5AC2">
        <w:rPr>
          <w:color w:val="000000"/>
          <w:sz w:val="24"/>
          <w:szCs w:val="24"/>
          <w:shd w:val="clear" w:color="auto" w:fill="FFFFFF"/>
        </w:rPr>
        <w:t>В случае принятия решения заочным голосованием лицом, осуществляющим руководство коллегиальным органом управления учреждением, а при его отсутствии – заведующим учреждением, устанавливаются дата, до которой принимаются документы, содержащие сведения о голосовании членов коллегиального органа управления учреждением, и способ отправки этих документов. Информация доводится до сведения членов коллегиального органа управления учреждением в срок не позднее пяти рабочих дней до начала голосования.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Порядок выступления коллегиальных органов управления учреждением от имени учреждения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Коллегиальные органы управления учреждением вправе самостоятельно выступать от имени учреждения, действовать в интересах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учреждения.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Коллегиальные органы управления учреждением вправе выступать от имени учреждения на основании доверенности, выданной председателю либо иному представителю указанных органов заведующим учреждением в объеме прав, предусмотренных доверенностью.</w:t>
      </w:r>
    </w:p>
    <w:p w:rsidR="00806BA5" w:rsidRPr="00DC5AC2" w:rsidRDefault="00806BA5" w:rsidP="00806BA5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При заключении каких-либо договоров (соглашений) коллегиальные органы управления учреждением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заведующим учреждением.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В соответствии с частью 6 статьи 26 Федерального закона «Об образовании в Российской Федерации», по инициативе родителей (законных представителей) несовершеннолетних обучающихся и педагогических работников в учреждении: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создается совет родителей (законных представителей) несовершеннолетних обучающихся или иной орган (далее – совет родителей);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могут создаваться профессиональные союзы работников учреждения.</w:t>
      </w:r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C5AC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Компетенция органов местного самоуправления </w:t>
      </w:r>
      <w:proofErr w:type="spellStart"/>
      <w:r w:rsidRPr="00DC5AC2">
        <w:rPr>
          <w:rFonts w:ascii="Times New Roman" w:hAnsi="Times New Roman" w:cs="Times New Roman"/>
          <w:b w:val="0"/>
          <w:color w:val="000000"/>
          <w:sz w:val="24"/>
          <w:szCs w:val="24"/>
        </w:rPr>
        <w:t>Сосновобороского</w:t>
      </w:r>
      <w:proofErr w:type="spellEnd"/>
      <w:r w:rsidRPr="00DC5AC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городского округа, осуществляющих функции и полномочия учредителя и собственника имущества учреждения</w:t>
      </w:r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2"/>
        <w:numPr>
          <w:ilvl w:val="1"/>
          <w:numId w:val="2"/>
        </w:numPr>
        <w:ind w:left="0" w:firstLine="709"/>
        <w:jc w:val="both"/>
        <w:rPr>
          <w:b w:val="0"/>
          <w:i/>
          <w:color w:val="000000"/>
          <w:szCs w:val="24"/>
        </w:rPr>
      </w:pPr>
      <w:bookmarkStart w:id="13" w:name="_Toc398193748"/>
      <w:r w:rsidRPr="00DC5AC2">
        <w:rPr>
          <w:b w:val="0"/>
          <w:color w:val="000000"/>
          <w:szCs w:val="24"/>
        </w:rPr>
        <w:t>Компетенция администрации Сосновоборского городского округа:</w:t>
      </w:r>
      <w:bookmarkEnd w:id="13"/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утверждение устава учреждения, изменений в него в порядке, установленном муниципальным правовым актом Сосновоборского городского округа;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принятие решения о создании, реорганизации, изменении типа и ликвидации учреждения, создании и ликвидации филиалов учреждения, открытии и закрытии его </w:t>
      </w:r>
      <w:r w:rsidRPr="00DC5AC2">
        <w:rPr>
          <w:color w:val="000000"/>
          <w:sz w:val="24"/>
          <w:szCs w:val="24"/>
        </w:rPr>
        <w:lastRenderedPageBreak/>
        <w:t>представительств в порядке, установленном муниципальным правовым актом Сосновоборского городского округа;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принятие решения о переименовании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установление порядка осуществления </w:t>
      </w:r>
      <w:proofErr w:type="gramStart"/>
      <w:r w:rsidRPr="00DC5AC2">
        <w:rPr>
          <w:color w:val="000000"/>
          <w:sz w:val="24"/>
          <w:szCs w:val="24"/>
        </w:rPr>
        <w:t>контроля за</w:t>
      </w:r>
      <w:proofErr w:type="gramEnd"/>
      <w:r w:rsidRPr="00DC5AC2">
        <w:rPr>
          <w:color w:val="000000"/>
          <w:sz w:val="24"/>
          <w:szCs w:val="24"/>
        </w:rPr>
        <w:t xml:space="preserve"> деятельностью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назначение заведующего учреждением и прекращение его полномочий, а также заключение и прекращение трудового договора с ним;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установление порядка и сроков проведения аттестации </w:t>
      </w:r>
      <w:proofErr w:type="gramStart"/>
      <w:r w:rsidRPr="00DC5AC2">
        <w:rPr>
          <w:color w:val="000000"/>
          <w:sz w:val="24"/>
          <w:szCs w:val="24"/>
        </w:rPr>
        <w:t>кандидатов</w:t>
      </w:r>
      <w:proofErr w:type="gramEnd"/>
      <w:r w:rsidRPr="00DC5AC2">
        <w:rPr>
          <w:color w:val="000000"/>
          <w:sz w:val="24"/>
          <w:szCs w:val="24"/>
        </w:rPr>
        <w:t xml:space="preserve"> на должность заведующего учреждением и заведующего учреждением;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проведение аттестации кандидатов на должность заведующего учреждением и заведующего учреждением;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назначение исполняющего обязанности заведующего учреждением, оформление трудовых отношений с ним;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утверждение передаточного акта;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заключение соглашения об открытии учреждению лицевых счетов в территориальном органе Федерального казначейства;</w:t>
      </w:r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установление платы, взимаемой с родителей (законных представителей) несовершеннолетних обучающихся (далее – родительская плата) за присмотр и уход за ребенком, и ее размера, если иное не установлено Федеральным законом «Об образовании в Российской Федерации»;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принятие решения о снижении размера родительской платы или о не взимании ее с отдельных категорий родителей (законных представителей) несовершеннолетних обучающихся в случаях и порядке, определяемых администрацией Сосновоборского городского округа;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установление порядка составления и утверждения плана финансово-хозяйственной деятельности учреждения в соответствии с требованиями, установленными Министерством финансов Российской Федерации;</w:t>
      </w:r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установление тарифов на услуги, предоставляемые учреждением, и работы, выполняемые учреждением, если иное не предусмотрено федеральными законами;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установление порядка определения платы за выполнение работ, оказание услуг, относящихся к основным видам деятельности учреждения, предусмотренных настоящим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 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  <w:proofErr w:type="gramEnd"/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от 12 января 1996 г. № 7-ФЗ «О некоммерческих организациях» (далее – Федеральный закон «О некоммерческих организациях»);</w:t>
      </w:r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установление порядка комплектования специализированных структурных подразделений учреждения, созданных в целях выявления и поддержки лиц, проявивших выдающиеся способности, а также лиц, добившихся успехов в творческой деятельности и физкультурно-спортивной деятельности;</w:t>
      </w:r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проведение перед сдачей учреждением в аренду, передачей в безвозмездное пользование закрепленных за ним объектов </w:t>
      </w:r>
      <w:proofErr w:type="gramStart"/>
      <w:r w:rsidRPr="00DC5AC2">
        <w:rPr>
          <w:color w:val="000000"/>
          <w:sz w:val="24"/>
          <w:szCs w:val="24"/>
        </w:rPr>
        <w:t>собственности оценки последствий заключения договора аренды</w:t>
      </w:r>
      <w:proofErr w:type="gramEnd"/>
      <w:r w:rsidRPr="00DC5AC2">
        <w:rPr>
          <w:color w:val="000000"/>
          <w:sz w:val="24"/>
          <w:szCs w:val="24"/>
        </w:rPr>
        <w:t xml:space="preserve"> и договора безвозмездного пользования для обеспечения </w:t>
      </w:r>
      <w:r w:rsidRPr="00DC5AC2">
        <w:rPr>
          <w:color w:val="000000"/>
          <w:sz w:val="24"/>
          <w:szCs w:val="24"/>
        </w:rPr>
        <w:lastRenderedPageBreak/>
        <w:t>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проведение перед принятием решения о реорганизации или ликвидации учреждения оценки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согласование программы развития учреждения;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перевод обучающихся с согласия их родителей (законных представителей), в случае прекращения деятельности учреждения, аннулирования лицензии на осуществление образовательной деятельности,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перевод обучающихся по заявлению их родителей (законных представителей) в случае приостановления действия лицензии на осуществление образовательной деятельности по основным общеобразовательным программам, в другие организации, осуществляющие образовательную деятельность;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дача согласия на прием на работу в учреждение родственника заведующего учреждением;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осуществление </w:t>
      </w:r>
      <w:proofErr w:type="gramStart"/>
      <w:r w:rsidRPr="00DC5AC2">
        <w:rPr>
          <w:color w:val="000000"/>
          <w:sz w:val="24"/>
          <w:szCs w:val="24"/>
        </w:rPr>
        <w:t>контроля за</w:t>
      </w:r>
      <w:proofErr w:type="gramEnd"/>
      <w:r w:rsidRPr="00DC5AC2">
        <w:rPr>
          <w:color w:val="000000"/>
          <w:sz w:val="24"/>
          <w:szCs w:val="24"/>
        </w:rPr>
        <w:t xml:space="preserve"> деятельностью учреждения в порядке, установленном администрацией Сосновоборского городского округа;</w:t>
      </w:r>
    </w:p>
    <w:p w:rsidR="00806BA5" w:rsidRPr="00DC5AC2" w:rsidRDefault="00806BA5" w:rsidP="00806BA5">
      <w:pPr>
        <w:ind w:firstLine="709"/>
        <w:jc w:val="both"/>
        <w:rPr>
          <w:b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закрепление муниципального имущества за учреждением на праве оперативного управления;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приятие решения об изъятии имущества, закрепленного за учреждением на праве оперативного управления;</w:t>
      </w:r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утверждение перечня особо ценного движимого имущества учреждения;</w:t>
      </w:r>
    </w:p>
    <w:p w:rsidR="00806BA5" w:rsidRPr="00DC5AC2" w:rsidRDefault="00806BA5" w:rsidP="00806BA5">
      <w:pPr>
        <w:ind w:firstLine="709"/>
        <w:jc w:val="both"/>
        <w:rPr>
          <w:i/>
          <w:color w:val="000000"/>
          <w:sz w:val="24"/>
          <w:szCs w:val="24"/>
        </w:rPr>
      </w:pPr>
      <w:r w:rsidRPr="00DC5AC2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C5AC2">
        <w:rPr>
          <w:sz w:val="24"/>
          <w:szCs w:val="24"/>
        </w:rPr>
        <w:t>Компетенция комитета образования:</w:t>
      </w:r>
    </w:p>
    <w:p w:rsidR="00806BA5" w:rsidRPr="00DC5AC2" w:rsidRDefault="00806BA5" w:rsidP="00806BA5">
      <w:pPr>
        <w:ind w:firstLine="709"/>
        <w:jc w:val="both"/>
        <w:rPr>
          <w:sz w:val="24"/>
          <w:szCs w:val="24"/>
        </w:rPr>
      </w:pPr>
      <w:r w:rsidRPr="00DC5AC2">
        <w:rPr>
          <w:sz w:val="24"/>
          <w:szCs w:val="24"/>
        </w:rPr>
        <w:t>формирование и утверждение муниципального задания учреждению в соответствии с предусмотренными настоящим уставом основными видами деятельности, а также финансовое обеспечение выполнения этого задания;</w:t>
      </w:r>
    </w:p>
    <w:p w:rsidR="00806BA5" w:rsidRPr="00DC5AC2" w:rsidRDefault="00806BA5" w:rsidP="00806BA5">
      <w:pPr>
        <w:ind w:firstLine="709"/>
        <w:jc w:val="both"/>
        <w:rPr>
          <w:sz w:val="24"/>
          <w:szCs w:val="24"/>
        </w:rPr>
      </w:pPr>
      <w:r w:rsidRPr="00DC5AC2">
        <w:rPr>
          <w:sz w:val="24"/>
          <w:szCs w:val="24"/>
        </w:rPr>
        <w:t>выделение средств на приобретение имущества;</w:t>
      </w:r>
    </w:p>
    <w:p w:rsidR="00806BA5" w:rsidRPr="00DC5AC2" w:rsidRDefault="00806BA5" w:rsidP="00806BA5">
      <w:pPr>
        <w:ind w:firstLine="709"/>
        <w:jc w:val="both"/>
        <w:rPr>
          <w:sz w:val="24"/>
          <w:szCs w:val="24"/>
        </w:rPr>
      </w:pPr>
      <w:r w:rsidRPr="00DC5AC2">
        <w:rPr>
          <w:sz w:val="24"/>
          <w:szCs w:val="24"/>
        </w:rPr>
        <w:t>утверждение плана финансово-хозяйственной деятельности учреждения;</w:t>
      </w:r>
    </w:p>
    <w:p w:rsidR="00806BA5" w:rsidRPr="00DC5AC2" w:rsidRDefault="00806BA5" w:rsidP="00806BA5">
      <w:pPr>
        <w:ind w:firstLine="709"/>
        <w:jc w:val="both"/>
        <w:rPr>
          <w:sz w:val="24"/>
          <w:szCs w:val="24"/>
        </w:rPr>
      </w:pPr>
      <w:r w:rsidRPr="00DC5AC2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DC5AC2">
        <w:rPr>
          <w:sz w:val="24"/>
          <w:szCs w:val="24"/>
        </w:rPr>
        <w:t>Компетенция комитета по управлению муниципальным имуществом: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дача согласия совместно с комитетом образования </w:t>
      </w:r>
      <w:proofErr w:type="gramStart"/>
      <w:r w:rsidRPr="00DC5AC2">
        <w:rPr>
          <w:color w:val="000000"/>
          <w:sz w:val="24"/>
          <w:szCs w:val="24"/>
        </w:rPr>
        <w:t>на</w:t>
      </w:r>
      <w:proofErr w:type="gramEnd"/>
      <w:r w:rsidRPr="00DC5AC2">
        <w:rPr>
          <w:color w:val="000000"/>
          <w:sz w:val="24"/>
          <w:szCs w:val="24"/>
        </w:rPr>
        <w:t>:</w:t>
      </w:r>
    </w:p>
    <w:p w:rsidR="00806BA5" w:rsidRPr="00DC5AC2" w:rsidRDefault="00806BA5" w:rsidP="00806BA5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распоряжение особо ценным движимым имуществом, закрепленным за учреждением администрацией Сосновоборского городского округа или приобретенным учреждением за счет средств, выделенных ему </w:t>
      </w:r>
      <w:r w:rsidRPr="00DC5AC2">
        <w:rPr>
          <w:bCs/>
          <w:color w:val="000000"/>
          <w:sz w:val="24"/>
          <w:szCs w:val="24"/>
        </w:rPr>
        <w:t>комитетом образования</w:t>
      </w:r>
      <w:r w:rsidRPr="00DC5AC2">
        <w:rPr>
          <w:color w:val="000000"/>
          <w:sz w:val="24"/>
          <w:szCs w:val="24"/>
        </w:rPr>
        <w:t xml:space="preserve"> на приобретение такого имущества, а также недвижимым имуществом;</w:t>
      </w:r>
    </w:p>
    <w:p w:rsidR="00806BA5" w:rsidRPr="00DC5AC2" w:rsidRDefault="00806BA5" w:rsidP="00806BA5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 xml:space="preserve">передачу некоммерческим организациям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DC5AC2">
        <w:rPr>
          <w:bCs/>
          <w:color w:val="000000"/>
          <w:sz w:val="24"/>
          <w:szCs w:val="24"/>
        </w:rPr>
        <w:t>комитетом образования</w:t>
      </w:r>
      <w:r w:rsidRPr="00DC5AC2">
        <w:rPr>
          <w:color w:val="000000"/>
          <w:sz w:val="24"/>
          <w:szCs w:val="24"/>
        </w:rPr>
        <w:t xml:space="preserve"> на приобретение такого имущества, а также недвижимого имущества;</w:t>
      </w:r>
      <w:proofErr w:type="gramEnd"/>
    </w:p>
    <w:p w:rsidR="00806BA5" w:rsidRPr="00DC5AC2" w:rsidRDefault="00806BA5" w:rsidP="00806BA5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 xml:space="preserve">внесение денежных средств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DC5AC2">
        <w:rPr>
          <w:bCs/>
          <w:color w:val="000000"/>
          <w:sz w:val="24"/>
          <w:szCs w:val="24"/>
        </w:rPr>
        <w:t>комитетом образования</w:t>
      </w:r>
      <w:r w:rsidRPr="00DC5AC2">
        <w:rPr>
          <w:color w:val="000000"/>
          <w:sz w:val="24"/>
          <w:szCs w:val="24"/>
        </w:rPr>
        <w:t xml:space="preserve"> на приобретение такого имущества, а также недвижимого имущества, в уставный капитал хозяйственных обществ или складочный капитал хозяйственных партнерств либо иным образом передачу им этого имущества в качестве их учредителя (участника);</w:t>
      </w:r>
      <w:proofErr w:type="gramEnd"/>
    </w:p>
    <w:p w:rsidR="00806BA5" w:rsidRPr="00DC5AC2" w:rsidRDefault="00806BA5" w:rsidP="00806BA5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lastRenderedPageBreak/>
        <w:t>совершение учреждением крупных сделок, соответствующих критериям, установленным Федеральным законом «О некоммерческих организациях»;</w:t>
      </w:r>
    </w:p>
    <w:p w:rsidR="00806BA5" w:rsidRPr="00DC5AC2" w:rsidRDefault="00806BA5" w:rsidP="00806BA5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осуществление 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</w:p>
    <w:p w:rsidR="00806BA5" w:rsidRPr="00DC5AC2" w:rsidRDefault="00806BA5" w:rsidP="00806BA5">
      <w:pPr>
        <w:ind w:firstLine="709"/>
        <w:rPr>
          <w:sz w:val="24"/>
          <w:szCs w:val="24"/>
        </w:rPr>
      </w:pPr>
      <w:r w:rsidRPr="00DC5AC2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806BA5" w:rsidRPr="00DC5AC2" w:rsidRDefault="00806BA5" w:rsidP="00806BA5">
      <w:pPr>
        <w:rPr>
          <w:sz w:val="24"/>
          <w:szCs w:val="24"/>
        </w:rPr>
      </w:pPr>
    </w:p>
    <w:p w:rsidR="00806BA5" w:rsidRPr="00DC5AC2" w:rsidRDefault="00806BA5" w:rsidP="00806BA5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C5AC2">
        <w:rPr>
          <w:rFonts w:ascii="Times New Roman" w:hAnsi="Times New Roman" w:cs="Times New Roman"/>
          <w:b w:val="0"/>
          <w:color w:val="000000"/>
          <w:sz w:val="24"/>
          <w:szCs w:val="24"/>
        </w:rPr>
        <w:t>Порядок принятия локальных нормативных актов учреждения, содержащих нормы, регулирующие образовательные отношения</w:t>
      </w:r>
    </w:p>
    <w:p w:rsidR="00806BA5" w:rsidRPr="00DC5AC2" w:rsidRDefault="00806BA5" w:rsidP="00806BA5">
      <w:pPr>
        <w:rPr>
          <w:sz w:val="24"/>
          <w:szCs w:val="24"/>
        </w:rPr>
      </w:pPr>
    </w:p>
    <w:p w:rsidR="00806BA5" w:rsidRPr="00DC5AC2" w:rsidRDefault="00806BA5" w:rsidP="00806BA5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bookmarkStart w:id="14" w:name="_Toc385791503"/>
      <w:bookmarkStart w:id="15" w:name="_Toc398193756"/>
      <w:bookmarkEnd w:id="11"/>
      <w:bookmarkEnd w:id="12"/>
      <w:r w:rsidRPr="00DC5AC2">
        <w:rPr>
          <w:color w:val="000000"/>
          <w:sz w:val="24"/>
          <w:szCs w:val="24"/>
        </w:rPr>
        <w:t>Учреждение принимает локальные нормативные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806BA5" w:rsidRPr="00DC5AC2" w:rsidRDefault="00806BA5" w:rsidP="00806BA5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Правом внесения предложений о принятии, изменении, дополнении или отмене локальных нормативных актов обладают участники образовательных отношений, представительные органы работников.</w:t>
      </w:r>
    </w:p>
    <w:p w:rsidR="00806BA5" w:rsidRPr="00DC5AC2" w:rsidRDefault="00806BA5" w:rsidP="00806BA5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Локальные нормативные акты утверждаются приказом учреждения.</w:t>
      </w:r>
    </w:p>
    <w:p w:rsidR="00806BA5" w:rsidRPr="00DC5AC2" w:rsidRDefault="00806BA5" w:rsidP="00806BA5">
      <w:pPr>
        <w:numPr>
          <w:ilvl w:val="1"/>
          <w:numId w:val="2"/>
        </w:numPr>
        <w:ind w:left="0" w:firstLine="709"/>
        <w:jc w:val="both"/>
        <w:rPr>
          <w:i/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При принятии локальных нормативных актов, затрагивающих права обучающихся и работников учреждения, включая рабочую программу воспитания и календарный план воспитательной работы, учитывается мнение совета родителей (при его наличии), а также в порядке и в случаях, которые предусмотрены трудовым законодательством, представительного органа работников учреждения (при наличии такого представительного органа).</w:t>
      </w:r>
    </w:p>
    <w:p w:rsidR="00806BA5" w:rsidRPr="00DC5AC2" w:rsidRDefault="00806BA5" w:rsidP="00806BA5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Заведующий учреждением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в совет родителей, а также в порядке и в случаях, которые предусмотрены трудовым законодательством – в представительный орган работников учреждения.</w:t>
      </w:r>
    </w:p>
    <w:p w:rsidR="00806BA5" w:rsidRPr="00DC5AC2" w:rsidRDefault="00806BA5" w:rsidP="00806BA5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Мнение представительного органа работников учреждения учитывается в порядке, установленном статьей 372 Трудового кодекса Российской Федерации.</w:t>
      </w:r>
    </w:p>
    <w:p w:rsidR="00806BA5" w:rsidRPr="00DC5AC2" w:rsidRDefault="00806BA5" w:rsidP="00806BA5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Совет родителей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форме. Заведующий учреждением может либо согласиться с ним, либо принять локальный нормативный а</w:t>
      </w:r>
      <w:proofErr w:type="gramStart"/>
      <w:r w:rsidRPr="00DC5AC2">
        <w:rPr>
          <w:color w:val="000000"/>
          <w:sz w:val="24"/>
          <w:szCs w:val="24"/>
        </w:rPr>
        <w:t>кт в пр</w:t>
      </w:r>
      <w:proofErr w:type="gramEnd"/>
      <w:r w:rsidRPr="00DC5AC2">
        <w:rPr>
          <w:color w:val="000000"/>
          <w:sz w:val="24"/>
          <w:szCs w:val="24"/>
        </w:rPr>
        <w:t>едложенной им редакции с учетом мнения представительного органа работников.</w:t>
      </w:r>
    </w:p>
    <w:p w:rsidR="00806BA5" w:rsidRPr="00DC5AC2" w:rsidRDefault="00806BA5" w:rsidP="00806BA5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Решение совета родителей, представительного органа работников учреждения в части формирования мотивированного мнения по проекту локального нормативного акта принимается в порядке, установленном статьей 181.2 Гражданского кодекса Российской Федерации, открытым голосованием.</w:t>
      </w:r>
    </w:p>
    <w:p w:rsidR="00806BA5" w:rsidRPr="00DC5AC2" w:rsidRDefault="00806BA5" w:rsidP="00806BA5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Изменения и дополнения в локальные нормативные акты вносятся в порядке, установленном настоящим уставом для их принятия. Признание локальных нормативных актов </w:t>
      </w:r>
      <w:proofErr w:type="gramStart"/>
      <w:r w:rsidRPr="00DC5AC2">
        <w:rPr>
          <w:color w:val="000000"/>
          <w:sz w:val="24"/>
          <w:szCs w:val="24"/>
        </w:rPr>
        <w:t>утратившими</w:t>
      </w:r>
      <w:proofErr w:type="gramEnd"/>
      <w:r w:rsidRPr="00DC5AC2">
        <w:rPr>
          <w:color w:val="000000"/>
          <w:sz w:val="24"/>
          <w:szCs w:val="24"/>
        </w:rPr>
        <w:t xml:space="preserve"> силу осуществляется приказом учреждения.</w:t>
      </w:r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1"/>
        <w:keepNext w:val="0"/>
        <w:numPr>
          <w:ilvl w:val="0"/>
          <w:numId w:val="2"/>
        </w:numPr>
        <w:spacing w:before="0" w:after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16" w:name="_Toc398193757"/>
      <w:bookmarkEnd w:id="14"/>
      <w:bookmarkEnd w:id="15"/>
      <w:r w:rsidRPr="00DC5AC2">
        <w:rPr>
          <w:rFonts w:ascii="Times New Roman" w:hAnsi="Times New Roman" w:cs="Times New Roman"/>
          <w:b w:val="0"/>
          <w:color w:val="000000"/>
          <w:sz w:val="24"/>
          <w:szCs w:val="24"/>
        </w:rPr>
        <w:t>Имущество и финансовое обеспечение учреждения</w:t>
      </w:r>
      <w:bookmarkEnd w:id="16"/>
    </w:p>
    <w:p w:rsidR="00806BA5" w:rsidRPr="00DC5AC2" w:rsidRDefault="00806BA5" w:rsidP="00806BA5">
      <w:pPr>
        <w:jc w:val="both"/>
        <w:rPr>
          <w:color w:val="000000"/>
          <w:sz w:val="24"/>
          <w:szCs w:val="24"/>
        </w:rPr>
      </w:pP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Источниками формирования имущества учреждения являются: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имущество, закрепленное за ним на праве оперативного управления;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имущество, приобретенное за счет средств бюджета Сосновоборского городского округа;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бюджетные ассигнования в виде субсидий из бюджета Сосновоборского городского округа;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lastRenderedPageBreak/>
        <w:t>бюджетные инвестиции;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средства бюджета Сосновоборского городского округа на исполнение публичных обязательств перед физическим лицом в денежной форме;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плата, взимаемая в соответствии с законодательством Российской Федерации и настоящим уставом с родителей (законных представителей) несовершеннолетних обучающихся;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средства от приносящей доход деятельности;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добровольные имущественные взносы и пожертвования;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иные источники, не запрещенные законодательством Российской Федерации.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</w:t>
      </w:r>
      <w:r w:rsidRPr="00DC5AC2">
        <w:rPr>
          <w:bCs/>
          <w:color w:val="000000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DC5AC2">
        <w:rPr>
          <w:bCs/>
          <w:color w:val="000000"/>
          <w:sz w:val="24"/>
          <w:szCs w:val="24"/>
        </w:rPr>
        <w:t>Сосновоборский</w:t>
      </w:r>
      <w:proofErr w:type="spellEnd"/>
      <w:r w:rsidRPr="00DC5AC2">
        <w:rPr>
          <w:bCs/>
          <w:color w:val="000000"/>
          <w:sz w:val="24"/>
          <w:szCs w:val="24"/>
        </w:rPr>
        <w:t xml:space="preserve"> городской округ Ленинградской области</w:t>
      </w:r>
      <w:r w:rsidRPr="00DC5AC2">
        <w:rPr>
          <w:color w:val="000000"/>
          <w:sz w:val="24"/>
          <w:szCs w:val="24"/>
        </w:rPr>
        <w:t xml:space="preserve"> в порядке, установленном законодательством Российской Федерации (за исключением случаев, установленных законодательством).</w:t>
      </w:r>
      <w:proofErr w:type="gramEnd"/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 xml:space="preserve">Муниципальное задание для учреждения в соответствии с предусмотренными настоящим уставом основными видами деятельности формирует и утверждает </w:t>
      </w:r>
      <w:r w:rsidRPr="00DC5AC2">
        <w:rPr>
          <w:bCs/>
          <w:color w:val="000000"/>
          <w:sz w:val="24"/>
          <w:szCs w:val="24"/>
        </w:rPr>
        <w:t>комитет образования</w:t>
      </w:r>
      <w:r w:rsidRPr="00DC5AC2">
        <w:rPr>
          <w:color w:val="000000"/>
          <w:sz w:val="24"/>
          <w:szCs w:val="24"/>
        </w:rPr>
        <w:t>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 xml:space="preserve">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закрепленных за учреждением администрацией Сосновоборского городского округа или приобретенных учреждением за счет средств, выделенных ему </w:t>
      </w:r>
      <w:r w:rsidRPr="00DC5AC2">
        <w:rPr>
          <w:bCs/>
          <w:color w:val="000000"/>
          <w:sz w:val="24"/>
          <w:szCs w:val="24"/>
        </w:rPr>
        <w:t>комитетом образования</w:t>
      </w:r>
      <w:r w:rsidRPr="00DC5AC2">
        <w:rPr>
          <w:color w:val="000000"/>
          <w:sz w:val="24"/>
          <w:szCs w:val="24"/>
        </w:rPr>
        <w:t xml:space="preserve"> на приобретение такого имущества, расходов на уплату налогов, в качестве объекта налогообложения</w:t>
      </w:r>
      <w:proofErr w:type="gramEnd"/>
      <w:r w:rsidRPr="00DC5AC2">
        <w:rPr>
          <w:color w:val="000000"/>
          <w:sz w:val="24"/>
          <w:szCs w:val="24"/>
        </w:rPr>
        <w:t xml:space="preserve"> по которым признается соответствующее имущество, в том числе земельные участки.</w:t>
      </w:r>
    </w:p>
    <w:p w:rsidR="00806BA5" w:rsidRPr="00DC5AC2" w:rsidRDefault="00806BA5" w:rsidP="00806BA5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DC5AC2">
        <w:rPr>
          <w:color w:val="000000"/>
          <w:sz w:val="24"/>
          <w:szCs w:val="24"/>
        </w:rPr>
        <w:t>В случае сдачи в аренду с согласия комитета по управлению муниципальным имуществом</w:t>
      </w:r>
      <w:r w:rsidRPr="00DC5AC2">
        <w:rPr>
          <w:bCs/>
          <w:color w:val="000000"/>
          <w:sz w:val="24"/>
          <w:szCs w:val="24"/>
        </w:rPr>
        <w:t xml:space="preserve"> и комитета образования</w:t>
      </w:r>
      <w:r w:rsidRPr="00DC5AC2">
        <w:rPr>
          <w:color w:val="000000"/>
          <w:sz w:val="24"/>
          <w:szCs w:val="24"/>
        </w:rPr>
        <w:t xml:space="preserve"> недвижимого имущества и особо ценного движимого имущества, закрепленного за учреждением администрацией Сосновоборского городского округа или приобретенного учреждением за счет средств, выделенных ему </w:t>
      </w:r>
      <w:r w:rsidRPr="00DC5AC2">
        <w:rPr>
          <w:bCs/>
          <w:color w:val="000000"/>
          <w:sz w:val="24"/>
          <w:szCs w:val="24"/>
        </w:rPr>
        <w:t>комитетом образования</w:t>
      </w:r>
      <w:r w:rsidRPr="00DC5AC2">
        <w:rPr>
          <w:color w:val="000000"/>
          <w:sz w:val="24"/>
          <w:szCs w:val="24"/>
        </w:rPr>
        <w:t xml:space="preserve"> на приобретение такого имущества, финансовое обеспечение содержания такого имущества </w:t>
      </w:r>
      <w:r w:rsidRPr="00DC5AC2">
        <w:rPr>
          <w:bCs/>
          <w:color w:val="000000"/>
          <w:sz w:val="24"/>
          <w:szCs w:val="24"/>
        </w:rPr>
        <w:t>комитетом образования</w:t>
      </w:r>
      <w:r w:rsidRPr="00DC5AC2">
        <w:rPr>
          <w:color w:val="000000"/>
          <w:sz w:val="24"/>
          <w:szCs w:val="24"/>
        </w:rPr>
        <w:t xml:space="preserve"> не осуществляется.</w:t>
      </w:r>
      <w:proofErr w:type="gramEnd"/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осуществляет в порядке, установленном администрацией Сосновоборского городского округа, полномочия органа местного самоуправления Сосновоборского городского округа по исполнению публичных обязательств перед физическими лицами, подлежащих исполнению в денежной форме. Финансовое обеспечение указанных полномочий осуществляется в порядке, установленном администрацией Сосновоборского городского округа.</w:t>
      </w:r>
    </w:p>
    <w:p w:rsidR="00806BA5" w:rsidRPr="00DC5AC2" w:rsidRDefault="00806BA5" w:rsidP="00806BA5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DC5AC2">
        <w:rPr>
          <w:color w:val="000000"/>
          <w:sz w:val="24"/>
          <w:szCs w:val="24"/>
        </w:rPr>
        <w:t>Учреждение может быть ликвидировано по решению администрации Сосновоборского городского округа в соответствии с законодательством Российской Федерации. При ликвидации учреждения его имущество после удовлетворения требований кредиторов направляется на цели развития образования.</w:t>
      </w:r>
    </w:p>
    <w:p w:rsidR="00806BA5" w:rsidRPr="00DC5AC2" w:rsidRDefault="00806BA5" w:rsidP="00806BA5">
      <w:pPr>
        <w:jc w:val="both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32" w:rsidRDefault="00A41A32" w:rsidP="00762166">
      <w:r>
        <w:separator/>
      </w:r>
    </w:p>
  </w:endnote>
  <w:endnote w:type="continuationSeparator" w:id="0">
    <w:p w:rsidR="00A41A32" w:rsidRDefault="00A41A3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C3" w:rsidRDefault="004851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C3" w:rsidRDefault="004851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C3" w:rsidRDefault="004851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32" w:rsidRDefault="00A41A32" w:rsidP="00762166">
      <w:r>
        <w:separator/>
      </w:r>
    </w:p>
  </w:footnote>
  <w:footnote w:type="continuationSeparator" w:id="0">
    <w:p w:rsidR="00A41A32" w:rsidRDefault="00A41A3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C3" w:rsidRDefault="004851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C3" w:rsidRDefault="004851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DA1"/>
    <w:multiLevelType w:val="multilevel"/>
    <w:tmpl w:val="EF0059B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662DA2"/>
    <w:multiLevelType w:val="hybridMultilevel"/>
    <w:tmpl w:val="CBE83E6E"/>
    <w:lvl w:ilvl="0" w:tplc="5F141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e8d8665-a0e5-43e7-a23a-7aab671bdb6e"/>
  </w:docVars>
  <w:rsids>
    <w:rsidRoot w:val="00806BA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51C3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06BA5"/>
    <w:rsid w:val="00832765"/>
    <w:rsid w:val="00840DF5"/>
    <w:rsid w:val="0084639D"/>
    <w:rsid w:val="00847933"/>
    <w:rsid w:val="008740CA"/>
    <w:rsid w:val="00895D88"/>
    <w:rsid w:val="00896119"/>
    <w:rsid w:val="008A75E6"/>
    <w:rsid w:val="008C6846"/>
    <w:rsid w:val="008D408D"/>
    <w:rsid w:val="008E00FE"/>
    <w:rsid w:val="008E07A6"/>
    <w:rsid w:val="008E59A6"/>
    <w:rsid w:val="008F2815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1A32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2425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3D17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06B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6B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uiPriority w:val="99"/>
    <w:rsid w:val="00806BA5"/>
    <w:pPr>
      <w:suppressAutoHyphens/>
      <w:autoSpaceDE w:val="0"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806BA5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806BA5"/>
    <w:pPr>
      <w:ind w:left="720"/>
      <w:contextualSpacing/>
    </w:pPr>
  </w:style>
  <w:style w:type="character" w:customStyle="1" w:styleId="22pt">
    <w:name w:val="Основной текст (2) + Полужирный;Интервал 2 pt"/>
    <w:rsid w:val="00806BA5"/>
    <w:rPr>
      <w:rFonts w:ascii="Times New Roman" w:eastAsia="Times New Roman" w:hAnsi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uiPriority w:val="99"/>
    <w:unhideWhenUsed/>
    <w:rsid w:val="00806B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06BA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06B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6B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uiPriority w:val="99"/>
    <w:rsid w:val="00806BA5"/>
    <w:pPr>
      <w:suppressAutoHyphens/>
      <w:autoSpaceDE w:val="0"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806BA5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806BA5"/>
    <w:pPr>
      <w:ind w:left="720"/>
      <w:contextualSpacing/>
    </w:pPr>
  </w:style>
  <w:style w:type="character" w:customStyle="1" w:styleId="22pt">
    <w:name w:val="Основной текст (2) + Полужирный;Интервал 2 pt"/>
    <w:rsid w:val="00806BA5"/>
    <w:rPr>
      <w:rFonts w:ascii="Times New Roman" w:eastAsia="Times New Roman" w:hAnsi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uiPriority w:val="99"/>
    <w:unhideWhenUsed/>
    <w:rsid w:val="00806B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06BA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24a663f-a99d-45ee-837f-4eca022fe3c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d24a663f-a99d-45ee-837f-4eca022fe3cd.dot</Template>
  <TotalTime>1</TotalTime>
  <Pages>15</Pages>
  <Words>6669</Words>
  <Characters>38016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2026-03-27T11:37:00Z</cp:lastPrinted>
  <dcterms:created xsi:type="dcterms:W3CDTF">2026-03-30T13:34:00Z</dcterms:created>
  <dcterms:modified xsi:type="dcterms:W3CDTF">2026-03-30T13:49:00Z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de8d8665-a0e5-43e7-a23a-7aab671bdb6e</vt:lpwstr>
  </property>
</Properties>
</file>