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7D" w:rsidRDefault="009B2A7D" w:rsidP="009B2A7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A7D" w:rsidRDefault="009B2A7D" w:rsidP="009B2A7D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9B2A7D" w:rsidRDefault="009B2A7D" w:rsidP="009B2A7D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9B2A7D" w:rsidRDefault="001E14EF" w:rsidP="009B2A7D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B2A7D" w:rsidRDefault="009B2A7D" w:rsidP="009B2A7D">
      <w:pPr>
        <w:pStyle w:val="3"/>
        <w:jc w:val="left"/>
      </w:pPr>
      <w:r>
        <w:t xml:space="preserve">                             постановление</w:t>
      </w:r>
    </w:p>
    <w:p w:rsidR="009B2A7D" w:rsidRDefault="009B2A7D" w:rsidP="009B2A7D">
      <w:pPr>
        <w:jc w:val="center"/>
        <w:rPr>
          <w:sz w:val="24"/>
        </w:rPr>
      </w:pPr>
    </w:p>
    <w:p w:rsidR="009B2A7D" w:rsidRDefault="009B2A7D" w:rsidP="009B2A7D">
      <w:pPr>
        <w:rPr>
          <w:sz w:val="24"/>
        </w:rPr>
      </w:pPr>
      <w:r>
        <w:rPr>
          <w:sz w:val="24"/>
        </w:rPr>
        <w:t xml:space="preserve">                                                         от 08/04/2021 № 694</w:t>
      </w:r>
    </w:p>
    <w:p w:rsidR="009B2A7D" w:rsidRPr="001E79A1" w:rsidRDefault="009B2A7D" w:rsidP="009B2A7D">
      <w:pPr>
        <w:ind w:right="2833"/>
        <w:jc w:val="both"/>
        <w:rPr>
          <w:sz w:val="10"/>
          <w:szCs w:val="10"/>
        </w:rPr>
      </w:pPr>
    </w:p>
    <w:p w:rsidR="009B2A7D" w:rsidRPr="001E79A1" w:rsidRDefault="009B2A7D" w:rsidP="009B2A7D">
      <w:pPr>
        <w:ind w:right="4011"/>
        <w:jc w:val="both"/>
        <w:rPr>
          <w:rFonts w:eastAsia="Calibri"/>
          <w:sz w:val="24"/>
          <w:szCs w:val="24"/>
          <w:lang w:eastAsia="en-US"/>
        </w:rPr>
      </w:pPr>
      <w:r w:rsidRPr="001E79A1">
        <w:rPr>
          <w:sz w:val="24"/>
          <w:szCs w:val="24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</w:t>
      </w:r>
      <w:r>
        <w:rPr>
          <w:rFonts w:eastAsia="Calibri"/>
          <w:sz w:val="24"/>
          <w:szCs w:val="24"/>
          <w:lang w:eastAsia="en-US"/>
        </w:rPr>
        <w:t xml:space="preserve"> в муниципальной собственности</w:t>
      </w:r>
      <w:r w:rsidRPr="001E79A1">
        <w:rPr>
          <w:rFonts w:eastAsia="Calibri"/>
          <w:sz w:val="24"/>
          <w:szCs w:val="24"/>
          <w:lang w:eastAsia="en-US"/>
        </w:rPr>
        <w:t xml:space="preserve"> при реализации преимущественного права на его приобретение</w:t>
      </w:r>
    </w:p>
    <w:p w:rsidR="009B2A7D" w:rsidRPr="001E79A1" w:rsidRDefault="009B2A7D" w:rsidP="009B2A7D">
      <w:pPr>
        <w:ind w:right="2833"/>
        <w:jc w:val="both"/>
        <w:rPr>
          <w:rFonts w:eastAsia="Calibri"/>
          <w:sz w:val="24"/>
          <w:szCs w:val="24"/>
          <w:lang w:eastAsia="en-US"/>
        </w:rPr>
      </w:pPr>
    </w:p>
    <w:p w:rsidR="009B2A7D" w:rsidRDefault="009B2A7D" w:rsidP="009B2A7D">
      <w:pPr>
        <w:ind w:right="2833"/>
        <w:jc w:val="both"/>
        <w:rPr>
          <w:rFonts w:eastAsia="Calibri"/>
          <w:sz w:val="24"/>
          <w:szCs w:val="24"/>
          <w:lang w:eastAsia="en-US"/>
        </w:rPr>
      </w:pPr>
    </w:p>
    <w:p w:rsidR="009B2A7D" w:rsidRPr="001E79A1" w:rsidRDefault="009B2A7D" w:rsidP="009B2A7D">
      <w:pPr>
        <w:ind w:right="2833"/>
        <w:jc w:val="both"/>
        <w:rPr>
          <w:rFonts w:eastAsia="Calibri"/>
          <w:sz w:val="24"/>
          <w:szCs w:val="24"/>
          <w:lang w:eastAsia="en-US"/>
        </w:rPr>
      </w:pPr>
    </w:p>
    <w:p w:rsidR="009B2A7D" w:rsidRPr="001E79A1" w:rsidRDefault="009B2A7D" w:rsidP="009B2A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E79A1">
        <w:rPr>
          <w:sz w:val="24"/>
          <w:szCs w:val="24"/>
        </w:rPr>
        <w:t xml:space="preserve">В соответствии с </w:t>
      </w:r>
      <w:r w:rsidRPr="001E79A1">
        <w:rPr>
          <w:rFonts w:eastAsia="Calibri"/>
          <w:sz w:val="24"/>
          <w:szCs w:val="24"/>
        </w:rPr>
        <w:t xml:space="preserve">Федеральным </w:t>
      </w:r>
      <w:hyperlink r:id="rId9" w:history="1">
        <w:r w:rsidRPr="001E79A1">
          <w:rPr>
            <w:rFonts w:eastAsia="Calibri"/>
            <w:sz w:val="24"/>
          </w:rPr>
          <w:t>закон</w:t>
        </w:r>
      </w:hyperlink>
      <w:r w:rsidRPr="001E79A1">
        <w:rPr>
          <w:sz w:val="24"/>
          <w:szCs w:val="24"/>
        </w:rPr>
        <w:t>ом</w:t>
      </w:r>
      <w:r w:rsidRPr="001E79A1">
        <w:rPr>
          <w:rFonts w:eastAsia="Calibri"/>
          <w:sz w:val="24"/>
          <w:szCs w:val="24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1E79A1">
        <w:rPr>
          <w:sz w:val="24"/>
          <w:szCs w:val="24"/>
        </w:rPr>
        <w:t>Положением о порядке реализации субъектами малого и среднего предпринимательства преимущественного права на приобретение арендуемого имущества, утвержденного постановлением администрации</w:t>
      </w:r>
      <w:proofErr w:type="gramEnd"/>
      <w:r w:rsidRPr="001E79A1">
        <w:rPr>
          <w:sz w:val="24"/>
          <w:szCs w:val="24"/>
        </w:rPr>
        <w:t xml:space="preserve"> </w:t>
      </w:r>
      <w:proofErr w:type="spellStart"/>
      <w:r w:rsidRPr="001E79A1">
        <w:rPr>
          <w:sz w:val="24"/>
          <w:szCs w:val="24"/>
        </w:rPr>
        <w:t>Сосновоборского</w:t>
      </w:r>
      <w:proofErr w:type="spellEnd"/>
      <w:r w:rsidRPr="001E79A1">
        <w:rPr>
          <w:sz w:val="24"/>
          <w:szCs w:val="24"/>
        </w:rPr>
        <w:t xml:space="preserve"> городского округа от 11.02.2010 № 239 (с изменениями, внесенными постановлением от 27.10.2010 № 2231), </w:t>
      </w:r>
      <w:r w:rsidRPr="001E79A1">
        <w:rPr>
          <w:rFonts w:eastAsia="Calibri"/>
          <w:sz w:val="24"/>
          <w:szCs w:val="24"/>
        </w:rPr>
        <w:t xml:space="preserve">принимая во внимание </w:t>
      </w:r>
      <w:r w:rsidRPr="001E79A1">
        <w:rPr>
          <w:rFonts w:eastAsiaTheme="minorHAnsi"/>
          <w:sz w:val="24"/>
          <w:szCs w:val="24"/>
          <w:lang w:eastAsia="en-US"/>
        </w:rPr>
        <w:t>Областной закон Ленинградской области от 16.07.2019 № 65-оз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 собственности Ленинградской области, при реализации преимущественного права на его приобретение»</w:t>
      </w:r>
      <w:r w:rsidRPr="001E79A1">
        <w:rPr>
          <w:rFonts w:eastAsia="Calibri"/>
          <w:sz w:val="24"/>
          <w:szCs w:val="24"/>
        </w:rPr>
        <w:t xml:space="preserve">, </w:t>
      </w:r>
      <w:r w:rsidRPr="001E79A1">
        <w:rPr>
          <w:sz w:val="24"/>
          <w:szCs w:val="24"/>
        </w:rPr>
        <w:t xml:space="preserve">администрация </w:t>
      </w:r>
      <w:proofErr w:type="spellStart"/>
      <w:r w:rsidRPr="001E79A1">
        <w:rPr>
          <w:sz w:val="24"/>
          <w:szCs w:val="24"/>
        </w:rPr>
        <w:t>Сосновоборского</w:t>
      </w:r>
      <w:proofErr w:type="spellEnd"/>
      <w:r w:rsidRPr="001E79A1">
        <w:rPr>
          <w:sz w:val="24"/>
          <w:szCs w:val="24"/>
        </w:rPr>
        <w:t xml:space="preserve"> городского округа </w:t>
      </w:r>
      <w:proofErr w:type="gramStart"/>
      <w:r w:rsidRPr="001E79A1">
        <w:rPr>
          <w:b/>
          <w:bCs/>
          <w:sz w:val="24"/>
          <w:szCs w:val="24"/>
        </w:rPr>
        <w:t>п</w:t>
      </w:r>
      <w:proofErr w:type="gramEnd"/>
      <w:r w:rsidRPr="001E79A1">
        <w:rPr>
          <w:b/>
          <w:bCs/>
          <w:sz w:val="24"/>
          <w:szCs w:val="24"/>
        </w:rPr>
        <w:t xml:space="preserve"> о с т а н </w:t>
      </w:r>
      <w:proofErr w:type="gramStart"/>
      <w:r w:rsidRPr="001E79A1">
        <w:rPr>
          <w:b/>
          <w:bCs/>
          <w:sz w:val="24"/>
          <w:szCs w:val="24"/>
        </w:rPr>
        <w:t>о</w:t>
      </w:r>
      <w:proofErr w:type="gramEnd"/>
      <w:r w:rsidRPr="001E79A1">
        <w:rPr>
          <w:b/>
          <w:bCs/>
          <w:sz w:val="24"/>
          <w:szCs w:val="24"/>
        </w:rPr>
        <w:t xml:space="preserve"> в л я е т</w:t>
      </w:r>
      <w:r w:rsidRPr="001E79A1">
        <w:rPr>
          <w:sz w:val="24"/>
          <w:szCs w:val="24"/>
        </w:rPr>
        <w:t>:</w:t>
      </w:r>
    </w:p>
    <w:p w:rsidR="009B2A7D" w:rsidRPr="001E79A1" w:rsidRDefault="009B2A7D" w:rsidP="009B2A7D">
      <w:pPr>
        <w:ind w:firstLine="709"/>
        <w:jc w:val="both"/>
        <w:rPr>
          <w:sz w:val="24"/>
          <w:szCs w:val="24"/>
        </w:rPr>
      </w:pPr>
    </w:p>
    <w:p w:rsidR="009B2A7D" w:rsidRPr="001E79A1" w:rsidRDefault="009B2A7D" w:rsidP="009B2A7D">
      <w:pPr>
        <w:numPr>
          <w:ilvl w:val="0"/>
          <w:numId w:val="1"/>
        </w:numPr>
        <w:ind w:left="0" w:right="-5" w:firstLine="709"/>
        <w:contextualSpacing/>
        <w:jc w:val="both"/>
        <w:rPr>
          <w:sz w:val="24"/>
          <w:szCs w:val="24"/>
        </w:rPr>
      </w:pPr>
      <w:r w:rsidRPr="001E79A1">
        <w:rPr>
          <w:sz w:val="24"/>
          <w:szCs w:val="24"/>
        </w:rPr>
        <w:t>Установить:</w:t>
      </w:r>
    </w:p>
    <w:p w:rsidR="009B2A7D" w:rsidRPr="001E79A1" w:rsidRDefault="009B2A7D" w:rsidP="009B2A7D">
      <w:pPr>
        <w:ind w:right="-5" w:firstLine="709"/>
        <w:contextualSpacing/>
        <w:jc w:val="both"/>
        <w:rPr>
          <w:sz w:val="24"/>
          <w:szCs w:val="24"/>
        </w:rPr>
      </w:pPr>
      <w:r w:rsidRPr="001E79A1">
        <w:rPr>
          <w:sz w:val="24"/>
          <w:szCs w:val="24"/>
        </w:rPr>
        <w:t>1.1.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 - семь лет.</w:t>
      </w:r>
    </w:p>
    <w:p w:rsidR="009B2A7D" w:rsidRPr="001E79A1" w:rsidRDefault="009B2A7D" w:rsidP="009B2A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E79A1">
        <w:rPr>
          <w:rFonts w:eastAsiaTheme="minorHAnsi"/>
          <w:sz w:val="24"/>
          <w:szCs w:val="24"/>
          <w:lang w:eastAsia="en-US"/>
        </w:rPr>
        <w:t xml:space="preserve">1.2. </w:t>
      </w:r>
      <w:r w:rsidRPr="001E79A1">
        <w:rPr>
          <w:sz w:val="24"/>
          <w:szCs w:val="24"/>
        </w:rPr>
        <w:t xml:space="preserve">Субъекты малого и среднего предпринимательства, заключившие договоры купли-продажи </w:t>
      </w:r>
      <w:r w:rsidRPr="001E79A1">
        <w:rPr>
          <w:rFonts w:eastAsiaTheme="minorHAnsi"/>
          <w:sz w:val="24"/>
          <w:szCs w:val="24"/>
          <w:lang w:eastAsia="en-US"/>
        </w:rPr>
        <w:t xml:space="preserve">муниципального имущества при реализации арендатором преимущественного права выкупа, срок выплаты полной стоимости продажи объекта по которым не истек на дату принятия настоящего постановления, вправе направить в КУМИ </w:t>
      </w:r>
      <w:proofErr w:type="spellStart"/>
      <w:r w:rsidRPr="001E79A1">
        <w:rPr>
          <w:rFonts w:eastAsiaTheme="minorHAnsi"/>
          <w:sz w:val="24"/>
          <w:szCs w:val="24"/>
          <w:lang w:eastAsia="en-US"/>
        </w:rPr>
        <w:t>Сосновоборского</w:t>
      </w:r>
      <w:proofErr w:type="spellEnd"/>
      <w:r w:rsidRPr="001E79A1">
        <w:rPr>
          <w:rFonts w:eastAsiaTheme="minorHAnsi"/>
          <w:sz w:val="24"/>
          <w:szCs w:val="24"/>
          <w:lang w:eastAsia="en-US"/>
        </w:rPr>
        <w:t xml:space="preserve"> городского округа заявление о пересмотре ранее установленного графика платежей с учетом продления срока рассрочки.</w:t>
      </w:r>
    </w:p>
    <w:p w:rsidR="009B2A7D" w:rsidRDefault="009B2A7D" w:rsidP="009B2A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E79A1">
        <w:rPr>
          <w:rFonts w:eastAsiaTheme="minorHAnsi"/>
          <w:sz w:val="24"/>
          <w:szCs w:val="24"/>
          <w:lang w:eastAsia="en-US"/>
        </w:rPr>
        <w:t xml:space="preserve">1.3. Ранее выплаченные по </w:t>
      </w:r>
      <w:r w:rsidRPr="001E79A1">
        <w:rPr>
          <w:sz w:val="24"/>
          <w:szCs w:val="24"/>
        </w:rPr>
        <w:t xml:space="preserve">договорам купли-продажи </w:t>
      </w:r>
      <w:r w:rsidRPr="001E79A1">
        <w:rPr>
          <w:rFonts w:eastAsiaTheme="minorHAnsi"/>
          <w:sz w:val="24"/>
          <w:szCs w:val="24"/>
          <w:lang w:eastAsia="en-US"/>
        </w:rPr>
        <w:t>муниципального имущества суммы пересчету не подлежат.</w:t>
      </w:r>
    </w:p>
    <w:p w:rsidR="009B2A7D" w:rsidRPr="001E79A1" w:rsidRDefault="009B2A7D" w:rsidP="009B2A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B2A7D" w:rsidRPr="001E79A1" w:rsidRDefault="009B2A7D" w:rsidP="009B2A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E79A1">
        <w:rPr>
          <w:rFonts w:eastAsiaTheme="minorHAnsi"/>
          <w:sz w:val="24"/>
          <w:szCs w:val="24"/>
          <w:lang w:eastAsia="en-US"/>
        </w:rPr>
        <w:t xml:space="preserve">2. КУМИ </w:t>
      </w:r>
      <w:proofErr w:type="spellStart"/>
      <w:r w:rsidRPr="001E79A1">
        <w:rPr>
          <w:rFonts w:eastAsiaTheme="minorHAnsi"/>
          <w:sz w:val="24"/>
          <w:szCs w:val="24"/>
          <w:lang w:eastAsia="en-US"/>
        </w:rPr>
        <w:t>Сосновоборского</w:t>
      </w:r>
      <w:proofErr w:type="spellEnd"/>
      <w:r w:rsidRPr="001E79A1">
        <w:rPr>
          <w:rFonts w:eastAsiaTheme="minorHAnsi"/>
          <w:sz w:val="24"/>
          <w:szCs w:val="24"/>
          <w:lang w:eastAsia="en-US"/>
        </w:rPr>
        <w:t xml:space="preserve"> городского округа в течение 30 дней со дня обращения субъекта малого и среднего предпринимательства обеспечить направление ему дополнительного соглашения к договору купли-продажи, предусматривающего указанный в пункте 1 настоящего постановления срок рассрочки оплаты.</w:t>
      </w:r>
    </w:p>
    <w:p w:rsidR="009B2A7D" w:rsidRDefault="009B2A7D" w:rsidP="009B2A7D">
      <w:pPr>
        <w:ind w:right="-2" w:firstLine="709"/>
        <w:jc w:val="both"/>
        <w:rPr>
          <w:sz w:val="24"/>
          <w:szCs w:val="24"/>
        </w:rPr>
      </w:pPr>
      <w:r w:rsidRPr="001E79A1">
        <w:rPr>
          <w:sz w:val="24"/>
          <w:szCs w:val="24"/>
        </w:rPr>
        <w:lastRenderedPageBreak/>
        <w:t xml:space="preserve">3. Общему отделу администрации (Смолкина М.С.) обнародовать настоящее постановление на электронном сайте городской газеты «Маяк». </w:t>
      </w:r>
    </w:p>
    <w:p w:rsidR="009B2A7D" w:rsidRPr="001E79A1" w:rsidRDefault="009B2A7D" w:rsidP="009B2A7D">
      <w:pPr>
        <w:ind w:right="-2" w:firstLine="709"/>
        <w:jc w:val="both"/>
        <w:rPr>
          <w:sz w:val="24"/>
          <w:szCs w:val="24"/>
        </w:rPr>
      </w:pPr>
    </w:p>
    <w:p w:rsidR="009B2A7D" w:rsidRDefault="009B2A7D" w:rsidP="009B2A7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79A1">
        <w:rPr>
          <w:rFonts w:eastAsia="Calibri"/>
          <w:color w:val="000000"/>
          <w:sz w:val="24"/>
          <w:szCs w:val="24"/>
          <w:lang w:eastAsia="en-US"/>
        </w:rPr>
        <w:t xml:space="preserve">4. </w:t>
      </w:r>
      <w:r w:rsidRPr="001E79A1">
        <w:rPr>
          <w:rFonts w:eastAsia="Calibri"/>
          <w:sz w:val="24"/>
          <w:szCs w:val="24"/>
          <w:lang w:eastAsia="en-US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1E79A1">
        <w:rPr>
          <w:rFonts w:eastAsia="Calibri"/>
          <w:sz w:val="24"/>
          <w:szCs w:val="24"/>
          <w:lang w:eastAsia="en-US"/>
        </w:rPr>
        <w:t>разместить</w:t>
      </w:r>
      <w:proofErr w:type="gramEnd"/>
      <w:r w:rsidRPr="001E79A1">
        <w:rPr>
          <w:rFonts w:eastAsia="Calibri"/>
          <w:sz w:val="24"/>
          <w:szCs w:val="24"/>
          <w:lang w:eastAsia="en-US"/>
        </w:rPr>
        <w:t xml:space="preserve"> настоящее постановление на официальном сайте </w:t>
      </w:r>
      <w:proofErr w:type="spellStart"/>
      <w:r w:rsidRPr="001E79A1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1E79A1">
        <w:rPr>
          <w:rFonts w:eastAsia="Calibri"/>
          <w:sz w:val="24"/>
          <w:szCs w:val="24"/>
          <w:lang w:eastAsia="en-US"/>
        </w:rPr>
        <w:t xml:space="preserve"> городского округа. </w:t>
      </w:r>
    </w:p>
    <w:p w:rsidR="009B2A7D" w:rsidRPr="001E79A1" w:rsidRDefault="009B2A7D" w:rsidP="009B2A7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B2A7D" w:rsidRDefault="009B2A7D" w:rsidP="009B2A7D">
      <w:pPr>
        <w:tabs>
          <w:tab w:val="left" w:pos="0"/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1E79A1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5. Настоящее постановление вступает в силу со дня официального обнародования.</w:t>
      </w:r>
    </w:p>
    <w:p w:rsidR="009B2A7D" w:rsidRPr="001E79A1" w:rsidRDefault="009B2A7D" w:rsidP="009B2A7D">
      <w:pPr>
        <w:tabs>
          <w:tab w:val="left" w:pos="0"/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</w:p>
    <w:p w:rsidR="009B2A7D" w:rsidRPr="001E79A1" w:rsidRDefault="009B2A7D" w:rsidP="009B2A7D">
      <w:pPr>
        <w:tabs>
          <w:tab w:val="left" w:pos="0"/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shd w:val="clear" w:color="auto" w:fill="FFFFFF"/>
          <w:lang w:eastAsia="en-US"/>
        </w:rPr>
      </w:pPr>
      <w:r w:rsidRPr="001E79A1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6. </w:t>
      </w:r>
      <w:proofErr w:type="gramStart"/>
      <w:r w:rsidRPr="001E79A1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Контроль за</w:t>
      </w:r>
      <w:proofErr w:type="gramEnd"/>
      <w:r w:rsidRPr="001E79A1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1E79A1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>Сосновоборского</w:t>
      </w:r>
      <w:proofErr w:type="spellEnd"/>
      <w:r w:rsidRPr="001E79A1">
        <w:rPr>
          <w:rFonts w:eastAsiaTheme="minorHAnsi" w:cstheme="minorBidi"/>
          <w:sz w:val="24"/>
          <w:szCs w:val="24"/>
          <w:shd w:val="clear" w:color="auto" w:fill="FFFFFF"/>
          <w:lang w:eastAsia="en-US"/>
        </w:rPr>
        <w:t xml:space="preserve"> городского округа Лютикова С.Г.</w:t>
      </w:r>
    </w:p>
    <w:p w:rsidR="009B2A7D" w:rsidRPr="001E79A1" w:rsidRDefault="009B2A7D" w:rsidP="009B2A7D">
      <w:pPr>
        <w:jc w:val="both"/>
        <w:rPr>
          <w:sz w:val="24"/>
          <w:szCs w:val="24"/>
        </w:rPr>
      </w:pPr>
    </w:p>
    <w:p w:rsidR="009B2A7D" w:rsidRPr="001E79A1" w:rsidRDefault="009B2A7D" w:rsidP="009B2A7D">
      <w:pPr>
        <w:rPr>
          <w:sz w:val="24"/>
          <w:szCs w:val="24"/>
        </w:rPr>
      </w:pPr>
    </w:p>
    <w:p w:rsidR="009B2A7D" w:rsidRPr="001E79A1" w:rsidRDefault="009B2A7D" w:rsidP="009B2A7D">
      <w:pPr>
        <w:rPr>
          <w:sz w:val="24"/>
          <w:szCs w:val="24"/>
        </w:rPr>
      </w:pPr>
    </w:p>
    <w:p w:rsidR="009B2A7D" w:rsidRPr="001E79A1" w:rsidRDefault="009B2A7D" w:rsidP="009B2A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79A1">
        <w:rPr>
          <w:sz w:val="24"/>
          <w:szCs w:val="24"/>
        </w:rPr>
        <w:t xml:space="preserve">Глава </w:t>
      </w:r>
      <w:proofErr w:type="spellStart"/>
      <w:r w:rsidRPr="001E79A1">
        <w:rPr>
          <w:sz w:val="24"/>
          <w:szCs w:val="24"/>
        </w:rPr>
        <w:t>Сосновоборского</w:t>
      </w:r>
      <w:proofErr w:type="spellEnd"/>
      <w:r w:rsidRPr="001E79A1">
        <w:rPr>
          <w:sz w:val="24"/>
          <w:szCs w:val="24"/>
        </w:rPr>
        <w:t xml:space="preserve"> городского округа                                                             М.В. Воронков</w:t>
      </w: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jc w:val="both"/>
        <w:rPr>
          <w:bCs/>
          <w:sz w:val="24"/>
          <w:szCs w:val="24"/>
        </w:rPr>
      </w:pPr>
    </w:p>
    <w:p w:rsidR="009B2A7D" w:rsidRPr="001E79A1" w:rsidRDefault="009B2A7D" w:rsidP="009B2A7D">
      <w:pPr>
        <w:tabs>
          <w:tab w:val="left" w:pos="1260"/>
        </w:tabs>
        <w:rPr>
          <w:sz w:val="16"/>
          <w:szCs w:val="16"/>
        </w:rPr>
      </w:pPr>
      <w:bookmarkStart w:id="0" w:name="_GoBack"/>
      <w:bookmarkEnd w:id="0"/>
    </w:p>
    <w:p w:rsidR="009B2A7D" w:rsidRPr="001E79A1" w:rsidRDefault="009B2A7D" w:rsidP="009B2A7D">
      <w:pPr>
        <w:rPr>
          <w:sz w:val="24"/>
          <w:szCs w:val="24"/>
        </w:rPr>
      </w:pPr>
    </w:p>
    <w:p w:rsidR="009B2A7D" w:rsidRPr="001E79A1" w:rsidRDefault="009B2A7D" w:rsidP="009B2A7D">
      <w:pPr>
        <w:tabs>
          <w:tab w:val="left" w:pos="1260"/>
        </w:tabs>
        <w:rPr>
          <w:sz w:val="16"/>
          <w:szCs w:val="16"/>
        </w:rPr>
      </w:pPr>
    </w:p>
    <w:p w:rsidR="009B2A7D" w:rsidRDefault="009B2A7D" w:rsidP="009B2A7D">
      <w:pPr>
        <w:jc w:val="both"/>
        <w:rPr>
          <w:sz w:val="24"/>
        </w:rPr>
      </w:pPr>
    </w:p>
    <w:p w:rsidR="00986B56" w:rsidRDefault="00986B56"/>
    <w:sectPr w:rsidR="00986B56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9F" w:rsidRDefault="00AA029F" w:rsidP="009B2A7D">
      <w:r>
        <w:separator/>
      </w:r>
    </w:p>
  </w:endnote>
  <w:endnote w:type="continuationSeparator" w:id="0">
    <w:p w:rsidR="00AA029F" w:rsidRDefault="00AA029F" w:rsidP="009B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0F" w:rsidRDefault="00AA02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0F" w:rsidRDefault="00AA02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0F" w:rsidRDefault="00AA02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9F" w:rsidRDefault="00AA029F" w:rsidP="009B2A7D">
      <w:r>
        <w:separator/>
      </w:r>
    </w:p>
  </w:footnote>
  <w:footnote w:type="continuationSeparator" w:id="0">
    <w:p w:rsidR="00AA029F" w:rsidRDefault="00AA029F" w:rsidP="009B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0F" w:rsidRDefault="00AA02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A02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0F" w:rsidRDefault="00AA02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8799C"/>
    <w:multiLevelType w:val="hybridMultilevel"/>
    <w:tmpl w:val="3DDCA3AE"/>
    <w:lvl w:ilvl="0" w:tplc="3E7EF4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e8cf0cf-f6ae-402c-853a-582b6579af3f"/>
  </w:docVars>
  <w:rsids>
    <w:rsidRoot w:val="009B2A7D"/>
    <w:rsid w:val="000230E3"/>
    <w:rsid w:val="00057AB4"/>
    <w:rsid w:val="00061FBC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D0766"/>
    <w:rsid w:val="001E14EF"/>
    <w:rsid w:val="00206E8A"/>
    <w:rsid w:val="00207A5B"/>
    <w:rsid w:val="00210722"/>
    <w:rsid w:val="00222A92"/>
    <w:rsid w:val="00222B38"/>
    <w:rsid w:val="00277DBE"/>
    <w:rsid w:val="002B5CAE"/>
    <w:rsid w:val="002B666D"/>
    <w:rsid w:val="002C40DC"/>
    <w:rsid w:val="002E24E2"/>
    <w:rsid w:val="003046CE"/>
    <w:rsid w:val="003135E2"/>
    <w:rsid w:val="003669CE"/>
    <w:rsid w:val="003A3DC3"/>
    <w:rsid w:val="003B6065"/>
    <w:rsid w:val="003C073C"/>
    <w:rsid w:val="003C4698"/>
    <w:rsid w:val="003C4AD1"/>
    <w:rsid w:val="003F0629"/>
    <w:rsid w:val="0040422C"/>
    <w:rsid w:val="0044436B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E1865"/>
    <w:rsid w:val="005F22CE"/>
    <w:rsid w:val="0065584E"/>
    <w:rsid w:val="00675C6F"/>
    <w:rsid w:val="00683392"/>
    <w:rsid w:val="00684320"/>
    <w:rsid w:val="00697CCC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62DD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B47DA"/>
    <w:rsid w:val="008B74AE"/>
    <w:rsid w:val="008D33EF"/>
    <w:rsid w:val="008E6448"/>
    <w:rsid w:val="008F2045"/>
    <w:rsid w:val="00911E52"/>
    <w:rsid w:val="00917BF1"/>
    <w:rsid w:val="00941FC4"/>
    <w:rsid w:val="00965960"/>
    <w:rsid w:val="0098408B"/>
    <w:rsid w:val="00986B56"/>
    <w:rsid w:val="009B2A7D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029F"/>
    <w:rsid w:val="00AA10E6"/>
    <w:rsid w:val="00AA1779"/>
    <w:rsid w:val="00AF1CB9"/>
    <w:rsid w:val="00B03DC4"/>
    <w:rsid w:val="00B1380E"/>
    <w:rsid w:val="00B22300"/>
    <w:rsid w:val="00B4728B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C6781"/>
    <w:rsid w:val="00CD2109"/>
    <w:rsid w:val="00CF09E7"/>
    <w:rsid w:val="00CF44EE"/>
    <w:rsid w:val="00D2090E"/>
    <w:rsid w:val="00D340BD"/>
    <w:rsid w:val="00D6009D"/>
    <w:rsid w:val="00D71842"/>
    <w:rsid w:val="00DA5A23"/>
    <w:rsid w:val="00DA72CC"/>
    <w:rsid w:val="00DB6983"/>
    <w:rsid w:val="00E047A5"/>
    <w:rsid w:val="00E30882"/>
    <w:rsid w:val="00E4356E"/>
    <w:rsid w:val="00E76055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2A7D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2A7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2A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A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7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2A7D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2A7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2A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A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268C225BB97D6B95BFB0B9068AC5690F4B393FFA3B089423E1678273bEJC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2021-04-12T11:53:00Z</dcterms:created>
  <dcterms:modified xsi:type="dcterms:W3CDTF">2021-04-12T12:31:00Z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4e8cf0cf-f6ae-402c-853a-582b6579af3f</vt:lpwstr>
  </property>
</Properties>
</file>