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D1" w:rsidRDefault="009C0BD1" w:rsidP="009C0BD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BD1" w:rsidRDefault="009C0BD1" w:rsidP="009C0BD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C0BD1" w:rsidRDefault="00C24A44" w:rsidP="009C0BD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C0BD1" w:rsidRDefault="009C0BD1" w:rsidP="009C0BD1">
      <w:pPr>
        <w:pStyle w:val="3"/>
      </w:pPr>
      <w:r>
        <w:t>постановление</w:t>
      </w:r>
    </w:p>
    <w:p w:rsidR="009C0BD1" w:rsidRDefault="009C0BD1" w:rsidP="009C0BD1">
      <w:pPr>
        <w:jc w:val="center"/>
        <w:rPr>
          <w:sz w:val="24"/>
        </w:rPr>
      </w:pPr>
    </w:p>
    <w:p w:rsidR="009C0BD1" w:rsidRDefault="009C0BD1" w:rsidP="009C0BD1">
      <w:pPr>
        <w:jc w:val="center"/>
        <w:rPr>
          <w:sz w:val="24"/>
        </w:rPr>
      </w:pPr>
      <w:r>
        <w:rPr>
          <w:sz w:val="24"/>
        </w:rPr>
        <w:t>от 23/12/2014 № 3066</w:t>
      </w:r>
    </w:p>
    <w:p w:rsidR="009C0BD1" w:rsidRPr="009F45AB" w:rsidRDefault="009C0BD1" w:rsidP="009C0BD1">
      <w:pPr>
        <w:jc w:val="center"/>
        <w:rPr>
          <w:sz w:val="10"/>
          <w:szCs w:val="10"/>
        </w:rPr>
      </w:pPr>
    </w:p>
    <w:p w:rsidR="009C0BD1" w:rsidRDefault="009C0BD1" w:rsidP="009C0BD1">
      <w:pPr>
        <w:pStyle w:val="a7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Об утверждении координационной комиссии</w:t>
      </w:r>
    </w:p>
    <w:p w:rsidR="009C0BD1" w:rsidRDefault="009C0BD1" w:rsidP="009C0BD1">
      <w:pPr>
        <w:pStyle w:val="a7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при городской администрации по вопросам организации оздоровления, </w:t>
      </w:r>
    </w:p>
    <w:p w:rsidR="009C0BD1" w:rsidRPr="00AA2E76" w:rsidRDefault="009C0BD1" w:rsidP="009C0BD1">
      <w:pPr>
        <w:pStyle w:val="a7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отдыха и занятости детей и подростков в 2015 году</w:t>
      </w:r>
    </w:p>
    <w:p w:rsidR="009C0BD1" w:rsidRDefault="009C0BD1" w:rsidP="009C0BD1">
      <w:pPr>
        <w:rPr>
          <w:sz w:val="24"/>
          <w:szCs w:val="24"/>
        </w:rPr>
      </w:pPr>
    </w:p>
    <w:p w:rsidR="009C0BD1" w:rsidRPr="00AA2E76" w:rsidRDefault="009C0BD1" w:rsidP="009C0BD1">
      <w:pPr>
        <w:rPr>
          <w:sz w:val="24"/>
          <w:szCs w:val="24"/>
        </w:rPr>
      </w:pPr>
    </w:p>
    <w:p w:rsidR="009C0BD1" w:rsidRDefault="009C0BD1" w:rsidP="009C0B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B5B">
        <w:rPr>
          <w:rFonts w:ascii="Times New Roman" w:hAnsi="Times New Roman" w:cs="Times New Roman"/>
          <w:sz w:val="24"/>
          <w:szCs w:val="24"/>
        </w:rPr>
        <w:t>В соответствии с реализацией основных направлений Муниципальной программы Сосновоборского городского округа «Современное образование в Сосновоборском городском округе на 2014-2020 годы» подпрограммой 5 «Организация оздоровления, отдыха и занятости детей, подростков и молодежи  в каникулярное время на 2014-2020 годы в Сосновоборском городском округе» (Каникулы 2014-2020)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6B5B">
        <w:rPr>
          <w:rFonts w:ascii="Times New Roman" w:hAnsi="Times New Roman" w:cs="Times New Roman"/>
          <w:sz w:val="24"/>
          <w:szCs w:val="24"/>
        </w:rPr>
        <w:t xml:space="preserve">администрация Сосновоборского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C78C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C78C8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9C0BD1" w:rsidRDefault="009C0BD1" w:rsidP="009C0BD1">
      <w:pPr>
        <w:pStyle w:val="a7"/>
        <w:numPr>
          <w:ilvl w:val="0"/>
          <w:numId w:val="1"/>
        </w:numPr>
        <w:spacing w:after="0"/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>Утвердить состав городской координационной комиссии</w:t>
      </w:r>
      <w:r w:rsidRPr="003C6B78">
        <w:rPr>
          <w:sz w:val="24"/>
          <w:szCs w:val="24"/>
        </w:rPr>
        <w:t xml:space="preserve"> по вопросам </w:t>
      </w:r>
      <w:r>
        <w:rPr>
          <w:sz w:val="24"/>
          <w:szCs w:val="24"/>
        </w:rPr>
        <w:t>организации оздоровления, отдыха и занятости детей и подростков в 2015 году муниципального образования Сосновоборский городской округ Ленинградской области (Приложение).</w:t>
      </w:r>
    </w:p>
    <w:p w:rsidR="009C0BD1" w:rsidRDefault="009C0BD1" w:rsidP="009C0BD1">
      <w:pPr>
        <w:pStyle w:val="a7"/>
        <w:numPr>
          <w:ilvl w:val="0"/>
          <w:numId w:val="1"/>
        </w:numPr>
        <w:spacing w:after="0"/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9C0BD1" w:rsidRDefault="009C0BD1" w:rsidP="009C0BD1">
      <w:pPr>
        <w:numPr>
          <w:ilvl w:val="0"/>
          <w:numId w:val="1"/>
        </w:numPr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Пресс-центру администрации (Арибжанов Р.М.)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9C0BD1" w:rsidRDefault="009C0BD1" w:rsidP="009C0BD1">
      <w:pPr>
        <w:pStyle w:val="a9"/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426" w:right="-18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12F11">
        <w:rPr>
          <w:sz w:val="24"/>
          <w:szCs w:val="24"/>
        </w:rPr>
        <w:t>остановление всту</w:t>
      </w:r>
      <w:r>
        <w:rPr>
          <w:sz w:val="24"/>
          <w:szCs w:val="24"/>
        </w:rPr>
        <w:t xml:space="preserve">пает в силу со дня официального </w:t>
      </w:r>
      <w:r w:rsidRPr="00D12F11">
        <w:rPr>
          <w:sz w:val="24"/>
          <w:szCs w:val="24"/>
        </w:rPr>
        <w:t>обнародования.</w:t>
      </w:r>
    </w:p>
    <w:p w:rsidR="009C0BD1" w:rsidRPr="002C78C8" w:rsidRDefault="009C0BD1" w:rsidP="009C0BD1">
      <w:pPr>
        <w:pStyle w:val="a9"/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0" w:firstLine="66"/>
        <w:jc w:val="both"/>
        <w:rPr>
          <w:sz w:val="24"/>
          <w:szCs w:val="24"/>
        </w:rPr>
      </w:pPr>
      <w:proofErr w:type="gramStart"/>
      <w:r w:rsidRPr="002C78C8">
        <w:rPr>
          <w:sz w:val="24"/>
          <w:szCs w:val="24"/>
        </w:rPr>
        <w:t>Контроль за</w:t>
      </w:r>
      <w:proofErr w:type="gramEnd"/>
      <w:r w:rsidRPr="002C78C8">
        <w:rPr>
          <w:sz w:val="24"/>
          <w:szCs w:val="24"/>
        </w:rPr>
        <w:t xml:space="preserve">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Pr="002C78C8">
        <w:rPr>
          <w:sz w:val="24"/>
          <w:szCs w:val="24"/>
        </w:rPr>
        <w:t>заместителя главы администрации по социальным вопросам Скавронскую Ю.Ю.</w:t>
      </w:r>
    </w:p>
    <w:p w:rsidR="009C0BD1" w:rsidRDefault="009C0BD1" w:rsidP="009C0BD1">
      <w:pPr>
        <w:pStyle w:val="1"/>
        <w:ind w:firstLine="708"/>
        <w:jc w:val="both"/>
        <w:rPr>
          <w:lang w:val="ru-RU"/>
        </w:rPr>
      </w:pPr>
    </w:p>
    <w:p w:rsidR="009C0BD1" w:rsidRDefault="009C0BD1" w:rsidP="009C0BD1">
      <w:pPr>
        <w:pStyle w:val="a7"/>
        <w:spacing w:after="0"/>
        <w:ind w:left="426"/>
        <w:rPr>
          <w:sz w:val="24"/>
          <w:szCs w:val="24"/>
        </w:rPr>
      </w:pPr>
    </w:p>
    <w:p w:rsidR="009C0BD1" w:rsidRDefault="009C0BD1" w:rsidP="009C0BD1">
      <w:pPr>
        <w:pStyle w:val="a7"/>
        <w:spacing w:after="0"/>
        <w:ind w:left="426"/>
        <w:rPr>
          <w:sz w:val="24"/>
          <w:szCs w:val="24"/>
        </w:rPr>
      </w:pPr>
    </w:p>
    <w:p w:rsidR="009C0BD1" w:rsidRPr="00B240E1" w:rsidRDefault="009C0BD1" w:rsidP="009C0BD1">
      <w:pPr>
        <w:ind w:right="43"/>
        <w:jc w:val="both"/>
        <w:rPr>
          <w:sz w:val="24"/>
          <w:szCs w:val="24"/>
        </w:rPr>
      </w:pPr>
      <w:r w:rsidRPr="00B240E1">
        <w:rPr>
          <w:sz w:val="24"/>
          <w:szCs w:val="24"/>
        </w:rPr>
        <w:t xml:space="preserve">Глава администрации </w:t>
      </w:r>
    </w:p>
    <w:p w:rsidR="009C0BD1" w:rsidRPr="00B240E1" w:rsidRDefault="009C0BD1" w:rsidP="009C0BD1">
      <w:pPr>
        <w:ind w:right="43"/>
        <w:jc w:val="both"/>
        <w:rPr>
          <w:sz w:val="24"/>
          <w:szCs w:val="24"/>
        </w:rPr>
      </w:pPr>
      <w:r w:rsidRPr="00B240E1">
        <w:rPr>
          <w:sz w:val="24"/>
          <w:szCs w:val="24"/>
        </w:rPr>
        <w:t xml:space="preserve">Сосновоборского городского округа                                                         </w:t>
      </w:r>
      <w:r>
        <w:rPr>
          <w:sz w:val="24"/>
          <w:szCs w:val="24"/>
        </w:rPr>
        <w:t xml:space="preserve">       В.И.Голиков</w:t>
      </w: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Default="009C0BD1" w:rsidP="009C0BD1">
      <w:pPr>
        <w:ind w:right="381"/>
        <w:rPr>
          <w:sz w:val="24"/>
          <w:szCs w:val="24"/>
        </w:rPr>
      </w:pPr>
    </w:p>
    <w:p w:rsidR="009C0BD1" w:rsidRPr="00765584" w:rsidRDefault="009C0BD1" w:rsidP="009C0BD1">
      <w:pPr>
        <w:ind w:right="381"/>
        <w:rPr>
          <w:sz w:val="24"/>
          <w:szCs w:val="24"/>
        </w:rPr>
      </w:pPr>
    </w:p>
    <w:p w:rsidR="009C0BD1" w:rsidRPr="00F62EB7" w:rsidRDefault="009C0BD1" w:rsidP="009C0BD1">
      <w:pPr>
        <w:ind w:right="381"/>
        <w:rPr>
          <w:sz w:val="12"/>
          <w:szCs w:val="12"/>
        </w:rPr>
      </w:pPr>
      <w:r w:rsidRPr="00F62EB7">
        <w:rPr>
          <w:sz w:val="12"/>
          <w:szCs w:val="12"/>
        </w:rPr>
        <w:t xml:space="preserve">исп. </w:t>
      </w:r>
      <w:r>
        <w:rPr>
          <w:sz w:val="12"/>
          <w:szCs w:val="12"/>
        </w:rPr>
        <w:t>Кмселева С.В.</w:t>
      </w:r>
    </w:p>
    <w:p w:rsidR="009C0BD1" w:rsidRPr="00F62EB7" w:rsidRDefault="009C0BD1" w:rsidP="009C0BD1">
      <w:pPr>
        <w:ind w:right="381"/>
        <w:rPr>
          <w:sz w:val="12"/>
          <w:szCs w:val="12"/>
        </w:rPr>
      </w:pPr>
      <w:r>
        <w:rPr>
          <w:sz w:val="12"/>
          <w:szCs w:val="12"/>
        </w:rPr>
        <w:t>20194; СЕ</w:t>
      </w:r>
    </w:p>
    <w:p w:rsidR="009C0BD1" w:rsidRPr="00D322B1" w:rsidRDefault="009C0BD1" w:rsidP="009C0BD1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322B1">
        <w:rPr>
          <w:b/>
          <w:sz w:val="24"/>
          <w:szCs w:val="24"/>
        </w:rPr>
        <w:lastRenderedPageBreak/>
        <w:t>УТВЕРЖДЕН</w:t>
      </w:r>
    </w:p>
    <w:p w:rsidR="009C0BD1" w:rsidRDefault="009C0BD1" w:rsidP="009C0BD1">
      <w:pPr>
        <w:jc w:val="right"/>
      </w:pPr>
      <w:r>
        <w:rPr>
          <w:sz w:val="24"/>
        </w:rPr>
        <w:t>постановлением администрации</w:t>
      </w:r>
    </w:p>
    <w:p w:rsidR="009C0BD1" w:rsidRDefault="009C0BD1" w:rsidP="009C0BD1">
      <w:pPr>
        <w:jc w:val="right"/>
        <w:rPr>
          <w:sz w:val="24"/>
        </w:rPr>
      </w:pPr>
      <w:r>
        <w:rPr>
          <w:sz w:val="24"/>
        </w:rPr>
        <w:t>Сосновоборского  городского округа</w:t>
      </w:r>
    </w:p>
    <w:p w:rsidR="009C0BD1" w:rsidRDefault="009C0BD1" w:rsidP="009C0BD1">
      <w:pPr>
        <w:ind w:left="5664"/>
        <w:jc w:val="right"/>
        <w:rPr>
          <w:sz w:val="24"/>
        </w:rPr>
      </w:pPr>
      <w:r>
        <w:rPr>
          <w:sz w:val="24"/>
        </w:rPr>
        <w:t>от 23/12/2014 № 3066</w:t>
      </w:r>
    </w:p>
    <w:p w:rsidR="009C0BD1" w:rsidRDefault="009C0BD1" w:rsidP="009C0BD1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</w:t>
      </w:r>
      <w:proofErr w:type="gramStart"/>
      <w:r>
        <w:rPr>
          <w:sz w:val="24"/>
          <w:szCs w:val="24"/>
        </w:rPr>
        <w:t xml:space="preserve"> )</w:t>
      </w:r>
      <w:proofErr w:type="gramEnd"/>
    </w:p>
    <w:p w:rsidR="009C0BD1" w:rsidRDefault="009C0BD1" w:rsidP="009C0BD1">
      <w:pPr>
        <w:jc w:val="right"/>
        <w:rPr>
          <w:sz w:val="24"/>
        </w:rPr>
      </w:pPr>
    </w:p>
    <w:p w:rsidR="009C0BD1" w:rsidRDefault="009C0BD1" w:rsidP="009C0BD1">
      <w:pPr>
        <w:pStyle w:val="a7"/>
        <w:spacing w:after="0"/>
        <w:ind w:left="720"/>
        <w:jc w:val="center"/>
        <w:rPr>
          <w:b/>
          <w:sz w:val="24"/>
          <w:szCs w:val="24"/>
        </w:rPr>
      </w:pPr>
      <w:r w:rsidRPr="00B20102">
        <w:rPr>
          <w:b/>
          <w:sz w:val="24"/>
          <w:szCs w:val="24"/>
        </w:rPr>
        <w:t>Состав городской координационной комиссии по вопросам организации оздоровления, отдыха и занятости детей и подростков в 2015 году</w:t>
      </w:r>
      <w:r w:rsidRPr="00E316EC">
        <w:t xml:space="preserve"> </w:t>
      </w:r>
      <w:r w:rsidRPr="00E316EC">
        <w:rPr>
          <w:b/>
          <w:sz w:val="24"/>
          <w:szCs w:val="24"/>
        </w:rPr>
        <w:t>муниципального образования Сосновоборский городской округ Ленинградской области</w:t>
      </w:r>
    </w:p>
    <w:p w:rsidR="009C0BD1" w:rsidRPr="00B20102" w:rsidRDefault="009C0BD1" w:rsidP="009C0BD1">
      <w:pPr>
        <w:pStyle w:val="a7"/>
        <w:spacing w:after="0"/>
        <w:ind w:left="720"/>
        <w:jc w:val="center"/>
        <w:rPr>
          <w:b/>
          <w:sz w:val="24"/>
          <w:szCs w:val="24"/>
        </w:rPr>
      </w:pPr>
    </w:p>
    <w:p w:rsidR="009C0BD1" w:rsidRPr="003C6B78" w:rsidRDefault="009C0BD1" w:rsidP="009C0BD1">
      <w:pPr>
        <w:ind w:left="426"/>
        <w:jc w:val="both"/>
        <w:rPr>
          <w:sz w:val="24"/>
          <w:u w:val="single"/>
        </w:rPr>
      </w:pPr>
      <w:r w:rsidRPr="003C6B78">
        <w:rPr>
          <w:sz w:val="24"/>
          <w:u w:val="single"/>
        </w:rPr>
        <w:t>Председатель комиссии:</w:t>
      </w:r>
    </w:p>
    <w:p w:rsidR="009C0BD1" w:rsidRDefault="009C0BD1" w:rsidP="009C0BD1">
      <w:pPr>
        <w:ind w:left="426"/>
        <w:jc w:val="both"/>
        <w:rPr>
          <w:sz w:val="24"/>
        </w:rPr>
      </w:pPr>
      <w:r>
        <w:rPr>
          <w:sz w:val="24"/>
        </w:rPr>
        <w:t>Скавронская Ю.Ю.– заместитель главы администрации по социальным вопросам</w:t>
      </w:r>
      <w:r w:rsidRPr="0015516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>
        <w:rPr>
          <w:sz w:val="24"/>
        </w:rPr>
        <w:t>;</w:t>
      </w:r>
    </w:p>
    <w:p w:rsidR="009C0BD1" w:rsidRDefault="009C0BD1" w:rsidP="009C0BD1">
      <w:pPr>
        <w:ind w:left="426"/>
        <w:jc w:val="both"/>
        <w:rPr>
          <w:sz w:val="24"/>
          <w:u w:val="single"/>
        </w:rPr>
      </w:pPr>
      <w:r>
        <w:rPr>
          <w:sz w:val="24"/>
          <w:u w:val="single"/>
        </w:rPr>
        <w:t>Заместитель</w:t>
      </w:r>
      <w:r w:rsidRPr="008F71D5">
        <w:rPr>
          <w:sz w:val="24"/>
          <w:u w:val="single"/>
        </w:rPr>
        <w:t xml:space="preserve"> председателя:</w:t>
      </w:r>
    </w:p>
    <w:p w:rsidR="009C0BD1" w:rsidRPr="008F71D5" w:rsidRDefault="009C0BD1" w:rsidP="009C0BD1">
      <w:pPr>
        <w:ind w:left="426"/>
        <w:jc w:val="both"/>
        <w:rPr>
          <w:sz w:val="24"/>
          <w:u w:val="single"/>
        </w:rPr>
      </w:pPr>
      <w:r>
        <w:rPr>
          <w:sz w:val="24"/>
        </w:rPr>
        <w:t>Мехоношина М. Г. – председатель Комитета образования</w:t>
      </w:r>
      <w:r w:rsidRPr="0015516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>
        <w:rPr>
          <w:sz w:val="24"/>
        </w:rPr>
        <w:t>;</w:t>
      </w:r>
    </w:p>
    <w:p w:rsidR="009C0BD1" w:rsidRPr="008F71D5" w:rsidRDefault="009C0BD1" w:rsidP="009C0BD1">
      <w:pPr>
        <w:ind w:left="426"/>
        <w:jc w:val="both"/>
        <w:rPr>
          <w:sz w:val="24"/>
          <w:u w:val="single"/>
        </w:rPr>
      </w:pPr>
      <w:r w:rsidRPr="008F71D5">
        <w:rPr>
          <w:sz w:val="24"/>
          <w:u w:val="single"/>
        </w:rPr>
        <w:t>Члены комиссии:</w:t>
      </w:r>
    </w:p>
    <w:p w:rsidR="009C0BD1" w:rsidRPr="00922E89" w:rsidRDefault="009C0BD1" w:rsidP="009C0BD1">
      <w:pPr>
        <w:jc w:val="center"/>
        <w:rPr>
          <w:color w:val="000000"/>
          <w:sz w:val="24"/>
          <w:szCs w:val="24"/>
        </w:rPr>
      </w:pPr>
      <w:r>
        <w:rPr>
          <w:sz w:val="24"/>
        </w:rPr>
        <w:t xml:space="preserve">  Попова Т.Р.– </w:t>
      </w:r>
      <w:r>
        <w:rPr>
          <w:color w:val="000000"/>
          <w:sz w:val="24"/>
          <w:szCs w:val="24"/>
        </w:rPr>
        <w:t>з</w:t>
      </w:r>
      <w:r w:rsidRPr="00922E89">
        <w:rPr>
          <w:color w:val="000000"/>
          <w:sz w:val="24"/>
          <w:szCs w:val="24"/>
        </w:rPr>
        <w:t>аместитель председателя комитета – начальник бюджетного отдела</w:t>
      </w:r>
      <w:r>
        <w:rPr>
          <w:sz w:val="24"/>
        </w:rPr>
        <w:t>;</w:t>
      </w:r>
    </w:p>
    <w:p w:rsidR="009C0BD1" w:rsidRDefault="009C0BD1" w:rsidP="009C0BD1">
      <w:pPr>
        <w:tabs>
          <w:tab w:val="left" w:pos="1980"/>
        </w:tabs>
        <w:ind w:left="426"/>
        <w:jc w:val="both"/>
        <w:rPr>
          <w:sz w:val="24"/>
        </w:rPr>
      </w:pPr>
      <w:r>
        <w:rPr>
          <w:sz w:val="24"/>
        </w:rPr>
        <w:t>Иванов В.В. – начальник ОФКС и туризму администрации</w:t>
      </w:r>
      <w:r w:rsidRPr="0015516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>
        <w:rPr>
          <w:sz w:val="24"/>
        </w:rPr>
        <w:t>;</w:t>
      </w:r>
    </w:p>
    <w:p w:rsidR="009C0BD1" w:rsidRDefault="009C0BD1" w:rsidP="009C0BD1">
      <w:pPr>
        <w:tabs>
          <w:tab w:val="left" w:pos="1980"/>
        </w:tabs>
        <w:ind w:left="426"/>
        <w:jc w:val="both"/>
        <w:rPr>
          <w:sz w:val="24"/>
        </w:rPr>
      </w:pPr>
      <w:r>
        <w:rPr>
          <w:sz w:val="24"/>
        </w:rPr>
        <w:t>Кузюткина О.С. – начальник отдела по молодежной политике;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</w:rPr>
        <w:t>Курочка М.А. – депутат совета депутатов;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</w:rPr>
        <w:t>Шишова О.Н. – депутат совета депутатов</w:t>
      </w:r>
      <w:r>
        <w:rPr>
          <w:sz w:val="24"/>
          <w:szCs w:val="24"/>
        </w:rPr>
        <w:t>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Зандаков Ц.В. – зам. начальника ФГУЗ «ЦМСЧ-38 ФМБА России» по детству;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Каширин А.В.- начальник отдела надзорной деятельности г. Сосновый Бор;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Егорова И.Е. - начальник Территориального отдела Межрегионального управления № 122 ФМБА России, Главный государственный санитарный врач по г. Сосновый Бор Ленинградской области (по согласованию);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Жилина Е.М. - директор ГКУ ЛО «Сосновоборский Центр занятости населения»;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Кирилина Т.А. - начальник ОДН  ОМВД  по г. Сосновый Бор;</w:t>
      </w:r>
    </w:p>
    <w:p w:rsidR="009C0BD1" w:rsidRDefault="009C0BD1" w:rsidP="009C0BD1">
      <w:pPr>
        <w:tabs>
          <w:tab w:val="left" w:pos="226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Наумова И.А. - председатель КСЗН Сосновоборского городского округа;</w:t>
      </w:r>
    </w:p>
    <w:p w:rsidR="009C0BD1" w:rsidRDefault="009C0BD1" w:rsidP="009C0BD1">
      <w:pPr>
        <w:tabs>
          <w:tab w:val="left" w:pos="226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Вандышева О.В. - начальник отдела культуры администрации</w:t>
      </w:r>
      <w:r w:rsidRPr="0015516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округа;</w:t>
      </w:r>
    </w:p>
    <w:p w:rsidR="009C0BD1" w:rsidRDefault="009C0BD1" w:rsidP="009C0BD1">
      <w:pPr>
        <w:tabs>
          <w:tab w:val="left" w:pos="2268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Елисеева М.Г. - начальник отдела опеки и попечительства администрации</w:t>
      </w:r>
      <w:r w:rsidRPr="00155166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Сидорович Л.Н. - ответственный секретарь комиссии по делам несовершеннолетних и защите их прав администрации</w:t>
      </w:r>
      <w:r w:rsidRPr="005802CE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Шарунов А.А.- ведущий специалист Комитета образования Сосновоборского городского округа;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Веретникова В.Н.- директор МАУ «Центр обслуживания школ»</w:t>
      </w:r>
    </w:p>
    <w:p w:rsidR="009C0BD1" w:rsidRDefault="009C0BD1" w:rsidP="009C0BD1">
      <w:pPr>
        <w:ind w:left="426"/>
        <w:jc w:val="both"/>
        <w:rPr>
          <w:sz w:val="24"/>
          <w:u w:val="single"/>
        </w:rPr>
      </w:pPr>
      <w:r w:rsidRPr="008F71D5">
        <w:rPr>
          <w:sz w:val="24"/>
          <w:u w:val="single"/>
        </w:rPr>
        <w:t>Секретарь комиссии:</w:t>
      </w:r>
    </w:p>
    <w:p w:rsidR="009C0BD1" w:rsidRDefault="009C0BD1" w:rsidP="009C0BD1">
      <w:pPr>
        <w:ind w:left="426"/>
        <w:jc w:val="both"/>
        <w:rPr>
          <w:sz w:val="24"/>
          <w:szCs w:val="24"/>
        </w:rPr>
      </w:pPr>
      <w:r>
        <w:rPr>
          <w:sz w:val="24"/>
        </w:rPr>
        <w:t>Киселева С.В.- ведущий специалист Комитета образования.</w:t>
      </w:r>
    </w:p>
    <w:p w:rsidR="00AD79EA" w:rsidRDefault="00AD79EA"/>
    <w:sectPr w:rsidR="00AD79EA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16" w:rsidRDefault="000D7216" w:rsidP="009C0BD1">
      <w:r>
        <w:separator/>
      </w:r>
    </w:p>
  </w:endnote>
  <w:endnote w:type="continuationSeparator" w:id="0">
    <w:p w:rsidR="000D7216" w:rsidRDefault="000D7216" w:rsidP="009C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7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72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7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16" w:rsidRDefault="000D7216" w:rsidP="009C0BD1">
      <w:r>
        <w:separator/>
      </w:r>
    </w:p>
  </w:footnote>
  <w:footnote w:type="continuationSeparator" w:id="0">
    <w:p w:rsidR="000D7216" w:rsidRDefault="000D7216" w:rsidP="009C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7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72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D7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A787F"/>
    <w:multiLevelType w:val="multilevel"/>
    <w:tmpl w:val="6BFE84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57d1be-34df-4bbb-a72b-3ebc9719f00a"/>
  </w:docVars>
  <w:rsids>
    <w:rsidRoot w:val="009C0BD1"/>
    <w:rsid w:val="000216DC"/>
    <w:rsid w:val="00024F94"/>
    <w:rsid w:val="0005521C"/>
    <w:rsid w:val="00070E72"/>
    <w:rsid w:val="00077317"/>
    <w:rsid w:val="000832AE"/>
    <w:rsid w:val="00097477"/>
    <w:rsid w:val="000A43B7"/>
    <w:rsid w:val="000A651A"/>
    <w:rsid w:val="000B0AE5"/>
    <w:rsid w:val="000B2C67"/>
    <w:rsid w:val="000D7216"/>
    <w:rsid w:val="000E04E8"/>
    <w:rsid w:val="000F7E70"/>
    <w:rsid w:val="00121F71"/>
    <w:rsid w:val="001704D1"/>
    <w:rsid w:val="00184EDA"/>
    <w:rsid w:val="001A463B"/>
    <w:rsid w:val="001B1787"/>
    <w:rsid w:val="001D34FF"/>
    <w:rsid w:val="001E3243"/>
    <w:rsid w:val="001E56A2"/>
    <w:rsid w:val="001F6226"/>
    <w:rsid w:val="002246F2"/>
    <w:rsid w:val="002265BD"/>
    <w:rsid w:val="00231C5B"/>
    <w:rsid w:val="002403CD"/>
    <w:rsid w:val="00242E58"/>
    <w:rsid w:val="0024760B"/>
    <w:rsid w:val="00260717"/>
    <w:rsid w:val="002709F7"/>
    <w:rsid w:val="002B5888"/>
    <w:rsid w:val="002C48CF"/>
    <w:rsid w:val="002D62E4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1C8F"/>
    <w:rsid w:val="003C3C18"/>
    <w:rsid w:val="004240A8"/>
    <w:rsid w:val="00425E4E"/>
    <w:rsid w:val="00430E97"/>
    <w:rsid w:val="004372B7"/>
    <w:rsid w:val="004442B1"/>
    <w:rsid w:val="00455CF7"/>
    <w:rsid w:val="00456157"/>
    <w:rsid w:val="00481632"/>
    <w:rsid w:val="00484F23"/>
    <w:rsid w:val="0048588A"/>
    <w:rsid w:val="00486FC3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7A7E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7C2435"/>
    <w:rsid w:val="00802B93"/>
    <w:rsid w:val="00832765"/>
    <w:rsid w:val="00840DF5"/>
    <w:rsid w:val="00847933"/>
    <w:rsid w:val="00854AAF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226"/>
    <w:rsid w:val="008F2F90"/>
    <w:rsid w:val="008F3AB7"/>
    <w:rsid w:val="00913939"/>
    <w:rsid w:val="00931533"/>
    <w:rsid w:val="00955DCE"/>
    <w:rsid w:val="00963639"/>
    <w:rsid w:val="00965050"/>
    <w:rsid w:val="009676DA"/>
    <w:rsid w:val="009715D2"/>
    <w:rsid w:val="00975FEA"/>
    <w:rsid w:val="00993810"/>
    <w:rsid w:val="009C0BD1"/>
    <w:rsid w:val="009C1B14"/>
    <w:rsid w:val="009D0AF6"/>
    <w:rsid w:val="009D1326"/>
    <w:rsid w:val="009D2921"/>
    <w:rsid w:val="009E4324"/>
    <w:rsid w:val="009E50BF"/>
    <w:rsid w:val="009F4291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610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24A44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BD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BD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0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0B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0B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9C0BD1"/>
    <w:rPr>
      <w:rFonts w:ascii="Calibri" w:hAnsi="Calibri"/>
      <w:sz w:val="24"/>
      <w:szCs w:val="32"/>
      <w:lang w:val="en-US" w:eastAsia="en-US"/>
    </w:rPr>
  </w:style>
  <w:style w:type="paragraph" w:styleId="a9">
    <w:name w:val="List Paragraph"/>
    <w:basedOn w:val="a"/>
    <w:uiPriority w:val="34"/>
    <w:qFormat/>
    <w:rsid w:val="009C0BD1"/>
    <w:pPr>
      <w:ind w:left="720"/>
      <w:contextualSpacing/>
    </w:pPr>
  </w:style>
  <w:style w:type="paragraph" w:customStyle="1" w:styleId="ConsPlusNonformat">
    <w:name w:val="ConsPlusNonformat"/>
    <w:rsid w:val="009C0B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B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0BD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0BD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0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0B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0B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C0B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basedOn w:val="a"/>
    <w:rsid w:val="009C0BD1"/>
    <w:rPr>
      <w:rFonts w:ascii="Calibri" w:hAnsi="Calibri"/>
      <w:sz w:val="24"/>
      <w:szCs w:val="32"/>
      <w:lang w:val="en-US" w:eastAsia="en-US"/>
    </w:rPr>
  </w:style>
  <w:style w:type="paragraph" w:styleId="a9">
    <w:name w:val="List Paragraph"/>
    <w:basedOn w:val="a"/>
    <w:uiPriority w:val="34"/>
    <w:qFormat/>
    <w:rsid w:val="009C0BD1"/>
    <w:pPr>
      <w:ind w:left="720"/>
      <w:contextualSpacing/>
    </w:pPr>
  </w:style>
  <w:style w:type="paragraph" w:customStyle="1" w:styleId="ConsPlusNonformat">
    <w:name w:val="ConsPlusNonformat"/>
    <w:rsid w:val="009C0B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0B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OBCHSOGL</cp:lastModifiedBy>
  <cp:revision>3</cp:revision>
  <dcterms:created xsi:type="dcterms:W3CDTF">2014-12-30T13:40:00Z</dcterms:created>
  <dcterms:modified xsi:type="dcterms:W3CDTF">2014-12-30T14:40:00Z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9957d1be-34df-4bbb-a72b-3ebc9719f00a</vt:lpwstr>
  </property>
</Properties>
</file>