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4D3089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4D3089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58487A" w:rsidRDefault="0058487A" w:rsidP="0058487A">
      <w:pPr>
        <w:rPr>
          <w:sz w:val="24"/>
        </w:rPr>
      </w:pPr>
      <w:r>
        <w:rPr>
          <w:sz w:val="24"/>
        </w:rPr>
        <w:t xml:space="preserve">                                                      от 02/09/2026 № 2638</w:t>
      </w:r>
    </w:p>
    <w:p w:rsidR="00BB2BB8" w:rsidRPr="009C0709" w:rsidRDefault="00BB2BB8" w:rsidP="00BB2BB8">
      <w:pPr>
        <w:jc w:val="center"/>
        <w:rPr>
          <w:sz w:val="24"/>
          <w:szCs w:val="24"/>
        </w:rPr>
      </w:pPr>
    </w:p>
    <w:p w:rsidR="00BB2BB8" w:rsidRPr="009C270B" w:rsidRDefault="00BB2BB8" w:rsidP="00BB2BB8">
      <w:pPr>
        <w:ind w:right="3968"/>
        <w:jc w:val="both"/>
        <w:rPr>
          <w:sz w:val="24"/>
          <w:szCs w:val="24"/>
        </w:rPr>
      </w:pPr>
      <w:r w:rsidRPr="009C270B">
        <w:rPr>
          <w:sz w:val="24"/>
          <w:szCs w:val="24"/>
        </w:rPr>
        <w:t xml:space="preserve">Об утверждении Порядка установления должностных окладов выше минимального уровня должностных окладов для педагогических работников муниципальных бюджетных общеобразовательных </w:t>
      </w:r>
      <w:r>
        <w:rPr>
          <w:sz w:val="24"/>
          <w:szCs w:val="24"/>
        </w:rPr>
        <w:t xml:space="preserve">учреждений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</w:p>
    <w:p w:rsidR="00BB2BB8" w:rsidRDefault="00BB2BB8" w:rsidP="00BB2BB8">
      <w:pPr>
        <w:ind w:firstLine="708"/>
        <w:jc w:val="both"/>
        <w:rPr>
          <w:sz w:val="24"/>
          <w:szCs w:val="24"/>
        </w:rPr>
      </w:pPr>
    </w:p>
    <w:p w:rsidR="00BB2BB8" w:rsidRDefault="00BB2BB8" w:rsidP="00BB2BB8">
      <w:pPr>
        <w:ind w:firstLine="708"/>
        <w:jc w:val="both"/>
        <w:rPr>
          <w:sz w:val="24"/>
          <w:szCs w:val="24"/>
        </w:rPr>
      </w:pPr>
    </w:p>
    <w:p w:rsidR="00BB2BB8" w:rsidRDefault="00BB2BB8" w:rsidP="00BB2BB8">
      <w:pPr>
        <w:ind w:firstLine="708"/>
        <w:jc w:val="both"/>
        <w:rPr>
          <w:sz w:val="24"/>
          <w:szCs w:val="24"/>
        </w:rPr>
      </w:pPr>
    </w:p>
    <w:p w:rsidR="00BB2BB8" w:rsidRPr="00115E90" w:rsidRDefault="00BB2BB8" w:rsidP="00BB2BB8">
      <w:pPr>
        <w:ind w:firstLine="709"/>
        <w:jc w:val="both"/>
        <w:outlineLvl w:val="0"/>
        <w:rPr>
          <w:sz w:val="24"/>
          <w:szCs w:val="24"/>
        </w:rPr>
      </w:pPr>
      <w:r w:rsidRPr="00115E90">
        <w:rPr>
          <w:sz w:val="24"/>
          <w:szCs w:val="24"/>
        </w:rPr>
        <w:t xml:space="preserve">В соответствии с абзацем </w:t>
      </w:r>
      <w:r>
        <w:rPr>
          <w:sz w:val="24"/>
          <w:szCs w:val="24"/>
        </w:rPr>
        <w:t>четвертым</w:t>
      </w:r>
      <w:r w:rsidRPr="00115E90">
        <w:rPr>
          <w:sz w:val="24"/>
          <w:szCs w:val="24"/>
        </w:rPr>
        <w:t xml:space="preserve"> пункта 2.5 Положения о системах оплаты труда в муниципальных учреждениях </w:t>
      </w:r>
      <w:proofErr w:type="spellStart"/>
      <w:r w:rsidRPr="00115E90">
        <w:rPr>
          <w:sz w:val="24"/>
          <w:szCs w:val="24"/>
        </w:rPr>
        <w:t>Сосновоборского</w:t>
      </w:r>
      <w:proofErr w:type="spellEnd"/>
      <w:r w:rsidRPr="00115E90">
        <w:rPr>
          <w:sz w:val="24"/>
          <w:szCs w:val="24"/>
        </w:rPr>
        <w:t xml:space="preserve"> городского округа по видам экономической деятельности, утвержденного постановлением администрации </w:t>
      </w:r>
      <w:proofErr w:type="spellStart"/>
      <w:r w:rsidRPr="00115E90">
        <w:rPr>
          <w:sz w:val="24"/>
          <w:szCs w:val="24"/>
        </w:rPr>
        <w:t>Сосновоборского</w:t>
      </w:r>
      <w:proofErr w:type="spellEnd"/>
      <w:r w:rsidRPr="00115E90">
        <w:rPr>
          <w:sz w:val="24"/>
          <w:szCs w:val="24"/>
        </w:rPr>
        <w:t xml:space="preserve"> городского округа от 26 октября 2020 года № 2118 «Об утверждении Положения о системах оплаты труда в муниципальных учреждениях </w:t>
      </w:r>
      <w:proofErr w:type="spellStart"/>
      <w:r w:rsidRPr="00115E90">
        <w:rPr>
          <w:sz w:val="24"/>
          <w:szCs w:val="24"/>
        </w:rPr>
        <w:t>Сосновоборского</w:t>
      </w:r>
      <w:proofErr w:type="spellEnd"/>
      <w:r w:rsidRPr="00115E90">
        <w:rPr>
          <w:sz w:val="24"/>
          <w:szCs w:val="24"/>
        </w:rPr>
        <w:t xml:space="preserve"> городского округа по видам экономической деятельности</w:t>
      </w:r>
      <w:r>
        <w:rPr>
          <w:sz w:val="24"/>
          <w:szCs w:val="24"/>
        </w:rPr>
        <w:t>»</w:t>
      </w:r>
      <w:r w:rsidRPr="00115E90">
        <w:rPr>
          <w:sz w:val="24"/>
          <w:szCs w:val="24"/>
        </w:rPr>
        <w:t xml:space="preserve"> (далее – Положение)</w:t>
      </w:r>
      <w:r>
        <w:rPr>
          <w:sz w:val="24"/>
          <w:szCs w:val="24"/>
        </w:rPr>
        <w:t xml:space="preserve"> администрация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</w:t>
      </w:r>
      <w:r w:rsidRPr="00115E90">
        <w:rPr>
          <w:b/>
          <w:bCs/>
          <w:sz w:val="24"/>
          <w:szCs w:val="24"/>
        </w:rPr>
        <w:t>п о с т а н о в л я е т:</w:t>
      </w:r>
    </w:p>
    <w:p w:rsidR="00BB2BB8" w:rsidRDefault="00BB2BB8" w:rsidP="00BB2BB8">
      <w:pPr>
        <w:ind w:firstLine="709"/>
        <w:jc w:val="both"/>
        <w:rPr>
          <w:sz w:val="24"/>
          <w:szCs w:val="24"/>
        </w:rPr>
      </w:pPr>
    </w:p>
    <w:p w:rsidR="00BB2BB8" w:rsidRPr="00115E90" w:rsidRDefault="00BB2BB8" w:rsidP="00BB2BB8">
      <w:pPr>
        <w:ind w:firstLine="709"/>
        <w:jc w:val="both"/>
        <w:rPr>
          <w:sz w:val="24"/>
          <w:szCs w:val="24"/>
        </w:rPr>
      </w:pPr>
      <w:r w:rsidRPr="00115E90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115E90">
        <w:rPr>
          <w:sz w:val="24"/>
          <w:szCs w:val="24"/>
        </w:rPr>
        <w:t xml:space="preserve">Утвердить Порядок установления должностных окладов выше минимального уровня должностных окладов для педагогических работников муниципальных бюджетных </w:t>
      </w:r>
      <w:r>
        <w:rPr>
          <w:sz w:val="24"/>
          <w:szCs w:val="24"/>
        </w:rPr>
        <w:t xml:space="preserve">общеобразовательных учреждений </w:t>
      </w:r>
      <w:proofErr w:type="spellStart"/>
      <w:r w:rsidRPr="00115E90">
        <w:rPr>
          <w:sz w:val="24"/>
          <w:szCs w:val="24"/>
        </w:rPr>
        <w:t>Сосновоборского</w:t>
      </w:r>
      <w:proofErr w:type="spellEnd"/>
      <w:r w:rsidRPr="00115E90">
        <w:rPr>
          <w:sz w:val="24"/>
          <w:szCs w:val="24"/>
        </w:rPr>
        <w:t xml:space="preserve"> городского округа (далее – Порядок), согласно </w:t>
      </w:r>
      <w:proofErr w:type="gramStart"/>
      <w:r w:rsidRPr="00115E90">
        <w:rPr>
          <w:sz w:val="24"/>
          <w:szCs w:val="24"/>
        </w:rPr>
        <w:t>приложению</w:t>
      </w:r>
      <w:proofErr w:type="gramEnd"/>
      <w:r w:rsidRPr="00115E90">
        <w:rPr>
          <w:sz w:val="24"/>
          <w:szCs w:val="24"/>
        </w:rPr>
        <w:t xml:space="preserve"> к настоящему </w:t>
      </w:r>
      <w:r>
        <w:rPr>
          <w:sz w:val="24"/>
          <w:szCs w:val="24"/>
        </w:rPr>
        <w:t>постановлению</w:t>
      </w:r>
      <w:r w:rsidRPr="00115E90">
        <w:rPr>
          <w:sz w:val="24"/>
          <w:szCs w:val="24"/>
        </w:rPr>
        <w:t>.</w:t>
      </w:r>
    </w:p>
    <w:p w:rsidR="00BB2BB8" w:rsidRDefault="00BB2BB8" w:rsidP="00BB2BB8">
      <w:pPr>
        <w:ind w:firstLine="709"/>
        <w:jc w:val="both"/>
        <w:outlineLvl w:val="0"/>
        <w:rPr>
          <w:sz w:val="24"/>
          <w:szCs w:val="24"/>
        </w:rPr>
      </w:pPr>
    </w:p>
    <w:p w:rsidR="00BB2BB8" w:rsidRPr="00115E90" w:rsidRDefault="00BB2BB8" w:rsidP="00BB2BB8">
      <w:pPr>
        <w:ind w:firstLine="709"/>
        <w:jc w:val="both"/>
        <w:outlineLvl w:val="0"/>
        <w:rPr>
          <w:sz w:val="24"/>
          <w:szCs w:val="24"/>
        </w:rPr>
      </w:pPr>
      <w:r w:rsidRPr="00115E9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115E90">
        <w:rPr>
          <w:sz w:val="24"/>
          <w:szCs w:val="24"/>
        </w:rPr>
        <w:t xml:space="preserve">Комитету образования </w:t>
      </w:r>
      <w:proofErr w:type="spellStart"/>
      <w:r w:rsidRPr="00115E90">
        <w:rPr>
          <w:sz w:val="24"/>
          <w:szCs w:val="24"/>
        </w:rPr>
        <w:t>Сосновоборского</w:t>
      </w:r>
      <w:proofErr w:type="spellEnd"/>
      <w:r w:rsidRPr="00115E90">
        <w:rPr>
          <w:sz w:val="24"/>
          <w:szCs w:val="24"/>
        </w:rPr>
        <w:t xml:space="preserve"> городского округа обеспечить контроль за приведением локальных нормативных актов муниципальных бюджетных общеобразовательных учреждений </w:t>
      </w:r>
      <w:proofErr w:type="spellStart"/>
      <w:r w:rsidRPr="00115E90">
        <w:rPr>
          <w:sz w:val="24"/>
          <w:szCs w:val="24"/>
        </w:rPr>
        <w:t>Сосновоборского</w:t>
      </w:r>
      <w:proofErr w:type="spellEnd"/>
      <w:r w:rsidRPr="00115E90">
        <w:rPr>
          <w:sz w:val="24"/>
          <w:szCs w:val="24"/>
        </w:rPr>
        <w:t xml:space="preserve"> городского округа, регулирующих систему оплаты труда, в соответствие с настоящим Порядком без увеличения бюджетных ассигнований, предусмотренных на выплаты персоналу муниципальных </w:t>
      </w:r>
      <w:r>
        <w:rPr>
          <w:sz w:val="24"/>
          <w:szCs w:val="24"/>
        </w:rPr>
        <w:t xml:space="preserve">бюджетных </w:t>
      </w:r>
      <w:r w:rsidRPr="00115E90">
        <w:rPr>
          <w:sz w:val="24"/>
          <w:szCs w:val="24"/>
        </w:rPr>
        <w:t xml:space="preserve">общеобразовательных учреждений, предоставление субсидий </w:t>
      </w:r>
      <w:r>
        <w:rPr>
          <w:sz w:val="24"/>
          <w:szCs w:val="24"/>
        </w:rPr>
        <w:t>муниципальным</w:t>
      </w:r>
      <w:r w:rsidRPr="00115E90">
        <w:rPr>
          <w:sz w:val="24"/>
          <w:szCs w:val="24"/>
        </w:rPr>
        <w:t xml:space="preserve"> бюджетным </w:t>
      </w:r>
      <w:r>
        <w:rPr>
          <w:sz w:val="24"/>
          <w:szCs w:val="24"/>
        </w:rPr>
        <w:t xml:space="preserve">общеобразовательным </w:t>
      </w:r>
      <w:r w:rsidRPr="00115E90">
        <w:rPr>
          <w:sz w:val="24"/>
          <w:szCs w:val="24"/>
        </w:rPr>
        <w:t>учреждениям на финансовое обеспечение муниципального задания на оказание муниципальных услуг (выполнение работ), в части расходов на оплату труда работников.</w:t>
      </w:r>
    </w:p>
    <w:p w:rsidR="00BB2BB8" w:rsidRDefault="00BB2BB8" w:rsidP="00BB2BB8">
      <w:pPr>
        <w:ind w:firstLine="709"/>
        <w:jc w:val="both"/>
        <w:outlineLvl w:val="0"/>
        <w:rPr>
          <w:sz w:val="24"/>
          <w:szCs w:val="24"/>
        </w:rPr>
      </w:pPr>
    </w:p>
    <w:p w:rsidR="00BB2BB8" w:rsidRPr="00115E90" w:rsidRDefault="00BB2BB8" w:rsidP="00BB2BB8">
      <w:pPr>
        <w:ind w:firstLine="709"/>
        <w:jc w:val="both"/>
        <w:outlineLvl w:val="0"/>
        <w:rPr>
          <w:sz w:val="24"/>
          <w:szCs w:val="24"/>
        </w:rPr>
      </w:pPr>
      <w:r w:rsidRPr="00115E90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115E90">
        <w:rPr>
          <w:sz w:val="24"/>
          <w:szCs w:val="24"/>
        </w:rPr>
        <w:t xml:space="preserve">Муниципальным бюджетным общеобразовательным учреждениям </w:t>
      </w:r>
      <w:proofErr w:type="spellStart"/>
      <w:r w:rsidRPr="00115E90">
        <w:rPr>
          <w:sz w:val="24"/>
          <w:szCs w:val="24"/>
        </w:rPr>
        <w:t>Соснов</w:t>
      </w:r>
      <w:r>
        <w:rPr>
          <w:sz w:val="24"/>
          <w:szCs w:val="24"/>
        </w:rPr>
        <w:t>оборского</w:t>
      </w:r>
      <w:proofErr w:type="spellEnd"/>
      <w:r>
        <w:rPr>
          <w:sz w:val="24"/>
          <w:szCs w:val="24"/>
        </w:rPr>
        <w:t xml:space="preserve"> городского округа до 4</w:t>
      </w:r>
      <w:r w:rsidRPr="00115E90">
        <w:rPr>
          <w:sz w:val="24"/>
          <w:szCs w:val="24"/>
        </w:rPr>
        <w:t xml:space="preserve"> сентября 2026 года внести изменения в локальные нормативные акты, регулирующие систему оплаты труда, обеспечив увеличение должностных окладов для педагогических работников, при условии сохранения объема должностных (трудовых) обязанностей работника и выполнения им работ той же квалификации в соответствии с настоящим Порядком, требования которого являются обязательными для соблюдения.</w:t>
      </w:r>
    </w:p>
    <w:p w:rsidR="00BB2BB8" w:rsidRDefault="00BB2BB8" w:rsidP="00BB2BB8">
      <w:pPr>
        <w:ind w:firstLine="709"/>
        <w:jc w:val="both"/>
        <w:outlineLvl w:val="0"/>
        <w:rPr>
          <w:sz w:val="24"/>
          <w:szCs w:val="24"/>
        </w:rPr>
      </w:pPr>
    </w:p>
    <w:p w:rsidR="00BB2BB8" w:rsidRPr="00115E90" w:rsidRDefault="00BB2BB8" w:rsidP="00BB2BB8">
      <w:pPr>
        <w:ind w:firstLine="709"/>
        <w:jc w:val="both"/>
        <w:outlineLvl w:val="0"/>
        <w:rPr>
          <w:sz w:val="24"/>
          <w:szCs w:val="24"/>
        </w:rPr>
      </w:pPr>
      <w:r w:rsidRPr="00115E90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115E90">
        <w:rPr>
          <w:sz w:val="24"/>
          <w:szCs w:val="24"/>
        </w:rPr>
        <w:t xml:space="preserve">При реализации данного </w:t>
      </w:r>
      <w:r>
        <w:rPr>
          <w:sz w:val="24"/>
          <w:szCs w:val="24"/>
        </w:rPr>
        <w:t>постановления</w:t>
      </w:r>
      <w:r w:rsidRPr="00115E90">
        <w:rPr>
          <w:sz w:val="24"/>
          <w:szCs w:val="24"/>
        </w:rPr>
        <w:t xml:space="preserve"> учитывать пункт 4.1</w:t>
      </w:r>
      <w:r>
        <w:rPr>
          <w:sz w:val="24"/>
          <w:szCs w:val="24"/>
        </w:rPr>
        <w:t>8</w:t>
      </w:r>
      <w:r w:rsidRPr="00115E90">
        <w:rPr>
          <w:sz w:val="24"/>
          <w:szCs w:val="24"/>
        </w:rPr>
        <w:t xml:space="preserve"> Положения.</w:t>
      </w:r>
    </w:p>
    <w:p w:rsidR="00BB2BB8" w:rsidRDefault="00BB2BB8" w:rsidP="00BB2BB8">
      <w:pPr>
        <w:tabs>
          <w:tab w:val="left" w:pos="3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D46030">
        <w:rPr>
          <w:sz w:val="24"/>
          <w:szCs w:val="24"/>
        </w:rPr>
        <w:t xml:space="preserve">. </w:t>
      </w:r>
      <w:r w:rsidRPr="005D65C0">
        <w:rPr>
          <w:sz w:val="24"/>
          <w:szCs w:val="24"/>
        </w:rPr>
        <w:t xml:space="preserve">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5D65C0">
        <w:rPr>
          <w:sz w:val="24"/>
          <w:szCs w:val="24"/>
        </w:rPr>
        <w:t>Сосновоборского</w:t>
      </w:r>
      <w:proofErr w:type="spellEnd"/>
      <w:r w:rsidRPr="005D65C0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>.</w:t>
      </w:r>
    </w:p>
    <w:p w:rsidR="00BB2BB8" w:rsidRDefault="00BB2BB8" w:rsidP="00BB2BB8">
      <w:pPr>
        <w:tabs>
          <w:tab w:val="left" w:pos="360"/>
        </w:tabs>
        <w:ind w:firstLine="709"/>
        <w:jc w:val="both"/>
        <w:rPr>
          <w:sz w:val="24"/>
          <w:szCs w:val="24"/>
        </w:rPr>
      </w:pPr>
    </w:p>
    <w:p w:rsidR="00BB2BB8" w:rsidRDefault="00BB2BB8" w:rsidP="00BB2BB8">
      <w:pPr>
        <w:tabs>
          <w:tab w:val="left" w:pos="3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351BB0">
        <w:rPr>
          <w:sz w:val="24"/>
          <w:szCs w:val="24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BB2BB8" w:rsidRDefault="00BB2BB8" w:rsidP="00BB2BB8">
      <w:pPr>
        <w:ind w:firstLine="709"/>
        <w:jc w:val="both"/>
        <w:rPr>
          <w:sz w:val="24"/>
          <w:szCs w:val="24"/>
        </w:rPr>
      </w:pPr>
    </w:p>
    <w:p w:rsidR="00BB2BB8" w:rsidRPr="00115E90" w:rsidRDefault="00BB2BB8" w:rsidP="00BB2BB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15E9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B2BB8">
        <w:rPr>
          <w:sz w:val="24"/>
          <w:szCs w:val="24"/>
        </w:rPr>
        <w:t>Настоящее постановление вступает в силу со дня официального обнародования и распространяет свое действие на правоотношения, возникшие с 1 сентября 2026 года.</w:t>
      </w:r>
    </w:p>
    <w:p w:rsidR="00BB2BB8" w:rsidRDefault="00BB2BB8" w:rsidP="00BB2BB8">
      <w:pPr>
        <w:tabs>
          <w:tab w:val="right" w:pos="8559"/>
        </w:tabs>
        <w:ind w:firstLine="709"/>
        <w:jc w:val="both"/>
        <w:rPr>
          <w:sz w:val="24"/>
          <w:szCs w:val="24"/>
        </w:rPr>
      </w:pPr>
    </w:p>
    <w:p w:rsidR="00BB2BB8" w:rsidRPr="008F5E7B" w:rsidRDefault="00BB2BB8" w:rsidP="00BB2BB8">
      <w:pPr>
        <w:tabs>
          <w:tab w:val="right" w:pos="855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8F5E7B">
        <w:rPr>
          <w:sz w:val="24"/>
          <w:szCs w:val="24"/>
        </w:rPr>
        <w:t xml:space="preserve">. </w:t>
      </w:r>
      <w:r w:rsidRPr="009F2519">
        <w:rPr>
          <w:sz w:val="24"/>
          <w:szCs w:val="24"/>
        </w:rPr>
        <w:t>Контроль за исполнением настоящего постановления возложить на заместителя главы администрации по социальным вопросам Горшкову Т.В.</w:t>
      </w:r>
    </w:p>
    <w:p w:rsidR="00BB2BB8" w:rsidRDefault="00BB2BB8" w:rsidP="00BB2BB8">
      <w:pPr>
        <w:jc w:val="both"/>
        <w:rPr>
          <w:sz w:val="24"/>
          <w:szCs w:val="24"/>
        </w:rPr>
      </w:pPr>
    </w:p>
    <w:p w:rsidR="00BB2BB8" w:rsidRDefault="00BB2BB8" w:rsidP="00BB2BB8">
      <w:pPr>
        <w:jc w:val="both"/>
        <w:rPr>
          <w:sz w:val="24"/>
          <w:szCs w:val="24"/>
        </w:rPr>
      </w:pPr>
    </w:p>
    <w:p w:rsidR="00BB2BB8" w:rsidRDefault="00BB2BB8" w:rsidP="00BB2BB8">
      <w:pPr>
        <w:jc w:val="both"/>
        <w:rPr>
          <w:sz w:val="24"/>
          <w:szCs w:val="24"/>
        </w:rPr>
      </w:pPr>
    </w:p>
    <w:p w:rsidR="00BB2BB8" w:rsidRDefault="00BB2BB8" w:rsidP="00BB2BB8">
      <w:pPr>
        <w:pStyle w:val="a9"/>
        <w:rPr>
          <w:szCs w:val="24"/>
        </w:rPr>
      </w:pPr>
      <w:r>
        <w:rPr>
          <w:szCs w:val="24"/>
        </w:rPr>
        <w:t>Первый заместитель главы администрации</w:t>
      </w:r>
    </w:p>
    <w:p w:rsidR="00BB2BB8" w:rsidRPr="00F26942" w:rsidRDefault="00BB2BB8" w:rsidP="00BB2BB8">
      <w:pPr>
        <w:pStyle w:val="a9"/>
        <w:rPr>
          <w:szCs w:val="24"/>
        </w:rPr>
      </w:pPr>
      <w:proofErr w:type="spellStart"/>
      <w:r w:rsidRPr="005D65C0">
        <w:rPr>
          <w:szCs w:val="24"/>
        </w:rPr>
        <w:t>Сосновоборского</w:t>
      </w:r>
      <w:proofErr w:type="spellEnd"/>
      <w:r w:rsidRPr="005D65C0">
        <w:rPr>
          <w:szCs w:val="24"/>
        </w:rPr>
        <w:t xml:space="preserve"> городского округа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С</w:t>
      </w:r>
      <w:r w:rsidRPr="00F26942">
        <w:rPr>
          <w:szCs w:val="24"/>
        </w:rPr>
        <w:t>.</w:t>
      </w:r>
      <w:r>
        <w:rPr>
          <w:szCs w:val="24"/>
        </w:rPr>
        <w:t>Г</w:t>
      </w:r>
      <w:r w:rsidRPr="00F26942">
        <w:rPr>
          <w:szCs w:val="24"/>
        </w:rPr>
        <w:t xml:space="preserve">. </w:t>
      </w:r>
      <w:r>
        <w:rPr>
          <w:szCs w:val="24"/>
        </w:rPr>
        <w:t>Лютиков</w:t>
      </w: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BB2BB8" w:rsidRDefault="00BB2BB8" w:rsidP="00BB2BB8">
      <w:pPr>
        <w:pStyle w:val="a9"/>
        <w:rPr>
          <w:szCs w:val="24"/>
        </w:rPr>
      </w:pPr>
    </w:p>
    <w:p w:rsidR="002B4182" w:rsidRDefault="002B4182" w:rsidP="00BB2BB8">
      <w:pPr>
        <w:widowControl w:val="0"/>
        <w:autoSpaceDE w:val="0"/>
        <w:autoSpaceDN w:val="0"/>
        <w:adjustRightInd w:val="0"/>
        <w:ind w:left="5670"/>
        <w:contextualSpacing/>
        <w:jc w:val="right"/>
        <w:rPr>
          <w:color w:val="000000"/>
          <w:sz w:val="24"/>
          <w:szCs w:val="24"/>
          <w:lang w:eastAsia="en-US"/>
        </w:rPr>
      </w:pPr>
    </w:p>
    <w:p w:rsidR="00BB2BB8" w:rsidRPr="00BB2BB8" w:rsidRDefault="00BB2BB8" w:rsidP="00BB2BB8">
      <w:pPr>
        <w:widowControl w:val="0"/>
        <w:autoSpaceDE w:val="0"/>
        <w:autoSpaceDN w:val="0"/>
        <w:adjustRightInd w:val="0"/>
        <w:ind w:left="5670"/>
        <w:contextualSpacing/>
        <w:jc w:val="right"/>
        <w:rPr>
          <w:color w:val="000000"/>
          <w:sz w:val="24"/>
          <w:szCs w:val="24"/>
          <w:lang w:eastAsia="en-US"/>
        </w:rPr>
      </w:pPr>
      <w:bookmarkStart w:id="0" w:name="_GoBack"/>
      <w:bookmarkEnd w:id="0"/>
      <w:r w:rsidRPr="00BB2BB8">
        <w:rPr>
          <w:color w:val="000000"/>
          <w:sz w:val="24"/>
          <w:szCs w:val="24"/>
          <w:lang w:eastAsia="en-US"/>
        </w:rPr>
        <w:lastRenderedPageBreak/>
        <w:t>УТВЕРЖДЕН</w:t>
      </w:r>
    </w:p>
    <w:p w:rsidR="00BB2BB8" w:rsidRPr="00BB2BB8" w:rsidRDefault="00BB2BB8" w:rsidP="00BB2BB8">
      <w:pPr>
        <w:widowControl w:val="0"/>
        <w:autoSpaceDE w:val="0"/>
        <w:autoSpaceDN w:val="0"/>
        <w:adjustRightInd w:val="0"/>
        <w:ind w:left="5670"/>
        <w:contextualSpacing/>
        <w:jc w:val="right"/>
        <w:rPr>
          <w:color w:val="000000"/>
          <w:sz w:val="24"/>
          <w:szCs w:val="24"/>
          <w:lang w:eastAsia="en-US"/>
        </w:rPr>
      </w:pPr>
      <w:r w:rsidRPr="00BB2BB8">
        <w:rPr>
          <w:color w:val="000000"/>
          <w:sz w:val="24"/>
          <w:szCs w:val="24"/>
          <w:lang w:eastAsia="en-US"/>
        </w:rPr>
        <w:t xml:space="preserve">постановлением администрации </w:t>
      </w:r>
      <w:proofErr w:type="spellStart"/>
      <w:r w:rsidRPr="00BB2BB8">
        <w:rPr>
          <w:color w:val="000000"/>
          <w:sz w:val="24"/>
          <w:szCs w:val="24"/>
          <w:lang w:eastAsia="en-US"/>
        </w:rPr>
        <w:t>Сосновоборского</w:t>
      </w:r>
      <w:proofErr w:type="spellEnd"/>
      <w:r w:rsidRPr="00BB2BB8">
        <w:rPr>
          <w:color w:val="000000"/>
          <w:sz w:val="24"/>
          <w:szCs w:val="24"/>
          <w:lang w:eastAsia="en-US"/>
        </w:rPr>
        <w:t xml:space="preserve"> городского округа</w:t>
      </w:r>
    </w:p>
    <w:p w:rsidR="00BB2BB8" w:rsidRPr="00BB2BB8" w:rsidRDefault="00BB2BB8" w:rsidP="00BB2BB8">
      <w:pPr>
        <w:widowControl w:val="0"/>
        <w:autoSpaceDE w:val="0"/>
        <w:autoSpaceDN w:val="0"/>
        <w:adjustRightInd w:val="0"/>
        <w:ind w:left="5670"/>
        <w:contextualSpacing/>
        <w:jc w:val="right"/>
        <w:rPr>
          <w:color w:val="000000"/>
          <w:sz w:val="24"/>
          <w:szCs w:val="24"/>
          <w:lang w:eastAsia="en-US"/>
        </w:rPr>
      </w:pPr>
      <w:r w:rsidRPr="00BB2BB8">
        <w:rPr>
          <w:color w:val="000000"/>
          <w:sz w:val="24"/>
          <w:szCs w:val="24"/>
          <w:lang w:eastAsia="en-US"/>
        </w:rPr>
        <w:t xml:space="preserve">от </w:t>
      </w:r>
      <w:r w:rsidR="0058487A">
        <w:rPr>
          <w:color w:val="000000"/>
          <w:sz w:val="24"/>
          <w:szCs w:val="24"/>
          <w:lang w:eastAsia="en-US"/>
        </w:rPr>
        <w:t>02/09/2026 № 2638</w:t>
      </w:r>
      <w:r w:rsidRPr="00BB2BB8">
        <w:rPr>
          <w:color w:val="000000"/>
          <w:sz w:val="24"/>
          <w:szCs w:val="24"/>
          <w:lang w:eastAsia="en-US"/>
        </w:rPr>
        <w:t xml:space="preserve">   </w:t>
      </w:r>
    </w:p>
    <w:p w:rsidR="00BB2BB8" w:rsidRPr="00BB2BB8" w:rsidRDefault="00BB2BB8" w:rsidP="00BB2BB8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color w:val="000000"/>
          <w:sz w:val="28"/>
          <w:szCs w:val="28"/>
        </w:rPr>
      </w:pPr>
    </w:p>
    <w:p w:rsidR="00BB2BB8" w:rsidRPr="00BB2BB8" w:rsidRDefault="00BB2BB8" w:rsidP="00BB2BB8">
      <w:pPr>
        <w:widowControl w:val="0"/>
        <w:autoSpaceDE w:val="0"/>
        <w:autoSpaceDN w:val="0"/>
        <w:adjustRightInd w:val="0"/>
        <w:ind w:left="5670"/>
        <w:jc w:val="right"/>
        <w:outlineLvl w:val="0"/>
        <w:rPr>
          <w:color w:val="000000"/>
          <w:sz w:val="24"/>
          <w:szCs w:val="24"/>
        </w:rPr>
      </w:pPr>
      <w:r w:rsidRPr="00BB2BB8">
        <w:rPr>
          <w:color w:val="000000"/>
          <w:sz w:val="24"/>
          <w:szCs w:val="24"/>
        </w:rPr>
        <w:t>(Приложение)</w:t>
      </w:r>
    </w:p>
    <w:p w:rsidR="00BB2BB8" w:rsidRPr="0073716D" w:rsidRDefault="00BB2BB8" w:rsidP="00BB2BB8">
      <w:pPr>
        <w:outlineLvl w:val="0"/>
      </w:pPr>
    </w:p>
    <w:p w:rsidR="00BB2BB8" w:rsidRPr="0073716D" w:rsidRDefault="00BB2BB8" w:rsidP="00BB2BB8">
      <w:pPr>
        <w:outlineLvl w:val="0"/>
      </w:pPr>
    </w:p>
    <w:p w:rsidR="00BB2BB8" w:rsidRPr="00CD6D97" w:rsidRDefault="00BB2BB8" w:rsidP="00BB2BB8">
      <w:pPr>
        <w:ind w:firstLine="709"/>
        <w:jc w:val="center"/>
        <w:rPr>
          <w:sz w:val="24"/>
          <w:szCs w:val="24"/>
        </w:rPr>
      </w:pPr>
      <w:r w:rsidRPr="00CD6D97">
        <w:rPr>
          <w:sz w:val="24"/>
          <w:szCs w:val="24"/>
        </w:rPr>
        <w:t>ПОРЯДОК</w:t>
      </w:r>
    </w:p>
    <w:p w:rsidR="00BB2BB8" w:rsidRPr="00CD6D97" w:rsidRDefault="00BB2BB8" w:rsidP="00BB2BB8">
      <w:pPr>
        <w:ind w:firstLine="709"/>
        <w:jc w:val="center"/>
        <w:rPr>
          <w:sz w:val="24"/>
          <w:szCs w:val="24"/>
        </w:rPr>
      </w:pPr>
      <w:r w:rsidRPr="00CD6D97">
        <w:rPr>
          <w:sz w:val="24"/>
          <w:szCs w:val="24"/>
        </w:rPr>
        <w:t>установления должностных окладов выше минимального уровня</w:t>
      </w:r>
    </w:p>
    <w:p w:rsidR="00BB2BB8" w:rsidRPr="00CD6D97" w:rsidRDefault="00BB2BB8" w:rsidP="00BB2BB8">
      <w:pPr>
        <w:ind w:firstLine="709"/>
        <w:jc w:val="center"/>
        <w:rPr>
          <w:sz w:val="24"/>
          <w:szCs w:val="24"/>
        </w:rPr>
      </w:pPr>
      <w:r w:rsidRPr="00CD6D97">
        <w:rPr>
          <w:sz w:val="24"/>
          <w:szCs w:val="24"/>
        </w:rPr>
        <w:t>должностных окладов для педагогических работников</w:t>
      </w:r>
    </w:p>
    <w:p w:rsidR="00BB2BB8" w:rsidRPr="00CD6D97" w:rsidRDefault="00BB2BB8" w:rsidP="00BB2BB8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муниципальных бюджетных</w:t>
      </w:r>
      <w:r w:rsidRPr="00CD6D97">
        <w:rPr>
          <w:sz w:val="24"/>
          <w:szCs w:val="24"/>
        </w:rPr>
        <w:t xml:space="preserve"> общеобразовательных </w:t>
      </w:r>
      <w:r>
        <w:rPr>
          <w:sz w:val="24"/>
          <w:szCs w:val="24"/>
        </w:rPr>
        <w:t xml:space="preserve">учреждений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r w:rsidRPr="00CD6D97">
        <w:rPr>
          <w:sz w:val="24"/>
          <w:szCs w:val="24"/>
        </w:rPr>
        <w:t xml:space="preserve">1. Порядок установления должностных окладов выше минимального уровня должностных окладов для педагогических работников </w:t>
      </w:r>
      <w:r>
        <w:rPr>
          <w:sz w:val="24"/>
          <w:szCs w:val="24"/>
        </w:rPr>
        <w:t>муниципальных бюджетных</w:t>
      </w:r>
      <w:r w:rsidRPr="00CD6D97">
        <w:rPr>
          <w:sz w:val="24"/>
          <w:szCs w:val="24"/>
        </w:rPr>
        <w:t xml:space="preserve"> общеобразовательных </w:t>
      </w:r>
      <w:r>
        <w:rPr>
          <w:sz w:val="24"/>
          <w:szCs w:val="24"/>
        </w:rPr>
        <w:t xml:space="preserve">учреждений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  <w:r w:rsidRPr="00CD6D97">
        <w:rPr>
          <w:sz w:val="24"/>
          <w:szCs w:val="24"/>
        </w:rPr>
        <w:t xml:space="preserve">, предусматривает единые подходы к установлению одинаковых размеров должностных окладов по должностям педагогических работников в однотипных учреждениях по одинаковым должностям (профессиям), исключая различия между размерами должностных окладов педагогических работников в сопоставимых образовательных </w:t>
      </w:r>
      <w:r>
        <w:rPr>
          <w:sz w:val="24"/>
          <w:szCs w:val="24"/>
        </w:rPr>
        <w:t>учреждениях</w:t>
      </w:r>
      <w:r w:rsidRPr="00CD6D9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  <w:r w:rsidRPr="00CD6D97">
        <w:rPr>
          <w:sz w:val="24"/>
          <w:szCs w:val="24"/>
        </w:rPr>
        <w:t xml:space="preserve"> (далее – Порядок, Учреждение).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r w:rsidRPr="00CD6D97">
        <w:rPr>
          <w:sz w:val="24"/>
          <w:szCs w:val="24"/>
        </w:rPr>
        <w:t xml:space="preserve">2. Должностной оклад </w:t>
      </w:r>
      <w:r w:rsidR="003355FA" w:rsidRPr="00BB2BB8">
        <w:rPr>
          <w:sz w:val="24"/>
          <w:szCs w:val="24"/>
        </w:rPr>
        <w:fldChar w:fldCharType="begin"/>
      </w:r>
      <w:r w:rsidRPr="00BB2BB8">
        <w:rPr>
          <w:sz w:val="24"/>
          <w:szCs w:val="24"/>
        </w:rPr>
        <w:instrText xml:space="preserve"> QUOTE </w:instrText>
      </w:r>
      <w:r w:rsidR="004D3089">
        <w:rPr>
          <w:position w:val="-9"/>
        </w:rPr>
        <w:pict>
          <v:shape id="_x0000_i1026" type="#_x0000_t75" style="width:18.75pt;height:15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10&quot;/&gt;&lt;w:doNotEmbedSystemFonts/&gt;&lt;w:proofState w:grammar=&quot;clean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BDCTemplate&quot; w:val=&quot;Shablon&quot;/&gt;&lt;w:docVar w:name=&quot;BossProviderVariable&quot; w:val=&quot;25_01_2006!47ff9b79-1c85-40d6-a5f4-e1e7bd3ef611&quot;/&gt;&lt;/w:docVars&gt;&lt;wsp:rsids&gt;&lt;wsp:rsidRoot wsp:val=&quot;00BB2BB8&quot;/&gt;&lt;wsp:rsid wsp:val=&quot;000216DC&quot;/&gt;&lt;wsp:rsid wsp:val=&quot;00024F94&quot;/&gt;&lt;wsp:rsid wsp:val=&quot;0005521C&quot;/&gt;&lt;wsp:rsid wsp:val=&quot;00070E72&quot;/&gt;&lt;wsp:rsid wsp:val=&quot;00097477&quot;/&gt;&lt;wsp:rsid wsp:val=&quot;000A43B7&quot;/&gt;&lt;wsp:rsid wsp:val=&quot;000A651A&quot;/&gt;&lt;wsp:rsid wsp:val=&quot;000B0AE5&quot;/&gt;&lt;wsp:rsid wsp:val=&quot;000F7E70&quot;/&gt;&lt;wsp:rsid wsp:val=&quot;001704D1&quot;/&gt;&lt;wsp:rsid wsp:val=&quot;001B1787&quot;/&gt;&lt;wsp:rsid wsp:val=&quot;001D34FF&quot;/&gt;&lt;wsp:rsid wsp:val=&quot;001E56A2&quot;/&gt;&lt;wsp:rsid wsp:val=&quot;002246F2&quot;/&gt;&lt;wsp:rsid wsp:val=&quot;002265BD&quot;/&gt;&lt;wsp:rsid wsp:val=&quot;00231C5B&quot;/&gt;&lt;wsp:rsid wsp:val=&quot;00242E58&quot;/&gt;&lt;wsp:rsid wsp:val=&quot;0024760B&quot;/&gt;&lt;wsp:rsid wsp:val=&quot;00260717&quot;/&gt;&lt;wsp:rsid wsp:val=&quot;002B5888&quot;/&gt;&lt;wsp:rsid wsp:val=&quot;002D62E4&quot;/&gt;&lt;wsp:rsid wsp:val=&quot;0030796F&quot;/&gt;&lt;wsp:rsid wsp:val=&quot;00325A25&quot;/&gt;&lt;wsp:rsid wsp:val=&quot;003266A0&quot;/&gt;&lt;wsp:rsid wsp:val=&quot;00332BCB&quot;/&gt;&lt;wsp:rsid wsp:val=&quot;003337D6&quot;/&gt;&lt;wsp:rsid wsp:val=&quot;00337B59&quot;/&gt;&lt;wsp:rsid wsp:val=&quot;0034045D&quot;/&gt;&lt;wsp:rsid wsp:val=&quot;00370427&quot;/&gt;&lt;wsp:rsid wsp:val=&quot;00373146&quot;/&gt;&lt;wsp:rsid wsp:val=&quot;003C3C18&quot;/&gt;&lt;wsp:rsid wsp:val=&quot;00425E4E&quot;/&gt;&lt;wsp:rsid wsp:val=&quot;004442B1&quot;/&gt;&lt;wsp:rsid wsp:val=&quot;00455CF7&quot;/&gt;&lt;wsp:rsid wsp:val=&quot;00456157&quot;/&gt;&lt;wsp:rsid wsp:val=&quot;00481632&quot;/&gt;&lt;wsp:rsid wsp:val=&quot;00497C95&quot;/&gt;&lt;wsp:rsid wsp:val=&quot;004A334F&quot;/&gt;&lt;wsp:rsid wsp:val=&quot;004B0515&quot;/&gt;&lt;wsp:rsid wsp:val=&quot;004C13F7&quot;/&gt;&lt;wsp:rsid wsp:val=&quot;004C5A50&quot;/&gt;&lt;wsp:rsid wsp:val=&quot;00500435&quot;/&gt;&lt;wsp:rsid wsp:val=&quot;00514E26&quot;/&gt;&lt;wsp:rsid wsp:val=&quot;00520DB4&quot;/&gt;&lt;wsp:rsid wsp:val=&quot;00525BAB&quot;/&gt;&lt;wsp:rsid wsp:val=&quot;005309FA&quot;/&gt;&lt;wsp:rsid wsp:val=&quot;00533DC6&quot;/&gt;&lt;wsp:rsid wsp:val=&quot;00552544&quot;/&gt;&lt;wsp:rsid wsp:val=&quot;005612B9&quot;/&gt;&lt;wsp:rsid wsp:val=&quot;00571B26&quot;/&gt;&lt;wsp:rsid wsp:val=&quot;005A32F0&quot;/&gt;&lt;wsp:rsid wsp:val=&quot;005A6AE5&quot;/&gt;&lt;wsp:rsid wsp:val=&quot;005C23E6&quot;/&gt;&lt;wsp:rsid wsp:val=&quot;00605025&quot;/&gt;&lt;wsp:rsid wsp:val=&quot;006078D7&quot;/&gt;&lt;wsp:rsid wsp:val=&quot;006109DE&quot;/&gt;&lt;wsp:rsid wsp:val=&quot;006144DA&quot;/&gt;&lt;wsp:rsid wsp:val=&quot;00616422&quot;/&gt;&lt;wsp:rsid wsp:val=&quot;00624F04&quot;/&gt;&lt;wsp:rsid wsp:val=&quot;00633693&quot;/&gt;&lt;wsp:rsid wsp:val=&quot;00652632&quot;/&gt;&lt;wsp:rsid wsp:val=&quot;00693879&quot;/&gt;&lt;wsp:rsid wsp:val=&quot;006A1CAC&quot;/&gt;&lt;wsp:rsid wsp:val=&quot;006B4AEA&quot;/&gt;&lt;wsp:rsid wsp:val=&quot;006E3100&quot;/&gt;&lt;wsp:rsid wsp:val=&quot;006E325D&quot;/&gt;&lt;wsp:rsid wsp:val=&quot;006E3D3E&quot;/&gt;&lt;wsp:rsid wsp:val=&quot;006E6C7A&quot;/&gt;&lt;wsp:rsid wsp:val=&quot;006F1E29&quot;/&gt;&lt;wsp:rsid wsp:val=&quot;00714664&quot;/&gt;&lt;wsp:rsid wsp:val=&quot;007272F6&quot;/&gt;&lt;wsp:rsid wsp:val=&quot;00762166&quot;/&gt;&lt;wsp:rsid wsp:val=&quot;00767E39&quot;/&gt;&lt;wsp:rsid wsp:val=&quot;00772D7A&quot;/&gt;&lt;wsp:rsid wsp:val=&quot;007879F3&quot;/&gt;&lt;wsp:rsid wsp:val=&quot;007A6AA8&quot;/&gt;&lt;wsp:rsid wsp:val=&quot;007B1C4A&quot;/&gt;&lt;wsp:rsid wsp:val=&quot;007B20E8&quot;/&gt;&lt;wsp:rsid wsp:val=&quot;00802B93&quot;/&gt;&lt;wsp:rsid wsp:val=&quot;00803CF2&quot;/&gt;&lt;wsp:rsid wsp:val=&quot;00832765&quot;/&gt;&lt;wsp:rsid wsp:val=&quot;00840DF5&quot;/&gt;&lt;wsp:rsid wsp:val=&quot;0084639D&quot;/&gt;&lt;wsp:rsid wsp:val=&quot;00847933&quot;/&gt;&lt;wsp:rsid wsp:val=&quot;008740CA&quot;/&gt;&lt;wsp:rsid wsp:val=&quot;00895D88&quot;/&gt;&lt;wsp:rsid wsp:val=&quot;008A75E6&quot;/&gt;&lt;wsp:rsid wsp:val=&quot;008C6846&quot;/&gt;&lt;wsp:rsid wsp:val=&quot;008D408D&quot;/&gt;&lt;wsp:rsid wsp:val=&quot;008E00FE&quot;/&gt;&lt;wsp:rsid wsp:val=&quot;008E07A6&quot;/&gt;&lt;wsp:rsid wsp:val=&quot;008E59A6&quot;/&gt;&lt;wsp:rsid wsp:val=&quot;008F2F90&quot;/&gt;&lt;wsp:rsid wsp:val=&quot;008F3AB7&quot;/&gt;&lt;wsp:rsid wsp:val=&quot;00955DCE&quot;/&gt;&lt;wsp:rsid wsp:val=&quot;00963639&quot;/&gt;&lt;wsp:rsid wsp:val=&quot;00965050&quot;/&gt;&lt;wsp:rsid wsp:val=&quot;009676DA&quot;/&gt;&lt;wsp:rsid wsp:val=&quot;00993810&quot;/&gt;&lt;wsp:rsid wsp:val=&quot;009C1B14&quot;/&gt;&lt;wsp:rsid wsp:val=&quot;009D0AF6&quot;/&gt;&lt;wsp:rsid wsp:val=&quot;009D1326&quot;/&gt;&lt;wsp:rsid wsp:val=&quot;009D1BCC&quot;/&gt;&lt;wsp:rsid wsp:val=&quot;009D2921&quot;/&gt;&lt;wsp:rsid wsp:val=&quot;009E4324&quot;/&gt;&lt;wsp:rsid wsp:val=&quot;009E50BF&quot;/&gt;&lt;wsp:rsid wsp:val=&quot;009F2909&quot;/&gt;&lt;wsp:rsid wsp:val=&quot;00A035CF&quot;/&gt;&lt;wsp:rsid wsp:val=&quot;00A06BBF&quot;/&gt;&lt;wsp:rsid wsp:val=&quot;00A24EEC&quot;/&gt;&lt;wsp:rsid wsp:val=&quot;00A4374C&quot;/&gt;&lt;wsp:rsid wsp:val=&quot;00A5300C&quot;/&gt;&lt;wsp:rsid wsp:val=&quot;00A7195B&quot;/&gt;&lt;wsp:rsid wsp:val=&quot;00A975EF&quot;/&gt;&lt;wsp:rsid wsp:val=&quot;00AA1D65&quot;/&gt;&lt;wsp:rsid wsp:val=&quot;00AD69D2&quot;/&gt;&lt;wsp:rsid wsp:val=&quot;00AD79EA&quot;/&gt;&lt;wsp:rsid wsp:val=&quot;00AE0C4B&quot;/&gt;&lt;wsp:rsid wsp:val=&quot;00AE7168&quot;/&gt;&lt;wsp:rsid wsp:val=&quot;00B10721&quot;/&gt;&lt;wsp:rsid wsp:val=&quot;00B47BE2&quot;/&gt;&lt;wsp:rsid wsp:val=&quot;00B80C40&quot;/&gt;&lt;wsp:rsid wsp:val=&quot;00B90180&quot;/&gt;&lt;wsp:rsid wsp:val=&quot;00B9270E&quot;/&gt;&lt;wsp:rsid wsp:val=&quot;00BA6F0F&quot;/&gt;&lt;wsp:rsid wsp:val=&quot;00BB2BB8&quot;/&gt;&lt;wsp:rsid wsp:val=&quot;00BC03B4&quot;/&gt;&lt;wsp:rsid wsp:val=&quot;00BC3893&quot;/&gt;&lt;wsp:rsid wsp:val=&quot;00BD6501&quot;/&gt;&lt;wsp:rsid wsp:val=&quot;00C27AB4&quot;/&gt;&lt;wsp:rsid wsp:val=&quot;00C33ECE&quot;/&gt;&lt;wsp:rsid wsp:val=&quot;00C70BE4&quot;/&gt;&lt;wsp:rsid wsp:val=&quot;00C75FBD&quot;/&gt;&lt;wsp:rsid wsp:val=&quot;00C877C2&quot;/&gt;&lt;wsp:rsid wsp:val=&quot;00C97A22&quot;/&gt;&lt;wsp:rsid wsp:val=&quot;00CB6188&quot;/&gt;&lt;wsp:rsid wsp:val=&quot;00CC430D&quot;/&gt;&lt;wsp:rsid wsp:val=&quot;00CD3708&quot;/&gt;&lt;wsp:rsid wsp:val=&quot;00CE173D&quot;/&gt;&lt;wsp:rsid wsp:val=&quot;00CE242E&quot;/&gt;&lt;wsp:rsid wsp:val=&quot;00CF0E93&quot;/&gt;&lt;wsp:rsid wsp:val=&quot;00D0350B&quot;/&gt;&lt;wsp:rsid wsp:val=&quot;00D17FCD&quot;/&gt;&lt;wsp:rsid wsp:val=&quot;00D4042E&quot;/&gt;&lt;wsp:rsid wsp:val=&quot;00D40638&quot;/&gt;&lt;wsp:rsid wsp:val=&quot;00D81EB0&quot;/&gt;&lt;wsp:rsid wsp:val=&quot;00D844DA&quot;/&gt;&lt;wsp:rsid wsp:val=&quot;00D90893&quot;/&gt;&lt;wsp:rsid wsp:val=&quot;00D93055&quot;/&gt;&lt;wsp:rsid wsp:val=&quot;00DA0175&quot;/&gt;&lt;wsp:rsid wsp:val=&quot;00DA7219&quot;/&gt;&lt;wsp:rsid wsp:val=&quot;00DD0BD7&quot;/&gt;&lt;wsp:rsid wsp:val=&quot;00DD3401&quot;/&gt;&lt;wsp:rsid wsp:val=&quot;00DE1C6D&quot;/&gt;&lt;wsp:rsid wsp:val=&quot;00DF3008&quot;/&gt;&lt;wsp:rsid wsp:val=&quot;00DF484D&quot;/&gt;&lt;wsp:rsid wsp:val=&quot;00E00817&quot;/&gt;&lt;wsp:rsid wsp:val=&quot;00E27AFB&quot;/&gt;&lt;wsp:rsid wsp:val=&quot;00E4432D&quot;/&gt;&lt;wsp:rsid wsp:val=&quot;00E67920&quot;/&gt;&lt;wsp:rsid wsp:val=&quot;00E8645B&quot;/&gt;&lt;wsp:rsid wsp:val=&quot;00E915ED&quot;/&gt;&lt;wsp:rsid wsp:val=&quot;00E95BF2&quot;/&gt;&lt;wsp:rsid wsp:val=&quot;00ED69D4&quot;/&gt;&lt;wsp:rsid wsp:val=&quot;00EE0337&quot;/&gt;&lt;wsp:rsid wsp:val=&quot;00EE27F0&quot;/&gt;&lt;wsp:rsid wsp:val=&quot;00EE51E5&quot;/&gt;&lt;wsp:rsid wsp:val=&quot;00F059CE&quot;/&gt;&lt;wsp:rsid wsp:val=&quot;00F34748&quot;/&gt;&lt;wsp:rsid wsp:val=&quot;00F51338&quot;/&gt;&lt;wsp:rsid wsp:val=&quot;00F6168C&quot;/&gt;&lt;wsp:rsid wsp:val=&quot;00FF760D&quot;/&gt;&lt;/wsp:rsids&gt;&lt;/w:docPr&gt;&lt;w:body&gt;&lt;wx:sect&gt;&lt;w:p wsp:rsidR=&quot;00000000&quot; wsp:rsidRDefault=&quot;00605025&quot; wsp:rsidP=&quot;00605025&quot;&gt;&lt;m:oMathPara&gt;&lt;m:oMath&gt;&lt;m:sSub&gt;&lt;m:sSubPr&gt;&lt;m:ctrlPr&gt;&lt;w:rPr&gt;&lt;w:rFonts w:ascii=&quot;Cambria Math&quot; w:h-ansi=&quot;Cambria Math&quot;/&gt;&lt;wx:font wx:val=&quot;Cambria Math&quot;/&gt;&lt;w:sz w:val=&quot;24&quot;/&gt;&lt;w:sz-cs w:val=&quot;24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Р”Рћ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j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Pr="00BB2BB8">
        <w:rPr>
          <w:sz w:val="24"/>
          <w:szCs w:val="24"/>
        </w:rPr>
        <w:instrText xml:space="preserve"> </w:instrText>
      </w:r>
      <w:r w:rsidR="003355FA" w:rsidRPr="00BB2BB8">
        <w:rPr>
          <w:sz w:val="24"/>
          <w:szCs w:val="24"/>
        </w:rPr>
        <w:fldChar w:fldCharType="separate"/>
      </w:r>
      <w:r w:rsidR="004D3089">
        <w:rPr>
          <w:position w:val="-9"/>
        </w:rPr>
        <w:pict>
          <v:shape id="_x0000_i1027" type="#_x0000_t75" style="width:18.75pt;height:15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10&quot;/&gt;&lt;w:doNotEmbedSystemFonts/&gt;&lt;w:proofState w:grammar=&quot;clean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BDCTemplate&quot; w:val=&quot;Shablon&quot;/&gt;&lt;w:docVar w:name=&quot;BossProviderVariable&quot; w:val=&quot;25_01_2006!47ff9b79-1c85-40d6-a5f4-e1e7bd3ef611&quot;/&gt;&lt;/w:docVars&gt;&lt;wsp:rsids&gt;&lt;wsp:rsidRoot wsp:val=&quot;00BB2BB8&quot;/&gt;&lt;wsp:rsid wsp:val=&quot;000216DC&quot;/&gt;&lt;wsp:rsid wsp:val=&quot;00024F94&quot;/&gt;&lt;wsp:rsid wsp:val=&quot;0005521C&quot;/&gt;&lt;wsp:rsid wsp:val=&quot;00070E72&quot;/&gt;&lt;wsp:rsid wsp:val=&quot;00097477&quot;/&gt;&lt;wsp:rsid wsp:val=&quot;000A43B7&quot;/&gt;&lt;wsp:rsid wsp:val=&quot;000A651A&quot;/&gt;&lt;wsp:rsid wsp:val=&quot;000B0AE5&quot;/&gt;&lt;wsp:rsid wsp:val=&quot;000F7E70&quot;/&gt;&lt;wsp:rsid wsp:val=&quot;001704D1&quot;/&gt;&lt;wsp:rsid wsp:val=&quot;001B1787&quot;/&gt;&lt;wsp:rsid wsp:val=&quot;001D34FF&quot;/&gt;&lt;wsp:rsid wsp:val=&quot;001E56A2&quot;/&gt;&lt;wsp:rsid wsp:val=&quot;002246F2&quot;/&gt;&lt;wsp:rsid wsp:val=&quot;002265BD&quot;/&gt;&lt;wsp:rsid wsp:val=&quot;00231C5B&quot;/&gt;&lt;wsp:rsid wsp:val=&quot;00242E58&quot;/&gt;&lt;wsp:rsid wsp:val=&quot;0024760B&quot;/&gt;&lt;wsp:rsid wsp:val=&quot;00260717&quot;/&gt;&lt;wsp:rsid wsp:val=&quot;002B5888&quot;/&gt;&lt;wsp:rsid wsp:val=&quot;002D62E4&quot;/&gt;&lt;wsp:rsid wsp:val=&quot;0030796F&quot;/&gt;&lt;wsp:rsid wsp:val=&quot;00325A25&quot;/&gt;&lt;wsp:rsid wsp:val=&quot;003266A0&quot;/&gt;&lt;wsp:rsid wsp:val=&quot;00332BCB&quot;/&gt;&lt;wsp:rsid wsp:val=&quot;003337D6&quot;/&gt;&lt;wsp:rsid wsp:val=&quot;00337B59&quot;/&gt;&lt;wsp:rsid wsp:val=&quot;0034045D&quot;/&gt;&lt;wsp:rsid wsp:val=&quot;00370427&quot;/&gt;&lt;wsp:rsid wsp:val=&quot;00373146&quot;/&gt;&lt;wsp:rsid wsp:val=&quot;003C3C18&quot;/&gt;&lt;wsp:rsid wsp:val=&quot;00425E4E&quot;/&gt;&lt;wsp:rsid wsp:val=&quot;004442B1&quot;/&gt;&lt;wsp:rsid wsp:val=&quot;00455CF7&quot;/&gt;&lt;wsp:rsid wsp:val=&quot;00456157&quot;/&gt;&lt;wsp:rsid wsp:val=&quot;00481632&quot;/&gt;&lt;wsp:rsid wsp:val=&quot;00497C95&quot;/&gt;&lt;wsp:rsid wsp:val=&quot;004A334F&quot;/&gt;&lt;wsp:rsid wsp:val=&quot;004B0515&quot;/&gt;&lt;wsp:rsid wsp:val=&quot;004C13F7&quot;/&gt;&lt;wsp:rsid wsp:val=&quot;004C5A50&quot;/&gt;&lt;wsp:rsid wsp:val=&quot;00500435&quot;/&gt;&lt;wsp:rsid wsp:val=&quot;00514E26&quot;/&gt;&lt;wsp:rsid wsp:val=&quot;00520DB4&quot;/&gt;&lt;wsp:rsid wsp:val=&quot;00525BAB&quot;/&gt;&lt;wsp:rsid wsp:val=&quot;005309FA&quot;/&gt;&lt;wsp:rsid wsp:val=&quot;00533DC6&quot;/&gt;&lt;wsp:rsid wsp:val=&quot;00552544&quot;/&gt;&lt;wsp:rsid wsp:val=&quot;005612B9&quot;/&gt;&lt;wsp:rsid wsp:val=&quot;00571B26&quot;/&gt;&lt;wsp:rsid wsp:val=&quot;005A32F0&quot;/&gt;&lt;wsp:rsid wsp:val=&quot;005A6AE5&quot;/&gt;&lt;wsp:rsid wsp:val=&quot;005C23E6&quot;/&gt;&lt;wsp:rsid wsp:val=&quot;00605025&quot;/&gt;&lt;wsp:rsid wsp:val=&quot;006078D7&quot;/&gt;&lt;wsp:rsid wsp:val=&quot;006109DE&quot;/&gt;&lt;wsp:rsid wsp:val=&quot;006144DA&quot;/&gt;&lt;wsp:rsid wsp:val=&quot;00616422&quot;/&gt;&lt;wsp:rsid wsp:val=&quot;00624F04&quot;/&gt;&lt;wsp:rsid wsp:val=&quot;00633693&quot;/&gt;&lt;wsp:rsid wsp:val=&quot;00652632&quot;/&gt;&lt;wsp:rsid wsp:val=&quot;00693879&quot;/&gt;&lt;wsp:rsid wsp:val=&quot;006A1CAC&quot;/&gt;&lt;wsp:rsid wsp:val=&quot;006B4AEA&quot;/&gt;&lt;wsp:rsid wsp:val=&quot;006E3100&quot;/&gt;&lt;wsp:rsid wsp:val=&quot;006E325D&quot;/&gt;&lt;wsp:rsid wsp:val=&quot;006E3D3E&quot;/&gt;&lt;wsp:rsid wsp:val=&quot;006E6C7A&quot;/&gt;&lt;wsp:rsid wsp:val=&quot;006F1E29&quot;/&gt;&lt;wsp:rsid wsp:val=&quot;00714664&quot;/&gt;&lt;wsp:rsid wsp:val=&quot;007272F6&quot;/&gt;&lt;wsp:rsid wsp:val=&quot;00762166&quot;/&gt;&lt;wsp:rsid wsp:val=&quot;00767E39&quot;/&gt;&lt;wsp:rsid wsp:val=&quot;00772D7A&quot;/&gt;&lt;wsp:rsid wsp:val=&quot;007879F3&quot;/&gt;&lt;wsp:rsid wsp:val=&quot;007A6AA8&quot;/&gt;&lt;wsp:rsid wsp:val=&quot;007B1C4A&quot;/&gt;&lt;wsp:rsid wsp:val=&quot;007B20E8&quot;/&gt;&lt;wsp:rsid wsp:val=&quot;00802B93&quot;/&gt;&lt;wsp:rsid wsp:val=&quot;00803CF2&quot;/&gt;&lt;wsp:rsid wsp:val=&quot;00832765&quot;/&gt;&lt;wsp:rsid wsp:val=&quot;00840DF5&quot;/&gt;&lt;wsp:rsid wsp:val=&quot;0084639D&quot;/&gt;&lt;wsp:rsid wsp:val=&quot;00847933&quot;/&gt;&lt;wsp:rsid wsp:val=&quot;008740CA&quot;/&gt;&lt;wsp:rsid wsp:val=&quot;00895D88&quot;/&gt;&lt;wsp:rsid wsp:val=&quot;008A75E6&quot;/&gt;&lt;wsp:rsid wsp:val=&quot;008C6846&quot;/&gt;&lt;wsp:rsid wsp:val=&quot;008D408D&quot;/&gt;&lt;wsp:rsid wsp:val=&quot;008E00FE&quot;/&gt;&lt;wsp:rsid wsp:val=&quot;008E07A6&quot;/&gt;&lt;wsp:rsid wsp:val=&quot;008E59A6&quot;/&gt;&lt;wsp:rsid wsp:val=&quot;008F2F90&quot;/&gt;&lt;wsp:rsid wsp:val=&quot;008F3AB7&quot;/&gt;&lt;wsp:rsid wsp:val=&quot;00955DCE&quot;/&gt;&lt;wsp:rsid wsp:val=&quot;00963639&quot;/&gt;&lt;wsp:rsid wsp:val=&quot;00965050&quot;/&gt;&lt;wsp:rsid wsp:val=&quot;009676DA&quot;/&gt;&lt;wsp:rsid wsp:val=&quot;00993810&quot;/&gt;&lt;wsp:rsid wsp:val=&quot;009C1B14&quot;/&gt;&lt;wsp:rsid wsp:val=&quot;009D0AF6&quot;/&gt;&lt;wsp:rsid wsp:val=&quot;009D1326&quot;/&gt;&lt;wsp:rsid wsp:val=&quot;009D1BCC&quot;/&gt;&lt;wsp:rsid wsp:val=&quot;009D2921&quot;/&gt;&lt;wsp:rsid wsp:val=&quot;009E4324&quot;/&gt;&lt;wsp:rsid wsp:val=&quot;009E50BF&quot;/&gt;&lt;wsp:rsid wsp:val=&quot;009F2909&quot;/&gt;&lt;wsp:rsid wsp:val=&quot;00A035CF&quot;/&gt;&lt;wsp:rsid wsp:val=&quot;00A06BBF&quot;/&gt;&lt;wsp:rsid wsp:val=&quot;00A24EEC&quot;/&gt;&lt;wsp:rsid wsp:val=&quot;00A4374C&quot;/&gt;&lt;wsp:rsid wsp:val=&quot;00A5300C&quot;/&gt;&lt;wsp:rsid wsp:val=&quot;00A7195B&quot;/&gt;&lt;wsp:rsid wsp:val=&quot;00A975EF&quot;/&gt;&lt;wsp:rsid wsp:val=&quot;00AA1D65&quot;/&gt;&lt;wsp:rsid wsp:val=&quot;00AD69D2&quot;/&gt;&lt;wsp:rsid wsp:val=&quot;00AD79EA&quot;/&gt;&lt;wsp:rsid wsp:val=&quot;00AE0C4B&quot;/&gt;&lt;wsp:rsid wsp:val=&quot;00AE7168&quot;/&gt;&lt;wsp:rsid wsp:val=&quot;00B10721&quot;/&gt;&lt;wsp:rsid wsp:val=&quot;00B47BE2&quot;/&gt;&lt;wsp:rsid wsp:val=&quot;00B80C40&quot;/&gt;&lt;wsp:rsid wsp:val=&quot;00B90180&quot;/&gt;&lt;wsp:rsid wsp:val=&quot;00B9270E&quot;/&gt;&lt;wsp:rsid wsp:val=&quot;00BA6F0F&quot;/&gt;&lt;wsp:rsid wsp:val=&quot;00BB2BB8&quot;/&gt;&lt;wsp:rsid wsp:val=&quot;00BC03B4&quot;/&gt;&lt;wsp:rsid wsp:val=&quot;00BC3893&quot;/&gt;&lt;wsp:rsid wsp:val=&quot;00BD6501&quot;/&gt;&lt;wsp:rsid wsp:val=&quot;00C27AB4&quot;/&gt;&lt;wsp:rsid wsp:val=&quot;00C33ECE&quot;/&gt;&lt;wsp:rsid wsp:val=&quot;00C70BE4&quot;/&gt;&lt;wsp:rsid wsp:val=&quot;00C75FBD&quot;/&gt;&lt;wsp:rsid wsp:val=&quot;00C877C2&quot;/&gt;&lt;wsp:rsid wsp:val=&quot;00C97A22&quot;/&gt;&lt;wsp:rsid wsp:val=&quot;00CB6188&quot;/&gt;&lt;wsp:rsid wsp:val=&quot;00CC430D&quot;/&gt;&lt;wsp:rsid wsp:val=&quot;00CD3708&quot;/&gt;&lt;wsp:rsid wsp:val=&quot;00CE173D&quot;/&gt;&lt;wsp:rsid wsp:val=&quot;00CE242E&quot;/&gt;&lt;wsp:rsid wsp:val=&quot;00CF0E93&quot;/&gt;&lt;wsp:rsid wsp:val=&quot;00D0350B&quot;/&gt;&lt;wsp:rsid wsp:val=&quot;00D17FCD&quot;/&gt;&lt;wsp:rsid wsp:val=&quot;00D4042E&quot;/&gt;&lt;wsp:rsid wsp:val=&quot;00D40638&quot;/&gt;&lt;wsp:rsid wsp:val=&quot;00D81EB0&quot;/&gt;&lt;wsp:rsid wsp:val=&quot;00D844DA&quot;/&gt;&lt;wsp:rsid wsp:val=&quot;00D90893&quot;/&gt;&lt;wsp:rsid wsp:val=&quot;00D93055&quot;/&gt;&lt;wsp:rsid wsp:val=&quot;00DA0175&quot;/&gt;&lt;wsp:rsid wsp:val=&quot;00DA7219&quot;/&gt;&lt;wsp:rsid wsp:val=&quot;00DD0BD7&quot;/&gt;&lt;wsp:rsid wsp:val=&quot;00DD3401&quot;/&gt;&lt;wsp:rsid wsp:val=&quot;00DE1C6D&quot;/&gt;&lt;wsp:rsid wsp:val=&quot;00DF3008&quot;/&gt;&lt;wsp:rsid wsp:val=&quot;00DF484D&quot;/&gt;&lt;wsp:rsid wsp:val=&quot;00E00817&quot;/&gt;&lt;wsp:rsid wsp:val=&quot;00E27AFB&quot;/&gt;&lt;wsp:rsid wsp:val=&quot;00E4432D&quot;/&gt;&lt;wsp:rsid wsp:val=&quot;00E67920&quot;/&gt;&lt;wsp:rsid wsp:val=&quot;00E8645B&quot;/&gt;&lt;wsp:rsid wsp:val=&quot;00E915ED&quot;/&gt;&lt;wsp:rsid wsp:val=&quot;00E95BF2&quot;/&gt;&lt;wsp:rsid wsp:val=&quot;00ED69D4&quot;/&gt;&lt;wsp:rsid wsp:val=&quot;00EE0337&quot;/&gt;&lt;wsp:rsid wsp:val=&quot;00EE27F0&quot;/&gt;&lt;wsp:rsid wsp:val=&quot;00EE51E5&quot;/&gt;&lt;wsp:rsid wsp:val=&quot;00F059CE&quot;/&gt;&lt;wsp:rsid wsp:val=&quot;00F34748&quot;/&gt;&lt;wsp:rsid wsp:val=&quot;00F51338&quot;/&gt;&lt;wsp:rsid wsp:val=&quot;00F6168C&quot;/&gt;&lt;wsp:rsid wsp:val=&quot;00FF760D&quot;/&gt;&lt;/wsp:rsids&gt;&lt;/w:docPr&gt;&lt;w:body&gt;&lt;wx:sect&gt;&lt;w:p wsp:rsidR=&quot;00000000&quot; wsp:rsidRDefault=&quot;00605025&quot; wsp:rsidP=&quot;00605025&quot;&gt;&lt;m:oMathPara&gt;&lt;m:oMath&gt;&lt;m:sSub&gt;&lt;m:sSubPr&gt;&lt;m:ctrlPr&gt;&lt;w:rPr&gt;&lt;w:rFonts w:ascii=&quot;Cambria Math&quot; w:h-ansi=&quot;Cambria Math&quot;/&gt;&lt;wx:font wx:val=&quot;Cambria Math&quot;/&gt;&lt;w:sz w:val=&quot;24&quot;/&gt;&lt;w:sz-cs w:val=&quot;24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Р”Рћ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j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  <w:r w:rsidR="003355FA" w:rsidRPr="00BB2BB8">
        <w:rPr>
          <w:sz w:val="24"/>
          <w:szCs w:val="24"/>
        </w:rPr>
        <w:fldChar w:fldCharType="end"/>
      </w:r>
      <w:r w:rsidRPr="00CD6D97">
        <w:rPr>
          <w:sz w:val="24"/>
          <w:szCs w:val="24"/>
        </w:rPr>
        <w:t xml:space="preserve"> j - </w:t>
      </w:r>
      <w:proofErr w:type="spellStart"/>
      <w:r w:rsidRPr="00CD6D97">
        <w:rPr>
          <w:sz w:val="24"/>
          <w:szCs w:val="24"/>
        </w:rPr>
        <w:t>го</w:t>
      </w:r>
      <w:proofErr w:type="spellEnd"/>
      <w:r w:rsidRPr="00CD6D97">
        <w:rPr>
          <w:sz w:val="24"/>
          <w:szCs w:val="24"/>
        </w:rPr>
        <w:t xml:space="preserve"> педагогического работника общеобразовательно</w:t>
      </w:r>
      <w:r>
        <w:rPr>
          <w:sz w:val="24"/>
          <w:szCs w:val="24"/>
        </w:rPr>
        <w:t>го</w:t>
      </w:r>
      <w:r w:rsidRPr="00CD6D97">
        <w:rPr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 w:rsidRPr="00CD6D97">
        <w:rPr>
          <w:sz w:val="24"/>
          <w:szCs w:val="24"/>
        </w:rPr>
        <w:t xml:space="preserve"> на текущий финансовый год рассчитывается по формуле:</w:t>
      </w:r>
    </w:p>
    <w:p w:rsidR="00BB2BB8" w:rsidRPr="00CD6D97" w:rsidRDefault="004D3089" w:rsidP="00BB2BB8">
      <w:pPr>
        <w:ind w:firstLine="709"/>
        <w:jc w:val="both"/>
        <w:rPr>
          <w:sz w:val="24"/>
          <w:szCs w:val="24"/>
        </w:rPr>
      </w:pPr>
      <w:r>
        <w:pict>
          <v:shape id="_x0000_i1028" type="#_x0000_t75" style="width:93.75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10&quot;/&gt;&lt;w:doNotEmbedSystemFonts/&gt;&lt;w:proofState w:grammar=&quot;clean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BDCTemplate&quot; w:val=&quot;Shablon&quot;/&gt;&lt;w:docVar w:name=&quot;BossProviderVariable&quot; w:val=&quot;25_01_2006!47ff9b79-1c85-40d6-a5f4-e1e7bd3ef611&quot;/&gt;&lt;/w:docVars&gt;&lt;wsp:rsids&gt;&lt;wsp:rsidRoot wsp:val=&quot;00BB2BB8&quot;/&gt;&lt;wsp:rsid wsp:val=&quot;000216DC&quot;/&gt;&lt;wsp:rsid wsp:val=&quot;00024F94&quot;/&gt;&lt;wsp:rsid wsp:val=&quot;0005521C&quot;/&gt;&lt;wsp:rsid wsp:val=&quot;00070E72&quot;/&gt;&lt;wsp:rsid wsp:val=&quot;00097477&quot;/&gt;&lt;wsp:rsid wsp:val=&quot;000A43B7&quot;/&gt;&lt;wsp:rsid wsp:val=&quot;000A651A&quot;/&gt;&lt;wsp:rsid wsp:val=&quot;000B0AE5&quot;/&gt;&lt;wsp:rsid wsp:val=&quot;000F7E70&quot;/&gt;&lt;wsp:rsid wsp:val=&quot;001704D1&quot;/&gt;&lt;wsp:rsid wsp:val=&quot;001B1787&quot;/&gt;&lt;wsp:rsid wsp:val=&quot;001D34FF&quot;/&gt;&lt;wsp:rsid wsp:val=&quot;001E56A2&quot;/&gt;&lt;wsp:rsid wsp:val=&quot;002246F2&quot;/&gt;&lt;wsp:rsid wsp:val=&quot;002265BD&quot;/&gt;&lt;wsp:rsid wsp:val=&quot;00231C5B&quot;/&gt;&lt;wsp:rsid wsp:val=&quot;00242E58&quot;/&gt;&lt;wsp:rsid wsp:val=&quot;0024760B&quot;/&gt;&lt;wsp:rsid wsp:val=&quot;00260717&quot;/&gt;&lt;wsp:rsid wsp:val=&quot;002B5888&quot;/&gt;&lt;wsp:rsid wsp:val=&quot;002D62E4&quot;/&gt;&lt;wsp:rsid wsp:val=&quot;0030796F&quot;/&gt;&lt;wsp:rsid wsp:val=&quot;00325A25&quot;/&gt;&lt;wsp:rsid wsp:val=&quot;003266A0&quot;/&gt;&lt;wsp:rsid wsp:val=&quot;00332BCB&quot;/&gt;&lt;wsp:rsid wsp:val=&quot;003337D6&quot;/&gt;&lt;wsp:rsid wsp:val=&quot;00337B59&quot;/&gt;&lt;wsp:rsid wsp:val=&quot;0034045D&quot;/&gt;&lt;wsp:rsid wsp:val=&quot;00370427&quot;/&gt;&lt;wsp:rsid wsp:val=&quot;00373146&quot;/&gt;&lt;wsp:rsid wsp:val=&quot;003C3C18&quot;/&gt;&lt;wsp:rsid wsp:val=&quot;00425E4E&quot;/&gt;&lt;wsp:rsid wsp:val=&quot;004442B1&quot;/&gt;&lt;wsp:rsid wsp:val=&quot;00455CF7&quot;/&gt;&lt;wsp:rsid wsp:val=&quot;00456157&quot;/&gt;&lt;wsp:rsid wsp:val=&quot;00481632&quot;/&gt;&lt;wsp:rsid wsp:val=&quot;00497C95&quot;/&gt;&lt;wsp:rsid wsp:val=&quot;004A334F&quot;/&gt;&lt;wsp:rsid wsp:val=&quot;004B0515&quot;/&gt;&lt;wsp:rsid wsp:val=&quot;004C13F7&quot;/&gt;&lt;wsp:rsid wsp:val=&quot;004C5A50&quot;/&gt;&lt;wsp:rsid wsp:val=&quot;00500435&quot;/&gt;&lt;wsp:rsid wsp:val=&quot;00514E26&quot;/&gt;&lt;wsp:rsid wsp:val=&quot;00520DB4&quot;/&gt;&lt;wsp:rsid wsp:val=&quot;00525BAB&quot;/&gt;&lt;wsp:rsid wsp:val=&quot;005309FA&quot;/&gt;&lt;wsp:rsid wsp:val=&quot;00533DC6&quot;/&gt;&lt;wsp:rsid wsp:val=&quot;00552544&quot;/&gt;&lt;wsp:rsid wsp:val=&quot;005612B9&quot;/&gt;&lt;wsp:rsid wsp:val=&quot;00571B26&quot;/&gt;&lt;wsp:rsid wsp:val=&quot;005A32F0&quot;/&gt;&lt;wsp:rsid wsp:val=&quot;005A6AE5&quot;/&gt;&lt;wsp:rsid wsp:val=&quot;005C23E6&quot;/&gt;&lt;wsp:rsid wsp:val=&quot;006078D7&quot;/&gt;&lt;wsp:rsid wsp:val=&quot;006109DE&quot;/&gt;&lt;wsp:rsid wsp:val=&quot;006144DA&quot;/&gt;&lt;wsp:rsid wsp:val=&quot;00616422&quot;/&gt;&lt;wsp:rsid wsp:val=&quot;00624F04&quot;/&gt;&lt;wsp:rsid wsp:val=&quot;00633693&quot;/&gt;&lt;wsp:rsid wsp:val=&quot;00652632&quot;/&gt;&lt;wsp:rsid wsp:val=&quot;00693879&quot;/&gt;&lt;wsp:rsid wsp:val=&quot;006A1CAC&quot;/&gt;&lt;wsp:rsid wsp:val=&quot;006B4AEA&quot;/&gt;&lt;wsp:rsid wsp:val=&quot;006E3100&quot;/&gt;&lt;wsp:rsid wsp:val=&quot;006E325D&quot;/&gt;&lt;wsp:rsid wsp:val=&quot;006E3D3E&quot;/&gt;&lt;wsp:rsid wsp:val=&quot;006E6C7A&quot;/&gt;&lt;wsp:rsid wsp:val=&quot;006F1E29&quot;/&gt;&lt;wsp:rsid wsp:val=&quot;00714664&quot;/&gt;&lt;wsp:rsid wsp:val=&quot;007272F6&quot;/&gt;&lt;wsp:rsid wsp:val=&quot;00762166&quot;/&gt;&lt;wsp:rsid wsp:val=&quot;00767E39&quot;/&gt;&lt;wsp:rsid wsp:val=&quot;00772D7A&quot;/&gt;&lt;wsp:rsid wsp:val=&quot;007879F3&quot;/&gt;&lt;wsp:rsid wsp:val=&quot;007A2C71&quot;/&gt;&lt;wsp:rsid wsp:val=&quot;007A6AA8&quot;/&gt;&lt;wsp:rsid wsp:val=&quot;007B1C4A&quot;/&gt;&lt;wsp:rsid wsp:val=&quot;007B20E8&quot;/&gt;&lt;wsp:rsid wsp:val=&quot;00802B93&quot;/&gt;&lt;wsp:rsid wsp:val=&quot;00803CF2&quot;/&gt;&lt;wsp:rsid wsp:val=&quot;00832765&quot;/&gt;&lt;wsp:rsid wsp:val=&quot;00840DF5&quot;/&gt;&lt;wsp:rsid wsp:val=&quot;0084639D&quot;/&gt;&lt;wsp:rsid wsp:val=&quot;00847933&quot;/&gt;&lt;wsp:rsid wsp:val=&quot;008740CA&quot;/&gt;&lt;wsp:rsid wsp:val=&quot;00895D88&quot;/&gt;&lt;wsp:rsid wsp:val=&quot;008A75E6&quot;/&gt;&lt;wsp:rsid wsp:val=&quot;008C6846&quot;/&gt;&lt;wsp:rsid wsp:val=&quot;008D408D&quot;/&gt;&lt;wsp:rsid wsp:val=&quot;008E00FE&quot;/&gt;&lt;wsp:rsid wsp:val=&quot;008E07A6&quot;/&gt;&lt;wsp:rsid wsp:val=&quot;008E59A6&quot;/&gt;&lt;wsp:rsid wsp:val=&quot;008F2F90&quot;/&gt;&lt;wsp:rsid wsp:val=&quot;008F3AB7&quot;/&gt;&lt;wsp:rsid wsp:val=&quot;00955DCE&quot;/&gt;&lt;wsp:rsid wsp:val=&quot;00963639&quot;/&gt;&lt;wsp:rsid wsp:val=&quot;00965050&quot;/&gt;&lt;wsp:rsid wsp:val=&quot;009676DA&quot;/&gt;&lt;wsp:rsid wsp:val=&quot;00993810&quot;/&gt;&lt;wsp:rsid wsp:val=&quot;009C1B14&quot;/&gt;&lt;wsp:rsid wsp:val=&quot;009D0AF6&quot;/&gt;&lt;wsp:rsid wsp:val=&quot;009D1326&quot;/&gt;&lt;wsp:rsid wsp:val=&quot;009D1BCC&quot;/&gt;&lt;wsp:rsid wsp:val=&quot;009D2921&quot;/&gt;&lt;wsp:rsid wsp:val=&quot;009E4324&quot;/&gt;&lt;wsp:rsid wsp:val=&quot;009E50BF&quot;/&gt;&lt;wsp:rsid wsp:val=&quot;009F2909&quot;/&gt;&lt;wsp:rsid wsp:val=&quot;00A035CF&quot;/&gt;&lt;wsp:rsid wsp:val=&quot;00A06BBF&quot;/&gt;&lt;wsp:rsid wsp:val=&quot;00A24EEC&quot;/&gt;&lt;wsp:rsid wsp:val=&quot;00A4374C&quot;/&gt;&lt;wsp:rsid wsp:val=&quot;00A5300C&quot;/&gt;&lt;wsp:rsid wsp:val=&quot;00A7195B&quot;/&gt;&lt;wsp:rsid wsp:val=&quot;00A975EF&quot;/&gt;&lt;wsp:rsid wsp:val=&quot;00AA1D65&quot;/&gt;&lt;wsp:rsid wsp:val=&quot;00AD69D2&quot;/&gt;&lt;wsp:rsid wsp:val=&quot;00AD79EA&quot;/&gt;&lt;wsp:rsid wsp:val=&quot;00AE0C4B&quot;/&gt;&lt;wsp:rsid wsp:val=&quot;00AE7168&quot;/&gt;&lt;wsp:rsid wsp:val=&quot;00B10721&quot;/&gt;&lt;wsp:rsid wsp:val=&quot;00B47BE2&quot;/&gt;&lt;wsp:rsid wsp:val=&quot;00B80C40&quot;/&gt;&lt;wsp:rsid wsp:val=&quot;00B90180&quot;/&gt;&lt;wsp:rsid wsp:val=&quot;00B9270E&quot;/&gt;&lt;wsp:rsid wsp:val=&quot;00BA6F0F&quot;/&gt;&lt;wsp:rsid wsp:val=&quot;00BB2BB8&quot;/&gt;&lt;wsp:rsid wsp:val=&quot;00BC03B4&quot;/&gt;&lt;wsp:rsid wsp:val=&quot;00BC3893&quot;/&gt;&lt;wsp:rsid wsp:val=&quot;00BD6501&quot;/&gt;&lt;wsp:rsid wsp:val=&quot;00C27AB4&quot;/&gt;&lt;wsp:rsid wsp:val=&quot;00C33ECE&quot;/&gt;&lt;wsp:rsid wsp:val=&quot;00C70BE4&quot;/&gt;&lt;wsp:rsid wsp:val=&quot;00C75FBD&quot;/&gt;&lt;wsp:rsid wsp:val=&quot;00C877C2&quot;/&gt;&lt;wsp:rsid wsp:val=&quot;00C97A22&quot;/&gt;&lt;wsp:rsid wsp:val=&quot;00CB6188&quot;/&gt;&lt;wsp:rsid wsp:val=&quot;00CC430D&quot;/&gt;&lt;wsp:rsid wsp:val=&quot;00CD3708&quot;/&gt;&lt;wsp:rsid wsp:val=&quot;00CE173D&quot;/&gt;&lt;wsp:rsid wsp:val=&quot;00CE242E&quot;/&gt;&lt;wsp:rsid wsp:val=&quot;00CF0E93&quot;/&gt;&lt;wsp:rsid wsp:val=&quot;00D0350B&quot;/&gt;&lt;wsp:rsid wsp:val=&quot;00D17FCD&quot;/&gt;&lt;wsp:rsid wsp:val=&quot;00D4042E&quot;/&gt;&lt;wsp:rsid wsp:val=&quot;00D40638&quot;/&gt;&lt;wsp:rsid wsp:val=&quot;00D81EB0&quot;/&gt;&lt;wsp:rsid wsp:val=&quot;00D844DA&quot;/&gt;&lt;wsp:rsid wsp:val=&quot;00D90893&quot;/&gt;&lt;wsp:rsid wsp:val=&quot;00D93055&quot;/&gt;&lt;wsp:rsid wsp:val=&quot;00DA0175&quot;/&gt;&lt;wsp:rsid wsp:val=&quot;00DA7219&quot;/&gt;&lt;wsp:rsid wsp:val=&quot;00DD0BD7&quot;/&gt;&lt;wsp:rsid wsp:val=&quot;00DD3401&quot;/&gt;&lt;wsp:rsid wsp:val=&quot;00DE1C6D&quot;/&gt;&lt;wsp:rsid wsp:val=&quot;00DF3008&quot;/&gt;&lt;wsp:rsid wsp:val=&quot;00DF484D&quot;/&gt;&lt;wsp:rsid wsp:val=&quot;00E00817&quot;/&gt;&lt;wsp:rsid wsp:val=&quot;00E27AFB&quot;/&gt;&lt;wsp:rsid wsp:val=&quot;00E4432D&quot;/&gt;&lt;wsp:rsid wsp:val=&quot;00E67920&quot;/&gt;&lt;wsp:rsid wsp:val=&quot;00E8645B&quot;/&gt;&lt;wsp:rsid wsp:val=&quot;00E915ED&quot;/&gt;&lt;wsp:rsid wsp:val=&quot;00E95BF2&quot;/&gt;&lt;wsp:rsid wsp:val=&quot;00ED69D4&quot;/&gt;&lt;wsp:rsid wsp:val=&quot;00EE0337&quot;/&gt;&lt;wsp:rsid wsp:val=&quot;00EE27F0&quot;/&gt;&lt;wsp:rsid wsp:val=&quot;00EE51E5&quot;/&gt;&lt;wsp:rsid wsp:val=&quot;00F059CE&quot;/&gt;&lt;wsp:rsid wsp:val=&quot;00F34748&quot;/&gt;&lt;wsp:rsid wsp:val=&quot;00F51338&quot;/&gt;&lt;wsp:rsid wsp:val=&quot;00F6168C&quot;/&gt;&lt;wsp:rsid wsp:val=&quot;00FF760D&quot;/&gt;&lt;/wsp:rsids&gt;&lt;/w:docPr&gt;&lt;w:body&gt;&lt;wx:sect&gt;&lt;w:p wsp:rsidR=&quot;00000000&quot; wsp:rsidRPr=&quot;007A2C71&quot; wsp:rsidRDefault=&quot;007A2C71&quot; wsp:rsidP=&quot;007A2C71&quot;&gt;&lt;m:oMathPara&gt;&lt;m:oMath&gt;&lt;m:sSub&gt;&lt;m:sSubPr&gt;&lt;m:ctrlPr&gt;&lt;w:rPr&gt;&lt;w:rFonts w:ascii=&quot;Cambria Math&quot; w:h-ansi=&quot;Cambria Math&quot;/&gt;&lt;wx:font wx:val=&quot;Cambria Math&quot;/&gt;&lt;w:sz w:val=&quot;24&quot;/&gt;&lt;w:sz-cs w:val=&quot;24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Р”Рћ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J&lt;/m:t&gt;&lt;/m:r&gt;&lt;/m:sub&gt;&lt;/m:sSub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=&lt;/m:t&gt;&lt;/m:r&gt;&lt;m:sSubSup&gt;&lt;m:sSubSupPr&gt;&lt;m:ctrlPr&gt;&lt;w:rPr&gt;&lt;w:rFonts w:ascii=&quot;Cambria Math&quot; w:h-ansi=&quot;Cambria Math&quot;/&gt;&lt;wx:font wx:val=&quot;Cambria Math&quot;/&gt;&lt;w:sz w:val=&quot;24&quot;/&gt;&lt;w:sz-cs w:val=&quot;24&quot;/&gt;&lt;/w:rPr&gt;&lt;/m:ctrlPr&gt;&lt;/m:sSubSupPr&gt;&lt;m: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Р”Рћ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min&lt;/m:t&gt;&lt;/m:r&gt;&lt;/m:sub&gt;&lt;m:sup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j&lt;/m:t&gt;&lt;/m:r&gt;&lt;/m:sup&gt;&lt;/m:sSubSup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Г—&lt;/m:t&gt;&lt;/m:r&gt;&lt;m:sSub&gt;&lt;m:sSubPr&gt;&lt;m:ctrlPr&gt;&lt;w:rPr&gt;&lt;w:rFonts w:ascii=&quot;Cambria Math&quot; w:h-ansi=&quot;Cambria Math&quot;/&gt;&lt;wx:font wx:val=&quot;Cambria Math&quot;/&gt;&lt;w:sz w:val=&quot;24&quot;/&gt;&lt;w:sz-cs w:val=&quot;24&quot;/&gt;&lt;/w:rPr&gt;&lt;/m:ctrlPr&gt;&lt;/m:sSubPr&gt;&lt;m:e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Рљ&lt;/m:t&gt;&lt;/m:r&gt;&lt;/m:e&gt;&lt;m:sub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Рї&lt;/m:t&gt;&lt;/m:r&gt;&lt;/m:sub&gt;&lt;/m:sSub&gt;&lt;/m:oMath&gt;&lt;/m:oMathPara&gt;&lt;/w:p&gt;&lt;w:sectPr wsp:rsidR=&quot;00000000&quot; wsp:rsidRPr=&quot;007A2C71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r w:rsidRPr="00CD6D97">
        <w:rPr>
          <w:sz w:val="24"/>
          <w:szCs w:val="24"/>
        </w:rPr>
        <w:t xml:space="preserve">2.1. Коэффициент повышения должностного оклада педагогических работников </w:t>
      </w:r>
      <w:r>
        <w:rPr>
          <w:sz w:val="24"/>
          <w:szCs w:val="24"/>
        </w:rPr>
        <w:t>муниципальных</w:t>
      </w:r>
      <w:r w:rsidRPr="00CD6D97">
        <w:rPr>
          <w:sz w:val="24"/>
          <w:szCs w:val="24"/>
        </w:rPr>
        <w:t xml:space="preserve"> общеобразовательных </w:t>
      </w:r>
      <w:r>
        <w:rPr>
          <w:sz w:val="24"/>
          <w:szCs w:val="24"/>
        </w:rPr>
        <w:t>учреждений</w:t>
      </w:r>
      <w:r w:rsidRPr="00CD6D97">
        <w:rPr>
          <w:sz w:val="24"/>
          <w:szCs w:val="24"/>
        </w:rPr>
        <w:t xml:space="preserve"> рассчитывается по формуле:</w:t>
      </w:r>
    </w:p>
    <w:p w:rsidR="00BB2BB8" w:rsidRPr="00CD6D97" w:rsidRDefault="004D3089" w:rsidP="00BB2BB8">
      <w:pPr>
        <w:ind w:firstLine="709"/>
        <w:jc w:val="both"/>
        <w:rPr>
          <w:sz w:val="24"/>
          <w:szCs w:val="24"/>
        </w:rPr>
      </w:pPr>
      <w:r>
        <w:pict>
          <v:shape id="_x0000_i1029" type="#_x0000_t75" style="width:70.5pt;height:29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10&quot;/&gt;&lt;w:doNotEmbedSystemFonts/&gt;&lt;w:proofState w:grammar=&quot;clean&quot;/&gt;&lt;w:defaultTabStop w:val=&quot;708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BDCTemplate&quot; w:val=&quot;Shablon&quot;/&gt;&lt;w:docVar w:name=&quot;BossProviderVariable&quot; w:val=&quot;25_01_2006!47ff9b79-1c85-40d6-a5f4-e1e7bd3ef611&quot;/&gt;&lt;/w:docVars&gt;&lt;wsp:rsids&gt;&lt;wsp:rsidRoot wsp:val=&quot;00BB2BB8&quot;/&gt;&lt;wsp:rsid wsp:val=&quot;000216DC&quot;/&gt;&lt;wsp:rsid wsp:val=&quot;00024F94&quot;/&gt;&lt;wsp:rsid wsp:val=&quot;0005521C&quot;/&gt;&lt;wsp:rsid wsp:val=&quot;00070E72&quot;/&gt;&lt;wsp:rsid wsp:val=&quot;00097477&quot;/&gt;&lt;wsp:rsid wsp:val=&quot;000A43B7&quot;/&gt;&lt;wsp:rsid wsp:val=&quot;000A651A&quot;/&gt;&lt;wsp:rsid wsp:val=&quot;000B0AE5&quot;/&gt;&lt;wsp:rsid wsp:val=&quot;000F7E70&quot;/&gt;&lt;wsp:rsid wsp:val=&quot;001704D1&quot;/&gt;&lt;wsp:rsid wsp:val=&quot;001B1787&quot;/&gt;&lt;wsp:rsid wsp:val=&quot;001D34FF&quot;/&gt;&lt;wsp:rsid wsp:val=&quot;001E56A2&quot;/&gt;&lt;wsp:rsid wsp:val=&quot;002246F2&quot;/&gt;&lt;wsp:rsid wsp:val=&quot;002265BD&quot;/&gt;&lt;wsp:rsid wsp:val=&quot;00231C5B&quot;/&gt;&lt;wsp:rsid wsp:val=&quot;00242E58&quot;/&gt;&lt;wsp:rsid wsp:val=&quot;0024760B&quot;/&gt;&lt;wsp:rsid wsp:val=&quot;00260717&quot;/&gt;&lt;wsp:rsid wsp:val=&quot;002B5888&quot;/&gt;&lt;wsp:rsid wsp:val=&quot;002D62E4&quot;/&gt;&lt;wsp:rsid wsp:val=&quot;0030796F&quot;/&gt;&lt;wsp:rsid wsp:val=&quot;00325A25&quot;/&gt;&lt;wsp:rsid wsp:val=&quot;003266A0&quot;/&gt;&lt;wsp:rsid wsp:val=&quot;00332BCB&quot;/&gt;&lt;wsp:rsid wsp:val=&quot;003337D6&quot;/&gt;&lt;wsp:rsid wsp:val=&quot;00337B59&quot;/&gt;&lt;wsp:rsid wsp:val=&quot;0034045D&quot;/&gt;&lt;wsp:rsid wsp:val=&quot;00370427&quot;/&gt;&lt;wsp:rsid wsp:val=&quot;00373146&quot;/&gt;&lt;wsp:rsid wsp:val=&quot;003C3C18&quot;/&gt;&lt;wsp:rsid wsp:val=&quot;00425E4E&quot;/&gt;&lt;wsp:rsid wsp:val=&quot;004442B1&quot;/&gt;&lt;wsp:rsid wsp:val=&quot;00455CF7&quot;/&gt;&lt;wsp:rsid wsp:val=&quot;00456157&quot;/&gt;&lt;wsp:rsid wsp:val=&quot;00481632&quot;/&gt;&lt;wsp:rsid wsp:val=&quot;00497C95&quot;/&gt;&lt;wsp:rsid wsp:val=&quot;004A334F&quot;/&gt;&lt;wsp:rsid wsp:val=&quot;004B0515&quot;/&gt;&lt;wsp:rsid wsp:val=&quot;004C13F7&quot;/&gt;&lt;wsp:rsid wsp:val=&quot;004C5A50&quot;/&gt;&lt;wsp:rsid wsp:val=&quot;00500435&quot;/&gt;&lt;wsp:rsid wsp:val=&quot;00514E26&quot;/&gt;&lt;wsp:rsid wsp:val=&quot;00520DB4&quot;/&gt;&lt;wsp:rsid wsp:val=&quot;00525BAB&quot;/&gt;&lt;wsp:rsid wsp:val=&quot;005309FA&quot;/&gt;&lt;wsp:rsid wsp:val=&quot;00533DC6&quot;/&gt;&lt;wsp:rsid wsp:val=&quot;00552544&quot;/&gt;&lt;wsp:rsid wsp:val=&quot;005612B9&quot;/&gt;&lt;wsp:rsid wsp:val=&quot;00571B26&quot;/&gt;&lt;wsp:rsid wsp:val=&quot;005A32F0&quot;/&gt;&lt;wsp:rsid wsp:val=&quot;005A6AE5&quot;/&gt;&lt;wsp:rsid wsp:val=&quot;005C23E6&quot;/&gt;&lt;wsp:rsid wsp:val=&quot;006078D7&quot;/&gt;&lt;wsp:rsid wsp:val=&quot;006109DE&quot;/&gt;&lt;wsp:rsid wsp:val=&quot;006144DA&quot;/&gt;&lt;wsp:rsid wsp:val=&quot;00616422&quot;/&gt;&lt;wsp:rsid wsp:val=&quot;00624F04&quot;/&gt;&lt;wsp:rsid wsp:val=&quot;00633693&quot;/&gt;&lt;wsp:rsid wsp:val=&quot;00652632&quot;/&gt;&lt;wsp:rsid wsp:val=&quot;00693879&quot;/&gt;&lt;wsp:rsid wsp:val=&quot;006A1CAC&quot;/&gt;&lt;wsp:rsid wsp:val=&quot;006B4AEA&quot;/&gt;&lt;wsp:rsid wsp:val=&quot;006E3100&quot;/&gt;&lt;wsp:rsid wsp:val=&quot;006E325D&quot;/&gt;&lt;wsp:rsid wsp:val=&quot;006E3D3E&quot;/&gt;&lt;wsp:rsid wsp:val=&quot;006E6C7A&quot;/&gt;&lt;wsp:rsid wsp:val=&quot;006F1E29&quot;/&gt;&lt;wsp:rsid wsp:val=&quot;00714664&quot;/&gt;&lt;wsp:rsid wsp:val=&quot;007272F6&quot;/&gt;&lt;wsp:rsid wsp:val=&quot;00762166&quot;/&gt;&lt;wsp:rsid wsp:val=&quot;00767E39&quot;/&gt;&lt;wsp:rsid wsp:val=&quot;00772D7A&quot;/&gt;&lt;wsp:rsid wsp:val=&quot;007879F3&quot;/&gt;&lt;wsp:rsid wsp:val=&quot;007A6AA8&quot;/&gt;&lt;wsp:rsid wsp:val=&quot;007B1C4A&quot;/&gt;&lt;wsp:rsid wsp:val=&quot;007B20E8&quot;/&gt;&lt;wsp:rsid wsp:val=&quot;00802B93&quot;/&gt;&lt;wsp:rsid wsp:val=&quot;00803CF2&quot;/&gt;&lt;wsp:rsid wsp:val=&quot;00832765&quot;/&gt;&lt;wsp:rsid wsp:val=&quot;00840DF5&quot;/&gt;&lt;wsp:rsid wsp:val=&quot;0084639D&quot;/&gt;&lt;wsp:rsid wsp:val=&quot;00847933&quot;/&gt;&lt;wsp:rsid wsp:val=&quot;008740CA&quot;/&gt;&lt;wsp:rsid wsp:val=&quot;00895D88&quot;/&gt;&lt;wsp:rsid wsp:val=&quot;008A75E6&quot;/&gt;&lt;wsp:rsid wsp:val=&quot;008C6846&quot;/&gt;&lt;wsp:rsid wsp:val=&quot;008D408D&quot;/&gt;&lt;wsp:rsid wsp:val=&quot;008E00FE&quot;/&gt;&lt;wsp:rsid wsp:val=&quot;008E07A6&quot;/&gt;&lt;wsp:rsid wsp:val=&quot;008E59A6&quot;/&gt;&lt;wsp:rsid wsp:val=&quot;008F2F90&quot;/&gt;&lt;wsp:rsid wsp:val=&quot;008F3AB7&quot;/&gt;&lt;wsp:rsid wsp:val=&quot;00955DCE&quot;/&gt;&lt;wsp:rsid wsp:val=&quot;00963639&quot;/&gt;&lt;wsp:rsid wsp:val=&quot;00965050&quot;/&gt;&lt;wsp:rsid wsp:val=&quot;009676DA&quot;/&gt;&lt;wsp:rsid wsp:val=&quot;00993810&quot;/&gt;&lt;wsp:rsid wsp:val=&quot;009C1B14&quot;/&gt;&lt;wsp:rsid wsp:val=&quot;009D0AF6&quot;/&gt;&lt;wsp:rsid wsp:val=&quot;009D1326&quot;/&gt;&lt;wsp:rsid wsp:val=&quot;009D1BCC&quot;/&gt;&lt;wsp:rsid wsp:val=&quot;009D2921&quot;/&gt;&lt;wsp:rsid wsp:val=&quot;009E4324&quot;/&gt;&lt;wsp:rsid wsp:val=&quot;009E50BF&quot;/&gt;&lt;wsp:rsid wsp:val=&quot;009F2909&quot;/&gt;&lt;wsp:rsid wsp:val=&quot;00A035CF&quot;/&gt;&lt;wsp:rsid wsp:val=&quot;00A06BBF&quot;/&gt;&lt;wsp:rsid wsp:val=&quot;00A24EEC&quot;/&gt;&lt;wsp:rsid wsp:val=&quot;00A4374C&quot;/&gt;&lt;wsp:rsid wsp:val=&quot;00A5300C&quot;/&gt;&lt;wsp:rsid wsp:val=&quot;00A7195B&quot;/&gt;&lt;wsp:rsid wsp:val=&quot;00A975EF&quot;/&gt;&lt;wsp:rsid wsp:val=&quot;00AA1D65&quot;/&gt;&lt;wsp:rsid wsp:val=&quot;00AD69D2&quot;/&gt;&lt;wsp:rsid wsp:val=&quot;00AD79EA&quot;/&gt;&lt;wsp:rsid wsp:val=&quot;00AE0C4B&quot;/&gt;&lt;wsp:rsid wsp:val=&quot;00AE7168&quot;/&gt;&lt;wsp:rsid wsp:val=&quot;00B10721&quot;/&gt;&lt;wsp:rsid wsp:val=&quot;00B47BE2&quot;/&gt;&lt;wsp:rsid wsp:val=&quot;00B80C40&quot;/&gt;&lt;wsp:rsid wsp:val=&quot;00B90180&quot;/&gt;&lt;wsp:rsid wsp:val=&quot;00B9270E&quot;/&gt;&lt;wsp:rsid wsp:val=&quot;00BA6F0F&quot;/&gt;&lt;wsp:rsid wsp:val=&quot;00BB2BB8&quot;/&gt;&lt;wsp:rsid wsp:val=&quot;00BC03B4&quot;/&gt;&lt;wsp:rsid wsp:val=&quot;00BC3893&quot;/&gt;&lt;wsp:rsid wsp:val=&quot;00BD6501&quot;/&gt;&lt;wsp:rsid wsp:val=&quot;00C27AB4&quot;/&gt;&lt;wsp:rsid wsp:val=&quot;00C33ECE&quot;/&gt;&lt;wsp:rsid wsp:val=&quot;00C70BE4&quot;/&gt;&lt;wsp:rsid wsp:val=&quot;00C75FBD&quot;/&gt;&lt;wsp:rsid wsp:val=&quot;00C877C2&quot;/&gt;&lt;wsp:rsid wsp:val=&quot;00C97A22&quot;/&gt;&lt;wsp:rsid wsp:val=&quot;00CB6188&quot;/&gt;&lt;wsp:rsid wsp:val=&quot;00CC430D&quot;/&gt;&lt;wsp:rsid wsp:val=&quot;00CD3708&quot;/&gt;&lt;wsp:rsid wsp:val=&quot;00CE173D&quot;/&gt;&lt;wsp:rsid wsp:val=&quot;00CE242E&quot;/&gt;&lt;wsp:rsid wsp:val=&quot;00CF0E93&quot;/&gt;&lt;wsp:rsid wsp:val=&quot;00D0350B&quot;/&gt;&lt;wsp:rsid wsp:val=&quot;00D17FCD&quot;/&gt;&lt;wsp:rsid wsp:val=&quot;00D4042E&quot;/&gt;&lt;wsp:rsid wsp:val=&quot;00D40638&quot;/&gt;&lt;wsp:rsid wsp:val=&quot;00D81EB0&quot;/&gt;&lt;wsp:rsid wsp:val=&quot;00D844DA&quot;/&gt;&lt;wsp:rsid wsp:val=&quot;00D90893&quot;/&gt;&lt;wsp:rsid wsp:val=&quot;00D93055&quot;/&gt;&lt;wsp:rsid wsp:val=&quot;00DA0175&quot;/&gt;&lt;wsp:rsid wsp:val=&quot;00DA7219&quot;/&gt;&lt;wsp:rsid wsp:val=&quot;00DD0BD7&quot;/&gt;&lt;wsp:rsid wsp:val=&quot;00DD3401&quot;/&gt;&lt;wsp:rsid wsp:val=&quot;00DE1C6D&quot;/&gt;&lt;wsp:rsid wsp:val=&quot;00DF3008&quot;/&gt;&lt;wsp:rsid wsp:val=&quot;00DF484D&quot;/&gt;&lt;wsp:rsid wsp:val=&quot;00E00817&quot;/&gt;&lt;wsp:rsid wsp:val=&quot;00E27AFB&quot;/&gt;&lt;wsp:rsid wsp:val=&quot;00E4432D&quot;/&gt;&lt;wsp:rsid wsp:val=&quot;00E67920&quot;/&gt;&lt;wsp:rsid wsp:val=&quot;00E829BF&quot;/&gt;&lt;wsp:rsid wsp:val=&quot;00E8645B&quot;/&gt;&lt;wsp:rsid wsp:val=&quot;00E915ED&quot;/&gt;&lt;wsp:rsid wsp:val=&quot;00E95BF2&quot;/&gt;&lt;wsp:rsid wsp:val=&quot;00ED69D4&quot;/&gt;&lt;wsp:rsid wsp:val=&quot;00EE0337&quot;/&gt;&lt;wsp:rsid wsp:val=&quot;00EE27F0&quot;/&gt;&lt;wsp:rsid wsp:val=&quot;00EE51E5&quot;/&gt;&lt;wsp:rsid wsp:val=&quot;00F059CE&quot;/&gt;&lt;wsp:rsid wsp:val=&quot;00F34748&quot;/&gt;&lt;wsp:rsid wsp:val=&quot;00F51338&quot;/&gt;&lt;wsp:rsid wsp:val=&quot;00F6168C&quot;/&gt;&lt;wsp:rsid wsp:val=&quot;00FF760D&quot;/&gt;&lt;/wsp:rsids&gt;&lt;/w:docPr&gt;&lt;w:body&gt;&lt;wx:sect&gt;&lt;w:p wsp:rsidR=&quot;00000000&quot; wsp:rsidRPr=&quot;00E829BF&quot; wsp:rsidRDefault=&quot;00E829BF&quot; wsp:rsidP=&quot;00E829B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4&quot;/&gt;&lt;w:sz-cs w:val=&quot;24&quot;/&gt;&lt;/w:rPr&gt;&lt;m:t&gt;РљРї&lt;/m:t&gt;&lt;/m:r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=&lt;/m:t&gt;&lt;/m:r&gt;&lt;m:f&gt;&lt;m:fPr&gt;&lt;m:ctrlPr&gt;&lt;w:rPr&gt;&lt;w:rFonts w:ascii=&quot;Cambria Math&quot; w:h-ansi=&quot;Cambria Math&quot;/&gt;&lt;wx:font wx:val=&quot;Cambria Math&quot;/&gt;&lt;w:sz w:val=&quot;24&quot;/&gt;&lt;w:sz-cs w:val=&quot;24&quot;/&gt;&lt;/w:rPr&gt;&lt;/m:ctrlPr&gt;&lt;/m:fPr&gt;&lt;m:num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РњР—РџР›Рћ&lt;/m:t&gt;&lt;/m:r&gt;&lt;/m:num&gt;&lt;m:den&gt;&lt;m:r&gt;&lt;m:rPr&gt;&lt;m:sty m:val=&quot;p&quot;/&gt;&lt;/m:rPr&gt;&lt;w:rPr&gt;&lt;w:rFonts w:ascii=&quot;Cambria Math&quot; w:h-ansi=&quot;Cambria Math&quot; w:cs=&quot;Cambria Math&quot;/&gt;&lt;wx:font wx:val=&quot;Cambria Math&quot;/&gt;&lt;w:sz w:val=&quot;24&quot;/&gt;&lt;w:sz-cs w:val=&quot;24&quot;/&gt;&lt;/w:rPr&gt;&lt;m:t&gt;Р”Рћmin&lt;/m:t&gt;&lt;/m:r&gt;&lt;/m:den&gt;&lt;/m:f&gt;&lt;/m:oMath&gt;&lt;/m:oMathPara&gt;&lt;/w:p&gt;&lt;w:sectPr wsp:rsidR=&quot;00000000&quot; wsp:rsidRPr=&quot;00E829BF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r w:rsidRPr="00CD6D97">
        <w:rPr>
          <w:sz w:val="24"/>
          <w:szCs w:val="24"/>
        </w:rPr>
        <w:t>где: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proofErr w:type="spellStart"/>
      <w:r w:rsidRPr="00CD6D97">
        <w:rPr>
          <w:sz w:val="24"/>
          <w:szCs w:val="24"/>
        </w:rPr>
        <w:t>Кп</w:t>
      </w:r>
      <w:proofErr w:type="spellEnd"/>
      <w:r w:rsidRPr="00CD6D97">
        <w:rPr>
          <w:sz w:val="24"/>
          <w:szCs w:val="24"/>
        </w:rPr>
        <w:t xml:space="preserve"> - коэффициент повышения должностного оклада педагогических работников с округлением до двух знаков после запятой;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r w:rsidRPr="00CD6D97">
        <w:rPr>
          <w:sz w:val="24"/>
          <w:szCs w:val="24"/>
        </w:rPr>
        <w:t>МЗПЛО - минимальная заработная плата, установленная региональным соглашением о минимальной заработной плате в Ленинградской области на соответствующий финансовый год;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proofErr w:type="spellStart"/>
      <w:r w:rsidRPr="00CD6D97">
        <w:rPr>
          <w:sz w:val="24"/>
          <w:szCs w:val="24"/>
        </w:rPr>
        <w:t>ДОmin</w:t>
      </w:r>
      <w:proofErr w:type="spellEnd"/>
      <w:r w:rsidRPr="00CD6D97">
        <w:rPr>
          <w:sz w:val="24"/>
          <w:szCs w:val="24"/>
        </w:rPr>
        <w:t xml:space="preserve"> - минимальный должностной оклад по должности «учитель» без высшего образования.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r w:rsidRPr="00CD6D97">
        <w:rPr>
          <w:sz w:val="24"/>
          <w:szCs w:val="24"/>
        </w:rPr>
        <w:t xml:space="preserve">2.2. В случае если при расчете коэффициента повышения на очередной финансовый год в соответствии с пунктом 2.1 </w:t>
      </w:r>
      <w:proofErr w:type="gramStart"/>
      <w:r w:rsidRPr="00CD6D97">
        <w:rPr>
          <w:sz w:val="24"/>
          <w:szCs w:val="24"/>
        </w:rPr>
        <w:t>настоящего Порядка его размер</w:t>
      </w:r>
      <w:proofErr w:type="gramEnd"/>
      <w:r w:rsidRPr="00CD6D97">
        <w:rPr>
          <w:sz w:val="24"/>
          <w:szCs w:val="24"/>
        </w:rPr>
        <w:t xml:space="preserve"> меньше рассчитанного на предшествующий год, применяется коэффициент повышения равный предшествующему году.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r w:rsidRPr="00CD6D97">
        <w:rPr>
          <w:sz w:val="24"/>
          <w:szCs w:val="24"/>
        </w:rPr>
        <w:t xml:space="preserve">3. Устанавливаемый учреждением должностной оклад на очередной финансовый год не может превышать минимальный уровень должностного оклада для педагогических работников </w:t>
      </w:r>
      <w:r>
        <w:rPr>
          <w:sz w:val="24"/>
          <w:szCs w:val="24"/>
        </w:rPr>
        <w:t>муниципальных бюджетных</w:t>
      </w:r>
      <w:r w:rsidRPr="00CD6D97">
        <w:rPr>
          <w:sz w:val="24"/>
          <w:szCs w:val="24"/>
        </w:rPr>
        <w:t xml:space="preserve"> общеобразовательных </w:t>
      </w:r>
      <w:r>
        <w:rPr>
          <w:sz w:val="24"/>
          <w:szCs w:val="24"/>
        </w:rPr>
        <w:t xml:space="preserve">учреждений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  <w:r w:rsidRPr="00CD6D97">
        <w:rPr>
          <w:sz w:val="24"/>
          <w:szCs w:val="24"/>
        </w:rPr>
        <w:t xml:space="preserve"> более чем в два раза с учетом ограничений, установленных пунктом 2.2 Положения </w:t>
      </w:r>
      <w:r w:rsidRPr="009721F8">
        <w:rPr>
          <w:sz w:val="24"/>
          <w:szCs w:val="24"/>
        </w:rPr>
        <w:t xml:space="preserve">о системах оплаты труда в муниципальных учреждениях </w:t>
      </w:r>
      <w:proofErr w:type="spellStart"/>
      <w:r w:rsidRPr="009721F8">
        <w:rPr>
          <w:sz w:val="24"/>
          <w:szCs w:val="24"/>
        </w:rPr>
        <w:t>Сосновоборского</w:t>
      </w:r>
      <w:proofErr w:type="spellEnd"/>
      <w:r w:rsidRPr="009721F8">
        <w:rPr>
          <w:sz w:val="24"/>
          <w:szCs w:val="24"/>
        </w:rPr>
        <w:t xml:space="preserve"> городского округа по видам экономической деятельности</w:t>
      </w:r>
      <w:r w:rsidRPr="00CD6D97">
        <w:rPr>
          <w:sz w:val="24"/>
          <w:szCs w:val="24"/>
        </w:rPr>
        <w:t xml:space="preserve">, утвержденного постановлением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  <w:r w:rsidRPr="00CD6D97">
        <w:rPr>
          <w:sz w:val="24"/>
          <w:szCs w:val="24"/>
        </w:rPr>
        <w:t xml:space="preserve"> от </w:t>
      </w:r>
      <w:r>
        <w:rPr>
          <w:sz w:val="24"/>
          <w:szCs w:val="24"/>
        </w:rPr>
        <w:t>26</w:t>
      </w:r>
      <w:r w:rsidRPr="00CD6D97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CD6D97">
        <w:rPr>
          <w:sz w:val="24"/>
          <w:szCs w:val="24"/>
        </w:rPr>
        <w:t xml:space="preserve"> 2020 года № </w:t>
      </w:r>
      <w:r>
        <w:rPr>
          <w:sz w:val="24"/>
          <w:szCs w:val="24"/>
        </w:rPr>
        <w:t>2118</w:t>
      </w:r>
      <w:r w:rsidRPr="00CD6D97">
        <w:rPr>
          <w:sz w:val="24"/>
          <w:szCs w:val="24"/>
        </w:rPr>
        <w:t>.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r w:rsidRPr="00CD6D97">
        <w:rPr>
          <w:sz w:val="24"/>
          <w:szCs w:val="24"/>
        </w:rPr>
        <w:t xml:space="preserve">4. Должностные оклады выше минимального уровня должностных окладов для педагогических работников общеобразовательных </w:t>
      </w:r>
      <w:r>
        <w:rPr>
          <w:sz w:val="24"/>
          <w:szCs w:val="24"/>
        </w:rPr>
        <w:t>учреждений</w:t>
      </w:r>
      <w:r w:rsidRPr="00CD6D97">
        <w:rPr>
          <w:sz w:val="24"/>
          <w:szCs w:val="24"/>
        </w:rPr>
        <w:t xml:space="preserve"> устанавливаются ежегодно </w:t>
      </w:r>
      <w:r w:rsidRPr="00CD6D97">
        <w:rPr>
          <w:sz w:val="24"/>
          <w:szCs w:val="24"/>
        </w:rPr>
        <w:lastRenderedPageBreak/>
        <w:t>распорядительным актом Учреждения и отражаются в трудовом договоре либо в дополнительном соглашении к нему.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  <w:r w:rsidRPr="00CD6D97">
        <w:rPr>
          <w:sz w:val="24"/>
          <w:szCs w:val="24"/>
        </w:rPr>
        <w:t xml:space="preserve">5. Должностные оклады выше минимального уровня должностных окладов для педагогических работников общеобразовательных </w:t>
      </w:r>
      <w:r>
        <w:rPr>
          <w:sz w:val="24"/>
          <w:szCs w:val="24"/>
        </w:rPr>
        <w:t>учреждений</w:t>
      </w:r>
      <w:r w:rsidRPr="00CD6D97">
        <w:rPr>
          <w:sz w:val="24"/>
          <w:szCs w:val="24"/>
        </w:rPr>
        <w:t xml:space="preserve"> устанавливаются в пределах утвержденного фонда оплаты труда.</w:t>
      </w:r>
    </w:p>
    <w:p w:rsidR="00BB2BB8" w:rsidRPr="00CD6D97" w:rsidRDefault="00BB2BB8" w:rsidP="00BB2BB8">
      <w:pPr>
        <w:ind w:firstLine="709"/>
        <w:jc w:val="both"/>
        <w:rPr>
          <w:sz w:val="24"/>
          <w:szCs w:val="24"/>
        </w:rPr>
      </w:pPr>
    </w:p>
    <w:p w:rsidR="00BB2BB8" w:rsidRDefault="00BB2BB8" w:rsidP="00BB2BB8"/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089" w:rsidRDefault="004D3089" w:rsidP="00762166">
      <w:r>
        <w:separator/>
      </w:r>
    </w:p>
  </w:endnote>
  <w:endnote w:type="continuationSeparator" w:id="0">
    <w:p w:rsidR="004D3089" w:rsidRDefault="004D3089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7A" w:rsidRDefault="005848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7A" w:rsidRDefault="0058487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7A" w:rsidRDefault="005848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089" w:rsidRDefault="004D3089" w:rsidP="00762166">
      <w:r>
        <w:separator/>
      </w:r>
    </w:p>
  </w:footnote>
  <w:footnote w:type="continuationSeparator" w:id="0">
    <w:p w:rsidR="004D3089" w:rsidRDefault="004D3089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7A" w:rsidRDefault="005848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87A" w:rsidRDefault="005848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a023988f-04f5-46c1-9374-3249184d35b9"/>
  </w:docVars>
  <w:rsids>
    <w:rsidRoot w:val="00BB2BB8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4182"/>
    <w:rsid w:val="002B5888"/>
    <w:rsid w:val="002D62E4"/>
    <w:rsid w:val="0030796F"/>
    <w:rsid w:val="00325A25"/>
    <w:rsid w:val="003266A0"/>
    <w:rsid w:val="00332BCB"/>
    <w:rsid w:val="003337D6"/>
    <w:rsid w:val="003355FA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4D3089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8487A"/>
    <w:rsid w:val="005A32F0"/>
    <w:rsid w:val="005A6AE5"/>
    <w:rsid w:val="005C23E6"/>
    <w:rsid w:val="006014C3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B2BB8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17785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3FAEC"/>
  <w15:docId w15:val="{D65899C5-EBF2-4945-953D-8FB9D6FA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Body Text"/>
    <w:basedOn w:val="a"/>
    <w:link w:val="aa"/>
    <w:rsid w:val="00BB2BB8"/>
    <w:pPr>
      <w:jc w:val="both"/>
    </w:pPr>
    <w:rPr>
      <w:sz w:val="24"/>
    </w:rPr>
  </w:style>
  <w:style w:type="character" w:customStyle="1" w:styleId="aa">
    <w:name w:val="Основной текст Знак"/>
    <w:link w:val="a9"/>
    <w:rsid w:val="00BB2BB8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BB2B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5d7fb26c-9b47-4490-9563-75db20f822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5d7fb26c-9b47-4490-9563-75db20f82206.dot</Template>
  <TotalTime>1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2026-09-02T13:42:00Z</cp:lastPrinted>
  <dcterms:created xsi:type="dcterms:W3CDTF">2026-09-04T09:11:00Z</dcterms:created>
  <dcterms:modified xsi:type="dcterms:W3CDTF">2026-09-04T09:40:00Z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a023988f-04f5-46c1-9374-3249184d35b9</vt:lpwstr>
  </property>
</Properties>
</file>