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2AF" w:rsidRPr="00AB2744" w:rsidRDefault="005D42AF" w:rsidP="005D42AF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2612390</wp:posOffset>
            </wp:positionH>
            <wp:positionV relativeFrom="paragraph">
              <wp:posOffset>-457835</wp:posOffset>
            </wp:positionV>
            <wp:extent cx="616585" cy="779145"/>
            <wp:effectExtent l="19050" t="0" r="0" b="0"/>
            <wp:wrapTopAndBottom/>
            <wp:docPr id="10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79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2744">
        <w:rPr>
          <w:b/>
        </w:rPr>
        <w:t>СОВЕТ ДЕПУТАТОВ МУНИЦИПАЛЬНОГО ОБРАЗОВАНИЯ</w:t>
      </w:r>
    </w:p>
    <w:p w:rsidR="005D42AF" w:rsidRPr="00AB2744" w:rsidRDefault="005D42AF" w:rsidP="005D42AF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5D42AF" w:rsidRPr="00AB2744" w:rsidRDefault="005D42AF" w:rsidP="005D42AF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 xml:space="preserve">ПЯТЫЙ </w:t>
      </w:r>
      <w:r w:rsidRPr="00AB2744">
        <w:rPr>
          <w:b/>
        </w:rPr>
        <w:t>СОЗЫВ)</w:t>
      </w:r>
    </w:p>
    <w:p w:rsidR="005D42AF" w:rsidRPr="00AB2744" w:rsidRDefault="008E4AD1" w:rsidP="005D42AF">
      <w:pPr>
        <w:jc w:val="center"/>
        <w:rPr>
          <w:b/>
        </w:rPr>
      </w:pPr>
      <w:r w:rsidRPr="008E4AD1">
        <w:rPr>
          <w:rFonts w:ascii="Calibri" w:hAnsi="Calibri"/>
          <w:noProof/>
        </w:rPr>
        <w:pict>
          <v:line id="Прямая соединительная линия 2" o:spid="_x0000_s1026" style="position:absolute;left:0;text-align:left;flip:y;z-index:251658240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CkUUiN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5D42AF" w:rsidRDefault="005D42AF" w:rsidP="005D42AF">
      <w:pPr>
        <w:jc w:val="center"/>
        <w:rPr>
          <w:b/>
          <w:spacing w:val="20"/>
          <w:sz w:val="40"/>
          <w:szCs w:val="40"/>
        </w:rPr>
      </w:pPr>
      <w:r w:rsidRPr="00AB2744">
        <w:rPr>
          <w:b/>
          <w:spacing w:val="20"/>
          <w:sz w:val="40"/>
          <w:szCs w:val="40"/>
        </w:rPr>
        <w:t xml:space="preserve">Р Е </w:t>
      </w:r>
      <w:proofErr w:type="gramStart"/>
      <w:r w:rsidRPr="00AB2744">
        <w:rPr>
          <w:b/>
          <w:spacing w:val="20"/>
          <w:sz w:val="40"/>
          <w:szCs w:val="40"/>
        </w:rPr>
        <w:t>Ш</w:t>
      </w:r>
      <w:proofErr w:type="gramEnd"/>
      <w:r w:rsidRPr="00AB2744">
        <w:rPr>
          <w:b/>
          <w:spacing w:val="20"/>
          <w:sz w:val="40"/>
          <w:szCs w:val="40"/>
        </w:rPr>
        <w:t xml:space="preserve"> Е Н И Е</w:t>
      </w:r>
    </w:p>
    <w:p w:rsidR="005D42AF" w:rsidRDefault="005D42AF" w:rsidP="005D42AF">
      <w:pPr>
        <w:jc w:val="right"/>
        <w:rPr>
          <w:b/>
          <w:sz w:val="28"/>
          <w:szCs w:val="28"/>
          <w:u w:val="single"/>
        </w:rPr>
      </w:pPr>
    </w:p>
    <w:p w:rsidR="005D42AF" w:rsidRPr="00E2362D" w:rsidRDefault="005D42AF" w:rsidP="005D42AF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E2362D">
        <w:rPr>
          <w:rFonts w:ascii="Times New Roman" w:hAnsi="Times New Roman"/>
          <w:b/>
          <w:sz w:val="28"/>
          <w:szCs w:val="28"/>
        </w:rPr>
        <w:t>от 2</w:t>
      </w:r>
      <w:r>
        <w:rPr>
          <w:rFonts w:ascii="Times New Roman" w:hAnsi="Times New Roman"/>
          <w:b/>
          <w:sz w:val="28"/>
          <w:szCs w:val="28"/>
        </w:rPr>
        <w:t>8</w:t>
      </w:r>
      <w:r w:rsidRPr="00E2362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Pr="00E2362D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Pr="00E2362D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129</w:t>
      </w:r>
    </w:p>
    <w:tbl>
      <w:tblPr>
        <w:tblW w:w="0" w:type="auto"/>
        <w:tblLook w:val="01E0"/>
      </w:tblPr>
      <w:tblGrid>
        <w:gridCol w:w="6771"/>
      </w:tblGrid>
      <w:tr w:rsidR="00A4420D" w:rsidRPr="003845A5" w:rsidTr="005D42AF">
        <w:trPr>
          <w:trHeight w:val="1333"/>
        </w:trPr>
        <w:tc>
          <w:tcPr>
            <w:tcW w:w="6771" w:type="dxa"/>
          </w:tcPr>
          <w:p w:rsidR="005D42AF" w:rsidRDefault="005D42AF" w:rsidP="00C2158F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A4420D" w:rsidRPr="003845A5" w:rsidRDefault="00A4420D" w:rsidP="00C2158F">
            <w:pPr>
              <w:jc w:val="right"/>
              <w:rPr>
                <w:b/>
                <w:bCs/>
                <w:sz w:val="28"/>
                <w:szCs w:val="28"/>
                <w:u w:val="single"/>
              </w:rPr>
            </w:pPr>
            <w:r w:rsidRPr="003845A5">
              <w:rPr>
                <w:b/>
                <w:bCs/>
                <w:sz w:val="28"/>
                <w:szCs w:val="28"/>
              </w:rPr>
              <w:t xml:space="preserve">                                          </w:t>
            </w:r>
          </w:p>
          <w:p w:rsidR="0097350F" w:rsidRPr="003845A5" w:rsidRDefault="003845A5" w:rsidP="00A9263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«</w:t>
            </w:r>
            <w:r w:rsidR="004B0973" w:rsidRPr="003845A5">
              <w:rPr>
                <w:b/>
                <w:color w:val="000000"/>
                <w:sz w:val="28"/>
                <w:szCs w:val="28"/>
              </w:rPr>
              <w:t xml:space="preserve">О </w:t>
            </w:r>
            <w:proofErr w:type="gramStart"/>
            <w:r w:rsidR="004B0973" w:rsidRPr="003845A5">
              <w:rPr>
                <w:b/>
                <w:color w:val="000000"/>
                <w:sz w:val="28"/>
                <w:szCs w:val="28"/>
              </w:rPr>
              <w:t>внесении</w:t>
            </w:r>
            <w:proofErr w:type="gramEnd"/>
            <w:r w:rsidR="004B0973" w:rsidRPr="003845A5">
              <w:rPr>
                <w:b/>
                <w:color w:val="000000"/>
                <w:sz w:val="28"/>
                <w:szCs w:val="28"/>
              </w:rPr>
              <w:t xml:space="preserve"> изменения в Положение о порядке планирования приватизации муниципального имущества муниципального образования </w:t>
            </w:r>
            <w:proofErr w:type="spellStart"/>
            <w:r w:rsidR="004B0973" w:rsidRPr="003845A5">
              <w:rPr>
                <w:b/>
                <w:color w:val="000000"/>
                <w:sz w:val="28"/>
                <w:szCs w:val="28"/>
              </w:rPr>
              <w:t>Сосновоборский</w:t>
            </w:r>
            <w:proofErr w:type="spellEnd"/>
            <w:r w:rsidR="004B0973" w:rsidRPr="003845A5">
              <w:rPr>
                <w:b/>
                <w:color w:val="000000"/>
                <w:sz w:val="28"/>
                <w:szCs w:val="28"/>
              </w:rPr>
              <w:t xml:space="preserve"> городской округ Ленинградской области</w:t>
            </w:r>
            <w:r w:rsidR="004B0973" w:rsidRPr="003845A5">
              <w:rPr>
                <w:b/>
                <w:sz w:val="28"/>
                <w:szCs w:val="28"/>
              </w:rPr>
              <w:t xml:space="preserve">, утвержденное решением совета депутатов </w:t>
            </w:r>
            <w:proofErr w:type="spellStart"/>
            <w:r w:rsidR="004B0973" w:rsidRPr="003845A5">
              <w:rPr>
                <w:b/>
                <w:sz w:val="28"/>
                <w:szCs w:val="28"/>
              </w:rPr>
              <w:t>Сосновоборского</w:t>
            </w:r>
            <w:proofErr w:type="spellEnd"/>
            <w:r w:rsidR="004B0973" w:rsidRPr="003845A5">
              <w:rPr>
                <w:b/>
                <w:sz w:val="28"/>
                <w:szCs w:val="28"/>
              </w:rPr>
              <w:t xml:space="preserve"> городского округа </w:t>
            </w:r>
            <w:r w:rsidR="004B0973" w:rsidRPr="003845A5">
              <w:rPr>
                <w:b/>
                <w:bCs/>
                <w:sz w:val="28"/>
                <w:szCs w:val="28"/>
              </w:rPr>
              <w:t>от 24.11.2020 № 152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:rsidR="004B0973" w:rsidRPr="003845A5" w:rsidRDefault="004B0973" w:rsidP="00A9263A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181A10" w:rsidRPr="00E70427" w:rsidRDefault="00181A10" w:rsidP="00181A10">
      <w:pPr>
        <w:shd w:val="clear" w:color="auto" w:fill="FFFFFF"/>
        <w:rPr>
          <w:rFonts w:ascii="yandex-sans" w:hAnsi="yandex-sans"/>
          <w:b/>
          <w:color w:val="000000"/>
          <w:sz w:val="24"/>
          <w:szCs w:val="24"/>
        </w:rPr>
      </w:pPr>
    </w:p>
    <w:p w:rsidR="00181A10" w:rsidRPr="00E70427" w:rsidRDefault="00181A10" w:rsidP="00181A10">
      <w:pPr>
        <w:shd w:val="clear" w:color="auto" w:fill="FFFFFF"/>
        <w:ind w:firstLine="708"/>
        <w:jc w:val="both"/>
        <w:rPr>
          <w:rFonts w:ascii="yandex-sans" w:hAnsi="yandex-sans"/>
          <w:color w:val="000000"/>
          <w:sz w:val="24"/>
          <w:szCs w:val="24"/>
        </w:rPr>
      </w:pPr>
      <w:proofErr w:type="gramStart"/>
      <w:r w:rsidRPr="00E70427">
        <w:rPr>
          <w:rFonts w:ascii="yandex-sans" w:hAnsi="yandex-sans"/>
          <w:color w:val="000000"/>
          <w:sz w:val="24"/>
          <w:szCs w:val="24"/>
        </w:rPr>
        <w:t xml:space="preserve">В соответствии с Федеральным Законом от 21.12.2001 </w:t>
      </w:r>
      <w:r w:rsidR="00E70427" w:rsidRPr="00E70427">
        <w:rPr>
          <w:rFonts w:ascii="yandex-sans" w:hAnsi="yandex-sans"/>
          <w:color w:val="000000"/>
          <w:sz w:val="24"/>
          <w:szCs w:val="24"/>
        </w:rPr>
        <w:t>№</w:t>
      </w:r>
      <w:r w:rsidRPr="00E70427">
        <w:rPr>
          <w:rFonts w:ascii="yandex-sans" w:hAnsi="yandex-sans"/>
          <w:color w:val="000000"/>
          <w:sz w:val="24"/>
          <w:szCs w:val="24"/>
        </w:rPr>
        <w:t xml:space="preserve"> 178-ФЗ "О приватизации государственного и муниципального имущества", Федеральным Законом от 06.10.2003 №131-ФЗ "Об общих принципах организации местного самоуправления в Российской Федерации"</w:t>
      </w:r>
      <w:r w:rsidR="0003319E">
        <w:rPr>
          <w:rFonts w:ascii="yandex-sans" w:hAnsi="yandex-sans"/>
          <w:color w:val="000000"/>
          <w:sz w:val="24"/>
          <w:szCs w:val="24"/>
        </w:rPr>
        <w:t xml:space="preserve">, </w:t>
      </w:r>
      <w:r w:rsidR="0003319E" w:rsidRPr="00E70427">
        <w:rPr>
          <w:bCs/>
          <w:sz w:val="24"/>
          <w:szCs w:val="24"/>
        </w:rPr>
        <w:t xml:space="preserve">Федеральным законом от 20.03.2025 </w:t>
      </w:r>
      <w:r w:rsidR="0003319E">
        <w:rPr>
          <w:bCs/>
          <w:sz w:val="24"/>
          <w:szCs w:val="24"/>
        </w:rPr>
        <w:t>№</w:t>
      </w:r>
      <w:r w:rsidR="0003319E" w:rsidRPr="00E70427">
        <w:rPr>
          <w:bCs/>
          <w:sz w:val="24"/>
          <w:szCs w:val="24"/>
        </w:rPr>
        <w:t xml:space="preserve"> 33-ФЗ «Об общих принципах организации местного самоуправления в единой с</w:t>
      </w:r>
      <w:r w:rsidR="0003319E">
        <w:rPr>
          <w:bCs/>
          <w:sz w:val="24"/>
          <w:szCs w:val="24"/>
        </w:rPr>
        <w:t>истеме публичной власти»</w:t>
      </w:r>
      <w:r w:rsidRPr="00E70427">
        <w:rPr>
          <w:rFonts w:ascii="yandex-sans" w:hAnsi="yandex-sans"/>
          <w:color w:val="000000"/>
          <w:sz w:val="24"/>
          <w:szCs w:val="24"/>
        </w:rPr>
        <w:t xml:space="preserve"> и руководствуясь Уставом муниципального образования </w:t>
      </w:r>
      <w:proofErr w:type="spellStart"/>
      <w:r w:rsidRPr="00E70427">
        <w:rPr>
          <w:rFonts w:ascii="yandex-sans" w:hAnsi="yandex-sans"/>
          <w:color w:val="000000"/>
          <w:sz w:val="24"/>
          <w:szCs w:val="24"/>
        </w:rPr>
        <w:t>Сосновоборский</w:t>
      </w:r>
      <w:proofErr w:type="spellEnd"/>
      <w:r w:rsidRPr="00E70427">
        <w:rPr>
          <w:rFonts w:ascii="yandex-sans" w:hAnsi="yandex-sans"/>
          <w:color w:val="000000"/>
          <w:sz w:val="24"/>
          <w:szCs w:val="24"/>
        </w:rPr>
        <w:t xml:space="preserve"> городской округ Ленинградской области,</w:t>
      </w:r>
      <w:r w:rsidRPr="00E70427">
        <w:rPr>
          <w:sz w:val="24"/>
          <w:szCs w:val="24"/>
        </w:rPr>
        <w:t xml:space="preserve"> Положением о порядке управления и распоряжения</w:t>
      </w:r>
      <w:proofErr w:type="gramEnd"/>
      <w:r w:rsidRPr="00E70427">
        <w:rPr>
          <w:sz w:val="24"/>
          <w:szCs w:val="24"/>
        </w:rPr>
        <w:t xml:space="preserve"> муниципальной собственностью муниципального образования </w:t>
      </w:r>
      <w:proofErr w:type="spellStart"/>
      <w:r w:rsidRPr="00E70427">
        <w:rPr>
          <w:sz w:val="24"/>
          <w:szCs w:val="24"/>
        </w:rPr>
        <w:t>Сосновоборский</w:t>
      </w:r>
      <w:proofErr w:type="spellEnd"/>
      <w:r w:rsidRPr="00E70427">
        <w:rPr>
          <w:sz w:val="24"/>
          <w:szCs w:val="24"/>
        </w:rPr>
        <w:t xml:space="preserve"> городской округ Ленинградской области, утвержденным решением совета депутатов от 18.09.2001 № 96 (с учетом изменений и дополнений),</w:t>
      </w:r>
      <w:r w:rsidRPr="00E70427">
        <w:rPr>
          <w:rFonts w:ascii="yandex-sans" w:hAnsi="yandex-sans"/>
          <w:color w:val="000000"/>
          <w:sz w:val="24"/>
          <w:szCs w:val="24"/>
        </w:rPr>
        <w:t xml:space="preserve"> совет депутатов муниципального образования </w:t>
      </w:r>
      <w:proofErr w:type="spellStart"/>
      <w:r w:rsidRPr="00E70427">
        <w:rPr>
          <w:rFonts w:ascii="yandex-sans" w:hAnsi="yandex-sans"/>
          <w:color w:val="000000"/>
          <w:sz w:val="24"/>
          <w:szCs w:val="24"/>
        </w:rPr>
        <w:t>Сосновоборский</w:t>
      </w:r>
      <w:proofErr w:type="spellEnd"/>
      <w:r w:rsidRPr="00E70427">
        <w:rPr>
          <w:rFonts w:ascii="yandex-sans" w:hAnsi="yandex-sans"/>
          <w:color w:val="000000"/>
          <w:sz w:val="24"/>
          <w:szCs w:val="24"/>
        </w:rPr>
        <w:t xml:space="preserve"> городской округ Ленинградской области</w:t>
      </w:r>
    </w:p>
    <w:p w:rsidR="00181A10" w:rsidRPr="00E70427" w:rsidRDefault="00181A10" w:rsidP="00181A10">
      <w:pPr>
        <w:shd w:val="clear" w:color="auto" w:fill="FFFFFF"/>
        <w:jc w:val="both"/>
        <w:rPr>
          <w:rFonts w:ascii="yandex-sans" w:hAnsi="yandex-sans"/>
          <w:color w:val="000000"/>
          <w:sz w:val="24"/>
          <w:szCs w:val="24"/>
        </w:rPr>
      </w:pPr>
    </w:p>
    <w:p w:rsidR="00181A10" w:rsidRDefault="00181A10" w:rsidP="00181A10">
      <w:pPr>
        <w:shd w:val="clear" w:color="auto" w:fill="FFFFFF"/>
        <w:jc w:val="center"/>
        <w:rPr>
          <w:rFonts w:ascii="yandex-sans" w:hAnsi="yandex-sans"/>
          <w:color w:val="000000"/>
          <w:sz w:val="24"/>
          <w:szCs w:val="24"/>
        </w:rPr>
      </w:pPr>
      <w:r w:rsidRPr="00E70427">
        <w:rPr>
          <w:rFonts w:ascii="yandex-sans" w:hAnsi="yandex-sans"/>
          <w:color w:val="000000"/>
          <w:sz w:val="24"/>
          <w:szCs w:val="24"/>
        </w:rPr>
        <w:t>Р</w:t>
      </w:r>
      <w:r w:rsidR="005D42AF">
        <w:rPr>
          <w:rFonts w:ascii="yandex-sans" w:hAnsi="yandex-sans"/>
          <w:color w:val="000000"/>
          <w:sz w:val="24"/>
          <w:szCs w:val="24"/>
        </w:rPr>
        <w:t xml:space="preserve"> </w:t>
      </w:r>
      <w:r w:rsidRPr="00E70427">
        <w:rPr>
          <w:rFonts w:ascii="yandex-sans" w:hAnsi="yandex-sans"/>
          <w:color w:val="000000"/>
          <w:sz w:val="24"/>
          <w:szCs w:val="24"/>
        </w:rPr>
        <w:t>Е</w:t>
      </w:r>
      <w:r w:rsidR="005D42AF">
        <w:rPr>
          <w:rFonts w:ascii="yandex-sans" w:hAnsi="yandex-sans"/>
          <w:color w:val="000000"/>
          <w:sz w:val="24"/>
          <w:szCs w:val="24"/>
        </w:rPr>
        <w:t xml:space="preserve"> </w:t>
      </w:r>
      <w:proofErr w:type="gramStart"/>
      <w:r w:rsidRPr="00E70427">
        <w:rPr>
          <w:rFonts w:ascii="yandex-sans" w:hAnsi="yandex-sans"/>
          <w:color w:val="000000"/>
          <w:sz w:val="24"/>
          <w:szCs w:val="24"/>
        </w:rPr>
        <w:t>Ш</w:t>
      </w:r>
      <w:proofErr w:type="gramEnd"/>
      <w:r w:rsidR="005D42AF">
        <w:rPr>
          <w:rFonts w:ascii="yandex-sans" w:hAnsi="yandex-sans"/>
          <w:color w:val="000000"/>
          <w:sz w:val="24"/>
          <w:szCs w:val="24"/>
        </w:rPr>
        <w:t xml:space="preserve"> </w:t>
      </w:r>
      <w:r w:rsidRPr="00E70427">
        <w:rPr>
          <w:rFonts w:ascii="yandex-sans" w:hAnsi="yandex-sans"/>
          <w:color w:val="000000"/>
          <w:sz w:val="24"/>
          <w:szCs w:val="24"/>
        </w:rPr>
        <w:t>И</w:t>
      </w:r>
      <w:r w:rsidR="005D42AF">
        <w:rPr>
          <w:rFonts w:ascii="yandex-sans" w:hAnsi="yandex-sans"/>
          <w:color w:val="000000"/>
          <w:sz w:val="24"/>
          <w:szCs w:val="24"/>
        </w:rPr>
        <w:t xml:space="preserve"> </w:t>
      </w:r>
      <w:r w:rsidRPr="00E70427">
        <w:rPr>
          <w:rFonts w:ascii="yandex-sans" w:hAnsi="yandex-sans"/>
          <w:color w:val="000000"/>
          <w:sz w:val="24"/>
          <w:szCs w:val="24"/>
        </w:rPr>
        <w:t>Л:</w:t>
      </w:r>
    </w:p>
    <w:p w:rsidR="005D42AF" w:rsidRPr="00E70427" w:rsidRDefault="005D42AF" w:rsidP="00181A10">
      <w:pPr>
        <w:shd w:val="clear" w:color="auto" w:fill="FFFFFF"/>
        <w:jc w:val="center"/>
        <w:rPr>
          <w:rFonts w:ascii="yandex-sans" w:hAnsi="yandex-sans"/>
          <w:color w:val="000000"/>
          <w:sz w:val="24"/>
          <w:szCs w:val="24"/>
        </w:rPr>
      </w:pPr>
    </w:p>
    <w:p w:rsidR="00181A10" w:rsidRDefault="00181A10" w:rsidP="00181A10">
      <w:pPr>
        <w:ind w:firstLine="709"/>
        <w:jc w:val="both"/>
        <w:rPr>
          <w:bCs/>
          <w:sz w:val="24"/>
          <w:szCs w:val="24"/>
        </w:rPr>
      </w:pPr>
      <w:r w:rsidRPr="00E70427">
        <w:rPr>
          <w:color w:val="000000"/>
          <w:sz w:val="24"/>
          <w:szCs w:val="24"/>
        </w:rPr>
        <w:t xml:space="preserve">1. </w:t>
      </w:r>
      <w:r w:rsidR="00E70427">
        <w:rPr>
          <w:color w:val="000000"/>
          <w:sz w:val="24"/>
          <w:szCs w:val="24"/>
        </w:rPr>
        <w:t>Внести в</w:t>
      </w:r>
      <w:r w:rsidRPr="00E70427">
        <w:rPr>
          <w:color w:val="000000"/>
          <w:sz w:val="24"/>
          <w:szCs w:val="24"/>
        </w:rPr>
        <w:t xml:space="preserve"> Положение о порядке планирования приватизации муниципального имущества муниципального образования </w:t>
      </w:r>
      <w:proofErr w:type="spellStart"/>
      <w:r w:rsidRPr="00E70427">
        <w:rPr>
          <w:color w:val="000000"/>
          <w:sz w:val="24"/>
          <w:szCs w:val="24"/>
        </w:rPr>
        <w:t>Сосновоборский</w:t>
      </w:r>
      <w:proofErr w:type="spellEnd"/>
      <w:r w:rsidRPr="00E70427">
        <w:rPr>
          <w:color w:val="000000"/>
          <w:sz w:val="24"/>
          <w:szCs w:val="24"/>
        </w:rPr>
        <w:t xml:space="preserve"> городской округ Ленинградской области</w:t>
      </w:r>
      <w:r w:rsidR="00E70427">
        <w:rPr>
          <w:sz w:val="24"/>
          <w:szCs w:val="24"/>
        </w:rPr>
        <w:t xml:space="preserve">, утвержденное </w:t>
      </w:r>
      <w:r w:rsidR="00E70427" w:rsidRPr="00E70427">
        <w:rPr>
          <w:sz w:val="24"/>
          <w:szCs w:val="24"/>
        </w:rPr>
        <w:t xml:space="preserve">решением совета депутатов </w:t>
      </w:r>
      <w:proofErr w:type="spellStart"/>
      <w:r w:rsidR="00E70427" w:rsidRPr="00E70427">
        <w:rPr>
          <w:sz w:val="24"/>
          <w:szCs w:val="24"/>
        </w:rPr>
        <w:t>Сосновоборского</w:t>
      </w:r>
      <w:proofErr w:type="spellEnd"/>
      <w:r w:rsidR="00E70427" w:rsidRPr="00E70427">
        <w:rPr>
          <w:sz w:val="24"/>
          <w:szCs w:val="24"/>
        </w:rPr>
        <w:t xml:space="preserve"> городского округа </w:t>
      </w:r>
      <w:r w:rsidR="00E70427" w:rsidRPr="00E70427">
        <w:rPr>
          <w:bCs/>
          <w:sz w:val="24"/>
          <w:szCs w:val="24"/>
        </w:rPr>
        <w:t xml:space="preserve">от 24.11.2020 </w:t>
      </w:r>
      <w:r w:rsidR="00E70427">
        <w:rPr>
          <w:bCs/>
          <w:sz w:val="24"/>
          <w:szCs w:val="24"/>
        </w:rPr>
        <w:t>№</w:t>
      </w:r>
      <w:r w:rsidR="00E70427" w:rsidRPr="00E70427">
        <w:rPr>
          <w:bCs/>
          <w:sz w:val="24"/>
          <w:szCs w:val="24"/>
        </w:rPr>
        <w:t>152</w:t>
      </w:r>
      <w:r w:rsidR="00E70427">
        <w:rPr>
          <w:bCs/>
          <w:sz w:val="24"/>
          <w:szCs w:val="24"/>
        </w:rPr>
        <w:t>, следующие изменения:</w:t>
      </w:r>
    </w:p>
    <w:p w:rsidR="00E70427" w:rsidRDefault="00E70427" w:rsidP="00181A1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F55C07">
        <w:rPr>
          <w:sz w:val="24"/>
          <w:szCs w:val="24"/>
        </w:rPr>
        <w:t>Абзац 1 п</w:t>
      </w:r>
      <w:r>
        <w:rPr>
          <w:sz w:val="24"/>
          <w:szCs w:val="24"/>
        </w:rPr>
        <w:t>ункт</w:t>
      </w:r>
      <w:r w:rsidR="00F55C07">
        <w:rPr>
          <w:sz w:val="24"/>
          <w:szCs w:val="24"/>
        </w:rPr>
        <w:t>а</w:t>
      </w:r>
      <w:r>
        <w:rPr>
          <w:sz w:val="24"/>
          <w:szCs w:val="24"/>
        </w:rPr>
        <w:t xml:space="preserve"> 1.1. Положения изложить в следующей редакции:</w:t>
      </w:r>
    </w:p>
    <w:p w:rsidR="00E70427" w:rsidRDefault="00E70427" w:rsidP="00E704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4031E5">
        <w:rPr>
          <w:sz w:val="24"/>
          <w:szCs w:val="24"/>
        </w:rPr>
        <w:t xml:space="preserve">1.1. </w:t>
      </w:r>
      <w:proofErr w:type="gramStart"/>
      <w:r w:rsidRPr="0072573D">
        <w:rPr>
          <w:sz w:val="24"/>
          <w:szCs w:val="24"/>
        </w:rPr>
        <w:t>Настоящее</w:t>
      </w:r>
      <w:r w:rsidRPr="004031E5">
        <w:rPr>
          <w:sz w:val="24"/>
          <w:szCs w:val="24"/>
        </w:rPr>
        <w:t xml:space="preserve"> Положение</w:t>
      </w:r>
      <w:r w:rsidRPr="004031E5">
        <w:rPr>
          <w:rFonts w:ascii="yandex-sans" w:hAnsi="yandex-sans"/>
          <w:sz w:val="24"/>
          <w:szCs w:val="24"/>
        </w:rPr>
        <w:t xml:space="preserve"> </w:t>
      </w:r>
      <w:r w:rsidRPr="004031E5">
        <w:rPr>
          <w:sz w:val="24"/>
          <w:szCs w:val="24"/>
        </w:rPr>
        <w:t>разработано в соответствии с Федеральным законом от 21 декабря 2001 года № 178-ФЗ «О приватизации государственного и муниципального имущества»</w:t>
      </w:r>
      <w:r w:rsidRPr="004031E5">
        <w:rPr>
          <w:spacing w:val="2"/>
          <w:sz w:val="24"/>
          <w:szCs w:val="24"/>
          <w:shd w:val="clear" w:color="auto" w:fill="FFFFFF"/>
        </w:rPr>
        <w:t xml:space="preserve"> (далее -</w:t>
      </w:r>
      <w:r>
        <w:rPr>
          <w:spacing w:val="2"/>
          <w:sz w:val="24"/>
          <w:szCs w:val="24"/>
          <w:shd w:val="clear" w:color="auto" w:fill="FFFFFF"/>
        </w:rPr>
        <w:t xml:space="preserve"> </w:t>
      </w:r>
      <w:r w:rsidRPr="004031E5">
        <w:rPr>
          <w:rFonts w:ascii="yandex-sans" w:hAnsi="yandex-sans"/>
          <w:color w:val="000000"/>
          <w:sz w:val="24"/>
          <w:szCs w:val="24"/>
        </w:rPr>
        <w:t>Закон о приватизации</w:t>
      </w:r>
      <w:r w:rsidRPr="004031E5">
        <w:rPr>
          <w:spacing w:val="2"/>
          <w:sz w:val="24"/>
          <w:szCs w:val="24"/>
          <w:shd w:val="clear" w:color="auto" w:fill="FFFFFF"/>
        </w:rPr>
        <w:t>)</w:t>
      </w:r>
      <w:r w:rsidRPr="004031E5">
        <w:rPr>
          <w:sz w:val="24"/>
          <w:szCs w:val="24"/>
        </w:rPr>
        <w:t xml:space="preserve">, Федеральным законом от 06 октября 2003 года №131-ФЗ «Об общих принципах организации местного самоуправления в Российской Федерации», </w:t>
      </w:r>
      <w:r w:rsidRPr="00E70427">
        <w:rPr>
          <w:bCs/>
          <w:sz w:val="24"/>
          <w:szCs w:val="24"/>
        </w:rPr>
        <w:t xml:space="preserve">Федеральным законом от 20.03.2025 </w:t>
      </w:r>
      <w:r>
        <w:rPr>
          <w:bCs/>
          <w:sz w:val="24"/>
          <w:szCs w:val="24"/>
        </w:rPr>
        <w:t>№</w:t>
      </w:r>
      <w:r w:rsidRPr="00E70427">
        <w:rPr>
          <w:bCs/>
          <w:sz w:val="24"/>
          <w:szCs w:val="24"/>
        </w:rPr>
        <w:t xml:space="preserve"> 33-ФЗ «Об общих принципах организации местного самоуправления в единой системе публичной власти», </w:t>
      </w:r>
      <w:r w:rsidRPr="00E70427">
        <w:rPr>
          <w:sz w:val="24"/>
          <w:szCs w:val="24"/>
        </w:rPr>
        <w:t>Уставом муниципального образования</w:t>
      </w:r>
      <w:proofErr w:type="gramEnd"/>
      <w:r w:rsidRPr="00E70427">
        <w:rPr>
          <w:sz w:val="24"/>
          <w:szCs w:val="24"/>
        </w:rPr>
        <w:t xml:space="preserve"> </w:t>
      </w:r>
      <w:proofErr w:type="spellStart"/>
      <w:r w:rsidRPr="00E70427">
        <w:rPr>
          <w:sz w:val="24"/>
          <w:szCs w:val="24"/>
        </w:rPr>
        <w:t>Сосновоборский</w:t>
      </w:r>
      <w:proofErr w:type="spellEnd"/>
      <w:r w:rsidRPr="004031E5">
        <w:rPr>
          <w:sz w:val="24"/>
          <w:szCs w:val="24"/>
        </w:rPr>
        <w:t xml:space="preserve"> городской округ Ленинградской области, Положением о порядке управления и распоряжения муниципальной собственностью муниципального образования </w:t>
      </w:r>
      <w:proofErr w:type="spellStart"/>
      <w:r w:rsidRPr="004031E5">
        <w:rPr>
          <w:sz w:val="24"/>
          <w:szCs w:val="24"/>
        </w:rPr>
        <w:t>Сосновоборский</w:t>
      </w:r>
      <w:proofErr w:type="spellEnd"/>
      <w:r w:rsidRPr="004031E5">
        <w:rPr>
          <w:sz w:val="24"/>
          <w:szCs w:val="24"/>
        </w:rPr>
        <w:t xml:space="preserve"> городской округ Ленинградской области</w:t>
      </w:r>
      <w:proofErr w:type="gramStart"/>
      <w:r w:rsidRPr="004031E5">
        <w:rPr>
          <w:sz w:val="24"/>
          <w:szCs w:val="24"/>
        </w:rPr>
        <w:t>.</w:t>
      </w:r>
      <w:r>
        <w:rPr>
          <w:sz w:val="24"/>
          <w:szCs w:val="24"/>
        </w:rPr>
        <w:t>»</w:t>
      </w:r>
      <w:proofErr w:type="gramEnd"/>
    </w:p>
    <w:p w:rsidR="005D42AF" w:rsidRDefault="005D42AF" w:rsidP="00E704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D42AF" w:rsidRDefault="005D42AF" w:rsidP="00E704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70427" w:rsidRPr="008249E0" w:rsidRDefault="00E70427" w:rsidP="00E7042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1.2. </w:t>
      </w:r>
      <w:r w:rsidR="00EB167F">
        <w:rPr>
          <w:sz w:val="24"/>
          <w:szCs w:val="24"/>
        </w:rPr>
        <w:t>Пункт 3</w:t>
      </w:r>
      <w:r w:rsidR="00EB167F" w:rsidRPr="008249E0">
        <w:rPr>
          <w:sz w:val="24"/>
          <w:szCs w:val="24"/>
        </w:rPr>
        <w:t>.9. Положения изложить в следующей редакции:</w:t>
      </w:r>
    </w:p>
    <w:p w:rsidR="004F513F" w:rsidRPr="008249E0" w:rsidRDefault="00EB167F" w:rsidP="004F513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49E0">
        <w:rPr>
          <w:sz w:val="24"/>
          <w:szCs w:val="24"/>
        </w:rPr>
        <w:t>«</w:t>
      </w:r>
      <w:r w:rsidR="004F513F" w:rsidRPr="008249E0">
        <w:rPr>
          <w:sz w:val="24"/>
          <w:szCs w:val="24"/>
        </w:rPr>
        <w:t xml:space="preserve">3.9. Не позднее 1 </w:t>
      </w:r>
      <w:r w:rsidR="00C65C35" w:rsidRPr="008249E0">
        <w:rPr>
          <w:sz w:val="24"/>
          <w:szCs w:val="24"/>
        </w:rPr>
        <w:t>октября</w:t>
      </w:r>
      <w:r w:rsidR="004F513F" w:rsidRPr="008249E0">
        <w:rPr>
          <w:sz w:val="24"/>
          <w:szCs w:val="24"/>
        </w:rPr>
        <w:t xml:space="preserve"> текущего года КУМИ, с учетом итогов приватизации муниципального имущества за отчетный год, а также основных направлений приватизации муниципального имущества, </w:t>
      </w:r>
      <w:r w:rsidRPr="008249E0">
        <w:rPr>
          <w:sz w:val="24"/>
          <w:szCs w:val="24"/>
        </w:rPr>
        <w:t xml:space="preserve">при условии наличия объектов, приватизация которых возможна, </w:t>
      </w:r>
      <w:r w:rsidR="004F513F" w:rsidRPr="008249E0">
        <w:rPr>
          <w:sz w:val="24"/>
          <w:szCs w:val="24"/>
        </w:rPr>
        <w:t>разрабатывает проект П</w:t>
      </w:r>
      <w:r w:rsidR="004F513F" w:rsidRPr="008249E0">
        <w:rPr>
          <w:color w:val="000000"/>
          <w:sz w:val="24"/>
          <w:szCs w:val="24"/>
        </w:rPr>
        <w:t xml:space="preserve">лана приватизации </w:t>
      </w:r>
      <w:r w:rsidR="004F513F" w:rsidRPr="008249E0">
        <w:rPr>
          <w:sz w:val="24"/>
          <w:szCs w:val="24"/>
        </w:rPr>
        <w:t>на плановый трехлетний период.</w:t>
      </w:r>
    </w:p>
    <w:p w:rsidR="004F513F" w:rsidRPr="008249E0" w:rsidRDefault="004F513F" w:rsidP="004F513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49E0">
        <w:rPr>
          <w:sz w:val="24"/>
          <w:szCs w:val="24"/>
        </w:rPr>
        <w:t>План приватизации на плановый период направляется главой муниципального образования в совет депутатов не позднее 1 ноября текущего года</w:t>
      </w:r>
      <w:proofErr w:type="gramStart"/>
      <w:r w:rsidR="00025E07" w:rsidRPr="008249E0">
        <w:rPr>
          <w:sz w:val="24"/>
          <w:szCs w:val="24"/>
        </w:rPr>
        <w:t>.</w:t>
      </w:r>
      <w:r w:rsidR="008249E0" w:rsidRPr="008249E0">
        <w:rPr>
          <w:sz w:val="24"/>
          <w:szCs w:val="24"/>
        </w:rPr>
        <w:t>»</w:t>
      </w:r>
      <w:proofErr w:type="gramEnd"/>
    </w:p>
    <w:p w:rsidR="000A06B1" w:rsidRPr="008249E0" w:rsidRDefault="000A06B1" w:rsidP="004F513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49E0">
        <w:rPr>
          <w:sz w:val="24"/>
          <w:szCs w:val="24"/>
        </w:rPr>
        <w:t>1.3. Пункт 3.12. Положения изложить в следующей редакции:</w:t>
      </w:r>
    </w:p>
    <w:p w:rsidR="000A06B1" w:rsidRDefault="000A06B1" w:rsidP="00025E0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249E0">
        <w:rPr>
          <w:sz w:val="24"/>
          <w:szCs w:val="24"/>
        </w:rPr>
        <w:t>«</w:t>
      </w:r>
      <w:r w:rsidR="004F513F" w:rsidRPr="008249E0">
        <w:rPr>
          <w:sz w:val="24"/>
          <w:szCs w:val="24"/>
        </w:rPr>
        <w:t>3.12. П</w:t>
      </w:r>
      <w:r w:rsidRPr="008249E0">
        <w:rPr>
          <w:sz w:val="24"/>
          <w:szCs w:val="24"/>
        </w:rPr>
        <w:t>лан</w:t>
      </w:r>
      <w:r w:rsidR="004F513F" w:rsidRPr="008249E0">
        <w:rPr>
          <w:sz w:val="24"/>
          <w:szCs w:val="24"/>
        </w:rPr>
        <w:t xml:space="preserve"> приватизации, изменения и дополнения в него, решения об условиях приватизации и отчет о выполнении Плана приватизации подлежит официальному опубликованию и размещению </w:t>
      </w:r>
      <w:r w:rsidRPr="008249E0">
        <w:rPr>
          <w:sz w:val="24"/>
          <w:szCs w:val="24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</w:t>
      </w:r>
      <w:r w:rsidR="00025E07" w:rsidRPr="008249E0">
        <w:rPr>
          <w:sz w:val="24"/>
          <w:szCs w:val="24"/>
        </w:rPr>
        <w:t>Федерации, в сроки, установленные Правительством Российской Федерации</w:t>
      </w:r>
      <w:proofErr w:type="gramStart"/>
      <w:r w:rsidR="00025E07" w:rsidRPr="008249E0">
        <w:rPr>
          <w:sz w:val="24"/>
          <w:szCs w:val="24"/>
        </w:rPr>
        <w:t>.</w:t>
      </w:r>
      <w:r w:rsidRPr="008249E0">
        <w:rPr>
          <w:sz w:val="24"/>
          <w:szCs w:val="24"/>
        </w:rPr>
        <w:t>»</w:t>
      </w:r>
      <w:proofErr w:type="gramEnd"/>
    </w:p>
    <w:p w:rsidR="005D42AF" w:rsidRDefault="005D42AF" w:rsidP="003845A5">
      <w:pPr>
        <w:ind w:firstLine="567"/>
        <w:jc w:val="both"/>
        <w:rPr>
          <w:sz w:val="24"/>
          <w:szCs w:val="24"/>
        </w:rPr>
      </w:pPr>
    </w:p>
    <w:p w:rsidR="003845A5" w:rsidRPr="006A4C30" w:rsidRDefault="003845A5" w:rsidP="003845A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A4C30">
        <w:rPr>
          <w:sz w:val="24"/>
          <w:szCs w:val="24"/>
        </w:rPr>
        <w:t>Настоящее решение вступает в силу со дня его официального опубликования – размещения в сетевом издании – информационном портале города Сосновый Бор «Маяк» в информационно-телекоммуникационной сети Интернет.</w:t>
      </w:r>
    </w:p>
    <w:p w:rsidR="003845A5" w:rsidRPr="00B17FB3" w:rsidRDefault="003845A5" w:rsidP="003845A5">
      <w:pPr>
        <w:ind w:firstLine="567"/>
      </w:pPr>
    </w:p>
    <w:p w:rsidR="003845A5" w:rsidRDefault="003845A5" w:rsidP="003845A5">
      <w:pPr>
        <w:ind w:firstLine="567"/>
        <w:jc w:val="both"/>
        <w:rPr>
          <w:sz w:val="24"/>
          <w:szCs w:val="24"/>
        </w:rPr>
      </w:pPr>
    </w:p>
    <w:p w:rsidR="00E01815" w:rsidRDefault="00E01815" w:rsidP="00181A10">
      <w:pPr>
        <w:rPr>
          <w:b/>
          <w:sz w:val="24"/>
          <w:szCs w:val="24"/>
        </w:rPr>
      </w:pPr>
    </w:p>
    <w:p w:rsidR="005D42AF" w:rsidRPr="00692925" w:rsidRDefault="005D42AF" w:rsidP="005D42AF">
      <w:pPr>
        <w:pStyle w:val="ac"/>
        <w:rPr>
          <w:rFonts w:ascii="Times New Roman" w:hAnsi="Times New Roman"/>
          <w:b/>
          <w:sz w:val="28"/>
          <w:szCs w:val="28"/>
        </w:rPr>
      </w:pPr>
      <w:r w:rsidRPr="00692925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5D42AF" w:rsidRPr="00692925" w:rsidRDefault="005D42AF" w:rsidP="005D42AF">
      <w:pPr>
        <w:pStyle w:val="ac"/>
        <w:rPr>
          <w:rFonts w:ascii="Times New Roman" w:hAnsi="Times New Roman"/>
          <w:b/>
          <w:sz w:val="28"/>
          <w:szCs w:val="28"/>
        </w:rPr>
      </w:pPr>
      <w:proofErr w:type="spellStart"/>
      <w:r w:rsidRPr="00692925">
        <w:rPr>
          <w:rFonts w:ascii="Times New Roman" w:hAnsi="Times New Roman"/>
          <w:b/>
          <w:sz w:val="28"/>
          <w:szCs w:val="28"/>
        </w:rPr>
        <w:t>Сосновоборского</w:t>
      </w:r>
      <w:proofErr w:type="spellEnd"/>
      <w:r w:rsidRPr="00692925">
        <w:rPr>
          <w:rFonts w:ascii="Times New Roman" w:hAnsi="Times New Roman"/>
          <w:b/>
          <w:sz w:val="28"/>
          <w:szCs w:val="28"/>
        </w:rPr>
        <w:t xml:space="preserve"> городского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692925">
        <w:rPr>
          <w:rFonts w:ascii="Times New Roman" w:hAnsi="Times New Roman"/>
          <w:b/>
          <w:sz w:val="28"/>
          <w:szCs w:val="28"/>
        </w:rPr>
        <w:t xml:space="preserve">  Н.В. Воскресенская</w:t>
      </w:r>
    </w:p>
    <w:p w:rsidR="005D42AF" w:rsidRDefault="005D42AF" w:rsidP="005D42AF">
      <w:pPr>
        <w:jc w:val="both"/>
        <w:rPr>
          <w:b/>
          <w:sz w:val="28"/>
          <w:szCs w:val="28"/>
        </w:rPr>
      </w:pPr>
    </w:p>
    <w:p w:rsidR="005D42AF" w:rsidRDefault="005D42AF" w:rsidP="005D42AF">
      <w:pPr>
        <w:jc w:val="both"/>
        <w:rPr>
          <w:b/>
          <w:sz w:val="28"/>
          <w:szCs w:val="28"/>
        </w:rPr>
      </w:pPr>
    </w:p>
    <w:p w:rsidR="005D42AF" w:rsidRDefault="005D42AF" w:rsidP="005D42AF">
      <w:pPr>
        <w:jc w:val="both"/>
        <w:rPr>
          <w:b/>
          <w:sz w:val="28"/>
          <w:szCs w:val="28"/>
        </w:rPr>
      </w:pPr>
    </w:p>
    <w:p w:rsidR="005D42AF" w:rsidRPr="00F26E81" w:rsidRDefault="005D42AF" w:rsidP="005D42AF">
      <w:pPr>
        <w:jc w:val="both"/>
        <w:rPr>
          <w:b/>
          <w:sz w:val="28"/>
          <w:szCs w:val="28"/>
        </w:rPr>
      </w:pPr>
      <w:r w:rsidRPr="00F26E81">
        <w:rPr>
          <w:b/>
          <w:sz w:val="28"/>
          <w:szCs w:val="28"/>
        </w:rPr>
        <w:t>Первый заместитель главы администрации</w:t>
      </w:r>
    </w:p>
    <w:p w:rsidR="005D42AF" w:rsidRDefault="005D42AF" w:rsidP="005D42AF">
      <w:pPr>
        <w:jc w:val="both"/>
        <w:rPr>
          <w:b/>
          <w:sz w:val="28"/>
          <w:szCs w:val="28"/>
        </w:rPr>
      </w:pPr>
      <w:proofErr w:type="spellStart"/>
      <w:r w:rsidRPr="00F26E81">
        <w:rPr>
          <w:b/>
          <w:sz w:val="28"/>
          <w:szCs w:val="28"/>
        </w:rPr>
        <w:t>Сосновоборского</w:t>
      </w:r>
      <w:proofErr w:type="spellEnd"/>
      <w:r w:rsidRPr="00F26E81">
        <w:rPr>
          <w:b/>
          <w:sz w:val="28"/>
          <w:szCs w:val="28"/>
        </w:rPr>
        <w:t xml:space="preserve"> городского округа                                   С.Г. Лютиков</w:t>
      </w:r>
    </w:p>
    <w:p w:rsidR="005D42AF" w:rsidRDefault="005D42AF" w:rsidP="005D42AF">
      <w:pPr>
        <w:jc w:val="both"/>
        <w:rPr>
          <w:b/>
          <w:sz w:val="28"/>
          <w:szCs w:val="28"/>
        </w:rPr>
      </w:pPr>
    </w:p>
    <w:sectPr w:rsidR="005D42AF" w:rsidSect="005D42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C87" w:rsidRDefault="00527C87" w:rsidP="00576CC5">
      <w:r>
        <w:separator/>
      </w:r>
    </w:p>
  </w:endnote>
  <w:endnote w:type="continuationSeparator" w:id="0">
    <w:p w:rsidR="00527C87" w:rsidRDefault="00527C87" w:rsidP="00576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AF" w:rsidRDefault="005D42A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9238"/>
      <w:docPartObj>
        <w:docPartGallery w:val="Page Numbers (Bottom of Page)"/>
        <w:docPartUnique/>
      </w:docPartObj>
    </w:sdtPr>
    <w:sdtContent>
      <w:p w:rsidR="005D42AF" w:rsidRDefault="008E4AD1">
        <w:pPr>
          <w:pStyle w:val="a8"/>
          <w:jc w:val="right"/>
        </w:pPr>
        <w:fldSimple w:instr=" PAGE   \* MERGEFORMAT ">
          <w:r w:rsidR="007E58E0">
            <w:rPr>
              <w:noProof/>
            </w:rPr>
            <w:t>2</w:t>
          </w:r>
        </w:fldSimple>
      </w:p>
    </w:sdtContent>
  </w:sdt>
  <w:p w:rsidR="005D42AF" w:rsidRDefault="005D42A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AF" w:rsidRDefault="005D42A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C87" w:rsidRDefault="00527C87" w:rsidP="00576CC5">
      <w:r>
        <w:separator/>
      </w:r>
    </w:p>
  </w:footnote>
  <w:footnote w:type="continuationSeparator" w:id="0">
    <w:p w:rsidR="00527C87" w:rsidRDefault="00527C87" w:rsidP="00576C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AF" w:rsidRDefault="005D42A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AF" w:rsidRDefault="005D42A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AF" w:rsidRDefault="005D42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E76"/>
    <w:multiLevelType w:val="multilevel"/>
    <w:tmpl w:val="FEB0369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1AC21BD"/>
    <w:multiLevelType w:val="hybridMultilevel"/>
    <w:tmpl w:val="58FAC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755e68c6-9282-4d5c-bae4-ea57fb8e3640"/>
  </w:docVars>
  <w:rsids>
    <w:rsidRoot w:val="00824B21"/>
    <w:rsid w:val="00010866"/>
    <w:rsid w:val="0001362C"/>
    <w:rsid w:val="000137BD"/>
    <w:rsid w:val="000177D4"/>
    <w:rsid w:val="0002257A"/>
    <w:rsid w:val="00023ED7"/>
    <w:rsid w:val="00025E07"/>
    <w:rsid w:val="00032387"/>
    <w:rsid w:val="0003319E"/>
    <w:rsid w:val="00052EDC"/>
    <w:rsid w:val="00052F54"/>
    <w:rsid w:val="00053134"/>
    <w:rsid w:val="00057AE8"/>
    <w:rsid w:val="000667D7"/>
    <w:rsid w:val="000730C5"/>
    <w:rsid w:val="00081A22"/>
    <w:rsid w:val="000856FD"/>
    <w:rsid w:val="00092CD6"/>
    <w:rsid w:val="000A06B1"/>
    <w:rsid w:val="000A3470"/>
    <w:rsid w:val="000B74A2"/>
    <w:rsid w:val="000C149B"/>
    <w:rsid w:val="000C5B66"/>
    <w:rsid w:val="000D19E3"/>
    <w:rsid w:val="000D581A"/>
    <w:rsid w:val="000D6C52"/>
    <w:rsid w:val="000E0D35"/>
    <w:rsid w:val="000F12C7"/>
    <w:rsid w:val="00106635"/>
    <w:rsid w:val="00110AC2"/>
    <w:rsid w:val="0011201B"/>
    <w:rsid w:val="001134AB"/>
    <w:rsid w:val="00122272"/>
    <w:rsid w:val="00122A4A"/>
    <w:rsid w:val="001230F0"/>
    <w:rsid w:val="00124D2C"/>
    <w:rsid w:val="00127170"/>
    <w:rsid w:val="00133EA4"/>
    <w:rsid w:val="001345C6"/>
    <w:rsid w:val="00146666"/>
    <w:rsid w:val="00152DE3"/>
    <w:rsid w:val="00157A95"/>
    <w:rsid w:val="00157BD1"/>
    <w:rsid w:val="001620A9"/>
    <w:rsid w:val="00181A10"/>
    <w:rsid w:val="00190E5A"/>
    <w:rsid w:val="001951FF"/>
    <w:rsid w:val="0019692E"/>
    <w:rsid w:val="00197625"/>
    <w:rsid w:val="0019769A"/>
    <w:rsid w:val="00197DE8"/>
    <w:rsid w:val="001A641E"/>
    <w:rsid w:val="001C77C5"/>
    <w:rsid w:val="001D1C7A"/>
    <w:rsid w:val="001D481D"/>
    <w:rsid w:val="00203968"/>
    <w:rsid w:val="0021000F"/>
    <w:rsid w:val="00210107"/>
    <w:rsid w:val="0021063F"/>
    <w:rsid w:val="00222F30"/>
    <w:rsid w:val="002251D8"/>
    <w:rsid w:val="00230B0E"/>
    <w:rsid w:val="00244D1E"/>
    <w:rsid w:val="0025161A"/>
    <w:rsid w:val="00274F91"/>
    <w:rsid w:val="00275783"/>
    <w:rsid w:val="002A1025"/>
    <w:rsid w:val="002C0896"/>
    <w:rsid w:val="002C1E20"/>
    <w:rsid w:val="002C38D7"/>
    <w:rsid w:val="002D1B50"/>
    <w:rsid w:val="002E52FD"/>
    <w:rsid w:val="002E5E2C"/>
    <w:rsid w:val="002E686A"/>
    <w:rsid w:val="002F5437"/>
    <w:rsid w:val="00316253"/>
    <w:rsid w:val="00320A3A"/>
    <w:rsid w:val="003415E4"/>
    <w:rsid w:val="003475FB"/>
    <w:rsid w:val="00354684"/>
    <w:rsid w:val="00357577"/>
    <w:rsid w:val="00365554"/>
    <w:rsid w:val="003752A7"/>
    <w:rsid w:val="00382588"/>
    <w:rsid w:val="003845A5"/>
    <w:rsid w:val="00386592"/>
    <w:rsid w:val="003A46C6"/>
    <w:rsid w:val="003A6044"/>
    <w:rsid w:val="003B2512"/>
    <w:rsid w:val="003C5756"/>
    <w:rsid w:val="003C5EBA"/>
    <w:rsid w:val="003D13C5"/>
    <w:rsid w:val="003E18E2"/>
    <w:rsid w:val="003E381A"/>
    <w:rsid w:val="003E7B8D"/>
    <w:rsid w:val="003F5C98"/>
    <w:rsid w:val="003F6872"/>
    <w:rsid w:val="00402ADD"/>
    <w:rsid w:val="004216AE"/>
    <w:rsid w:val="00443F7C"/>
    <w:rsid w:val="0044415E"/>
    <w:rsid w:val="00454379"/>
    <w:rsid w:val="00467EA0"/>
    <w:rsid w:val="004716F4"/>
    <w:rsid w:val="00475932"/>
    <w:rsid w:val="00496A5C"/>
    <w:rsid w:val="004A17DB"/>
    <w:rsid w:val="004B0973"/>
    <w:rsid w:val="004B64C5"/>
    <w:rsid w:val="004C1A1C"/>
    <w:rsid w:val="004D41D1"/>
    <w:rsid w:val="004D4886"/>
    <w:rsid w:val="004E3445"/>
    <w:rsid w:val="004F43EF"/>
    <w:rsid w:val="004F513F"/>
    <w:rsid w:val="0050083F"/>
    <w:rsid w:val="0051661D"/>
    <w:rsid w:val="00527C87"/>
    <w:rsid w:val="00532E5F"/>
    <w:rsid w:val="00576CC5"/>
    <w:rsid w:val="0057778E"/>
    <w:rsid w:val="00582DEF"/>
    <w:rsid w:val="00593BFE"/>
    <w:rsid w:val="00597DA5"/>
    <w:rsid w:val="005A0975"/>
    <w:rsid w:val="005A326A"/>
    <w:rsid w:val="005A4B87"/>
    <w:rsid w:val="005B479F"/>
    <w:rsid w:val="005C0597"/>
    <w:rsid w:val="005C49C7"/>
    <w:rsid w:val="005C71E6"/>
    <w:rsid w:val="005D42AF"/>
    <w:rsid w:val="005D4C0A"/>
    <w:rsid w:val="005E18B2"/>
    <w:rsid w:val="005E7B65"/>
    <w:rsid w:val="005F73EA"/>
    <w:rsid w:val="00600E21"/>
    <w:rsid w:val="00617CCC"/>
    <w:rsid w:val="00624107"/>
    <w:rsid w:val="00624D07"/>
    <w:rsid w:val="006362C7"/>
    <w:rsid w:val="00636DCF"/>
    <w:rsid w:val="00644697"/>
    <w:rsid w:val="00674F93"/>
    <w:rsid w:val="006927BA"/>
    <w:rsid w:val="00696637"/>
    <w:rsid w:val="006A03BC"/>
    <w:rsid w:val="006C2449"/>
    <w:rsid w:val="006C76AE"/>
    <w:rsid w:val="006D0869"/>
    <w:rsid w:val="006D4651"/>
    <w:rsid w:val="006F1A6D"/>
    <w:rsid w:val="006F3E2C"/>
    <w:rsid w:val="007000C7"/>
    <w:rsid w:val="007210C5"/>
    <w:rsid w:val="00731CAC"/>
    <w:rsid w:val="00732492"/>
    <w:rsid w:val="00741033"/>
    <w:rsid w:val="00744B86"/>
    <w:rsid w:val="00747B2C"/>
    <w:rsid w:val="00770E77"/>
    <w:rsid w:val="007763C3"/>
    <w:rsid w:val="00781E8F"/>
    <w:rsid w:val="007928B8"/>
    <w:rsid w:val="0079581B"/>
    <w:rsid w:val="007972B0"/>
    <w:rsid w:val="007B3BDA"/>
    <w:rsid w:val="007C27A3"/>
    <w:rsid w:val="007C7EBD"/>
    <w:rsid w:val="007D1731"/>
    <w:rsid w:val="007D6620"/>
    <w:rsid w:val="007E04F8"/>
    <w:rsid w:val="007E2A99"/>
    <w:rsid w:val="007E58E0"/>
    <w:rsid w:val="007E64B6"/>
    <w:rsid w:val="0080721E"/>
    <w:rsid w:val="008115AB"/>
    <w:rsid w:val="00817108"/>
    <w:rsid w:val="00822B38"/>
    <w:rsid w:val="00822FE0"/>
    <w:rsid w:val="008249E0"/>
    <w:rsid w:val="00824B21"/>
    <w:rsid w:val="00825D8C"/>
    <w:rsid w:val="008272BF"/>
    <w:rsid w:val="00832A4A"/>
    <w:rsid w:val="00841A4E"/>
    <w:rsid w:val="00844E88"/>
    <w:rsid w:val="00852BBC"/>
    <w:rsid w:val="008653E8"/>
    <w:rsid w:val="0087145A"/>
    <w:rsid w:val="008756E5"/>
    <w:rsid w:val="00875A72"/>
    <w:rsid w:val="008933E7"/>
    <w:rsid w:val="00893FD4"/>
    <w:rsid w:val="008A34CA"/>
    <w:rsid w:val="008B14FB"/>
    <w:rsid w:val="008B53F1"/>
    <w:rsid w:val="008B7449"/>
    <w:rsid w:val="008C3C87"/>
    <w:rsid w:val="008C504E"/>
    <w:rsid w:val="008D744E"/>
    <w:rsid w:val="008E3E03"/>
    <w:rsid w:val="008E4AD1"/>
    <w:rsid w:val="008E5A4B"/>
    <w:rsid w:val="008F7364"/>
    <w:rsid w:val="00905593"/>
    <w:rsid w:val="00920632"/>
    <w:rsid w:val="00924647"/>
    <w:rsid w:val="0093528C"/>
    <w:rsid w:val="00944E2A"/>
    <w:rsid w:val="00946134"/>
    <w:rsid w:val="00966545"/>
    <w:rsid w:val="00970D68"/>
    <w:rsid w:val="0097350F"/>
    <w:rsid w:val="00973BA7"/>
    <w:rsid w:val="009A0B20"/>
    <w:rsid w:val="009A0D34"/>
    <w:rsid w:val="009A5127"/>
    <w:rsid w:val="009A5970"/>
    <w:rsid w:val="009C00C5"/>
    <w:rsid w:val="009C54A6"/>
    <w:rsid w:val="009D0492"/>
    <w:rsid w:val="009D26C6"/>
    <w:rsid w:val="009D7F5D"/>
    <w:rsid w:val="009E4F82"/>
    <w:rsid w:val="00A00EC7"/>
    <w:rsid w:val="00A01458"/>
    <w:rsid w:val="00A03C59"/>
    <w:rsid w:val="00A113A3"/>
    <w:rsid w:val="00A11D40"/>
    <w:rsid w:val="00A126A5"/>
    <w:rsid w:val="00A140CD"/>
    <w:rsid w:val="00A14121"/>
    <w:rsid w:val="00A147FB"/>
    <w:rsid w:val="00A26421"/>
    <w:rsid w:val="00A3272E"/>
    <w:rsid w:val="00A32932"/>
    <w:rsid w:val="00A340C6"/>
    <w:rsid w:val="00A355D1"/>
    <w:rsid w:val="00A4318D"/>
    <w:rsid w:val="00A4420D"/>
    <w:rsid w:val="00A51EDE"/>
    <w:rsid w:val="00A62687"/>
    <w:rsid w:val="00A733ED"/>
    <w:rsid w:val="00A748F0"/>
    <w:rsid w:val="00A81F99"/>
    <w:rsid w:val="00A9263A"/>
    <w:rsid w:val="00AB0214"/>
    <w:rsid w:val="00AB0D9E"/>
    <w:rsid w:val="00AB4D98"/>
    <w:rsid w:val="00AC7A7D"/>
    <w:rsid w:val="00AD5205"/>
    <w:rsid w:val="00AE6919"/>
    <w:rsid w:val="00AE6E54"/>
    <w:rsid w:val="00AF1DFC"/>
    <w:rsid w:val="00B04A9F"/>
    <w:rsid w:val="00B077E3"/>
    <w:rsid w:val="00B11DDC"/>
    <w:rsid w:val="00B122BF"/>
    <w:rsid w:val="00B135F3"/>
    <w:rsid w:val="00B23219"/>
    <w:rsid w:val="00B26144"/>
    <w:rsid w:val="00B40A07"/>
    <w:rsid w:val="00B51659"/>
    <w:rsid w:val="00B539D7"/>
    <w:rsid w:val="00B53A8E"/>
    <w:rsid w:val="00B53E37"/>
    <w:rsid w:val="00B55671"/>
    <w:rsid w:val="00B61514"/>
    <w:rsid w:val="00B7252E"/>
    <w:rsid w:val="00B734FD"/>
    <w:rsid w:val="00B86AE0"/>
    <w:rsid w:val="00B87475"/>
    <w:rsid w:val="00B945A5"/>
    <w:rsid w:val="00BA24BA"/>
    <w:rsid w:val="00BA286E"/>
    <w:rsid w:val="00BA2E2C"/>
    <w:rsid w:val="00BA67E3"/>
    <w:rsid w:val="00BB4CB5"/>
    <w:rsid w:val="00BD0BAB"/>
    <w:rsid w:val="00BF16E3"/>
    <w:rsid w:val="00C00B37"/>
    <w:rsid w:val="00C075A6"/>
    <w:rsid w:val="00C109CF"/>
    <w:rsid w:val="00C20444"/>
    <w:rsid w:val="00C20F7D"/>
    <w:rsid w:val="00C26E80"/>
    <w:rsid w:val="00C30B52"/>
    <w:rsid w:val="00C33DC6"/>
    <w:rsid w:val="00C5633A"/>
    <w:rsid w:val="00C65C35"/>
    <w:rsid w:val="00C726EB"/>
    <w:rsid w:val="00C94122"/>
    <w:rsid w:val="00C94330"/>
    <w:rsid w:val="00CA42C5"/>
    <w:rsid w:val="00CB7E83"/>
    <w:rsid w:val="00CD2BAD"/>
    <w:rsid w:val="00CE0102"/>
    <w:rsid w:val="00CE1AD3"/>
    <w:rsid w:val="00CF2A9C"/>
    <w:rsid w:val="00D0085D"/>
    <w:rsid w:val="00D0650B"/>
    <w:rsid w:val="00D06B14"/>
    <w:rsid w:val="00D0771F"/>
    <w:rsid w:val="00D10806"/>
    <w:rsid w:val="00D22677"/>
    <w:rsid w:val="00D23B85"/>
    <w:rsid w:val="00D24E74"/>
    <w:rsid w:val="00D26A81"/>
    <w:rsid w:val="00D36252"/>
    <w:rsid w:val="00D4514A"/>
    <w:rsid w:val="00D46612"/>
    <w:rsid w:val="00D47F0E"/>
    <w:rsid w:val="00D62EEB"/>
    <w:rsid w:val="00D63F77"/>
    <w:rsid w:val="00D64A17"/>
    <w:rsid w:val="00D64A68"/>
    <w:rsid w:val="00D66F61"/>
    <w:rsid w:val="00D71F03"/>
    <w:rsid w:val="00D726C5"/>
    <w:rsid w:val="00D8372B"/>
    <w:rsid w:val="00D87A3D"/>
    <w:rsid w:val="00D907A8"/>
    <w:rsid w:val="00D92E89"/>
    <w:rsid w:val="00D96A15"/>
    <w:rsid w:val="00DC368C"/>
    <w:rsid w:val="00DC615E"/>
    <w:rsid w:val="00DC7811"/>
    <w:rsid w:val="00DE4DEE"/>
    <w:rsid w:val="00E01815"/>
    <w:rsid w:val="00E0516A"/>
    <w:rsid w:val="00E07831"/>
    <w:rsid w:val="00E1114D"/>
    <w:rsid w:val="00E136EC"/>
    <w:rsid w:val="00E17375"/>
    <w:rsid w:val="00E21C05"/>
    <w:rsid w:val="00E24F78"/>
    <w:rsid w:val="00E3740C"/>
    <w:rsid w:val="00E378D8"/>
    <w:rsid w:val="00E45C12"/>
    <w:rsid w:val="00E57A71"/>
    <w:rsid w:val="00E6538B"/>
    <w:rsid w:val="00E700AC"/>
    <w:rsid w:val="00E70427"/>
    <w:rsid w:val="00E72E2B"/>
    <w:rsid w:val="00E77431"/>
    <w:rsid w:val="00E805C1"/>
    <w:rsid w:val="00E842F6"/>
    <w:rsid w:val="00E92165"/>
    <w:rsid w:val="00E9581D"/>
    <w:rsid w:val="00EA5EE3"/>
    <w:rsid w:val="00EA7551"/>
    <w:rsid w:val="00EB167F"/>
    <w:rsid w:val="00EC2A08"/>
    <w:rsid w:val="00EE6289"/>
    <w:rsid w:val="00F0005F"/>
    <w:rsid w:val="00F00B8E"/>
    <w:rsid w:val="00F05262"/>
    <w:rsid w:val="00F0674D"/>
    <w:rsid w:val="00F10994"/>
    <w:rsid w:val="00F1542C"/>
    <w:rsid w:val="00F20EF9"/>
    <w:rsid w:val="00F435E1"/>
    <w:rsid w:val="00F479D9"/>
    <w:rsid w:val="00F53CC0"/>
    <w:rsid w:val="00F55C07"/>
    <w:rsid w:val="00F5757B"/>
    <w:rsid w:val="00F61B79"/>
    <w:rsid w:val="00F7060C"/>
    <w:rsid w:val="00F83700"/>
    <w:rsid w:val="00F839AC"/>
    <w:rsid w:val="00F8540E"/>
    <w:rsid w:val="00F87537"/>
    <w:rsid w:val="00FA051A"/>
    <w:rsid w:val="00FA488B"/>
    <w:rsid w:val="00FA5DC6"/>
    <w:rsid w:val="00FB3CF0"/>
    <w:rsid w:val="00FD11B4"/>
    <w:rsid w:val="00FD604A"/>
    <w:rsid w:val="00FE6321"/>
    <w:rsid w:val="00FF1C61"/>
    <w:rsid w:val="00FF5025"/>
    <w:rsid w:val="00FF5E07"/>
    <w:rsid w:val="00FF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3BC"/>
    <w:rPr>
      <w:sz w:val="22"/>
    </w:rPr>
  </w:style>
  <w:style w:type="paragraph" w:styleId="4">
    <w:name w:val="heading 4"/>
    <w:basedOn w:val="a"/>
    <w:next w:val="a"/>
    <w:link w:val="40"/>
    <w:qFormat/>
    <w:rsid w:val="00181A10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18E2"/>
    <w:rPr>
      <w:color w:val="0000FF"/>
      <w:u w:val="single"/>
    </w:rPr>
  </w:style>
  <w:style w:type="table" w:styleId="a4">
    <w:name w:val="Table Grid"/>
    <w:basedOn w:val="a1"/>
    <w:rsid w:val="00244D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6927B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76C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76CC5"/>
    <w:rPr>
      <w:sz w:val="22"/>
    </w:rPr>
  </w:style>
  <w:style w:type="paragraph" w:styleId="a8">
    <w:name w:val="footer"/>
    <w:basedOn w:val="a"/>
    <w:link w:val="a9"/>
    <w:uiPriority w:val="99"/>
    <w:rsid w:val="00576C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76CC5"/>
    <w:rPr>
      <w:sz w:val="22"/>
    </w:rPr>
  </w:style>
  <w:style w:type="paragraph" w:styleId="aa">
    <w:name w:val="Normal (Web)"/>
    <w:basedOn w:val="a"/>
    <w:uiPriority w:val="99"/>
    <w:unhideWhenUsed/>
    <w:rsid w:val="00E9581D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A4420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A4420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8115AB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181A10"/>
    <w:rPr>
      <w:b/>
      <w:sz w:val="24"/>
    </w:rPr>
  </w:style>
  <w:style w:type="paragraph" w:styleId="ac">
    <w:name w:val="No Spacing"/>
    <w:uiPriority w:val="1"/>
    <w:qFormat/>
    <w:rsid w:val="005D42AF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MIPRIVAT2\AppData\Local\Temp\bdttmp\bea2a9aa-8a63-4e1a-91f6-70c7f96e0a0a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AA679-EAC5-4528-8055-5C1916C0B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bea2a9aa-8a63-4e1a-91f6-70c7f96e0a0a.DOT</Template>
  <TotalTime>0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Hacker's Brain Service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 - Кочнева О.Е.</dc:creator>
  <cp:lastModifiedBy>Совет Депутатов - Ремнева Е.И.</cp:lastModifiedBy>
  <cp:revision>2</cp:revision>
  <cp:lastPrinted>2026-10-13T09:26:00Z</cp:lastPrinted>
  <dcterms:created xsi:type="dcterms:W3CDTF">2026-10-29T14:59:00Z</dcterms:created>
  <dcterms:modified xsi:type="dcterms:W3CDTF">2026-10-29T14:59:00Z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755e68c6-9282-4d5c-bae4-ea57fb8e3640</vt:lpwstr>
  </property>
</Properties>
</file>