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2166" w:rsidRDefault="00945203" w:rsidP="00762166">
      <w:pPr>
        <w:jc w:val="center"/>
      </w:pPr>
      <w:r>
        <w:rPr>
          <w:noProof/>
        </w:rPr>
        <w:drawing>
          <wp:anchor distT="0" distB="0" distL="114300" distR="114300" simplePos="0" relativeHeight="251658240" behindDoc="0" locked="0" layoutInCell="0" allowOverlap="1">
            <wp:simplePos x="0" y="0"/>
            <wp:positionH relativeFrom="column">
              <wp:posOffset>2664460</wp:posOffset>
            </wp:positionH>
            <wp:positionV relativeFrom="paragraph">
              <wp:posOffset>-33655</wp:posOffset>
            </wp:positionV>
            <wp:extent cx="516890" cy="649605"/>
            <wp:effectExtent l="0" t="0" r="0" b="0"/>
            <wp:wrapTopAndBottom/>
            <wp:docPr id="508235209" name="Рисунок 3"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er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6890" cy="649605"/>
                    </a:xfrm>
                    <a:prstGeom prst="rect">
                      <a:avLst/>
                    </a:prstGeom>
                    <a:noFill/>
                  </pic:spPr>
                </pic:pic>
              </a:graphicData>
            </a:graphic>
            <wp14:sizeRelH relativeFrom="page">
              <wp14:pctWidth>0</wp14:pctWidth>
            </wp14:sizeRelH>
            <wp14:sizeRelV relativeFrom="page">
              <wp14:pctHeight>0</wp14:pctHeight>
            </wp14:sizeRelV>
          </wp:anchor>
        </w:drawing>
      </w:r>
    </w:p>
    <w:p w:rsidR="009F2909" w:rsidRDefault="009F2909" w:rsidP="009F2909">
      <w:pPr>
        <w:rPr>
          <w:b/>
          <w:sz w:val="22"/>
        </w:rPr>
      </w:pPr>
      <w:r>
        <w:rPr>
          <w:b/>
          <w:caps/>
          <w:sz w:val="22"/>
        </w:rPr>
        <w:t xml:space="preserve">                           </w:t>
      </w:r>
      <w:r w:rsidR="00762166">
        <w:rPr>
          <w:b/>
          <w:caps/>
          <w:sz w:val="22"/>
        </w:rPr>
        <w:t xml:space="preserve">администрация </w:t>
      </w:r>
      <w:r w:rsidR="00762166">
        <w:rPr>
          <w:b/>
          <w:sz w:val="22"/>
        </w:rPr>
        <w:t xml:space="preserve">МУНИЦИПАЛЬНОГО ОБРАЗОВАНИЯ        </w:t>
      </w:r>
      <w:r>
        <w:rPr>
          <w:b/>
          <w:sz w:val="22"/>
        </w:rPr>
        <w:t xml:space="preserve">                          </w:t>
      </w:r>
    </w:p>
    <w:p w:rsidR="00762166" w:rsidRDefault="009F2909" w:rsidP="009F2909">
      <w:pPr>
        <w:rPr>
          <w:b/>
          <w:sz w:val="24"/>
        </w:rPr>
      </w:pPr>
      <w:r>
        <w:rPr>
          <w:b/>
          <w:sz w:val="22"/>
        </w:rPr>
        <w:t xml:space="preserve">           </w:t>
      </w:r>
      <w:r w:rsidR="00762166">
        <w:rPr>
          <w:b/>
          <w:sz w:val="22"/>
        </w:rPr>
        <w:t>СОСНОВОБОРСКИЙ ГОРОДСКОЙ ОКРУГ  ЛЕНИНГРАДСКОЙ ОБЛАСТИ</w:t>
      </w:r>
    </w:p>
    <w:p w:rsidR="00762166" w:rsidRDefault="00945203" w:rsidP="00762166">
      <w:pPr>
        <w:jc w:val="center"/>
        <w:rPr>
          <w:b/>
          <w:spacing w:val="20"/>
          <w:sz w:val="32"/>
        </w:rPr>
      </w:pPr>
      <w:r>
        <w:rPr>
          <w:noProof/>
        </w:rPr>
        <mc:AlternateContent>
          <mc:Choice Requires="wps">
            <w:drawing>
              <wp:anchor distT="0" distB="0" distL="114300" distR="114300" simplePos="0" relativeHeight="251657216" behindDoc="0" locked="0" layoutInCell="1" allowOverlap="1">
                <wp:simplePos x="0" y="0"/>
                <wp:positionH relativeFrom="column">
                  <wp:posOffset>51435</wp:posOffset>
                </wp:positionH>
                <wp:positionV relativeFrom="paragraph">
                  <wp:posOffset>74295</wp:posOffset>
                </wp:positionV>
                <wp:extent cx="5669915" cy="635"/>
                <wp:effectExtent l="17145" t="13970" r="18415" b="13970"/>
                <wp:wrapNone/>
                <wp:docPr id="50823520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9915" cy="635"/>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4BD2F68"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5.85pt" to="450.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" strokeweight="2pt">
                <v:stroke startarrowwidth="narrow" startarrowlength="short" endarrowwidth="narrow" endarrowlength="short"/>
              </v:line>
            </w:pict>
          </mc:Fallback>
        </mc:AlternateContent>
      </w:r>
    </w:p>
    <w:p w:rsidR="00762166" w:rsidRDefault="009F2909" w:rsidP="009F2909">
      <w:pPr>
        <w:pStyle w:val="3"/>
        <w:jc w:val="left"/>
      </w:pPr>
      <w:r>
        <w:t xml:space="preserve">                             </w:t>
      </w:r>
      <w:r w:rsidR="00762166">
        <w:t>постановление</w:t>
      </w:r>
    </w:p>
    <w:p w:rsidR="00762166" w:rsidRDefault="00762166" w:rsidP="00762166">
      <w:pPr>
        <w:jc w:val="center"/>
        <w:rPr>
          <w:sz w:val="24"/>
        </w:rPr>
      </w:pPr>
    </w:p>
    <w:p w:rsidR="00762166" w:rsidRDefault="009F2909" w:rsidP="009F2909">
      <w:pPr>
        <w:rPr>
          <w:sz w:val="24"/>
        </w:rPr>
      </w:pPr>
      <w:r>
        <w:rPr>
          <w:sz w:val="24"/>
        </w:rPr>
        <w:t xml:space="preserve">                                             </w:t>
      </w:r>
      <w:r w:rsidR="0050679A">
        <w:rPr>
          <w:sz w:val="24"/>
        </w:rPr>
        <w:t xml:space="preserve">        </w:t>
      </w:r>
      <w:r>
        <w:rPr>
          <w:sz w:val="24"/>
        </w:rPr>
        <w:t xml:space="preserve">   </w:t>
      </w:r>
      <w:r w:rsidR="00762166">
        <w:rPr>
          <w:sz w:val="24"/>
        </w:rPr>
        <w:t xml:space="preserve">от </w:t>
      </w:r>
      <w:r w:rsidR="0050679A">
        <w:rPr>
          <w:sz w:val="24"/>
        </w:rPr>
        <w:t>12/02/2026 № 375</w:t>
      </w:r>
    </w:p>
    <w:p w:rsidR="003B6E85" w:rsidRDefault="003B6E85" w:rsidP="003B6E85">
      <w:pPr>
        <w:jc w:val="both"/>
        <w:rPr>
          <w:sz w:val="24"/>
        </w:rPr>
      </w:pPr>
    </w:p>
    <w:p w:rsidR="003B6E85" w:rsidRDefault="003B6E85" w:rsidP="003B6E85">
      <w:pPr>
        <w:rPr>
          <w:sz w:val="24"/>
          <w:szCs w:val="24"/>
        </w:rPr>
      </w:pPr>
      <w:r w:rsidRPr="00D12DC7">
        <w:rPr>
          <w:sz w:val="24"/>
          <w:szCs w:val="24"/>
        </w:rPr>
        <w:t xml:space="preserve">Об утверждении </w:t>
      </w:r>
      <w:proofErr w:type="gramStart"/>
      <w:r>
        <w:rPr>
          <w:sz w:val="24"/>
          <w:szCs w:val="24"/>
        </w:rPr>
        <w:t>актуализированного</w:t>
      </w:r>
      <w:proofErr w:type="gramEnd"/>
    </w:p>
    <w:p w:rsidR="003B6E85" w:rsidRDefault="003B6E85" w:rsidP="003B6E85">
      <w:pPr>
        <w:rPr>
          <w:sz w:val="24"/>
          <w:szCs w:val="24"/>
        </w:rPr>
      </w:pPr>
      <w:r w:rsidRPr="00D12DC7">
        <w:rPr>
          <w:sz w:val="24"/>
          <w:szCs w:val="24"/>
        </w:rPr>
        <w:t>порядка (плана) действий по</w:t>
      </w:r>
      <w:r>
        <w:rPr>
          <w:sz w:val="24"/>
          <w:szCs w:val="24"/>
        </w:rPr>
        <w:t xml:space="preserve"> </w:t>
      </w:r>
      <w:r w:rsidRPr="00D12DC7">
        <w:rPr>
          <w:sz w:val="24"/>
          <w:szCs w:val="24"/>
        </w:rPr>
        <w:t xml:space="preserve">ликвидации </w:t>
      </w:r>
    </w:p>
    <w:p w:rsidR="003B6E85" w:rsidRPr="00D12DC7" w:rsidRDefault="003B6E85" w:rsidP="003B6E85">
      <w:pPr>
        <w:rPr>
          <w:sz w:val="24"/>
          <w:szCs w:val="24"/>
        </w:rPr>
      </w:pPr>
      <w:r w:rsidRPr="00D12DC7">
        <w:rPr>
          <w:sz w:val="24"/>
          <w:szCs w:val="24"/>
        </w:rPr>
        <w:t xml:space="preserve">последствий аварийных ситуаций </w:t>
      </w:r>
    </w:p>
    <w:p w:rsidR="003B6E85" w:rsidRDefault="003B6E85" w:rsidP="003B6E85">
      <w:pPr>
        <w:rPr>
          <w:sz w:val="24"/>
          <w:szCs w:val="24"/>
        </w:rPr>
      </w:pPr>
      <w:r w:rsidRPr="00D12DC7">
        <w:rPr>
          <w:sz w:val="24"/>
          <w:szCs w:val="24"/>
        </w:rPr>
        <w:t xml:space="preserve">в сфере теплоснабжения </w:t>
      </w:r>
      <w:r>
        <w:rPr>
          <w:sz w:val="24"/>
          <w:szCs w:val="24"/>
        </w:rPr>
        <w:t>на территории</w:t>
      </w:r>
    </w:p>
    <w:p w:rsidR="003B6E85" w:rsidRDefault="003B6E85" w:rsidP="003B6E85">
      <w:pPr>
        <w:rPr>
          <w:sz w:val="24"/>
          <w:szCs w:val="24"/>
        </w:rPr>
      </w:pPr>
      <w:r>
        <w:rPr>
          <w:sz w:val="24"/>
          <w:szCs w:val="24"/>
        </w:rPr>
        <w:t>муниципального образования</w:t>
      </w:r>
      <w:r w:rsidRPr="00D12DC7">
        <w:rPr>
          <w:sz w:val="24"/>
          <w:szCs w:val="24"/>
        </w:rPr>
        <w:t xml:space="preserve"> </w:t>
      </w:r>
    </w:p>
    <w:p w:rsidR="003B6E85" w:rsidRPr="00D12DC7" w:rsidRDefault="003B6E85" w:rsidP="003B6E85">
      <w:pPr>
        <w:rPr>
          <w:sz w:val="24"/>
          <w:szCs w:val="24"/>
        </w:rPr>
      </w:pPr>
      <w:proofErr w:type="spellStart"/>
      <w:r w:rsidRPr="00D12DC7">
        <w:rPr>
          <w:sz w:val="24"/>
          <w:szCs w:val="24"/>
        </w:rPr>
        <w:t>Сосновоборский</w:t>
      </w:r>
      <w:proofErr w:type="spellEnd"/>
      <w:r w:rsidRPr="00D12DC7">
        <w:rPr>
          <w:sz w:val="24"/>
          <w:szCs w:val="24"/>
        </w:rPr>
        <w:t xml:space="preserve"> городской округ </w:t>
      </w:r>
    </w:p>
    <w:p w:rsidR="003B6E85" w:rsidRPr="00D12DC7" w:rsidRDefault="003B6E85" w:rsidP="003B6E85">
      <w:pPr>
        <w:rPr>
          <w:sz w:val="24"/>
          <w:szCs w:val="24"/>
        </w:rPr>
      </w:pPr>
      <w:r w:rsidRPr="00D12DC7">
        <w:rPr>
          <w:sz w:val="24"/>
          <w:szCs w:val="24"/>
        </w:rPr>
        <w:t>Ленинградской области</w:t>
      </w:r>
    </w:p>
    <w:p w:rsidR="003B6E85" w:rsidRDefault="003B6E85" w:rsidP="003B6E85">
      <w:pPr>
        <w:rPr>
          <w:sz w:val="24"/>
          <w:szCs w:val="24"/>
        </w:rPr>
      </w:pPr>
    </w:p>
    <w:p w:rsidR="003B6E85" w:rsidRDefault="003B6E85" w:rsidP="003B6E85">
      <w:pPr>
        <w:rPr>
          <w:sz w:val="24"/>
          <w:szCs w:val="24"/>
        </w:rPr>
      </w:pPr>
    </w:p>
    <w:p w:rsidR="003B6E85" w:rsidRPr="00D12DC7" w:rsidRDefault="003B6E85" w:rsidP="003B6E85">
      <w:pPr>
        <w:rPr>
          <w:sz w:val="24"/>
          <w:szCs w:val="24"/>
        </w:rPr>
      </w:pPr>
    </w:p>
    <w:p w:rsidR="003B6E85" w:rsidRPr="00D12DC7" w:rsidRDefault="003B6E85" w:rsidP="003B6E85">
      <w:pPr>
        <w:ind w:firstLine="720"/>
        <w:jc w:val="both"/>
        <w:rPr>
          <w:sz w:val="24"/>
          <w:szCs w:val="24"/>
        </w:rPr>
      </w:pPr>
      <w:r w:rsidRPr="00D12DC7">
        <w:rPr>
          <w:sz w:val="24"/>
          <w:szCs w:val="24"/>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 190-ФЗ «О теплоснабжении», приказом Минэнерго России от 13.11.2024 № 2234 «Об утверждении Правил обеспечения готовности к отопительному периоду и Порядка проведения оценки обеспечения готовности к отопительному периоду», администрация Сосновоборского городского округа </w:t>
      </w:r>
      <w:proofErr w:type="gramStart"/>
      <w:r w:rsidRPr="00D12DC7">
        <w:rPr>
          <w:b/>
          <w:sz w:val="24"/>
          <w:szCs w:val="24"/>
        </w:rPr>
        <w:t>п</w:t>
      </w:r>
      <w:proofErr w:type="gramEnd"/>
      <w:r w:rsidRPr="00D12DC7">
        <w:rPr>
          <w:b/>
          <w:sz w:val="24"/>
          <w:szCs w:val="24"/>
        </w:rPr>
        <w:t xml:space="preserve"> о с т а н о в л я е </w:t>
      </w:r>
      <w:proofErr w:type="gramStart"/>
      <w:r w:rsidRPr="00D12DC7">
        <w:rPr>
          <w:b/>
          <w:sz w:val="24"/>
          <w:szCs w:val="24"/>
        </w:rPr>
        <w:t>т</w:t>
      </w:r>
      <w:proofErr w:type="gramEnd"/>
      <w:r w:rsidRPr="00D12DC7">
        <w:rPr>
          <w:sz w:val="24"/>
          <w:szCs w:val="24"/>
        </w:rPr>
        <w:t>:</w:t>
      </w:r>
    </w:p>
    <w:p w:rsidR="003B6E85" w:rsidRPr="00D12DC7" w:rsidRDefault="003B6E85" w:rsidP="003B6E85">
      <w:pPr>
        <w:ind w:firstLine="720"/>
        <w:jc w:val="both"/>
        <w:rPr>
          <w:sz w:val="24"/>
          <w:szCs w:val="24"/>
        </w:rPr>
      </w:pPr>
    </w:p>
    <w:p w:rsidR="003B6E85" w:rsidRPr="00D12DC7" w:rsidRDefault="003B6E85" w:rsidP="003B6E85">
      <w:pPr>
        <w:ind w:firstLine="709"/>
        <w:jc w:val="both"/>
        <w:rPr>
          <w:sz w:val="24"/>
          <w:szCs w:val="24"/>
        </w:rPr>
      </w:pPr>
      <w:r w:rsidRPr="00D12DC7">
        <w:rPr>
          <w:sz w:val="24"/>
          <w:szCs w:val="24"/>
        </w:rPr>
        <w:t xml:space="preserve">1. Утвердить </w:t>
      </w:r>
      <w:r>
        <w:rPr>
          <w:sz w:val="24"/>
          <w:szCs w:val="24"/>
        </w:rPr>
        <w:t xml:space="preserve">актуализированный </w:t>
      </w:r>
      <w:r w:rsidRPr="00D12DC7">
        <w:rPr>
          <w:sz w:val="24"/>
          <w:szCs w:val="24"/>
        </w:rPr>
        <w:t xml:space="preserve">порядок (план) действий по ликвидации последствий аварийных ситуаций в сфере теплоснабжения </w:t>
      </w:r>
      <w:r>
        <w:rPr>
          <w:sz w:val="24"/>
          <w:szCs w:val="24"/>
        </w:rPr>
        <w:t>на территории</w:t>
      </w:r>
      <w:r w:rsidRPr="00D12DC7">
        <w:rPr>
          <w:sz w:val="24"/>
          <w:szCs w:val="24"/>
        </w:rPr>
        <w:t xml:space="preserve"> муниципально</w:t>
      </w:r>
      <w:r>
        <w:rPr>
          <w:sz w:val="24"/>
          <w:szCs w:val="24"/>
        </w:rPr>
        <w:t>го</w:t>
      </w:r>
      <w:r w:rsidRPr="00D12DC7">
        <w:rPr>
          <w:sz w:val="24"/>
          <w:szCs w:val="24"/>
        </w:rPr>
        <w:t xml:space="preserve"> образовани</w:t>
      </w:r>
      <w:r>
        <w:rPr>
          <w:sz w:val="24"/>
          <w:szCs w:val="24"/>
        </w:rPr>
        <w:t>я</w:t>
      </w:r>
      <w:r w:rsidRPr="00D12DC7">
        <w:rPr>
          <w:sz w:val="24"/>
          <w:szCs w:val="24"/>
        </w:rPr>
        <w:t xml:space="preserve"> </w:t>
      </w:r>
      <w:proofErr w:type="spellStart"/>
      <w:r w:rsidRPr="00D12DC7">
        <w:rPr>
          <w:sz w:val="24"/>
          <w:szCs w:val="24"/>
        </w:rPr>
        <w:t>Сосновоборский</w:t>
      </w:r>
      <w:proofErr w:type="spellEnd"/>
      <w:r w:rsidRPr="00D12DC7">
        <w:rPr>
          <w:sz w:val="24"/>
          <w:szCs w:val="24"/>
        </w:rPr>
        <w:t xml:space="preserve"> городской округ Ленинградской области (Приложение).</w:t>
      </w:r>
    </w:p>
    <w:p w:rsidR="003B6E85" w:rsidRPr="00D12DC7" w:rsidRDefault="003B6E85" w:rsidP="003B6E85">
      <w:pPr>
        <w:ind w:firstLine="709"/>
        <w:jc w:val="both"/>
        <w:rPr>
          <w:sz w:val="24"/>
          <w:szCs w:val="24"/>
        </w:rPr>
      </w:pPr>
      <w:r w:rsidRPr="00D12DC7">
        <w:rPr>
          <w:sz w:val="24"/>
          <w:szCs w:val="24"/>
        </w:rPr>
        <w:t xml:space="preserve">2. Отделу </w:t>
      </w:r>
      <w:r>
        <w:rPr>
          <w:sz w:val="24"/>
          <w:szCs w:val="24"/>
        </w:rPr>
        <w:t>ЖКХ</w:t>
      </w:r>
      <w:r w:rsidRPr="00D12DC7">
        <w:rPr>
          <w:sz w:val="24"/>
          <w:szCs w:val="24"/>
        </w:rPr>
        <w:t xml:space="preserve"> (Долотова Н.В.) разместить порядок (план) действий по ликвидации последствий аварийных ситуаций в сфере теплоснабжения </w:t>
      </w:r>
      <w:r>
        <w:rPr>
          <w:sz w:val="24"/>
          <w:szCs w:val="24"/>
        </w:rPr>
        <w:t>на территории</w:t>
      </w:r>
      <w:r w:rsidRPr="00D12DC7">
        <w:rPr>
          <w:sz w:val="24"/>
          <w:szCs w:val="24"/>
        </w:rPr>
        <w:t xml:space="preserve"> муниципально</w:t>
      </w:r>
      <w:r>
        <w:rPr>
          <w:sz w:val="24"/>
          <w:szCs w:val="24"/>
        </w:rPr>
        <w:t>го</w:t>
      </w:r>
      <w:r w:rsidRPr="00D12DC7">
        <w:rPr>
          <w:sz w:val="24"/>
          <w:szCs w:val="24"/>
        </w:rPr>
        <w:t xml:space="preserve"> образовани</w:t>
      </w:r>
      <w:r>
        <w:rPr>
          <w:sz w:val="24"/>
          <w:szCs w:val="24"/>
        </w:rPr>
        <w:t>я</w:t>
      </w:r>
      <w:r w:rsidRPr="00D12DC7">
        <w:rPr>
          <w:sz w:val="24"/>
          <w:szCs w:val="24"/>
        </w:rPr>
        <w:t xml:space="preserve"> </w:t>
      </w:r>
      <w:proofErr w:type="spellStart"/>
      <w:r w:rsidRPr="00D12DC7">
        <w:rPr>
          <w:sz w:val="24"/>
          <w:szCs w:val="24"/>
        </w:rPr>
        <w:t>Сосновоборский</w:t>
      </w:r>
      <w:proofErr w:type="spellEnd"/>
      <w:r w:rsidRPr="00D12DC7">
        <w:rPr>
          <w:sz w:val="24"/>
          <w:szCs w:val="24"/>
        </w:rPr>
        <w:t xml:space="preserve"> городской округ Ленинградской области в объеме, определенном п.8.3.1 Приказа Минэнерго России от 13.11.2024 № 2234, на официальном сайте администрации Сосновоборского городского округа в разделе «ЖКХ» в течени</w:t>
      </w:r>
      <w:proofErr w:type="gramStart"/>
      <w:r w:rsidRPr="00D12DC7">
        <w:rPr>
          <w:sz w:val="24"/>
          <w:szCs w:val="24"/>
        </w:rPr>
        <w:t>и</w:t>
      </w:r>
      <w:proofErr w:type="gramEnd"/>
      <w:r w:rsidRPr="00D12DC7">
        <w:rPr>
          <w:sz w:val="24"/>
          <w:szCs w:val="24"/>
        </w:rPr>
        <w:t xml:space="preserve"> </w:t>
      </w:r>
      <w:r>
        <w:rPr>
          <w:sz w:val="24"/>
          <w:szCs w:val="24"/>
        </w:rPr>
        <w:t xml:space="preserve">           </w:t>
      </w:r>
      <w:r w:rsidRPr="00D12DC7">
        <w:rPr>
          <w:sz w:val="24"/>
          <w:szCs w:val="24"/>
        </w:rPr>
        <w:t>5 рабочих дней со дня его утверждения.</w:t>
      </w:r>
    </w:p>
    <w:p w:rsidR="003B6E85" w:rsidRDefault="003B6E85" w:rsidP="003B6E85">
      <w:pPr>
        <w:tabs>
          <w:tab w:val="left" w:pos="0"/>
          <w:tab w:val="left" w:pos="1134"/>
        </w:tabs>
        <w:ind w:firstLine="709"/>
        <w:jc w:val="both"/>
        <w:rPr>
          <w:sz w:val="24"/>
          <w:szCs w:val="24"/>
        </w:rPr>
      </w:pPr>
      <w:r w:rsidRPr="00D12DC7">
        <w:rPr>
          <w:sz w:val="24"/>
          <w:szCs w:val="24"/>
        </w:rPr>
        <w:t>3. Общему отделу администрации</w:t>
      </w:r>
      <w:r>
        <w:rPr>
          <w:sz w:val="24"/>
          <w:szCs w:val="24"/>
        </w:rPr>
        <w:t xml:space="preserve"> совместно с отделом ЖКХ</w:t>
      </w:r>
      <w:r w:rsidRPr="00D12DC7">
        <w:rPr>
          <w:sz w:val="24"/>
          <w:szCs w:val="24"/>
        </w:rPr>
        <w:t xml:space="preserve"> обнародовать настоящее постановление на электронном сайте городской газеты «Маяк» в объеме, определенном п.8.3.1 Приказа Минэнерго России от 13.11.2024 № 2234.</w:t>
      </w:r>
    </w:p>
    <w:p w:rsidR="003B6E85" w:rsidRDefault="003B6E85" w:rsidP="003B6E85">
      <w:pPr>
        <w:tabs>
          <w:tab w:val="left" w:pos="0"/>
          <w:tab w:val="left" w:pos="1134"/>
        </w:tabs>
        <w:ind w:firstLine="709"/>
        <w:jc w:val="both"/>
        <w:rPr>
          <w:sz w:val="24"/>
          <w:szCs w:val="24"/>
        </w:rPr>
      </w:pPr>
      <w:r>
        <w:rPr>
          <w:sz w:val="24"/>
          <w:szCs w:val="24"/>
        </w:rPr>
        <w:t xml:space="preserve">4. Признать утратившим силу постановление администрации Сосновоборского городского округа от 28.03.2025 № 898 «Об утверждении порядка (плана) действий по ликвидации последствий аварийных ситуаций в сфере теплоснабжения в муниципальном образовании </w:t>
      </w:r>
      <w:proofErr w:type="spellStart"/>
      <w:r>
        <w:rPr>
          <w:sz w:val="24"/>
          <w:szCs w:val="24"/>
        </w:rPr>
        <w:t>Сосновоборский</w:t>
      </w:r>
      <w:proofErr w:type="spellEnd"/>
      <w:r>
        <w:rPr>
          <w:sz w:val="24"/>
          <w:szCs w:val="24"/>
        </w:rPr>
        <w:t xml:space="preserve"> городской округ Ленинградской области на отопительный период 2025-2026 годов». </w:t>
      </w:r>
    </w:p>
    <w:p w:rsidR="003B6E85" w:rsidRPr="00D12DC7" w:rsidRDefault="003B6E85" w:rsidP="003B6E85">
      <w:pPr>
        <w:tabs>
          <w:tab w:val="left" w:pos="0"/>
          <w:tab w:val="left" w:pos="1134"/>
        </w:tabs>
        <w:ind w:firstLine="709"/>
        <w:jc w:val="both"/>
        <w:rPr>
          <w:sz w:val="24"/>
          <w:szCs w:val="24"/>
        </w:rPr>
      </w:pPr>
      <w:r>
        <w:rPr>
          <w:sz w:val="24"/>
          <w:szCs w:val="24"/>
        </w:rPr>
        <w:t>5</w:t>
      </w:r>
      <w:r w:rsidRPr="00D12DC7">
        <w:rPr>
          <w:sz w:val="24"/>
          <w:szCs w:val="24"/>
        </w:rPr>
        <w:t xml:space="preserve">. Настоящее постановление вступает в силу со дня </w:t>
      </w:r>
      <w:r>
        <w:rPr>
          <w:sz w:val="24"/>
          <w:szCs w:val="24"/>
        </w:rPr>
        <w:t>подписания</w:t>
      </w:r>
      <w:r w:rsidRPr="00D12DC7">
        <w:rPr>
          <w:sz w:val="24"/>
          <w:szCs w:val="24"/>
        </w:rPr>
        <w:t>.</w:t>
      </w:r>
    </w:p>
    <w:p w:rsidR="003B6E85" w:rsidRPr="00D12DC7" w:rsidRDefault="003B6E85" w:rsidP="003B6E85">
      <w:pPr>
        <w:tabs>
          <w:tab w:val="left" w:pos="0"/>
          <w:tab w:val="left" w:pos="1134"/>
        </w:tabs>
        <w:ind w:firstLine="709"/>
        <w:jc w:val="both"/>
        <w:rPr>
          <w:sz w:val="24"/>
          <w:szCs w:val="24"/>
        </w:rPr>
      </w:pPr>
      <w:r>
        <w:rPr>
          <w:sz w:val="24"/>
          <w:szCs w:val="24"/>
        </w:rPr>
        <w:t>6</w:t>
      </w:r>
      <w:r w:rsidRPr="00D12DC7">
        <w:rPr>
          <w:sz w:val="24"/>
          <w:szCs w:val="24"/>
        </w:rPr>
        <w:t xml:space="preserve">. Контроль исполнения настоящего постановления возложить на заместителя главы администрации по жилищно-коммунальному комплексу Иванова А.В. </w:t>
      </w:r>
    </w:p>
    <w:p w:rsidR="003B6E85" w:rsidRDefault="003B6E85" w:rsidP="003B6E85">
      <w:pPr>
        <w:tabs>
          <w:tab w:val="left" w:pos="0"/>
          <w:tab w:val="left" w:pos="1134"/>
        </w:tabs>
        <w:ind w:firstLine="709"/>
        <w:jc w:val="both"/>
        <w:rPr>
          <w:sz w:val="24"/>
          <w:szCs w:val="24"/>
        </w:rPr>
      </w:pPr>
    </w:p>
    <w:p w:rsidR="003B6E85" w:rsidRDefault="003B6E85" w:rsidP="003B6E85">
      <w:pPr>
        <w:tabs>
          <w:tab w:val="left" w:pos="0"/>
          <w:tab w:val="left" w:pos="1134"/>
        </w:tabs>
        <w:ind w:firstLine="709"/>
        <w:jc w:val="both"/>
        <w:rPr>
          <w:sz w:val="24"/>
          <w:szCs w:val="24"/>
        </w:rPr>
      </w:pPr>
    </w:p>
    <w:p w:rsidR="003B6E85" w:rsidRPr="00D12DC7" w:rsidRDefault="003B6E85" w:rsidP="003B6E85">
      <w:pPr>
        <w:tabs>
          <w:tab w:val="left" w:pos="0"/>
          <w:tab w:val="left" w:pos="1134"/>
        </w:tabs>
        <w:jc w:val="both"/>
        <w:rPr>
          <w:sz w:val="24"/>
          <w:szCs w:val="24"/>
        </w:rPr>
      </w:pPr>
      <w:r>
        <w:rPr>
          <w:sz w:val="24"/>
          <w:szCs w:val="24"/>
        </w:rPr>
        <w:t>Глава Сосновоборского городского округа                                                           М.В. Воронков</w:t>
      </w:r>
    </w:p>
    <w:p w:rsidR="003B6E85" w:rsidRDefault="003B6E85" w:rsidP="003B6E85">
      <w:pPr>
        <w:tabs>
          <w:tab w:val="left" w:pos="0"/>
          <w:tab w:val="left" w:pos="1134"/>
        </w:tabs>
        <w:jc w:val="both"/>
        <w:rPr>
          <w:sz w:val="24"/>
          <w:szCs w:val="24"/>
        </w:rPr>
      </w:pPr>
      <w:bookmarkStart w:id="0" w:name="_GoBack"/>
      <w:bookmarkEnd w:id="0"/>
    </w:p>
    <w:p w:rsidR="003B6E85" w:rsidRDefault="003B6E85" w:rsidP="003B6E85">
      <w:pPr>
        <w:jc w:val="center"/>
        <w:rPr>
          <w:b/>
          <w:sz w:val="28"/>
          <w:szCs w:val="28"/>
        </w:rPr>
      </w:pPr>
      <w:r>
        <w:rPr>
          <w:b/>
          <w:sz w:val="28"/>
          <w:szCs w:val="28"/>
        </w:rPr>
        <w:t xml:space="preserve">    </w:t>
      </w:r>
      <w:r w:rsidR="00945203">
        <w:rPr>
          <w:noProof/>
        </w:rPr>
        <w:drawing>
          <wp:inline distT="0" distB="0" distL="0" distR="0">
            <wp:extent cx="504825" cy="617220"/>
            <wp:effectExtent l="0" t="0" r="0" b="0"/>
            <wp:docPr id="2" name="Рисунок 2" descr="https://avatars.mds.yandex.net/i?id=b7ba31bae33bcee8c796b926dbd584f574e72f51-10640163-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i?id=b7ba31bae33bcee8c796b926dbd584f574e72f51-10640163-images-thumbs&amp;n=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825" cy="617220"/>
                    </a:xfrm>
                    <a:prstGeom prst="rect">
                      <a:avLst/>
                    </a:prstGeom>
                    <a:noFill/>
                    <a:ln>
                      <a:noFill/>
                    </a:ln>
                  </pic:spPr>
                </pic:pic>
              </a:graphicData>
            </a:graphic>
          </wp:inline>
        </w:drawing>
      </w:r>
    </w:p>
    <w:p w:rsidR="003B6E85" w:rsidRDefault="003B6E85" w:rsidP="003B6E85">
      <w:pPr>
        <w:widowControl w:val="0"/>
        <w:tabs>
          <w:tab w:val="left" w:pos="1305"/>
          <w:tab w:val="center" w:pos="6686"/>
        </w:tabs>
        <w:autoSpaceDE w:val="0"/>
        <w:autoSpaceDN w:val="0"/>
        <w:adjustRightInd w:val="0"/>
        <w:jc w:val="center"/>
        <w:rPr>
          <w:sz w:val="24"/>
          <w:szCs w:val="24"/>
        </w:rPr>
      </w:pPr>
      <w:r>
        <w:rPr>
          <w:sz w:val="24"/>
          <w:szCs w:val="24"/>
        </w:rPr>
        <w:t xml:space="preserve">   Муниципальное образование </w:t>
      </w:r>
    </w:p>
    <w:p w:rsidR="003B6E85" w:rsidRDefault="003B6E85" w:rsidP="003B6E85">
      <w:pPr>
        <w:widowControl w:val="0"/>
        <w:tabs>
          <w:tab w:val="left" w:pos="1305"/>
          <w:tab w:val="center" w:pos="6686"/>
        </w:tabs>
        <w:autoSpaceDE w:val="0"/>
        <w:autoSpaceDN w:val="0"/>
        <w:adjustRightInd w:val="0"/>
        <w:jc w:val="center"/>
        <w:rPr>
          <w:sz w:val="24"/>
          <w:szCs w:val="24"/>
        </w:rPr>
      </w:pPr>
      <w:r>
        <w:rPr>
          <w:sz w:val="24"/>
          <w:szCs w:val="24"/>
        </w:rPr>
        <w:t xml:space="preserve">   </w:t>
      </w:r>
      <w:proofErr w:type="spellStart"/>
      <w:r>
        <w:rPr>
          <w:sz w:val="24"/>
          <w:szCs w:val="24"/>
        </w:rPr>
        <w:t>Сосновоборский</w:t>
      </w:r>
      <w:proofErr w:type="spellEnd"/>
      <w:r>
        <w:rPr>
          <w:sz w:val="24"/>
          <w:szCs w:val="24"/>
        </w:rPr>
        <w:t xml:space="preserve"> городской округ</w:t>
      </w:r>
    </w:p>
    <w:p w:rsidR="003B6E85" w:rsidRDefault="003B6E85" w:rsidP="003B6E85">
      <w:pPr>
        <w:widowControl w:val="0"/>
        <w:tabs>
          <w:tab w:val="left" w:pos="1305"/>
          <w:tab w:val="center" w:pos="6686"/>
        </w:tabs>
        <w:autoSpaceDE w:val="0"/>
        <w:autoSpaceDN w:val="0"/>
        <w:adjustRightInd w:val="0"/>
        <w:jc w:val="center"/>
        <w:rPr>
          <w:sz w:val="24"/>
          <w:szCs w:val="24"/>
        </w:rPr>
      </w:pPr>
      <w:r>
        <w:rPr>
          <w:sz w:val="24"/>
          <w:szCs w:val="24"/>
        </w:rPr>
        <w:t xml:space="preserve">  Ленинградской области</w:t>
      </w:r>
    </w:p>
    <w:p w:rsidR="003B6E85" w:rsidRDefault="003B6E85" w:rsidP="003B6E85">
      <w:pPr>
        <w:widowControl w:val="0"/>
        <w:tabs>
          <w:tab w:val="left" w:pos="1305"/>
          <w:tab w:val="center" w:pos="6686"/>
        </w:tabs>
        <w:autoSpaceDE w:val="0"/>
        <w:autoSpaceDN w:val="0"/>
        <w:adjustRightInd w:val="0"/>
        <w:jc w:val="center"/>
        <w:rPr>
          <w:sz w:val="24"/>
          <w:szCs w:val="24"/>
        </w:rPr>
      </w:pPr>
    </w:p>
    <w:p w:rsidR="003B6E85" w:rsidRDefault="003B6E85" w:rsidP="003B6E85">
      <w:pPr>
        <w:widowControl w:val="0"/>
        <w:tabs>
          <w:tab w:val="left" w:pos="1305"/>
          <w:tab w:val="center" w:pos="6686"/>
        </w:tabs>
        <w:autoSpaceDE w:val="0"/>
        <w:autoSpaceDN w:val="0"/>
        <w:adjustRightInd w:val="0"/>
        <w:ind w:firstLine="709"/>
        <w:jc w:val="both"/>
        <w:rPr>
          <w:sz w:val="24"/>
          <w:szCs w:val="24"/>
        </w:rPr>
      </w:pPr>
    </w:p>
    <w:p w:rsidR="003B6E85" w:rsidRDefault="003B6E85" w:rsidP="003B6E85">
      <w:pPr>
        <w:widowControl w:val="0"/>
        <w:tabs>
          <w:tab w:val="left" w:pos="1305"/>
          <w:tab w:val="center" w:pos="6686"/>
        </w:tabs>
        <w:autoSpaceDE w:val="0"/>
        <w:autoSpaceDN w:val="0"/>
        <w:adjustRightInd w:val="0"/>
        <w:ind w:firstLine="709"/>
        <w:jc w:val="right"/>
        <w:rPr>
          <w:sz w:val="24"/>
          <w:szCs w:val="24"/>
        </w:rPr>
      </w:pPr>
      <w:r>
        <w:rPr>
          <w:sz w:val="24"/>
          <w:szCs w:val="24"/>
        </w:rPr>
        <w:t>УТВЕРЖДЕН</w:t>
      </w:r>
    </w:p>
    <w:p w:rsidR="003B6E85" w:rsidRDefault="003B6E85" w:rsidP="003B6E85">
      <w:pPr>
        <w:widowControl w:val="0"/>
        <w:tabs>
          <w:tab w:val="left" w:pos="1305"/>
          <w:tab w:val="center" w:pos="6686"/>
        </w:tabs>
        <w:autoSpaceDE w:val="0"/>
        <w:autoSpaceDN w:val="0"/>
        <w:adjustRightInd w:val="0"/>
        <w:ind w:firstLine="709"/>
        <w:jc w:val="right"/>
        <w:rPr>
          <w:sz w:val="24"/>
          <w:szCs w:val="24"/>
        </w:rPr>
      </w:pPr>
      <w:r>
        <w:rPr>
          <w:sz w:val="24"/>
          <w:szCs w:val="24"/>
        </w:rPr>
        <w:t>постановлением администрации</w:t>
      </w:r>
    </w:p>
    <w:p w:rsidR="003B6E85" w:rsidRDefault="003B6E85" w:rsidP="003B6E85">
      <w:pPr>
        <w:widowControl w:val="0"/>
        <w:tabs>
          <w:tab w:val="left" w:pos="1305"/>
          <w:tab w:val="center" w:pos="6686"/>
        </w:tabs>
        <w:autoSpaceDE w:val="0"/>
        <w:autoSpaceDN w:val="0"/>
        <w:adjustRightInd w:val="0"/>
        <w:ind w:firstLine="709"/>
        <w:jc w:val="right"/>
        <w:rPr>
          <w:sz w:val="24"/>
          <w:szCs w:val="24"/>
        </w:rPr>
      </w:pPr>
      <w:r>
        <w:rPr>
          <w:sz w:val="24"/>
          <w:szCs w:val="24"/>
        </w:rPr>
        <w:t>Сосновоборского городского округа</w:t>
      </w:r>
    </w:p>
    <w:p w:rsidR="003B6E85" w:rsidRDefault="003B6E85" w:rsidP="003B6E85">
      <w:pPr>
        <w:widowControl w:val="0"/>
        <w:tabs>
          <w:tab w:val="left" w:pos="1305"/>
          <w:tab w:val="center" w:pos="6686"/>
        </w:tabs>
        <w:autoSpaceDE w:val="0"/>
        <w:autoSpaceDN w:val="0"/>
        <w:adjustRightInd w:val="0"/>
        <w:ind w:firstLine="709"/>
        <w:jc w:val="right"/>
        <w:rPr>
          <w:sz w:val="24"/>
          <w:szCs w:val="24"/>
        </w:rPr>
      </w:pPr>
      <w:r>
        <w:rPr>
          <w:sz w:val="24"/>
          <w:szCs w:val="24"/>
        </w:rPr>
        <w:t xml:space="preserve">от </w:t>
      </w:r>
      <w:r w:rsidR="0050679A">
        <w:rPr>
          <w:sz w:val="24"/>
          <w:szCs w:val="24"/>
        </w:rPr>
        <w:t>12/02/2026 № 375</w:t>
      </w:r>
    </w:p>
    <w:p w:rsidR="003B6E85" w:rsidRDefault="003B6E85" w:rsidP="003B6E85">
      <w:pPr>
        <w:widowControl w:val="0"/>
        <w:tabs>
          <w:tab w:val="left" w:pos="1305"/>
          <w:tab w:val="center" w:pos="6686"/>
        </w:tabs>
        <w:autoSpaceDE w:val="0"/>
        <w:autoSpaceDN w:val="0"/>
        <w:adjustRightInd w:val="0"/>
        <w:ind w:firstLine="709"/>
        <w:jc w:val="right"/>
        <w:rPr>
          <w:sz w:val="24"/>
          <w:szCs w:val="24"/>
        </w:rPr>
      </w:pPr>
    </w:p>
    <w:p w:rsidR="003B6E85" w:rsidRDefault="003B6E85" w:rsidP="003B6E85">
      <w:pPr>
        <w:widowControl w:val="0"/>
        <w:tabs>
          <w:tab w:val="left" w:pos="1305"/>
          <w:tab w:val="center" w:pos="6686"/>
        </w:tabs>
        <w:autoSpaceDE w:val="0"/>
        <w:autoSpaceDN w:val="0"/>
        <w:adjustRightInd w:val="0"/>
        <w:ind w:firstLine="709"/>
        <w:jc w:val="both"/>
        <w:rPr>
          <w:sz w:val="24"/>
          <w:szCs w:val="24"/>
        </w:rPr>
      </w:pPr>
    </w:p>
    <w:p w:rsidR="003B6E85" w:rsidRDefault="003B6E85" w:rsidP="003B6E85">
      <w:pPr>
        <w:widowControl w:val="0"/>
        <w:tabs>
          <w:tab w:val="left" w:pos="1305"/>
          <w:tab w:val="center" w:pos="6686"/>
        </w:tabs>
        <w:autoSpaceDE w:val="0"/>
        <w:autoSpaceDN w:val="0"/>
        <w:adjustRightInd w:val="0"/>
        <w:ind w:firstLine="709"/>
        <w:jc w:val="both"/>
        <w:rPr>
          <w:sz w:val="24"/>
          <w:szCs w:val="24"/>
        </w:rPr>
      </w:pPr>
    </w:p>
    <w:p w:rsidR="003B6E85" w:rsidRDefault="003B6E85" w:rsidP="003B6E85">
      <w:pPr>
        <w:widowControl w:val="0"/>
        <w:tabs>
          <w:tab w:val="left" w:pos="1305"/>
          <w:tab w:val="center" w:pos="6686"/>
        </w:tabs>
        <w:autoSpaceDE w:val="0"/>
        <w:autoSpaceDN w:val="0"/>
        <w:adjustRightInd w:val="0"/>
        <w:ind w:firstLine="709"/>
        <w:jc w:val="both"/>
        <w:rPr>
          <w:sz w:val="24"/>
          <w:szCs w:val="24"/>
        </w:rPr>
      </w:pPr>
    </w:p>
    <w:p w:rsidR="003B6E85" w:rsidRDefault="003B6E85" w:rsidP="003B6E85">
      <w:pPr>
        <w:widowControl w:val="0"/>
        <w:tabs>
          <w:tab w:val="left" w:pos="1305"/>
          <w:tab w:val="center" w:pos="6686"/>
        </w:tabs>
        <w:autoSpaceDE w:val="0"/>
        <w:autoSpaceDN w:val="0"/>
        <w:adjustRightInd w:val="0"/>
        <w:ind w:firstLine="709"/>
        <w:jc w:val="both"/>
        <w:rPr>
          <w:sz w:val="24"/>
          <w:szCs w:val="24"/>
        </w:rPr>
      </w:pPr>
    </w:p>
    <w:p w:rsidR="003B6E85" w:rsidRDefault="003B6E85" w:rsidP="003B6E85">
      <w:pPr>
        <w:widowControl w:val="0"/>
        <w:tabs>
          <w:tab w:val="left" w:pos="1305"/>
          <w:tab w:val="center" w:pos="6686"/>
        </w:tabs>
        <w:autoSpaceDE w:val="0"/>
        <w:autoSpaceDN w:val="0"/>
        <w:adjustRightInd w:val="0"/>
        <w:ind w:firstLine="709"/>
        <w:jc w:val="both"/>
        <w:rPr>
          <w:b/>
          <w:sz w:val="24"/>
          <w:szCs w:val="24"/>
        </w:rPr>
      </w:pPr>
      <w:r>
        <w:rPr>
          <w:b/>
          <w:sz w:val="24"/>
          <w:szCs w:val="24"/>
        </w:rPr>
        <w:t xml:space="preserve">  ПОРЯДОК (ПЛАН) ДЕЙСТВИЙ ПО ЛИКВИДАЦИИ ПОСЛЕДСТВИЙ</w:t>
      </w:r>
    </w:p>
    <w:p w:rsidR="003B6E85" w:rsidRDefault="003B6E85" w:rsidP="003B6E85">
      <w:pPr>
        <w:widowControl w:val="0"/>
        <w:tabs>
          <w:tab w:val="left" w:pos="1305"/>
          <w:tab w:val="center" w:pos="6686"/>
        </w:tabs>
        <w:autoSpaceDE w:val="0"/>
        <w:autoSpaceDN w:val="0"/>
        <w:adjustRightInd w:val="0"/>
        <w:ind w:firstLine="709"/>
        <w:jc w:val="both"/>
        <w:rPr>
          <w:b/>
          <w:sz w:val="24"/>
          <w:szCs w:val="24"/>
        </w:rPr>
      </w:pPr>
      <w:r>
        <w:rPr>
          <w:b/>
          <w:sz w:val="24"/>
          <w:szCs w:val="24"/>
        </w:rPr>
        <w:t xml:space="preserve">      АВАРИЙНЫХ СИТУАЦИЙ В СФЕРЕ ТЕПЛОСНАБЖЕНИЯ </w:t>
      </w:r>
      <w:proofErr w:type="gramStart"/>
      <w:r>
        <w:rPr>
          <w:b/>
          <w:sz w:val="24"/>
          <w:szCs w:val="24"/>
        </w:rPr>
        <w:t>НА</w:t>
      </w:r>
      <w:proofErr w:type="gramEnd"/>
    </w:p>
    <w:p w:rsidR="003B6E85" w:rsidRDefault="003B6E85" w:rsidP="003B6E85">
      <w:pPr>
        <w:widowControl w:val="0"/>
        <w:tabs>
          <w:tab w:val="left" w:pos="1305"/>
          <w:tab w:val="center" w:pos="6686"/>
        </w:tabs>
        <w:autoSpaceDE w:val="0"/>
        <w:autoSpaceDN w:val="0"/>
        <w:adjustRightInd w:val="0"/>
        <w:ind w:firstLine="709"/>
        <w:jc w:val="both"/>
        <w:rPr>
          <w:b/>
          <w:sz w:val="24"/>
          <w:szCs w:val="24"/>
        </w:rPr>
      </w:pPr>
      <w:r>
        <w:rPr>
          <w:b/>
          <w:sz w:val="24"/>
          <w:szCs w:val="24"/>
        </w:rPr>
        <w:t xml:space="preserve">              ТЕРРИТОРИИ МУНИЦИПАЛЬНОГО ОБРАЗОВАНИЯ </w:t>
      </w:r>
    </w:p>
    <w:p w:rsidR="003B6E85" w:rsidRDefault="003B6E85" w:rsidP="003B6E85">
      <w:pPr>
        <w:widowControl w:val="0"/>
        <w:tabs>
          <w:tab w:val="left" w:pos="1305"/>
          <w:tab w:val="center" w:pos="6686"/>
        </w:tabs>
        <w:autoSpaceDE w:val="0"/>
        <w:autoSpaceDN w:val="0"/>
        <w:adjustRightInd w:val="0"/>
        <w:ind w:firstLine="709"/>
        <w:jc w:val="both"/>
        <w:rPr>
          <w:b/>
          <w:sz w:val="24"/>
          <w:szCs w:val="24"/>
        </w:rPr>
      </w:pPr>
      <w:r>
        <w:rPr>
          <w:b/>
          <w:sz w:val="24"/>
          <w:szCs w:val="24"/>
        </w:rPr>
        <w:t xml:space="preserve">                      СОСНОВОБОРСКИЙ ГОРОДСКОЙ ОКРУГ </w:t>
      </w:r>
    </w:p>
    <w:p w:rsidR="003B6E85" w:rsidRDefault="003B6E85" w:rsidP="003B6E85">
      <w:pPr>
        <w:widowControl w:val="0"/>
        <w:tabs>
          <w:tab w:val="left" w:pos="1305"/>
          <w:tab w:val="center" w:pos="6686"/>
        </w:tabs>
        <w:autoSpaceDE w:val="0"/>
        <w:autoSpaceDN w:val="0"/>
        <w:adjustRightInd w:val="0"/>
        <w:ind w:firstLine="709"/>
        <w:jc w:val="both"/>
        <w:rPr>
          <w:i/>
          <w:sz w:val="24"/>
          <w:szCs w:val="24"/>
        </w:rPr>
      </w:pPr>
      <w:r>
        <w:rPr>
          <w:b/>
          <w:sz w:val="24"/>
          <w:szCs w:val="24"/>
        </w:rPr>
        <w:t xml:space="preserve">                                  ЛЕНИНГРАДСКОЙ ОБЛАСТИ</w:t>
      </w:r>
      <w:r>
        <w:rPr>
          <w:i/>
          <w:sz w:val="24"/>
          <w:szCs w:val="24"/>
        </w:rPr>
        <w:t xml:space="preserve">    </w:t>
      </w:r>
    </w:p>
    <w:p w:rsidR="003B6E85" w:rsidRPr="002E4E08" w:rsidRDefault="003B6E85" w:rsidP="003B6E85">
      <w:pPr>
        <w:widowControl w:val="0"/>
        <w:tabs>
          <w:tab w:val="left" w:pos="1305"/>
          <w:tab w:val="center" w:pos="6686"/>
        </w:tabs>
        <w:autoSpaceDE w:val="0"/>
        <w:autoSpaceDN w:val="0"/>
        <w:adjustRightInd w:val="0"/>
        <w:ind w:firstLine="709"/>
        <w:jc w:val="both"/>
        <w:rPr>
          <w:rFonts w:eastAsia="Calibri"/>
          <w:b/>
          <w:sz w:val="24"/>
          <w:szCs w:val="24"/>
        </w:rPr>
      </w:pPr>
      <w:r>
        <w:rPr>
          <w:rFonts w:eastAsia="Calibri"/>
          <w:b/>
          <w:sz w:val="24"/>
          <w:szCs w:val="24"/>
        </w:rPr>
        <w:t xml:space="preserve">                                                   (актуализация)</w:t>
      </w:r>
    </w:p>
    <w:p w:rsidR="003B6E85" w:rsidRDefault="003B6E85" w:rsidP="003B6E85">
      <w:pPr>
        <w:widowControl w:val="0"/>
        <w:tabs>
          <w:tab w:val="left" w:pos="1305"/>
          <w:tab w:val="center" w:pos="6686"/>
        </w:tabs>
        <w:autoSpaceDE w:val="0"/>
        <w:autoSpaceDN w:val="0"/>
        <w:adjustRightInd w:val="0"/>
        <w:ind w:firstLine="709"/>
        <w:jc w:val="both"/>
        <w:rPr>
          <w:rFonts w:eastAsia="Calibri"/>
          <w:b/>
        </w:rPr>
      </w:pPr>
    </w:p>
    <w:p w:rsidR="003B6E85" w:rsidRDefault="003B6E85" w:rsidP="003B6E85">
      <w:pPr>
        <w:widowControl w:val="0"/>
        <w:tabs>
          <w:tab w:val="left" w:pos="1305"/>
          <w:tab w:val="center" w:pos="6686"/>
        </w:tabs>
        <w:autoSpaceDE w:val="0"/>
        <w:autoSpaceDN w:val="0"/>
        <w:adjustRightInd w:val="0"/>
        <w:ind w:firstLine="709"/>
        <w:jc w:val="both"/>
        <w:rPr>
          <w:rFonts w:eastAsia="Calibri"/>
          <w:b/>
        </w:rPr>
      </w:pPr>
    </w:p>
    <w:p w:rsidR="003B6E85" w:rsidRDefault="003B6E85" w:rsidP="003B6E85">
      <w:pPr>
        <w:widowControl w:val="0"/>
        <w:tabs>
          <w:tab w:val="left" w:pos="1305"/>
          <w:tab w:val="center" w:pos="6686"/>
        </w:tabs>
        <w:autoSpaceDE w:val="0"/>
        <w:autoSpaceDN w:val="0"/>
        <w:adjustRightInd w:val="0"/>
        <w:ind w:firstLine="709"/>
        <w:jc w:val="both"/>
        <w:rPr>
          <w:rFonts w:eastAsia="Calibri"/>
          <w:b/>
        </w:rPr>
      </w:pPr>
    </w:p>
    <w:p w:rsidR="003B6E85" w:rsidRDefault="003B6E85" w:rsidP="003B6E85">
      <w:pPr>
        <w:widowControl w:val="0"/>
        <w:tabs>
          <w:tab w:val="left" w:pos="1305"/>
          <w:tab w:val="center" w:pos="6686"/>
        </w:tabs>
        <w:autoSpaceDE w:val="0"/>
        <w:autoSpaceDN w:val="0"/>
        <w:adjustRightInd w:val="0"/>
        <w:ind w:firstLine="709"/>
        <w:jc w:val="both"/>
        <w:rPr>
          <w:rFonts w:eastAsia="Calibri"/>
          <w:b/>
        </w:rPr>
      </w:pPr>
    </w:p>
    <w:p w:rsidR="003B6E85" w:rsidRDefault="003B6E85" w:rsidP="003B6E85">
      <w:pPr>
        <w:widowControl w:val="0"/>
        <w:tabs>
          <w:tab w:val="left" w:pos="1305"/>
          <w:tab w:val="center" w:pos="6686"/>
        </w:tabs>
        <w:autoSpaceDE w:val="0"/>
        <w:autoSpaceDN w:val="0"/>
        <w:adjustRightInd w:val="0"/>
        <w:ind w:firstLine="709"/>
        <w:jc w:val="both"/>
        <w:rPr>
          <w:rFonts w:eastAsia="Calibri"/>
          <w:b/>
        </w:rPr>
      </w:pPr>
    </w:p>
    <w:p w:rsidR="003B6E85" w:rsidRDefault="003B6E85" w:rsidP="003B6E85">
      <w:pPr>
        <w:widowControl w:val="0"/>
        <w:tabs>
          <w:tab w:val="left" w:pos="1305"/>
          <w:tab w:val="center" w:pos="6686"/>
        </w:tabs>
        <w:autoSpaceDE w:val="0"/>
        <w:autoSpaceDN w:val="0"/>
        <w:adjustRightInd w:val="0"/>
        <w:ind w:firstLine="709"/>
        <w:jc w:val="both"/>
        <w:rPr>
          <w:rFonts w:eastAsia="Calibri"/>
          <w:b/>
        </w:rPr>
      </w:pPr>
    </w:p>
    <w:p w:rsidR="003B6E85" w:rsidRDefault="003B6E85" w:rsidP="003B6E85">
      <w:pPr>
        <w:widowControl w:val="0"/>
        <w:tabs>
          <w:tab w:val="left" w:pos="1305"/>
          <w:tab w:val="center" w:pos="6686"/>
        </w:tabs>
        <w:autoSpaceDE w:val="0"/>
        <w:autoSpaceDN w:val="0"/>
        <w:adjustRightInd w:val="0"/>
        <w:ind w:firstLine="709"/>
        <w:jc w:val="both"/>
        <w:rPr>
          <w:sz w:val="24"/>
          <w:szCs w:val="24"/>
        </w:rPr>
      </w:pPr>
    </w:p>
    <w:p w:rsidR="003B6E85" w:rsidRDefault="003B6E85" w:rsidP="003B6E85">
      <w:pPr>
        <w:widowControl w:val="0"/>
        <w:tabs>
          <w:tab w:val="left" w:pos="1305"/>
          <w:tab w:val="center" w:pos="6686"/>
        </w:tabs>
        <w:autoSpaceDE w:val="0"/>
        <w:autoSpaceDN w:val="0"/>
        <w:adjustRightInd w:val="0"/>
        <w:jc w:val="both"/>
        <w:rPr>
          <w:sz w:val="24"/>
          <w:szCs w:val="24"/>
        </w:rPr>
      </w:pPr>
      <w:r>
        <w:rPr>
          <w:sz w:val="24"/>
          <w:szCs w:val="24"/>
        </w:rPr>
        <w:t xml:space="preserve">Глава Сосновоборского </w:t>
      </w:r>
    </w:p>
    <w:p w:rsidR="003B6E85" w:rsidRDefault="003B6E85" w:rsidP="003B6E85">
      <w:pPr>
        <w:widowControl w:val="0"/>
        <w:tabs>
          <w:tab w:val="left" w:pos="1305"/>
          <w:tab w:val="center" w:pos="6686"/>
        </w:tabs>
        <w:autoSpaceDE w:val="0"/>
        <w:autoSpaceDN w:val="0"/>
        <w:adjustRightInd w:val="0"/>
        <w:jc w:val="both"/>
        <w:rPr>
          <w:sz w:val="24"/>
          <w:szCs w:val="24"/>
        </w:rPr>
      </w:pPr>
      <w:r>
        <w:rPr>
          <w:sz w:val="24"/>
          <w:szCs w:val="24"/>
        </w:rPr>
        <w:t>городского округа                                                                                              М.В. Воронков</w:t>
      </w:r>
    </w:p>
    <w:p w:rsidR="003B6E85" w:rsidRDefault="003B6E85" w:rsidP="003B6E85">
      <w:pPr>
        <w:widowControl w:val="0"/>
        <w:tabs>
          <w:tab w:val="left" w:pos="1305"/>
          <w:tab w:val="center" w:pos="6686"/>
        </w:tabs>
        <w:autoSpaceDE w:val="0"/>
        <w:autoSpaceDN w:val="0"/>
        <w:adjustRightInd w:val="0"/>
        <w:jc w:val="both"/>
        <w:rPr>
          <w:sz w:val="24"/>
          <w:szCs w:val="24"/>
        </w:rPr>
      </w:pPr>
      <w:r>
        <w:rPr>
          <w:sz w:val="24"/>
          <w:szCs w:val="24"/>
        </w:rPr>
        <w:t xml:space="preserve">                                                                      подпись, печать</w:t>
      </w:r>
    </w:p>
    <w:p w:rsidR="003B6E85" w:rsidRDefault="003B6E85" w:rsidP="003B6E85">
      <w:pPr>
        <w:widowControl w:val="0"/>
        <w:tabs>
          <w:tab w:val="left" w:pos="1305"/>
          <w:tab w:val="center" w:pos="6686"/>
        </w:tabs>
        <w:autoSpaceDE w:val="0"/>
        <w:autoSpaceDN w:val="0"/>
        <w:adjustRightInd w:val="0"/>
        <w:ind w:firstLine="709"/>
        <w:jc w:val="both"/>
        <w:rPr>
          <w:sz w:val="24"/>
          <w:szCs w:val="24"/>
        </w:rPr>
      </w:pPr>
    </w:p>
    <w:p w:rsidR="003B6E85" w:rsidRDefault="003B6E85" w:rsidP="003B6E85">
      <w:pPr>
        <w:widowControl w:val="0"/>
        <w:tabs>
          <w:tab w:val="left" w:pos="1305"/>
          <w:tab w:val="center" w:pos="6686"/>
        </w:tabs>
        <w:autoSpaceDE w:val="0"/>
        <w:autoSpaceDN w:val="0"/>
        <w:adjustRightInd w:val="0"/>
        <w:ind w:firstLine="709"/>
        <w:jc w:val="both"/>
        <w:rPr>
          <w:sz w:val="24"/>
          <w:szCs w:val="24"/>
        </w:rPr>
      </w:pPr>
    </w:p>
    <w:p w:rsidR="003B6E85" w:rsidRDefault="003B6E85" w:rsidP="003B6E85">
      <w:pPr>
        <w:ind w:firstLine="709"/>
        <w:jc w:val="both"/>
        <w:rPr>
          <w:b/>
        </w:rPr>
      </w:pPr>
    </w:p>
    <w:p w:rsidR="003B6E85" w:rsidRDefault="003B6E85" w:rsidP="003B6E85">
      <w:pPr>
        <w:ind w:firstLine="709"/>
        <w:jc w:val="both"/>
        <w:rPr>
          <w:b/>
        </w:rPr>
      </w:pPr>
    </w:p>
    <w:p w:rsidR="003B6E85" w:rsidRDefault="003B6E85" w:rsidP="003B6E85">
      <w:pPr>
        <w:ind w:firstLine="709"/>
        <w:jc w:val="both"/>
        <w:rPr>
          <w:b/>
        </w:rPr>
      </w:pPr>
    </w:p>
    <w:p w:rsidR="003B6E85" w:rsidRDefault="003B6E85" w:rsidP="003B6E85">
      <w:pPr>
        <w:ind w:firstLine="709"/>
        <w:jc w:val="both"/>
        <w:rPr>
          <w:b/>
        </w:rPr>
      </w:pPr>
    </w:p>
    <w:p w:rsidR="003B6E85" w:rsidRDefault="003B6E85" w:rsidP="003B6E85">
      <w:pPr>
        <w:ind w:firstLine="709"/>
        <w:jc w:val="both"/>
        <w:rPr>
          <w:b/>
        </w:rPr>
      </w:pPr>
    </w:p>
    <w:p w:rsidR="003B6E85" w:rsidRDefault="003B6E85" w:rsidP="003B6E85">
      <w:pPr>
        <w:ind w:firstLine="709"/>
        <w:jc w:val="both"/>
        <w:rPr>
          <w:b/>
        </w:rPr>
      </w:pPr>
    </w:p>
    <w:p w:rsidR="003B6E85" w:rsidRDefault="003B6E85" w:rsidP="003B6E85">
      <w:pPr>
        <w:ind w:firstLine="709"/>
        <w:jc w:val="both"/>
        <w:rPr>
          <w:b/>
        </w:rPr>
      </w:pPr>
    </w:p>
    <w:p w:rsidR="003B6E85" w:rsidRDefault="003B6E85" w:rsidP="003B6E85"/>
    <w:p w:rsidR="003B6E85" w:rsidRDefault="003B6E85" w:rsidP="003B6E85"/>
    <w:p w:rsidR="003B6E85" w:rsidRDefault="003B6E85" w:rsidP="003B6E85"/>
    <w:p w:rsidR="003B6E85" w:rsidRDefault="003B6E85" w:rsidP="003B6E85"/>
    <w:p w:rsidR="003B6E85" w:rsidRDefault="003B6E85" w:rsidP="003B6E85"/>
    <w:p w:rsidR="003B6E85" w:rsidRDefault="003B6E85" w:rsidP="003B6E85"/>
    <w:p w:rsidR="003B6E85" w:rsidRDefault="003B6E85" w:rsidP="003B6E85"/>
    <w:p w:rsidR="003B6E85" w:rsidRDefault="003B6E85" w:rsidP="003B6E85"/>
    <w:p w:rsidR="003B6E85" w:rsidRDefault="003B6E85" w:rsidP="003B6E85"/>
    <w:p w:rsidR="003B6E85" w:rsidRDefault="003B6E85" w:rsidP="003B6E85"/>
    <w:p w:rsidR="003B6E85" w:rsidRDefault="003B6E85" w:rsidP="003B6E85"/>
    <w:p w:rsidR="003B6E85" w:rsidRDefault="003B6E85" w:rsidP="003B6E85"/>
    <w:p w:rsidR="003B6E85" w:rsidRDefault="003B6E85" w:rsidP="003B6E85"/>
    <w:p w:rsidR="003B6E85" w:rsidRDefault="003B6E85" w:rsidP="003B6E85"/>
    <w:p w:rsidR="003B6E85" w:rsidRPr="00BA7B92" w:rsidRDefault="003B6E85" w:rsidP="003B6E85">
      <w:pPr>
        <w:pStyle w:val="Default"/>
        <w:rPr>
          <w:b/>
          <w:bCs/>
          <w:sz w:val="28"/>
          <w:szCs w:val="28"/>
        </w:rPr>
      </w:pPr>
      <w:bookmarkStart w:id="1" w:name="_Hlk186027581"/>
      <w:r w:rsidRPr="00BA7B92">
        <w:rPr>
          <w:b/>
          <w:bCs/>
          <w:sz w:val="28"/>
          <w:szCs w:val="28"/>
        </w:rPr>
        <w:t>Содержание плана</w:t>
      </w:r>
    </w:p>
    <w:p w:rsidR="003B6E85" w:rsidRPr="00F224D4" w:rsidRDefault="003B6E85" w:rsidP="003B6E85">
      <w:pPr>
        <w:pStyle w:val="Default"/>
        <w:rPr>
          <w:bCs/>
        </w:rPr>
      </w:pPr>
    </w:p>
    <w:p w:rsidR="003B6E85" w:rsidRDefault="003B6E85" w:rsidP="003B6E85">
      <w:pPr>
        <w:pStyle w:val="Default"/>
        <w:rPr>
          <w:bCs/>
        </w:rPr>
      </w:pPr>
      <w:r w:rsidRPr="00F224D4">
        <w:rPr>
          <w:bCs/>
        </w:rPr>
        <w:t>1.</w:t>
      </w:r>
      <w:r>
        <w:rPr>
          <w:bCs/>
        </w:rPr>
        <w:t xml:space="preserve"> Основные понятия и термины…………………………………………………………. стр. 3 </w:t>
      </w:r>
    </w:p>
    <w:p w:rsidR="003B6E85" w:rsidRDefault="003B6E85" w:rsidP="003B6E85">
      <w:pPr>
        <w:pStyle w:val="Default"/>
        <w:rPr>
          <w:bCs/>
        </w:rPr>
      </w:pPr>
      <w:r>
        <w:rPr>
          <w:bCs/>
        </w:rPr>
        <w:t>2. Общие положения ……………………………………………………………………… стр. 5</w:t>
      </w:r>
    </w:p>
    <w:p w:rsidR="003B6E85" w:rsidRDefault="003B6E85" w:rsidP="003B6E85">
      <w:pPr>
        <w:pStyle w:val="Default"/>
        <w:rPr>
          <w:bCs/>
        </w:rPr>
      </w:pPr>
      <w:r>
        <w:rPr>
          <w:bCs/>
        </w:rPr>
        <w:t>3. Климат и административное деление Сосновоборского городского округа……….. стр. 8</w:t>
      </w:r>
    </w:p>
    <w:p w:rsidR="003B6E85" w:rsidRDefault="003B6E85" w:rsidP="003B6E85">
      <w:pPr>
        <w:pStyle w:val="Default"/>
        <w:rPr>
          <w:bCs/>
        </w:rPr>
      </w:pPr>
      <w:r>
        <w:rPr>
          <w:bCs/>
        </w:rPr>
        <w:t>4. Характеристика источников теплоснабжения и тепловых сетей</w:t>
      </w:r>
    </w:p>
    <w:p w:rsidR="003B6E85" w:rsidRDefault="003B6E85" w:rsidP="003B6E85">
      <w:pPr>
        <w:pStyle w:val="Default"/>
        <w:rPr>
          <w:bCs/>
        </w:rPr>
      </w:pPr>
      <w:r>
        <w:rPr>
          <w:bCs/>
        </w:rPr>
        <w:t xml:space="preserve">    Сосновоборского городского округа…………………………………………………. стр. 10</w:t>
      </w:r>
    </w:p>
    <w:p w:rsidR="003B6E85" w:rsidRDefault="003B6E85" w:rsidP="003B6E85">
      <w:pPr>
        <w:pStyle w:val="Default"/>
        <w:rPr>
          <w:bCs/>
        </w:rPr>
      </w:pPr>
      <w:r>
        <w:rPr>
          <w:bCs/>
        </w:rPr>
        <w:t>5. Характеристика потребителей тепловой энергии Сосновоборского</w:t>
      </w:r>
    </w:p>
    <w:p w:rsidR="003B6E85" w:rsidRDefault="003B6E85" w:rsidP="003B6E85">
      <w:pPr>
        <w:pStyle w:val="Default"/>
        <w:rPr>
          <w:bCs/>
        </w:rPr>
      </w:pPr>
      <w:r>
        <w:rPr>
          <w:bCs/>
        </w:rPr>
        <w:t xml:space="preserve">    городского округа……………………………………………………………………... стр. 14 </w:t>
      </w:r>
    </w:p>
    <w:p w:rsidR="003B6E85" w:rsidRDefault="003B6E85" w:rsidP="003B6E85">
      <w:pPr>
        <w:pStyle w:val="Default"/>
        <w:rPr>
          <w:bCs/>
        </w:rPr>
      </w:pPr>
      <w:r>
        <w:rPr>
          <w:bCs/>
        </w:rPr>
        <w:t xml:space="preserve">6. Распределение тепловой нагрузки по </w:t>
      </w:r>
      <w:proofErr w:type="spellStart"/>
      <w:r>
        <w:rPr>
          <w:bCs/>
        </w:rPr>
        <w:t>Сосновоборскому</w:t>
      </w:r>
      <w:proofErr w:type="spellEnd"/>
      <w:r>
        <w:rPr>
          <w:bCs/>
        </w:rPr>
        <w:t xml:space="preserve"> городскому округу…….. стр. 14</w:t>
      </w:r>
    </w:p>
    <w:p w:rsidR="003B6E85" w:rsidRDefault="003B6E85" w:rsidP="003B6E85">
      <w:pPr>
        <w:pStyle w:val="Default"/>
        <w:rPr>
          <w:bCs/>
        </w:rPr>
      </w:pPr>
      <w:r>
        <w:rPr>
          <w:bCs/>
        </w:rPr>
        <w:t>7. Сетевые организации, связанные с функционированием системы теплоснабжения</w:t>
      </w:r>
    </w:p>
    <w:p w:rsidR="003B6E85" w:rsidRDefault="003B6E85" w:rsidP="003B6E85">
      <w:pPr>
        <w:pStyle w:val="Default"/>
        <w:rPr>
          <w:bCs/>
        </w:rPr>
      </w:pPr>
      <w:r>
        <w:rPr>
          <w:bCs/>
        </w:rPr>
        <w:t xml:space="preserve">    на территории Сосновоборского городского округа ……………………………….. стр. 14</w:t>
      </w:r>
    </w:p>
    <w:p w:rsidR="003B6E85" w:rsidRDefault="003B6E85" w:rsidP="003B6E85">
      <w:pPr>
        <w:pStyle w:val="Default"/>
        <w:rPr>
          <w:bCs/>
        </w:rPr>
      </w:pPr>
      <w:r>
        <w:rPr>
          <w:bCs/>
        </w:rPr>
        <w:t xml:space="preserve">8. Границы балансовой и эксплуатационной ответственности между </w:t>
      </w:r>
      <w:proofErr w:type="gramStart"/>
      <w:r>
        <w:rPr>
          <w:bCs/>
        </w:rPr>
        <w:t>сетевыми</w:t>
      </w:r>
      <w:proofErr w:type="gramEnd"/>
      <w:r>
        <w:rPr>
          <w:bCs/>
        </w:rPr>
        <w:t xml:space="preserve"> </w:t>
      </w:r>
    </w:p>
    <w:p w:rsidR="003B6E85" w:rsidRDefault="003B6E85" w:rsidP="003B6E85">
      <w:pPr>
        <w:pStyle w:val="Default"/>
        <w:rPr>
          <w:bCs/>
        </w:rPr>
      </w:pPr>
      <w:r>
        <w:rPr>
          <w:bCs/>
        </w:rPr>
        <w:t xml:space="preserve">    организациями и теплоснабжающей организацией…………………………………. стр. 15</w:t>
      </w:r>
    </w:p>
    <w:p w:rsidR="003B6E85" w:rsidRPr="00BD5225" w:rsidRDefault="003B6E85" w:rsidP="003B6E85">
      <w:pPr>
        <w:pStyle w:val="Default"/>
        <w:rPr>
          <w:bCs/>
        </w:rPr>
      </w:pPr>
      <w:r>
        <w:rPr>
          <w:bCs/>
        </w:rPr>
        <w:t>9</w:t>
      </w:r>
      <w:r w:rsidRPr="00BD5225">
        <w:rPr>
          <w:bCs/>
        </w:rPr>
        <w:t>. Сценарии наиболее вероятных аварий и наиболее опасных по последствиям</w:t>
      </w:r>
    </w:p>
    <w:p w:rsidR="003B6E85" w:rsidRPr="00BD5225" w:rsidRDefault="003B6E85" w:rsidP="003B6E85">
      <w:pPr>
        <w:pStyle w:val="Default"/>
        <w:rPr>
          <w:bCs/>
        </w:rPr>
      </w:pPr>
      <w:r w:rsidRPr="00BD5225">
        <w:rPr>
          <w:bCs/>
        </w:rPr>
        <w:t xml:space="preserve">    аварий, а также источники (места) их возникновения</w:t>
      </w:r>
      <w:proofErr w:type="gramStart"/>
      <w:r w:rsidRPr="00BD5225">
        <w:rPr>
          <w:bCs/>
        </w:rPr>
        <w:t>.</w:t>
      </w:r>
      <w:proofErr w:type="gramEnd"/>
      <w:r w:rsidRPr="00BD5225">
        <w:rPr>
          <w:bCs/>
        </w:rPr>
        <w:t xml:space="preserve">………………………… </w:t>
      </w:r>
      <w:proofErr w:type="gramStart"/>
      <w:r w:rsidRPr="00BD5225">
        <w:rPr>
          <w:bCs/>
        </w:rPr>
        <w:t>с</w:t>
      </w:r>
      <w:proofErr w:type="gramEnd"/>
      <w:r w:rsidRPr="00BD5225">
        <w:rPr>
          <w:bCs/>
        </w:rPr>
        <w:t>тр. 16</w:t>
      </w:r>
    </w:p>
    <w:p w:rsidR="003B6E85" w:rsidRPr="00BD5225" w:rsidRDefault="003B6E85" w:rsidP="003B6E85">
      <w:pPr>
        <w:pStyle w:val="Default"/>
        <w:rPr>
          <w:bCs/>
        </w:rPr>
      </w:pPr>
      <w:r w:rsidRPr="00BD5225">
        <w:rPr>
          <w:bCs/>
        </w:rPr>
        <w:t xml:space="preserve">10. Количество сил и средств, используемых для локализации и ликвидации </w:t>
      </w:r>
    </w:p>
    <w:p w:rsidR="003B6E85" w:rsidRPr="00BD5225" w:rsidRDefault="003B6E85" w:rsidP="003B6E85">
      <w:pPr>
        <w:pStyle w:val="Default"/>
        <w:rPr>
          <w:bCs/>
        </w:rPr>
      </w:pPr>
      <w:r w:rsidRPr="00BD5225">
        <w:rPr>
          <w:bCs/>
        </w:rPr>
        <w:t xml:space="preserve">    последствий аварий на объекте теплоснабжения</w:t>
      </w:r>
      <w:proofErr w:type="gramStart"/>
      <w:r w:rsidRPr="00BD5225">
        <w:rPr>
          <w:bCs/>
        </w:rPr>
        <w:t>………………..……………….</w:t>
      </w:r>
      <w:proofErr w:type="gramEnd"/>
      <w:r w:rsidRPr="00BD5225">
        <w:rPr>
          <w:bCs/>
        </w:rPr>
        <w:t>стр. 23</w:t>
      </w:r>
    </w:p>
    <w:p w:rsidR="003B6E85" w:rsidRPr="00BD5225" w:rsidRDefault="003B6E85" w:rsidP="003B6E85">
      <w:pPr>
        <w:pStyle w:val="Default"/>
        <w:rPr>
          <w:bCs/>
        </w:rPr>
      </w:pPr>
      <w:r w:rsidRPr="00BD5225">
        <w:rPr>
          <w:bCs/>
        </w:rPr>
        <w:t xml:space="preserve">11. Порядок и процедура организации взаимодействия сил и средств, а также </w:t>
      </w:r>
    </w:p>
    <w:p w:rsidR="003B6E85" w:rsidRPr="00BD5225" w:rsidRDefault="003B6E85" w:rsidP="003B6E85">
      <w:pPr>
        <w:pStyle w:val="Default"/>
        <w:rPr>
          <w:bCs/>
        </w:rPr>
      </w:pPr>
      <w:r w:rsidRPr="00BD5225">
        <w:rPr>
          <w:bCs/>
        </w:rPr>
        <w:t xml:space="preserve">    организаций, функционирующих в системах теплоснабжения</w:t>
      </w:r>
      <w:proofErr w:type="gramStart"/>
      <w:r w:rsidRPr="00BD5225">
        <w:rPr>
          <w:bCs/>
        </w:rPr>
        <w:t>……….………..</w:t>
      </w:r>
      <w:proofErr w:type="gramEnd"/>
      <w:r w:rsidRPr="00BD5225">
        <w:rPr>
          <w:bCs/>
        </w:rPr>
        <w:t>стр. 26</w:t>
      </w:r>
    </w:p>
    <w:p w:rsidR="003B6E85" w:rsidRPr="00BD5225" w:rsidRDefault="003B6E85" w:rsidP="003B6E85">
      <w:pPr>
        <w:pStyle w:val="Default"/>
        <w:rPr>
          <w:bCs/>
        </w:rPr>
      </w:pPr>
      <w:r w:rsidRPr="00BD5225">
        <w:rPr>
          <w:bCs/>
        </w:rPr>
        <w:t>12. Ответственные лица за действия по ликвидации последствий</w:t>
      </w:r>
    </w:p>
    <w:p w:rsidR="003B6E85" w:rsidRPr="00BD5225" w:rsidRDefault="003B6E85" w:rsidP="003B6E85">
      <w:pPr>
        <w:pStyle w:val="Default"/>
        <w:rPr>
          <w:bCs/>
        </w:rPr>
      </w:pPr>
      <w:r w:rsidRPr="00BD5225">
        <w:rPr>
          <w:bCs/>
        </w:rPr>
        <w:t xml:space="preserve">      аварийных ситуаций…………………………………………………………………. стр. 32</w:t>
      </w:r>
    </w:p>
    <w:p w:rsidR="003B6E85" w:rsidRPr="00BD5225" w:rsidRDefault="003B6E85" w:rsidP="003B6E85">
      <w:pPr>
        <w:pStyle w:val="Default"/>
        <w:rPr>
          <w:bCs/>
        </w:rPr>
      </w:pPr>
      <w:r w:rsidRPr="00BD5225">
        <w:rPr>
          <w:bCs/>
        </w:rPr>
        <w:t>13. Расчеты допустимого времени устранения технологических нарушений……….. стр. 35</w:t>
      </w:r>
    </w:p>
    <w:p w:rsidR="003B6E85" w:rsidRPr="00BD5225" w:rsidRDefault="003B6E85" w:rsidP="003B6E85">
      <w:pPr>
        <w:pStyle w:val="Default"/>
        <w:rPr>
          <w:bCs/>
        </w:rPr>
      </w:pPr>
      <w:r w:rsidRPr="00BD5225">
        <w:rPr>
          <w:bCs/>
        </w:rPr>
        <w:t>14. Порядок действий по ликвидации аварийных ситуаций в системе</w:t>
      </w:r>
    </w:p>
    <w:p w:rsidR="003B6E85" w:rsidRPr="00BD5225" w:rsidRDefault="003B6E85" w:rsidP="003B6E85">
      <w:pPr>
        <w:pStyle w:val="Default"/>
        <w:rPr>
          <w:bCs/>
        </w:rPr>
      </w:pPr>
      <w:r w:rsidRPr="00BD5225">
        <w:rPr>
          <w:bCs/>
        </w:rPr>
        <w:t xml:space="preserve">      централизованного теплоснабжения………………………………………………... стр. 36 </w:t>
      </w:r>
    </w:p>
    <w:p w:rsidR="003B6E85" w:rsidRPr="00BD5225" w:rsidRDefault="003B6E85" w:rsidP="003B6E85">
      <w:pPr>
        <w:pStyle w:val="Default"/>
        <w:rPr>
          <w:bCs/>
        </w:rPr>
      </w:pPr>
      <w:r w:rsidRPr="00BD5225">
        <w:rPr>
          <w:bCs/>
        </w:rPr>
        <w:t>15. Формы, необходимые для регламентации документирования процессов</w:t>
      </w:r>
    </w:p>
    <w:p w:rsidR="003B6E85" w:rsidRPr="00BD5225" w:rsidRDefault="003B6E85" w:rsidP="003B6E85">
      <w:pPr>
        <w:pStyle w:val="Default"/>
        <w:rPr>
          <w:bCs/>
        </w:rPr>
      </w:pPr>
      <w:r w:rsidRPr="00BD5225">
        <w:rPr>
          <w:bCs/>
        </w:rPr>
        <w:t xml:space="preserve">      по устранению аварийных ситуаций в системе </w:t>
      </w:r>
      <w:proofErr w:type="gramStart"/>
      <w:r w:rsidRPr="00BD5225">
        <w:rPr>
          <w:bCs/>
        </w:rPr>
        <w:t>централизованного</w:t>
      </w:r>
      <w:proofErr w:type="gramEnd"/>
    </w:p>
    <w:p w:rsidR="003B6E85" w:rsidRPr="00BD5225" w:rsidRDefault="003B6E85" w:rsidP="003B6E85">
      <w:pPr>
        <w:pStyle w:val="Default"/>
        <w:rPr>
          <w:bCs/>
        </w:rPr>
      </w:pPr>
      <w:r w:rsidRPr="00BD5225">
        <w:rPr>
          <w:bCs/>
        </w:rPr>
        <w:t xml:space="preserve">      теплоснабжения……………………………………………………………………… стр. 38</w:t>
      </w:r>
    </w:p>
    <w:p w:rsidR="003B6E85" w:rsidRPr="00BD5225" w:rsidRDefault="003B6E85" w:rsidP="003B6E85">
      <w:pPr>
        <w:pStyle w:val="Default"/>
        <w:rPr>
          <w:bCs/>
        </w:rPr>
      </w:pPr>
      <w:r w:rsidRPr="00BD5225">
        <w:rPr>
          <w:bCs/>
        </w:rPr>
        <w:t>16. Состав и дислокация сил и сре</w:t>
      </w:r>
      <w:proofErr w:type="gramStart"/>
      <w:r w:rsidRPr="00BD5225">
        <w:rPr>
          <w:bCs/>
        </w:rPr>
        <w:t>дств……………………………………………… стр</w:t>
      </w:r>
      <w:proofErr w:type="gramEnd"/>
      <w:r w:rsidRPr="00BD5225">
        <w:rPr>
          <w:bCs/>
        </w:rPr>
        <w:t>. 40</w:t>
      </w:r>
    </w:p>
    <w:p w:rsidR="003B6E85" w:rsidRPr="00BD5225" w:rsidRDefault="003B6E85" w:rsidP="003B6E85">
      <w:pPr>
        <w:pStyle w:val="Default"/>
        <w:rPr>
          <w:bCs/>
        </w:rPr>
      </w:pPr>
      <w:r w:rsidRPr="00BD5225">
        <w:rPr>
          <w:bCs/>
        </w:rPr>
        <w:t>17. Перечень мероприятий, направленных на обеспечение безопасности</w:t>
      </w:r>
    </w:p>
    <w:p w:rsidR="003B6E85" w:rsidRPr="00BD5225" w:rsidRDefault="003B6E85" w:rsidP="003B6E85">
      <w:pPr>
        <w:pStyle w:val="Default"/>
        <w:rPr>
          <w:bCs/>
        </w:rPr>
      </w:pPr>
      <w:r w:rsidRPr="00BD5225">
        <w:rPr>
          <w:bCs/>
        </w:rPr>
        <w:t xml:space="preserve">      </w:t>
      </w:r>
      <w:proofErr w:type="gramStart"/>
      <w:r w:rsidRPr="00BD5225">
        <w:rPr>
          <w:bCs/>
        </w:rPr>
        <w:t>населения (в случае если в результате аварий на объекте теплоснабжения</w:t>
      </w:r>
      <w:proofErr w:type="gramEnd"/>
    </w:p>
    <w:p w:rsidR="003B6E85" w:rsidRPr="00BD5225" w:rsidRDefault="003B6E85" w:rsidP="003B6E85">
      <w:pPr>
        <w:pStyle w:val="Default"/>
        <w:rPr>
          <w:bCs/>
        </w:rPr>
      </w:pPr>
      <w:r w:rsidRPr="00BD5225">
        <w:rPr>
          <w:bCs/>
        </w:rPr>
        <w:t xml:space="preserve">      может возникнуть угроза безопасности населения)……………………………. стр. 42</w:t>
      </w:r>
    </w:p>
    <w:p w:rsidR="003B6E85" w:rsidRPr="00BD5225" w:rsidRDefault="003B6E85" w:rsidP="003B6E85">
      <w:pPr>
        <w:pStyle w:val="Default"/>
        <w:rPr>
          <w:bCs/>
        </w:rPr>
      </w:pPr>
      <w:r w:rsidRPr="00BD5225">
        <w:rPr>
          <w:bCs/>
        </w:rPr>
        <w:t xml:space="preserve">18. Порядок организации </w:t>
      </w:r>
      <w:proofErr w:type="gramStart"/>
      <w:r w:rsidRPr="00BD5225">
        <w:rPr>
          <w:bCs/>
        </w:rPr>
        <w:t>материально-технического</w:t>
      </w:r>
      <w:proofErr w:type="gramEnd"/>
      <w:r w:rsidRPr="00BD5225">
        <w:rPr>
          <w:bCs/>
        </w:rPr>
        <w:t>, инженерного и</w:t>
      </w:r>
    </w:p>
    <w:p w:rsidR="003B6E85" w:rsidRPr="00BD5225" w:rsidRDefault="003B6E85" w:rsidP="003B6E85">
      <w:pPr>
        <w:pStyle w:val="Default"/>
        <w:rPr>
          <w:bCs/>
        </w:rPr>
      </w:pPr>
      <w:r w:rsidRPr="00BD5225">
        <w:rPr>
          <w:bCs/>
        </w:rPr>
        <w:t xml:space="preserve">      финансового обеспечения операций по локализации и ликвидации</w:t>
      </w:r>
    </w:p>
    <w:p w:rsidR="003B6E85" w:rsidRPr="00BD5225" w:rsidRDefault="003B6E85" w:rsidP="003B6E85">
      <w:pPr>
        <w:pStyle w:val="Default"/>
        <w:rPr>
          <w:bCs/>
        </w:rPr>
      </w:pPr>
      <w:r w:rsidRPr="00BD5225">
        <w:rPr>
          <w:bCs/>
        </w:rPr>
        <w:t xml:space="preserve">      аварий на объекте теплоснабжения……………………………………………… стр. 43</w:t>
      </w:r>
    </w:p>
    <w:p w:rsidR="003B6E85" w:rsidRPr="00BD5225" w:rsidRDefault="003B6E85" w:rsidP="003B6E85">
      <w:pPr>
        <w:pStyle w:val="Default"/>
        <w:rPr>
          <w:bCs/>
        </w:rPr>
      </w:pPr>
      <w:r w:rsidRPr="00BD5225">
        <w:rPr>
          <w:bCs/>
        </w:rPr>
        <w:t>19. Применение блока электронного моделирования аварийных ситуаций</w:t>
      </w:r>
    </w:p>
    <w:p w:rsidR="003B6E85" w:rsidRPr="00F224D4" w:rsidRDefault="003B6E85" w:rsidP="003B6E85">
      <w:pPr>
        <w:pStyle w:val="Default"/>
        <w:rPr>
          <w:bCs/>
        </w:rPr>
      </w:pPr>
      <w:r w:rsidRPr="00BD5225">
        <w:rPr>
          <w:bCs/>
        </w:rPr>
        <w:t xml:space="preserve">      в системе теплоснабжения Сосновоборского городского округа</w:t>
      </w:r>
      <w:r>
        <w:rPr>
          <w:bCs/>
        </w:rPr>
        <w:t xml:space="preserve">…………….. стр. 46                                                                             </w:t>
      </w:r>
    </w:p>
    <w:p w:rsidR="003B6E85" w:rsidRDefault="003B6E85" w:rsidP="003B6E85">
      <w:pPr>
        <w:pStyle w:val="Default"/>
        <w:rPr>
          <w:b/>
          <w:bCs/>
        </w:rPr>
      </w:pPr>
    </w:p>
    <w:p w:rsidR="003B6E85" w:rsidRDefault="003B6E85" w:rsidP="003B6E85">
      <w:pPr>
        <w:pStyle w:val="Default"/>
        <w:rPr>
          <w:b/>
          <w:bCs/>
        </w:rPr>
      </w:pPr>
    </w:p>
    <w:p w:rsidR="003B6E85" w:rsidRDefault="003B6E85" w:rsidP="003B6E85">
      <w:pPr>
        <w:pStyle w:val="Default"/>
        <w:rPr>
          <w:b/>
          <w:bCs/>
        </w:rPr>
      </w:pPr>
    </w:p>
    <w:p w:rsidR="003B6E85" w:rsidRDefault="003B6E85" w:rsidP="003B6E85">
      <w:pPr>
        <w:pStyle w:val="Default"/>
        <w:rPr>
          <w:b/>
          <w:bCs/>
        </w:rPr>
      </w:pPr>
    </w:p>
    <w:p w:rsidR="003B6E85" w:rsidRDefault="003B6E85" w:rsidP="003B6E85">
      <w:pPr>
        <w:pStyle w:val="Default"/>
        <w:rPr>
          <w:b/>
          <w:bCs/>
        </w:rPr>
      </w:pPr>
    </w:p>
    <w:p w:rsidR="003B6E85" w:rsidRDefault="003B6E85" w:rsidP="003B6E85">
      <w:pPr>
        <w:pStyle w:val="Default"/>
        <w:rPr>
          <w:b/>
          <w:bCs/>
        </w:rPr>
      </w:pPr>
    </w:p>
    <w:p w:rsidR="003B6E85" w:rsidRDefault="003B6E85" w:rsidP="003B6E85">
      <w:pPr>
        <w:pStyle w:val="Default"/>
        <w:rPr>
          <w:b/>
          <w:bCs/>
        </w:rPr>
      </w:pPr>
    </w:p>
    <w:p w:rsidR="003B6E85" w:rsidRDefault="003B6E85" w:rsidP="003B6E85">
      <w:pPr>
        <w:pStyle w:val="Default"/>
        <w:rPr>
          <w:b/>
          <w:bCs/>
        </w:rPr>
      </w:pPr>
    </w:p>
    <w:p w:rsidR="003B6E85" w:rsidRDefault="003B6E85" w:rsidP="003B6E85">
      <w:pPr>
        <w:pStyle w:val="Default"/>
        <w:rPr>
          <w:b/>
          <w:bCs/>
        </w:rPr>
      </w:pPr>
    </w:p>
    <w:p w:rsidR="003B6E85" w:rsidRDefault="003B6E85" w:rsidP="003B6E85">
      <w:pPr>
        <w:pStyle w:val="Default"/>
        <w:rPr>
          <w:b/>
          <w:bCs/>
        </w:rPr>
      </w:pPr>
    </w:p>
    <w:p w:rsidR="003B6E85" w:rsidRDefault="003B6E85" w:rsidP="003B6E85">
      <w:pPr>
        <w:pStyle w:val="Default"/>
        <w:rPr>
          <w:b/>
          <w:bCs/>
        </w:rPr>
      </w:pPr>
    </w:p>
    <w:p w:rsidR="003B6E85" w:rsidRDefault="003B6E85" w:rsidP="003B6E85">
      <w:pPr>
        <w:pStyle w:val="Default"/>
        <w:rPr>
          <w:b/>
          <w:bCs/>
        </w:rPr>
      </w:pPr>
    </w:p>
    <w:p w:rsidR="003B6E85" w:rsidRDefault="003B6E85" w:rsidP="003B6E85">
      <w:pPr>
        <w:pStyle w:val="Default"/>
        <w:rPr>
          <w:b/>
          <w:bCs/>
        </w:rPr>
      </w:pPr>
    </w:p>
    <w:p w:rsidR="003B6E85" w:rsidRDefault="003B6E85" w:rsidP="003B6E85">
      <w:pPr>
        <w:pStyle w:val="Default"/>
        <w:rPr>
          <w:b/>
          <w:bCs/>
        </w:rPr>
      </w:pPr>
    </w:p>
    <w:p w:rsidR="003B6E85" w:rsidRDefault="003B6E85" w:rsidP="003B6E85">
      <w:pPr>
        <w:pStyle w:val="Default"/>
        <w:rPr>
          <w:b/>
          <w:bCs/>
        </w:rPr>
      </w:pPr>
    </w:p>
    <w:p w:rsidR="003B6E85" w:rsidRPr="00BA7B92" w:rsidRDefault="003B6E85" w:rsidP="003B6E85">
      <w:pPr>
        <w:pStyle w:val="Default"/>
        <w:rPr>
          <w:b/>
          <w:bCs/>
          <w:sz w:val="28"/>
          <w:szCs w:val="28"/>
        </w:rPr>
      </w:pPr>
      <w:r w:rsidRPr="00BA7B92">
        <w:rPr>
          <w:b/>
          <w:bCs/>
          <w:sz w:val="28"/>
          <w:szCs w:val="28"/>
        </w:rPr>
        <w:t xml:space="preserve">                                               1. Основные понятия и термины </w:t>
      </w:r>
    </w:p>
    <w:p w:rsidR="003B6E85" w:rsidRPr="00551469" w:rsidRDefault="003B6E85" w:rsidP="003B6E85">
      <w:pPr>
        <w:pStyle w:val="Default"/>
      </w:pPr>
    </w:p>
    <w:p w:rsidR="003B6E85" w:rsidRPr="003210C5" w:rsidRDefault="003B6E85" w:rsidP="003B6E85">
      <w:pPr>
        <w:autoSpaceDE w:val="0"/>
        <w:autoSpaceDN w:val="0"/>
        <w:adjustRightInd w:val="0"/>
        <w:spacing w:line="360" w:lineRule="auto"/>
        <w:ind w:firstLine="709"/>
        <w:jc w:val="both"/>
        <w:rPr>
          <w:color w:val="000000"/>
          <w:sz w:val="24"/>
          <w:szCs w:val="24"/>
        </w:rPr>
      </w:pPr>
      <w:r w:rsidRPr="003210C5">
        <w:rPr>
          <w:color w:val="000000"/>
          <w:sz w:val="24"/>
          <w:szCs w:val="24"/>
        </w:rPr>
        <w:t>В настоящем Порядке (плане) действий по ликвидации последствий аварийных ситуаций при теплоснабжении в муниципальном образовании</w:t>
      </w:r>
      <w:r>
        <w:rPr>
          <w:color w:val="000000"/>
          <w:sz w:val="24"/>
          <w:szCs w:val="24"/>
        </w:rPr>
        <w:t xml:space="preserve"> </w:t>
      </w:r>
      <w:proofErr w:type="spellStart"/>
      <w:r>
        <w:rPr>
          <w:color w:val="000000"/>
          <w:sz w:val="24"/>
          <w:szCs w:val="24"/>
        </w:rPr>
        <w:t>Сосновоборский</w:t>
      </w:r>
      <w:proofErr w:type="spellEnd"/>
      <w:r>
        <w:rPr>
          <w:color w:val="000000"/>
          <w:sz w:val="24"/>
          <w:szCs w:val="24"/>
        </w:rPr>
        <w:t xml:space="preserve"> городской округ Ленинградской области</w:t>
      </w:r>
      <w:r w:rsidRPr="003210C5">
        <w:rPr>
          <w:color w:val="000000"/>
          <w:sz w:val="24"/>
          <w:szCs w:val="24"/>
        </w:rPr>
        <w:t xml:space="preserve"> </w:t>
      </w:r>
      <w:r w:rsidRPr="00E74AF9">
        <w:rPr>
          <w:color w:val="000000"/>
          <w:sz w:val="24"/>
          <w:szCs w:val="24"/>
        </w:rPr>
        <w:t>(далее – ПЛАС)</w:t>
      </w:r>
      <w:r w:rsidRPr="003210C5">
        <w:rPr>
          <w:color w:val="000000"/>
          <w:sz w:val="24"/>
          <w:szCs w:val="24"/>
        </w:rPr>
        <w:t xml:space="preserve"> используются следующие основные понятия: </w:t>
      </w:r>
    </w:p>
    <w:p w:rsidR="003B6E85" w:rsidRPr="00533CE1" w:rsidRDefault="003B6E85" w:rsidP="003B6E85">
      <w:pPr>
        <w:autoSpaceDE w:val="0"/>
        <w:autoSpaceDN w:val="0"/>
        <w:adjustRightInd w:val="0"/>
        <w:spacing w:line="360" w:lineRule="auto"/>
        <w:ind w:firstLine="709"/>
        <w:jc w:val="both"/>
        <w:rPr>
          <w:color w:val="000000"/>
          <w:sz w:val="24"/>
          <w:szCs w:val="24"/>
        </w:rPr>
      </w:pPr>
      <w:r w:rsidRPr="00533CE1">
        <w:rPr>
          <w:bCs/>
          <w:i/>
          <w:iCs/>
          <w:color w:val="000000"/>
          <w:sz w:val="24"/>
          <w:szCs w:val="24"/>
        </w:rPr>
        <w:t>«мониторинг состояния системы теплоснабжения»</w:t>
      </w:r>
      <w:r w:rsidRPr="00533CE1">
        <w:rPr>
          <w:b/>
          <w:bCs/>
          <w:i/>
          <w:iCs/>
          <w:color w:val="000000"/>
          <w:sz w:val="24"/>
          <w:szCs w:val="24"/>
        </w:rPr>
        <w:t xml:space="preserve"> </w:t>
      </w:r>
      <w:r w:rsidRPr="00533CE1">
        <w:rPr>
          <w:color w:val="000000"/>
          <w:sz w:val="24"/>
          <w:szCs w:val="24"/>
        </w:rPr>
        <w:t xml:space="preserve">- это комплексная система наблюдений, оценки и прогноза состояния тепловых сетей и объектов теплоснабжения (далее – мониторинг); </w:t>
      </w:r>
    </w:p>
    <w:p w:rsidR="003B6E85" w:rsidRPr="007C6B9F" w:rsidRDefault="003B6E85" w:rsidP="003B6E85">
      <w:pPr>
        <w:autoSpaceDE w:val="0"/>
        <w:autoSpaceDN w:val="0"/>
        <w:adjustRightInd w:val="0"/>
        <w:spacing w:line="360" w:lineRule="auto"/>
        <w:ind w:firstLine="709"/>
        <w:jc w:val="both"/>
        <w:rPr>
          <w:color w:val="000000"/>
          <w:sz w:val="24"/>
          <w:szCs w:val="24"/>
        </w:rPr>
      </w:pPr>
      <w:r w:rsidRPr="00533CE1">
        <w:rPr>
          <w:bCs/>
          <w:i/>
          <w:color w:val="000000"/>
          <w:sz w:val="24"/>
          <w:szCs w:val="24"/>
        </w:rPr>
        <w:t>«</w:t>
      </w:r>
      <w:r w:rsidRPr="00533CE1">
        <w:rPr>
          <w:bCs/>
          <w:i/>
          <w:iCs/>
          <w:color w:val="000000"/>
          <w:sz w:val="24"/>
          <w:szCs w:val="24"/>
        </w:rPr>
        <w:t>потребитель»</w:t>
      </w:r>
      <w:r w:rsidRPr="00533CE1">
        <w:rPr>
          <w:b/>
          <w:bCs/>
          <w:i/>
          <w:iCs/>
          <w:color w:val="000000"/>
          <w:sz w:val="24"/>
          <w:szCs w:val="24"/>
        </w:rPr>
        <w:t xml:space="preserve"> </w:t>
      </w:r>
      <w:r w:rsidRPr="00533CE1">
        <w:rPr>
          <w:color w:val="000000"/>
          <w:sz w:val="24"/>
          <w:szCs w:val="24"/>
        </w:rPr>
        <w:t xml:space="preserve">- </w:t>
      </w:r>
      <w:r>
        <w:rPr>
          <w:color w:val="000000"/>
          <w:sz w:val="24"/>
          <w:szCs w:val="24"/>
        </w:rPr>
        <w:t>л</w:t>
      </w:r>
      <w:r w:rsidRPr="007C6B9F">
        <w:rPr>
          <w:color w:val="000000"/>
          <w:sz w:val="24"/>
          <w:szCs w:val="24"/>
          <w:lang w:bidi="ru-RU"/>
        </w:rPr>
        <w:t>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 потребляющих установках</w:t>
      </w:r>
      <w:r>
        <w:rPr>
          <w:color w:val="000000"/>
          <w:sz w:val="24"/>
          <w:szCs w:val="24"/>
          <w:lang w:bidi="ru-RU"/>
        </w:rPr>
        <w:t>,</w:t>
      </w:r>
      <w:r w:rsidRPr="007C6B9F">
        <w:rPr>
          <w:color w:val="000000"/>
          <w:sz w:val="24"/>
          <w:szCs w:val="24"/>
          <w:lang w:bidi="ru-RU"/>
        </w:rPr>
        <w:t xml:space="preserve"> либо для оказания коммунальных услуг в части горячего водоснабжения и отопления</w:t>
      </w:r>
      <w:r>
        <w:rPr>
          <w:color w:val="000000"/>
          <w:sz w:val="24"/>
          <w:szCs w:val="24"/>
          <w:lang w:bidi="ru-RU"/>
        </w:rPr>
        <w:t>.</w:t>
      </w:r>
    </w:p>
    <w:p w:rsidR="003B6E85" w:rsidRPr="00533CE1" w:rsidRDefault="003B6E85" w:rsidP="003B6E85">
      <w:pPr>
        <w:autoSpaceDE w:val="0"/>
        <w:autoSpaceDN w:val="0"/>
        <w:adjustRightInd w:val="0"/>
        <w:spacing w:line="360" w:lineRule="auto"/>
        <w:ind w:firstLine="709"/>
        <w:jc w:val="both"/>
        <w:rPr>
          <w:color w:val="000000"/>
          <w:sz w:val="24"/>
          <w:szCs w:val="24"/>
        </w:rPr>
      </w:pPr>
      <w:r w:rsidRPr="00533CE1">
        <w:rPr>
          <w:color w:val="000000"/>
          <w:sz w:val="24"/>
          <w:szCs w:val="24"/>
        </w:rPr>
        <w:t xml:space="preserve">Потребители тепла по надежности теплоснабжения делятся на три категории: </w:t>
      </w:r>
    </w:p>
    <w:p w:rsidR="003B6E85" w:rsidRPr="00533CE1" w:rsidRDefault="003B6E85" w:rsidP="003B6E85">
      <w:pPr>
        <w:autoSpaceDE w:val="0"/>
        <w:autoSpaceDN w:val="0"/>
        <w:adjustRightInd w:val="0"/>
        <w:spacing w:line="360" w:lineRule="auto"/>
        <w:ind w:firstLine="709"/>
        <w:jc w:val="both"/>
        <w:rPr>
          <w:color w:val="000000"/>
          <w:sz w:val="24"/>
          <w:szCs w:val="24"/>
        </w:rPr>
      </w:pPr>
      <w:r w:rsidRPr="00533CE1">
        <w:rPr>
          <w:b/>
          <w:color w:val="000000"/>
          <w:sz w:val="24"/>
          <w:szCs w:val="24"/>
        </w:rPr>
        <w:t xml:space="preserve">- </w:t>
      </w:r>
      <w:r w:rsidRPr="00533CE1">
        <w:rPr>
          <w:color w:val="000000"/>
          <w:sz w:val="24"/>
          <w:szCs w:val="24"/>
          <w:u w:val="single"/>
        </w:rPr>
        <w:t>к первой категории</w:t>
      </w:r>
      <w:r w:rsidRPr="00533CE1">
        <w:rPr>
          <w:color w:val="000000"/>
          <w:sz w:val="24"/>
          <w:szCs w:val="24"/>
        </w:rPr>
        <w:t xml:space="preserve"> относятся потребители, для которых должна быть обеспечена бесперебойная подача тепловой энергии, среди них следующие объекты жилищно-коммунального сектора: больницы; родильные дома; детские дошкольные учреждения с круглосуточным пребыванием детей, картинные галереи; </w:t>
      </w:r>
    </w:p>
    <w:p w:rsidR="003B6E85" w:rsidRPr="00533CE1" w:rsidRDefault="003B6E85" w:rsidP="003B6E85">
      <w:pPr>
        <w:autoSpaceDE w:val="0"/>
        <w:autoSpaceDN w:val="0"/>
        <w:adjustRightInd w:val="0"/>
        <w:spacing w:line="360" w:lineRule="auto"/>
        <w:ind w:firstLine="709"/>
        <w:jc w:val="both"/>
        <w:rPr>
          <w:color w:val="000000"/>
          <w:sz w:val="24"/>
          <w:szCs w:val="24"/>
        </w:rPr>
      </w:pPr>
      <w:r w:rsidRPr="00533CE1">
        <w:rPr>
          <w:b/>
          <w:color w:val="000000"/>
          <w:sz w:val="24"/>
          <w:szCs w:val="24"/>
        </w:rPr>
        <w:t xml:space="preserve">- </w:t>
      </w:r>
      <w:r w:rsidRPr="00533CE1">
        <w:rPr>
          <w:color w:val="000000"/>
          <w:sz w:val="24"/>
          <w:szCs w:val="24"/>
          <w:u w:val="single"/>
        </w:rPr>
        <w:t>ко второй категории</w:t>
      </w:r>
      <w:r w:rsidRPr="00533CE1">
        <w:rPr>
          <w:color w:val="000000"/>
          <w:sz w:val="24"/>
          <w:szCs w:val="24"/>
        </w:rPr>
        <w:t xml:space="preserve"> </w:t>
      </w:r>
      <w:r w:rsidRPr="00533CE1">
        <w:rPr>
          <w:b/>
          <w:bCs/>
          <w:color w:val="000000"/>
          <w:sz w:val="24"/>
          <w:szCs w:val="24"/>
        </w:rPr>
        <w:t xml:space="preserve">- </w:t>
      </w:r>
      <w:r w:rsidRPr="00533CE1">
        <w:rPr>
          <w:color w:val="000000"/>
          <w:sz w:val="24"/>
          <w:szCs w:val="24"/>
        </w:rPr>
        <w:t xml:space="preserve">потребители (жилые и общественные здания), у которых допускается снижение температуры в помещениях на период ликвидации аварийный ситуаций до 12°С; </w:t>
      </w:r>
    </w:p>
    <w:p w:rsidR="003B6E85" w:rsidRPr="00533CE1" w:rsidRDefault="003B6E85" w:rsidP="003B6E85">
      <w:pPr>
        <w:autoSpaceDE w:val="0"/>
        <w:autoSpaceDN w:val="0"/>
        <w:adjustRightInd w:val="0"/>
        <w:spacing w:line="360" w:lineRule="auto"/>
        <w:ind w:firstLine="709"/>
        <w:jc w:val="both"/>
        <w:rPr>
          <w:color w:val="000000"/>
          <w:sz w:val="24"/>
          <w:szCs w:val="24"/>
        </w:rPr>
      </w:pPr>
      <w:r w:rsidRPr="00533CE1">
        <w:rPr>
          <w:b/>
          <w:color w:val="000000"/>
          <w:sz w:val="24"/>
          <w:szCs w:val="24"/>
        </w:rPr>
        <w:t xml:space="preserve">- </w:t>
      </w:r>
      <w:r w:rsidRPr="00533CE1">
        <w:rPr>
          <w:color w:val="000000"/>
          <w:sz w:val="24"/>
          <w:szCs w:val="24"/>
          <w:u w:val="single"/>
        </w:rPr>
        <w:t>к третьей категории</w:t>
      </w:r>
      <w:r w:rsidRPr="00533CE1">
        <w:rPr>
          <w:color w:val="000000"/>
          <w:sz w:val="24"/>
          <w:szCs w:val="24"/>
        </w:rPr>
        <w:t xml:space="preserve"> - потребители, у которых допускается снижение температуры в отапливаемых помещениях на период ликвидации аварийный ситуаций до 3°С. </w:t>
      </w:r>
    </w:p>
    <w:p w:rsidR="003B6E85" w:rsidRPr="00533CE1" w:rsidRDefault="003B6E85" w:rsidP="003B6E85">
      <w:pPr>
        <w:autoSpaceDE w:val="0"/>
        <w:autoSpaceDN w:val="0"/>
        <w:adjustRightInd w:val="0"/>
        <w:spacing w:line="360" w:lineRule="auto"/>
        <w:ind w:firstLine="709"/>
        <w:jc w:val="both"/>
        <w:rPr>
          <w:color w:val="000000"/>
          <w:sz w:val="24"/>
          <w:szCs w:val="24"/>
        </w:rPr>
      </w:pPr>
      <w:r w:rsidRPr="00533CE1">
        <w:rPr>
          <w:color w:val="000000"/>
          <w:sz w:val="24"/>
          <w:szCs w:val="24"/>
        </w:rPr>
        <w:t xml:space="preserve">Источники теплоснабжения по надежности отпуска тепла потребителям делятся на две категории: </w:t>
      </w:r>
    </w:p>
    <w:p w:rsidR="003B6E85" w:rsidRPr="00533CE1" w:rsidRDefault="003B6E85" w:rsidP="003B6E85">
      <w:pPr>
        <w:autoSpaceDE w:val="0"/>
        <w:autoSpaceDN w:val="0"/>
        <w:adjustRightInd w:val="0"/>
        <w:spacing w:line="360" w:lineRule="auto"/>
        <w:ind w:firstLine="709"/>
        <w:jc w:val="both"/>
        <w:rPr>
          <w:color w:val="000000"/>
          <w:sz w:val="24"/>
          <w:szCs w:val="24"/>
        </w:rPr>
      </w:pPr>
      <w:r>
        <w:rPr>
          <w:color w:val="000000"/>
          <w:sz w:val="24"/>
          <w:szCs w:val="24"/>
        </w:rPr>
        <w:t>-</w:t>
      </w:r>
      <w:r w:rsidRPr="00533CE1">
        <w:rPr>
          <w:color w:val="000000"/>
          <w:sz w:val="24"/>
          <w:szCs w:val="24"/>
        </w:rPr>
        <w:t xml:space="preserve"> </w:t>
      </w:r>
      <w:r w:rsidRPr="00533CE1">
        <w:rPr>
          <w:color w:val="000000"/>
          <w:sz w:val="24"/>
          <w:szCs w:val="24"/>
          <w:u w:val="single"/>
        </w:rPr>
        <w:t>к первой категории</w:t>
      </w:r>
      <w:r w:rsidRPr="00533CE1">
        <w:rPr>
          <w:color w:val="000000"/>
          <w:sz w:val="24"/>
          <w:szCs w:val="24"/>
        </w:rPr>
        <w:t xml:space="preserve"> относятся котельные, являющиеся единственным источником тепла системы теплоснабжения и обеспечивающие потребителей первой категории, не имеющих индивидуальных резервных источников тепла; </w:t>
      </w:r>
    </w:p>
    <w:p w:rsidR="003B6E85" w:rsidRPr="00533CE1" w:rsidRDefault="003B6E85" w:rsidP="003B6E85">
      <w:pPr>
        <w:autoSpaceDE w:val="0"/>
        <w:autoSpaceDN w:val="0"/>
        <w:adjustRightInd w:val="0"/>
        <w:spacing w:line="360" w:lineRule="auto"/>
        <w:ind w:firstLine="709"/>
        <w:jc w:val="both"/>
        <w:rPr>
          <w:color w:val="000000"/>
          <w:sz w:val="24"/>
          <w:szCs w:val="24"/>
        </w:rPr>
      </w:pPr>
      <w:r>
        <w:rPr>
          <w:color w:val="000000"/>
          <w:sz w:val="24"/>
          <w:szCs w:val="24"/>
        </w:rPr>
        <w:t>-</w:t>
      </w:r>
      <w:r w:rsidRPr="00533CE1">
        <w:rPr>
          <w:color w:val="000000"/>
          <w:sz w:val="24"/>
          <w:szCs w:val="24"/>
        </w:rPr>
        <w:t xml:space="preserve"> </w:t>
      </w:r>
      <w:r w:rsidRPr="00533CE1">
        <w:rPr>
          <w:color w:val="000000"/>
          <w:sz w:val="24"/>
          <w:szCs w:val="24"/>
          <w:u w:val="single"/>
        </w:rPr>
        <w:t>ко второй категории</w:t>
      </w:r>
      <w:r w:rsidRPr="00533CE1">
        <w:rPr>
          <w:color w:val="000000"/>
          <w:sz w:val="24"/>
          <w:szCs w:val="24"/>
        </w:rPr>
        <w:t xml:space="preserve"> - остальные источники тепла. </w:t>
      </w:r>
    </w:p>
    <w:p w:rsidR="003B6E85" w:rsidRPr="00533CE1" w:rsidRDefault="003B6E85" w:rsidP="003B6E85">
      <w:pPr>
        <w:autoSpaceDE w:val="0"/>
        <w:autoSpaceDN w:val="0"/>
        <w:adjustRightInd w:val="0"/>
        <w:spacing w:line="360" w:lineRule="auto"/>
        <w:ind w:firstLine="709"/>
        <w:jc w:val="both"/>
        <w:rPr>
          <w:color w:val="000000"/>
          <w:sz w:val="24"/>
          <w:szCs w:val="24"/>
        </w:rPr>
      </w:pPr>
      <w:r w:rsidRPr="00533CE1">
        <w:rPr>
          <w:bCs/>
          <w:i/>
          <w:color w:val="000000"/>
          <w:sz w:val="24"/>
          <w:szCs w:val="24"/>
        </w:rPr>
        <w:t>«</w:t>
      </w:r>
      <w:r w:rsidRPr="00533CE1">
        <w:rPr>
          <w:bCs/>
          <w:i/>
          <w:iCs/>
          <w:color w:val="000000"/>
          <w:sz w:val="24"/>
          <w:szCs w:val="24"/>
        </w:rPr>
        <w:t>управляющая организация»</w:t>
      </w:r>
      <w:r w:rsidRPr="00533CE1">
        <w:rPr>
          <w:b/>
          <w:bCs/>
          <w:i/>
          <w:iCs/>
          <w:color w:val="000000"/>
          <w:sz w:val="24"/>
          <w:szCs w:val="24"/>
        </w:rPr>
        <w:t xml:space="preserve"> </w:t>
      </w:r>
      <w:r w:rsidRPr="00533CE1">
        <w:rPr>
          <w:color w:val="000000"/>
          <w:sz w:val="24"/>
          <w:szCs w:val="24"/>
        </w:rPr>
        <w:t xml:space="preserve">- юридическое лицо, независимо от организационно - правовой формы, а также индивидуальный предприниматель, управляющие многоквартирным домом на основании договора управления многоквартирным домом; </w:t>
      </w:r>
    </w:p>
    <w:p w:rsidR="003B6E85" w:rsidRPr="00533CE1" w:rsidRDefault="003B6E85" w:rsidP="003B6E85">
      <w:pPr>
        <w:autoSpaceDE w:val="0"/>
        <w:autoSpaceDN w:val="0"/>
        <w:adjustRightInd w:val="0"/>
        <w:spacing w:line="360" w:lineRule="auto"/>
        <w:ind w:firstLine="709"/>
        <w:jc w:val="both"/>
        <w:rPr>
          <w:color w:val="000000"/>
          <w:sz w:val="24"/>
          <w:szCs w:val="24"/>
        </w:rPr>
      </w:pPr>
      <w:r w:rsidRPr="00533CE1">
        <w:rPr>
          <w:bCs/>
          <w:i/>
          <w:iCs/>
          <w:color w:val="000000"/>
          <w:sz w:val="24"/>
          <w:szCs w:val="24"/>
        </w:rPr>
        <w:t>«коммунальные услуги»</w:t>
      </w:r>
      <w:r w:rsidRPr="00533CE1">
        <w:rPr>
          <w:b/>
          <w:bCs/>
          <w:i/>
          <w:iCs/>
          <w:color w:val="000000"/>
          <w:sz w:val="24"/>
          <w:szCs w:val="24"/>
        </w:rPr>
        <w:t xml:space="preserve"> </w:t>
      </w:r>
      <w:r w:rsidRPr="00533CE1">
        <w:rPr>
          <w:color w:val="000000"/>
          <w:sz w:val="24"/>
          <w:szCs w:val="24"/>
        </w:rPr>
        <w:t xml:space="preserve">- деятельность исполнителя по оказанию услуг по холодному водоснабжению, горячему водоснабжению, водоотведению, электроснабжению и отоплению, обеспечивающая комфортные условия проживания граждан в жилых помещениях; </w:t>
      </w:r>
    </w:p>
    <w:p w:rsidR="003B6E85" w:rsidRPr="00533CE1" w:rsidRDefault="003B6E85" w:rsidP="003B6E85">
      <w:pPr>
        <w:autoSpaceDE w:val="0"/>
        <w:autoSpaceDN w:val="0"/>
        <w:adjustRightInd w:val="0"/>
        <w:spacing w:line="360" w:lineRule="auto"/>
        <w:ind w:firstLine="709"/>
        <w:jc w:val="both"/>
        <w:rPr>
          <w:color w:val="000000"/>
          <w:sz w:val="24"/>
          <w:szCs w:val="24"/>
        </w:rPr>
      </w:pPr>
      <w:proofErr w:type="gramStart"/>
      <w:r w:rsidRPr="00533CE1">
        <w:rPr>
          <w:bCs/>
          <w:i/>
          <w:color w:val="000000"/>
          <w:sz w:val="24"/>
          <w:szCs w:val="24"/>
        </w:rPr>
        <w:lastRenderedPageBreak/>
        <w:t>«</w:t>
      </w:r>
      <w:proofErr w:type="spellStart"/>
      <w:r w:rsidRPr="00533CE1">
        <w:rPr>
          <w:bCs/>
          <w:i/>
          <w:iCs/>
          <w:color w:val="000000"/>
          <w:sz w:val="24"/>
          <w:szCs w:val="24"/>
        </w:rPr>
        <w:t>ресурсоснабжающая</w:t>
      </w:r>
      <w:proofErr w:type="spellEnd"/>
      <w:r w:rsidRPr="00533CE1">
        <w:rPr>
          <w:bCs/>
          <w:i/>
          <w:iCs/>
          <w:color w:val="000000"/>
          <w:sz w:val="24"/>
          <w:szCs w:val="24"/>
        </w:rPr>
        <w:t xml:space="preserve"> организация»</w:t>
      </w:r>
      <w:r w:rsidRPr="00533CE1">
        <w:rPr>
          <w:b/>
          <w:bCs/>
          <w:i/>
          <w:iCs/>
          <w:color w:val="000000"/>
          <w:sz w:val="24"/>
          <w:szCs w:val="24"/>
        </w:rPr>
        <w:t xml:space="preserve"> </w:t>
      </w:r>
      <w:r w:rsidRPr="00533CE1">
        <w:rPr>
          <w:color w:val="000000"/>
          <w:sz w:val="24"/>
          <w:szCs w:val="24"/>
        </w:rPr>
        <w:t xml:space="preserve">- юридическое лицо, независимо от организационно-правовой формы, а также индивидуальный предприниматель, осуществляющие продажу коммунальных ресурсов; </w:t>
      </w:r>
      <w:proofErr w:type="gramEnd"/>
    </w:p>
    <w:p w:rsidR="003B6E85" w:rsidRDefault="003B6E85" w:rsidP="003B6E85">
      <w:pPr>
        <w:autoSpaceDE w:val="0"/>
        <w:autoSpaceDN w:val="0"/>
        <w:adjustRightInd w:val="0"/>
        <w:spacing w:line="360" w:lineRule="auto"/>
        <w:ind w:firstLine="709"/>
        <w:jc w:val="both"/>
        <w:rPr>
          <w:color w:val="000000"/>
          <w:sz w:val="24"/>
          <w:szCs w:val="24"/>
        </w:rPr>
      </w:pPr>
      <w:r w:rsidRPr="00533CE1">
        <w:rPr>
          <w:bCs/>
          <w:i/>
          <w:color w:val="000000"/>
          <w:sz w:val="24"/>
          <w:szCs w:val="24"/>
        </w:rPr>
        <w:t>«</w:t>
      </w:r>
      <w:r w:rsidRPr="00533CE1">
        <w:rPr>
          <w:bCs/>
          <w:i/>
          <w:iCs/>
          <w:color w:val="000000"/>
          <w:sz w:val="24"/>
          <w:szCs w:val="24"/>
        </w:rPr>
        <w:t>коммунальные ресурсы»</w:t>
      </w:r>
      <w:r w:rsidRPr="00533CE1">
        <w:rPr>
          <w:b/>
          <w:bCs/>
          <w:i/>
          <w:iCs/>
          <w:color w:val="000000"/>
          <w:sz w:val="24"/>
          <w:szCs w:val="24"/>
        </w:rPr>
        <w:t xml:space="preserve"> </w:t>
      </w:r>
      <w:r w:rsidRPr="00533CE1">
        <w:rPr>
          <w:color w:val="000000"/>
          <w:sz w:val="24"/>
          <w:szCs w:val="24"/>
        </w:rPr>
        <w:t xml:space="preserve">- горячая вода, холодная вода, тепловая энергия, электрическая энергия, используемые для предоставления коммунальных услуг; </w:t>
      </w:r>
    </w:p>
    <w:p w:rsidR="003B6E85" w:rsidRPr="00533CE1" w:rsidRDefault="003B6E85" w:rsidP="003B6E85">
      <w:pPr>
        <w:autoSpaceDE w:val="0"/>
        <w:autoSpaceDN w:val="0"/>
        <w:adjustRightInd w:val="0"/>
        <w:spacing w:line="360" w:lineRule="auto"/>
        <w:ind w:firstLine="709"/>
        <w:jc w:val="both"/>
        <w:rPr>
          <w:sz w:val="24"/>
          <w:szCs w:val="24"/>
        </w:rPr>
      </w:pPr>
      <w:r w:rsidRPr="00533CE1">
        <w:rPr>
          <w:bCs/>
          <w:sz w:val="24"/>
          <w:szCs w:val="24"/>
        </w:rPr>
        <w:t>«</w:t>
      </w:r>
      <w:r w:rsidRPr="00533CE1">
        <w:rPr>
          <w:bCs/>
          <w:i/>
          <w:iCs/>
          <w:sz w:val="24"/>
          <w:szCs w:val="24"/>
        </w:rPr>
        <w:t>система теплоснабжения</w:t>
      </w:r>
      <w:r w:rsidRPr="00533CE1">
        <w:rPr>
          <w:bCs/>
          <w:sz w:val="24"/>
          <w:szCs w:val="24"/>
        </w:rPr>
        <w:t>»</w:t>
      </w:r>
      <w:r w:rsidRPr="00533CE1">
        <w:rPr>
          <w:b/>
          <w:bCs/>
          <w:sz w:val="24"/>
          <w:szCs w:val="24"/>
        </w:rPr>
        <w:t xml:space="preserve"> - </w:t>
      </w:r>
      <w:r w:rsidRPr="00533CE1">
        <w:rPr>
          <w:sz w:val="24"/>
          <w:szCs w:val="24"/>
        </w:rPr>
        <w:t>совокупность объединенных общим</w:t>
      </w:r>
      <w:r>
        <w:rPr>
          <w:sz w:val="24"/>
          <w:szCs w:val="24"/>
        </w:rPr>
        <w:t xml:space="preserve"> </w:t>
      </w:r>
      <w:r w:rsidRPr="00533CE1">
        <w:rPr>
          <w:sz w:val="24"/>
          <w:szCs w:val="24"/>
        </w:rPr>
        <w:t xml:space="preserve">производственным процессом источников тепла и (или) тепловых сетей города (района), населенного пункта эксплуатируемых теплоснабжающей организацией жилищно-коммунального хозяйства, получившей соответствующие специальные разрешения (лицензии) в установленном порядке; </w:t>
      </w:r>
    </w:p>
    <w:p w:rsidR="003B6E85" w:rsidRPr="00533CE1" w:rsidRDefault="003B6E85" w:rsidP="003B6E85">
      <w:pPr>
        <w:autoSpaceDE w:val="0"/>
        <w:autoSpaceDN w:val="0"/>
        <w:adjustRightInd w:val="0"/>
        <w:spacing w:line="360" w:lineRule="auto"/>
        <w:ind w:firstLine="709"/>
        <w:jc w:val="both"/>
        <w:rPr>
          <w:sz w:val="24"/>
          <w:szCs w:val="24"/>
        </w:rPr>
      </w:pPr>
      <w:r w:rsidRPr="00533CE1">
        <w:rPr>
          <w:bCs/>
          <w:sz w:val="24"/>
          <w:szCs w:val="24"/>
        </w:rPr>
        <w:t>«</w:t>
      </w:r>
      <w:r w:rsidRPr="00533CE1">
        <w:rPr>
          <w:bCs/>
          <w:i/>
          <w:iCs/>
          <w:sz w:val="24"/>
          <w:szCs w:val="24"/>
        </w:rPr>
        <w:t>тепловая сеть</w:t>
      </w:r>
      <w:r w:rsidRPr="00533CE1">
        <w:rPr>
          <w:bCs/>
          <w:sz w:val="24"/>
          <w:szCs w:val="24"/>
        </w:rPr>
        <w:t>»</w:t>
      </w:r>
      <w:r w:rsidRPr="00533CE1">
        <w:rPr>
          <w:b/>
          <w:bCs/>
          <w:sz w:val="24"/>
          <w:szCs w:val="24"/>
        </w:rPr>
        <w:t xml:space="preserve"> - </w:t>
      </w:r>
      <w:r w:rsidRPr="00533CE1">
        <w:rPr>
          <w:sz w:val="24"/>
          <w:szCs w:val="24"/>
        </w:rPr>
        <w:t xml:space="preserve">совокупность устройств, предназначенных для передачи и распределения тепловой энергии потребителям; </w:t>
      </w:r>
    </w:p>
    <w:p w:rsidR="003B6E85" w:rsidRDefault="003B6E85" w:rsidP="003B6E85">
      <w:pPr>
        <w:autoSpaceDE w:val="0"/>
        <w:autoSpaceDN w:val="0"/>
        <w:adjustRightInd w:val="0"/>
        <w:spacing w:line="360" w:lineRule="auto"/>
        <w:ind w:firstLine="709"/>
        <w:jc w:val="both"/>
        <w:rPr>
          <w:sz w:val="24"/>
          <w:szCs w:val="24"/>
        </w:rPr>
      </w:pPr>
      <w:r w:rsidRPr="00533CE1">
        <w:rPr>
          <w:bCs/>
          <w:sz w:val="24"/>
          <w:szCs w:val="24"/>
        </w:rPr>
        <w:t>«</w:t>
      </w:r>
      <w:r w:rsidRPr="00533CE1">
        <w:rPr>
          <w:bCs/>
          <w:i/>
          <w:iCs/>
          <w:sz w:val="24"/>
          <w:szCs w:val="24"/>
        </w:rPr>
        <w:t>тепловой пункт</w:t>
      </w:r>
      <w:r w:rsidRPr="00533CE1">
        <w:rPr>
          <w:bCs/>
          <w:sz w:val="24"/>
          <w:szCs w:val="24"/>
        </w:rPr>
        <w:t>»</w:t>
      </w:r>
      <w:r w:rsidRPr="00533CE1">
        <w:rPr>
          <w:b/>
          <w:bCs/>
          <w:sz w:val="24"/>
          <w:szCs w:val="24"/>
        </w:rPr>
        <w:t xml:space="preserve"> - </w:t>
      </w:r>
      <w:r w:rsidRPr="00533CE1">
        <w:rPr>
          <w:sz w:val="24"/>
          <w:szCs w:val="24"/>
        </w:rPr>
        <w:t>совокупность устройств, предназначенных для присоединения к тепловым сетям систем отопления, вентиляции, кондиционирования воздуха, горячего водоснабжения и технологических теплоиспользующих установок промышленных предприятий, жилых и общественных зданий (индивидуальные — для присоединения систем теплопотребления одного здания или его части</w:t>
      </w:r>
      <w:r>
        <w:rPr>
          <w:sz w:val="24"/>
          <w:szCs w:val="24"/>
        </w:rPr>
        <w:t>)</w:t>
      </w:r>
      <w:r w:rsidRPr="00533CE1">
        <w:rPr>
          <w:sz w:val="24"/>
          <w:szCs w:val="24"/>
        </w:rPr>
        <w:t xml:space="preserve">; </w:t>
      </w:r>
    </w:p>
    <w:p w:rsidR="003B6E85" w:rsidRPr="00533CE1" w:rsidRDefault="003B6E85" w:rsidP="003B6E85">
      <w:pPr>
        <w:autoSpaceDE w:val="0"/>
        <w:autoSpaceDN w:val="0"/>
        <w:adjustRightInd w:val="0"/>
        <w:spacing w:line="360" w:lineRule="auto"/>
        <w:ind w:firstLine="709"/>
        <w:jc w:val="both"/>
        <w:rPr>
          <w:sz w:val="24"/>
          <w:szCs w:val="24"/>
        </w:rPr>
      </w:pPr>
      <w:r w:rsidRPr="00533CE1">
        <w:rPr>
          <w:bCs/>
          <w:sz w:val="24"/>
          <w:szCs w:val="24"/>
        </w:rPr>
        <w:t>«</w:t>
      </w:r>
      <w:r w:rsidRPr="00533CE1">
        <w:rPr>
          <w:bCs/>
          <w:i/>
          <w:iCs/>
          <w:sz w:val="24"/>
          <w:szCs w:val="24"/>
        </w:rPr>
        <w:t>техническое обслуживание</w:t>
      </w:r>
      <w:r w:rsidRPr="00533CE1">
        <w:rPr>
          <w:bCs/>
          <w:sz w:val="24"/>
          <w:szCs w:val="24"/>
        </w:rPr>
        <w:t>»</w:t>
      </w:r>
      <w:r w:rsidRPr="00533CE1">
        <w:rPr>
          <w:b/>
          <w:bCs/>
          <w:sz w:val="24"/>
          <w:szCs w:val="24"/>
        </w:rPr>
        <w:t xml:space="preserve"> - </w:t>
      </w:r>
      <w:r w:rsidRPr="00533CE1">
        <w:rPr>
          <w:sz w:val="24"/>
          <w:szCs w:val="24"/>
        </w:rPr>
        <w:t xml:space="preserve">комплекс операций или операция по поддержанию работоспособности или исправности изделия (установки) при использовании его (ее) по назначению, хранении или транспортировке; </w:t>
      </w:r>
    </w:p>
    <w:p w:rsidR="003B6E85" w:rsidRPr="00533CE1" w:rsidRDefault="003B6E85" w:rsidP="003B6E85">
      <w:pPr>
        <w:autoSpaceDE w:val="0"/>
        <w:autoSpaceDN w:val="0"/>
        <w:adjustRightInd w:val="0"/>
        <w:spacing w:line="360" w:lineRule="auto"/>
        <w:ind w:firstLine="709"/>
        <w:jc w:val="both"/>
        <w:rPr>
          <w:sz w:val="24"/>
          <w:szCs w:val="24"/>
        </w:rPr>
      </w:pPr>
      <w:r w:rsidRPr="00533CE1">
        <w:rPr>
          <w:bCs/>
          <w:sz w:val="24"/>
          <w:szCs w:val="24"/>
        </w:rPr>
        <w:t>«</w:t>
      </w:r>
      <w:r w:rsidRPr="00533CE1">
        <w:rPr>
          <w:bCs/>
          <w:i/>
          <w:iCs/>
          <w:sz w:val="24"/>
          <w:szCs w:val="24"/>
        </w:rPr>
        <w:t>текущий ремонт</w:t>
      </w:r>
      <w:r w:rsidRPr="00533CE1">
        <w:rPr>
          <w:bCs/>
          <w:sz w:val="24"/>
          <w:szCs w:val="24"/>
        </w:rPr>
        <w:t>»</w:t>
      </w:r>
      <w:r w:rsidRPr="00533CE1">
        <w:rPr>
          <w:b/>
          <w:bCs/>
          <w:sz w:val="24"/>
          <w:szCs w:val="24"/>
        </w:rPr>
        <w:t xml:space="preserve"> - </w:t>
      </w:r>
      <w:r w:rsidRPr="00533CE1">
        <w:rPr>
          <w:sz w:val="24"/>
          <w:szCs w:val="24"/>
        </w:rPr>
        <w:t xml:space="preserve">ремонт, выполняемый для поддержания технических и экономических характеристик объекта в заданных пределах с заменой и (или) восстановлением отдельных быстроизнашивающихся составных частей и деталей; </w:t>
      </w:r>
    </w:p>
    <w:p w:rsidR="003B6E85" w:rsidRPr="00533CE1" w:rsidRDefault="003B6E85" w:rsidP="003B6E85">
      <w:pPr>
        <w:autoSpaceDE w:val="0"/>
        <w:autoSpaceDN w:val="0"/>
        <w:adjustRightInd w:val="0"/>
        <w:spacing w:line="360" w:lineRule="auto"/>
        <w:ind w:firstLine="709"/>
        <w:jc w:val="both"/>
        <w:rPr>
          <w:sz w:val="24"/>
          <w:szCs w:val="24"/>
        </w:rPr>
      </w:pPr>
      <w:r w:rsidRPr="00533CE1">
        <w:rPr>
          <w:bCs/>
          <w:sz w:val="24"/>
          <w:szCs w:val="24"/>
        </w:rPr>
        <w:t>«</w:t>
      </w:r>
      <w:r w:rsidRPr="00533CE1">
        <w:rPr>
          <w:bCs/>
          <w:i/>
          <w:iCs/>
          <w:sz w:val="24"/>
          <w:szCs w:val="24"/>
        </w:rPr>
        <w:t>капитальный ремонт</w:t>
      </w:r>
      <w:r w:rsidRPr="00533CE1">
        <w:rPr>
          <w:bCs/>
          <w:sz w:val="24"/>
          <w:szCs w:val="24"/>
        </w:rPr>
        <w:t>»</w:t>
      </w:r>
      <w:r w:rsidRPr="00533CE1">
        <w:rPr>
          <w:b/>
          <w:bCs/>
          <w:sz w:val="24"/>
          <w:szCs w:val="24"/>
        </w:rPr>
        <w:t xml:space="preserve"> - </w:t>
      </w:r>
      <w:r w:rsidRPr="00533CE1">
        <w:rPr>
          <w:sz w:val="24"/>
          <w:szCs w:val="24"/>
        </w:rPr>
        <w:t xml:space="preserve">ремонт, выполняемый для восстановления технических и экономических характеристик объекта до значений, близких </w:t>
      </w:r>
      <w:proofErr w:type="gramStart"/>
      <w:r w:rsidRPr="00533CE1">
        <w:rPr>
          <w:sz w:val="24"/>
          <w:szCs w:val="24"/>
        </w:rPr>
        <w:t>к</w:t>
      </w:r>
      <w:proofErr w:type="gramEnd"/>
      <w:r w:rsidRPr="00533CE1">
        <w:rPr>
          <w:sz w:val="24"/>
          <w:szCs w:val="24"/>
        </w:rPr>
        <w:t xml:space="preserve"> проектным, с заменой или восстановлением любых составных частей; </w:t>
      </w:r>
    </w:p>
    <w:p w:rsidR="003B6E85" w:rsidRPr="00533CE1" w:rsidRDefault="003B6E85" w:rsidP="003B6E85">
      <w:pPr>
        <w:autoSpaceDE w:val="0"/>
        <w:autoSpaceDN w:val="0"/>
        <w:adjustRightInd w:val="0"/>
        <w:spacing w:line="360" w:lineRule="auto"/>
        <w:ind w:firstLine="709"/>
        <w:jc w:val="both"/>
        <w:rPr>
          <w:sz w:val="24"/>
          <w:szCs w:val="24"/>
        </w:rPr>
      </w:pPr>
      <w:r w:rsidRPr="00533CE1">
        <w:rPr>
          <w:bCs/>
          <w:i/>
          <w:iCs/>
          <w:sz w:val="24"/>
          <w:szCs w:val="24"/>
        </w:rPr>
        <w:t>«технологические нарушения»</w:t>
      </w:r>
      <w:r w:rsidRPr="00533CE1">
        <w:rPr>
          <w:b/>
          <w:bCs/>
          <w:i/>
          <w:iCs/>
          <w:sz w:val="24"/>
          <w:szCs w:val="24"/>
        </w:rPr>
        <w:t xml:space="preserve"> </w:t>
      </w:r>
      <w:r w:rsidRPr="00533CE1">
        <w:rPr>
          <w:b/>
          <w:sz w:val="24"/>
          <w:szCs w:val="24"/>
        </w:rPr>
        <w:t>-</w:t>
      </w:r>
      <w:r w:rsidRPr="00533CE1">
        <w:rPr>
          <w:sz w:val="24"/>
          <w:szCs w:val="24"/>
        </w:rPr>
        <w:t xml:space="preserve"> нарушения в работе системы теплоснабжения и работе эксплуатирующих организаций в зависимости от характера и тяжести последствий (воздействие на персонал; отклонение параметров энергоносителя; экологическое воздействие; объем повреждения оборудования; другие факторы снижения надежности) подразделяются на </w:t>
      </w:r>
      <w:r w:rsidRPr="00533CE1">
        <w:rPr>
          <w:bCs/>
          <w:i/>
          <w:iCs/>
          <w:sz w:val="24"/>
          <w:szCs w:val="24"/>
        </w:rPr>
        <w:t>инцидент и аварию</w:t>
      </w:r>
      <w:r w:rsidRPr="00533CE1">
        <w:rPr>
          <w:sz w:val="24"/>
          <w:szCs w:val="24"/>
        </w:rPr>
        <w:t xml:space="preserve">; </w:t>
      </w:r>
    </w:p>
    <w:p w:rsidR="003B6E85" w:rsidRPr="00533CE1" w:rsidRDefault="003B6E85" w:rsidP="003B6E85">
      <w:pPr>
        <w:autoSpaceDE w:val="0"/>
        <w:autoSpaceDN w:val="0"/>
        <w:adjustRightInd w:val="0"/>
        <w:spacing w:line="360" w:lineRule="auto"/>
        <w:ind w:firstLine="709"/>
        <w:jc w:val="both"/>
        <w:rPr>
          <w:sz w:val="24"/>
          <w:szCs w:val="24"/>
        </w:rPr>
      </w:pPr>
      <w:r w:rsidRPr="00533CE1">
        <w:rPr>
          <w:bCs/>
          <w:i/>
          <w:iCs/>
          <w:sz w:val="24"/>
          <w:szCs w:val="24"/>
        </w:rPr>
        <w:t>«инцидент»</w:t>
      </w:r>
      <w:r w:rsidRPr="00533CE1">
        <w:rPr>
          <w:b/>
          <w:bCs/>
          <w:i/>
          <w:iCs/>
          <w:sz w:val="24"/>
          <w:szCs w:val="24"/>
        </w:rPr>
        <w:t xml:space="preserve"> </w:t>
      </w:r>
      <w:r w:rsidRPr="00533CE1">
        <w:rPr>
          <w:b/>
          <w:sz w:val="24"/>
          <w:szCs w:val="24"/>
        </w:rPr>
        <w:t>-</w:t>
      </w:r>
      <w:r w:rsidRPr="00533CE1">
        <w:rPr>
          <w:sz w:val="24"/>
          <w:szCs w:val="24"/>
        </w:rPr>
        <w:t xml:space="preserve"> отказ или повреждение оборудования </w:t>
      </w:r>
      <w:proofErr w:type="gramStart"/>
      <w:r w:rsidRPr="00533CE1">
        <w:rPr>
          <w:sz w:val="24"/>
          <w:szCs w:val="24"/>
        </w:rPr>
        <w:t>и(</w:t>
      </w:r>
      <w:proofErr w:type="gramEnd"/>
      <w:r w:rsidRPr="00533CE1">
        <w:rPr>
          <w:sz w:val="24"/>
          <w:szCs w:val="24"/>
        </w:rPr>
        <w:t xml:space="preserve">или) сетей, отклонение от установленных режимов, нарушение федеральных законов, нормативно - правовых актов и технических документов, устанавливающих правила ведения работ на производственном объекте, включая: </w:t>
      </w:r>
    </w:p>
    <w:p w:rsidR="003B6E85" w:rsidRPr="00533CE1" w:rsidRDefault="003B6E85" w:rsidP="003B6E85">
      <w:pPr>
        <w:autoSpaceDE w:val="0"/>
        <w:autoSpaceDN w:val="0"/>
        <w:adjustRightInd w:val="0"/>
        <w:spacing w:line="360" w:lineRule="auto"/>
        <w:ind w:firstLine="709"/>
        <w:jc w:val="both"/>
        <w:rPr>
          <w:sz w:val="24"/>
          <w:szCs w:val="24"/>
        </w:rPr>
      </w:pPr>
      <w:r w:rsidRPr="00533CE1">
        <w:rPr>
          <w:bCs/>
          <w:i/>
          <w:iCs/>
          <w:sz w:val="24"/>
          <w:szCs w:val="24"/>
        </w:rPr>
        <w:lastRenderedPageBreak/>
        <w:t>«технологический отказ»</w:t>
      </w:r>
      <w:r w:rsidRPr="00533CE1">
        <w:rPr>
          <w:b/>
          <w:bCs/>
          <w:i/>
          <w:iCs/>
          <w:sz w:val="24"/>
          <w:szCs w:val="24"/>
        </w:rPr>
        <w:t xml:space="preserve"> </w:t>
      </w:r>
      <w:r w:rsidRPr="00533CE1">
        <w:rPr>
          <w:b/>
          <w:sz w:val="24"/>
          <w:szCs w:val="24"/>
        </w:rPr>
        <w:t>-</w:t>
      </w:r>
      <w:r w:rsidRPr="00533CE1">
        <w:rPr>
          <w:sz w:val="24"/>
          <w:szCs w:val="24"/>
        </w:rPr>
        <w:t xml:space="preserve"> вынужденное отключение или</w:t>
      </w:r>
      <w:r>
        <w:rPr>
          <w:sz w:val="24"/>
          <w:szCs w:val="24"/>
        </w:rPr>
        <w:t xml:space="preserve"> </w:t>
      </w:r>
      <w:r w:rsidRPr="00533CE1">
        <w:rPr>
          <w:sz w:val="24"/>
          <w:szCs w:val="24"/>
        </w:rPr>
        <w:t xml:space="preserve">ограничение работоспособности оборудования, приведшее к нарушению процесса производства и (или) передачи тепловой энергии потребителям, если они не содержат признаков аварии; </w:t>
      </w:r>
    </w:p>
    <w:p w:rsidR="003B6E85" w:rsidRPr="00533CE1" w:rsidRDefault="003B6E85" w:rsidP="003B6E85">
      <w:pPr>
        <w:autoSpaceDE w:val="0"/>
        <w:autoSpaceDN w:val="0"/>
        <w:adjustRightInd w:val="0"/>
        <w:spacing w:line="360" w:lineRule="auto"/>
        <w:ind w:firstLine="709"/>
        <w:jc w:val="both"/>
        <w:rPr>
          <w:sz w:val="24"/>
          <w:szCs w:val="24"/>
        </w:rPr>
      </w:pPr>
      <w:r w:rsidRPr="00533CE1">
        <w:rPr>
          <w:bCs/>
          <w:i/>
          <w:iCs/>
          <w:sz w:val="24"/>
          <w:szCs w:val="24"/>
        </w:rPr>
        <w:t>«функциональный отказ» -</w:t>
      </w:r>
      <w:r w:rsidRPr="00533CE1">
        <w:rPr>
          <w:b/>
          <w:bCs/>
          <w:i/>
          <w:iCs/>
          <w:sz w:val="24"/>
          <w:szCs w:val="24"/>
        </w:rPr>
        <w:t xml:space="preserve"> </w:t>
      </w:r>
      <w:r w:rsidRPr="00533CE1">
        <w:rPr>
          <w:sz w:val="24"/>
          <w:szCs w:val="24"/>
        </w:rPr>
        <w:t xml:space="preserve">неисправности оборудования (в том числе резервного и вспомогательного), не повлиявшее на технологический процесс производства </w:t>
      </w:r>
      <w:proofErr w:type="gramStart"/>
      <w:r w:rsidRPr="00533CE1">
        <w:rPr>
          <w:sz w:val="24"/>
          <w:szCs w:val="24"/>
        </w:rPr>
        <w:t>и(</w:t>
      </w:r>
      <w:proofErr w:type="gramEnd"/>
      <w:r w:rsidRPr="00533CE1">
        <w:rPr>
          <w:sz w:val="24"/>
          <w:szCs w:val="24"/>
        </w:rPr>
        <w:t xml:space="preserve">или) передачи тепловой энергии, а также неправильное действие защит и автоматики, ошибочные действия персонала, если они не привели к ограничению потребителей и снижению качества отпускаемой энергии. </w:t>
      </w:r>
    </w:p>
    <w:p w:rsidR="003B6E85" w:rsidRPr="00533CE1" w:rsidRDefault="003B6E85" w:rsidP="003B6E85">
      <w:pPr>
        <w:autoSpaceDE w:val="0"/>
        <w:autoSpaceDN w:val="0"/>
        <w:adjustRightInd w:val="0"/>
        <w:spacing w:line="360" w:lineRule="auto"/>
        <w:ind w:firstLine="709"/>
        <w:jc w:val="both"/>
        <w:rPr>
          <w:sz w:val="24"/>
          <w:szCs w:val="24"/>
        </w:rPr>
      </w:pPr>
      <w:r w:rsidRPr="00533CE1">
        <w:rPr>
          <w:bCs/>
          <w:sz w:val="24"/>
          <w:szCs w:val="24"/>
        </w:rPr>
        <w:t>«</w:t>
      </w:r>
      <w:r w:rsidRPr="00533CE1">
        <w:rPr>
          <w:bCs/>
          <w:i/>
          <w:iCs/>
          <w:sz w:val="24"/>
          <w:szCs w:val="24"/>
        </w:rPr>
        <w:t>авария на объектах теплоснабжения</w:t>
      </w:r>
      <w:r w:rsidRPr="00533CE1">
        <w:rPr>
          <w:bCs/>
          <w:sz w:val="24"/>
          <w:szCs w:val="24"/>
        </w:rPr>
        <w:t>»</w:t>
      </w:r>
      <w:r w:rsidRPr="00533CE1">
        <w:rPr>
          <w:b/>
          <w:bCs/>
          <w:sz w:val="24"/>
          <w:szCs w:val="24"/>
        </w:rPr>
        <w:t xml:space="preserve"> - </w:t>
      </w:r>
      <w:r w:rsidRPr="00533CE1">
        <w:rPr>
          <w:sz w:val="24"/>
          <w:szCs w:val="24"/>
        </w:rPr>
        <w:t xml:space="preserve">отказ элементов систем, сетей и источников теплоснабжения, повлекший к прекращению подачи тепловой энергии потребителям и абонентам на отопление более 12 часов и горячее водоснабжение на период более 36 часов; </w:t>
      </w:r>
    </w:p>
    <w:p w:rsidR="003B6E85" w:rsidRPr="00533CE1" w:rsidRDefault="003B6E85" w:rsidP="003B6E85">
      <w:pPr>
        <w:autoSpaceDE w:val="0"/>
        <w:autoSpaceDN w:val="0"/>
        <w:adjustRightInd w:val="0"/>
        <w:spacing w:line="360" w:lineRule="auto"/>
        <w:ind w:firstLine="709"/>
        <w:jc w:val="both"/>
        <w:rPr>
          <w:b/>
          <w:sz w:val="24"/>
          <w:szCs w:val="24"/>
        </w:rPr>
      </w:pPr>
      <w:r w:rsidRPr="00533CE1">
        <w:rPr>
          <w:bCs/>
          <w:sz w:val="24"/>
          <w:szCs w:val="24"/>
        </w:rPr>
        <w:t>«</w:t>
      </w:r>
      <w:r w:rsidRPr="00533CE1">
        <w:rPr>
          <w:bCs/>
          <w:i/>
          <w:iCs/>
          <w:sz w:val="24"/>
          <w:szCs w:val="24"/>
        </w:rPr>
        <w:t>неисправность</w:t>
      </w:r>
      <w:r w:rsidRPr="00533CE1">
        <w:rPr>
          <w:bCs/>
          <w:sz w:val="24"/>
          <w:szCs w:val="24"/>
        </w:rPr>
        <w:t>»</w:t>
      </w:r>
      <w:r w:rsidRPr="00533CE1">
        <w:rPr>
          <w:b/>
          <w:bCs/>
          <w:sz w:val="24"/>
          <w:szCs w:val="24"/>
        </w:rPr>
        <w:t xml:space="preserve"> - </w:t>
      </w:r>
      <w:r w:rsidRPr="00533CE1">
        <w:rPr>
          <w:sz w:val="24"/>
          <w:szCs w:val="24"/>
        </w:rPr>
        <w:t>другие нарушения в работе системы</w:t>
      </w:r>
      <w:r>
        <w:rPr>
          <w:sz w:val="24"/>
          <w:szCs w:val="24"/>
        </w:rPr>
        <w:t xml:space="preserve"> </w:t>
      </w:r>
      <w:r w:rsidRPr="00533CE1">
        <w:rPr>
          <w:sz w:val="24"/>
          <w:szCs w:val="24"/>
        </w:rPr>
        <w:t>теплоснабжения, при которых не выполняется хотя бы одно из требований, определенных технологическим процессом.</w:t>
      </w:r>
      <w:r w:rsidRPr="00533CE1">
        <w:rPr>
          <w:b/>
          <w:sz w:val="24"/>
          <w:szCs w:val="24"/>
        </w:rPr>
        <w:t xml:space="preserve">                                             </w:t>
      </w:r>
    </w:p>
    <w:p w:rsidR="003B6E85" w:rsidRDefault="003B6E85" w:rsidP="003B6E85">
      <w:pPr>
        <w:widowControl w:val="0"/>
        <w:autoSpaceDE w:val="0"/>
        <w:autoSpaceDN w:val="0"/>
        <w:ind w:left="850"/>
        <w:jc w:val="both"/>
        <w:rPr>
          <w:b/>
          <w:sz w:val="24"/>
          <w:szCs w:val="24"/>
        </w:rPr>
      </w:pPr>
    </w:p>
    <w:p w:rsidR="003B6E85" w:rsidRPr="00BA7B92" w:rsidRDefault="003B6E85" w:rsidP="003B6E85">
      <w:pPr>
        <w:widowControl w:val="0"/>
        <w:autoSpaceDE w:val="0"/>
        <w:autoSpaceDN w:val="0"/>
        <w:ind w:left="850"/>
        <w:jc w:val="both"/>
        <w:rPr>
          <w:b/>
          <w:sz w:val="28"/>
          <w:szCs w:val="28"/>
        </w:rPr>
      </w:pPr>
      <w:r w:rsidRPr="00BA7B92">
        <w:rPr>
          <w:b/>
          <w:sz w:val="28"/>
          <w:szCs w:val="28"/>
        </w:rPr>
        <w:t xml:space="preserve">                                     2. Общие положения</w:t>
      </w:r>
    </w:p>
    <w:bookmarkEnd w:id="1"/>
    <w:p w:rsidR="003B6E85" w:rsidRDefault="003B6E85" w:rsidP="003B6E85">
      <w:pPr>
        <w:pStyle w:val="Default"/>
      </w:pPr>
    </w:p>
    <w:p w:rsidR="003B6E85" w:rsidRPr="00E74AF9" w:rsidRDefault="003B6E85" w:rsidP="003B6E85">
      <w:pPr>
        <w:pStyle w:val="Default"/>
        <w:spacing w:line="360" w:lineRule="auto"/>
        <w:ind w:firstLine="709"/>
        <w:jc w:val="both"/>
      </w:pPr>
      <w:r>
        <w:t>2</w:t>
      </w:r>
      <w:r w:rsidRPr="00720DFC">
        <w:t>.1</w:t>
      </w:r>
      <w:r w:rsidRPr="00E74AF9">
        <w:t xml:space="preserve">. </w:t>
      </w:r>
      <w:proofErr w:type="gramStart"/>
      <w:r w:rsidRPr="00E74AF9">
        <w:t>Настоящий</w:t>
      </w:r>
      <w:proofErr w:type="gramEnd"/>
      <w:r w:rsidRPr="00E74AF9">
        <w:t xml:space="preserve"> ПЛАС разработан во исполнение требований пункта 1 части 3 статьи 20 Федерального закона от 27.07.2010 № 190-ФЗ «О теплоснабжении», с учетом положений:</w:t>
      </w:r>
    </w:p>
    <w:p w:rsidR="003B6E85" w:rsidRPr="00E74AF9" w:rsidRDefault="003B6E85" w:rsidP="003B6E85">
      <w:pPr>
        <w:spacing w:line="360" w:lineRule="auto"/>
        <w:ind w:firstLine="709"/>
        <w:jc w:val="both"/>
        <w:rPr>
          <w:sz w:val="24"/>
          <w:szCs w:val="24"/>
        </w:rPr>
      </w:pPr>
      <w:r w:rsidRPr="00E74AF9">
        <w:rPr>
          <w:sz w:val="24"/>
          <w:szCs w:val="24"/>
        </w:rPr>
        <w:t>- Федерального закона от 06.10.2003 № 131-ФЗ «Об общих принципах организации местного самоуправления в Российской Федерации»;</w:t>
      </w:r>
    </w:p>
    <w:p w:rsidR="003B6E85" w:rsidRPr="00E74AF9" w:rsidRDefault="003B6E85" w:rsidP="003B6E85">
      <w:pPr>
        <w:pStyle w:val="Default"/>
        <w:spacing w:line="360" w:lineRule="auto"/>
        <w:ind w:firstLine="709"/>
        <w:jc w:val="both"/>
      </w:pPr>
      <w:r w:rsidRPr="00E74AF9">
        <w:t>- Федерального закона от 11.11.1994 № 68-ФЗ «О защите населения и территорий от чрезвычайных ситуаций природного и техногенного характера»;</w:t>
      </w:r>
    </w:p>
    <w:p w:rsidR="003B6E85" w:rsidRPr="00E74AF9" w:rsidRDefault="003B6E85" w:rsidP="003B6E85">
      <w:pPr>
        <w:spacing w:line="360" w:lineRule="auto"/>
        <w:ind w:firstLine="709"/>
        <w:jc w:val="both"/>
        <w:rPr>
          <w:sz w:val="24"/>
          <w:szCs w:val="24"/>
        </w:rPr>
      </w:pPr>
      <w:r w:rsidRPr="00E74AF9">
        <w:t xml:space="preserve">- </w:t>
      </w:r>
      <w:r w:rsidRPr="00E74AF9">
        <w:rPr>
          <w:sz w:val="24"/>
          <w:szCs w:val="24"/>
        </w:rPr>
        <w:t>постановления Правительства Российской Федерации от 22.02.2012 № 154</w:t>
      </w:r>
      <w:r w:rsidRPr="00E74AF9">
        <w:rPr>
          <w:sz w:val="24"/>
          <w:szCs w:val="24"/>
        </w:rPr>
        <w:br/>
        <w:t xml:space="preserve"> «О требованиях к схемам теплоснабжения, порядку их разработки и утверждения»;</w:t>
      </w:r>
    </w:p>
    <w:p w:rsidR="003B6E85" w:rsidRPr="00E74AF9" w:rsidRDefault="003B6E85" w:rsidP="003B6E85">
      <w:pPr>
        <w:pStyle w:val="Default"/>
        <w:spacing w:line="360" w:lineRule="auto"/>
        <w:ind w:firstLine="709"/>
        <w:jc w:val="both"/>
      </w:pPr>
      <w:r w:rsidRPr="00E74AF9">
        <w:t>- приказа Минэнерго России от 13.11.2024 № 2234 «Об утверждении Правил обеспечения готовности к отопительному периоду и Порядка проведения оценки обеспечения готовности к отопительному периоду» (далее – Приказ № 2234);</w:t>
      </w:r>
    </w:p>
    <w:p w:rsidR="003B6E85" w:rsidRDefault="003B6E85" w:rsidP="003B6E85">
      <w:pPr>
        <w:spacing w:line="360" w:lineRule="auto"/>
        <w:ind w:firstLine="709"/>
        <w:jc w:val="both"/>
        <w:rPr>
          <w:sz w:val="24"/>
          <w:szCs w:val="24"/>
        </w:rPr>
      </w:pPr>
      <w:r w:rsidRPr="00E74AF9">
        <w:rPr>
          <w:sz w:val="24"/>
          <w:szCs w:val="24"/>
        </w:rPr>
        <w:t xml:space="preserve">- приказа Министерства энергетики Российской Федерации от 14.05.2025 № 511 </w:t>
      </w:r>
      <w:r w:rsidRPr="00E74AF9">
        <w:rPr>
          <w:sz w:val="24"/>
          <w:szCs w:val="24"/>
        </w:rPr>
        <w:br/>
        <w:t xml:space="preserve">«Об утверждении Правил технической эксплуатации объектов теплоснабжения и </w:t>
      </w:r>
      <w:proofErr w:type="spellStart"/>
      <w:r w:rsidRPr="00E74AF9">
        <w:rPr>
          <w:sz w:val="24"/>
          <w:szCs w:val="24"/>
        </w:rPr>
        <w:t>теплопотребляющих</w:t>
      </w:r>
      <w:proofErr w:type="spellEnd"/>
      <w:r w:rsidRPr="00E74AF9">
        <w:rPr>
          <w:sz w:val="24"/>
          <w:szCs w:val="24"/>
        </w:rPr>
        <w:t xml:space="preserve"> установок»;</w:t>
      </w:r>
    </w:p>
    <w:p w:rsidR="003B6E85" w:rsidRPr="00E74AF9" w:rsidRDefault="003B6E85" w:rsidP="003B6E85">
      <w:pPr>
        <w:spacing w:line="360" w:lineRule="auto"/>
        <w:ind w:firstLine="709"/>
        <w:jc w:val="both"/>
        <w:rPr>
          <w:sz w:val="24"/>
          <w:szCs w:val="24"/>
        </w:rPr>
      </w:pPr>
      <w:r>
        <w:rPr>
          <w:sz w:val="24"/>
          <w:szCs w:val="24"/>
        </w:rPr>
        <w:t>- приказа МЧС России от 05.07.2021 № 429 «Об установлении критериев информации о чрезвычайных ситуациях природного и техногенного характера»;</w:t>
      </w:r>
    </w:p>
    <w:p w:rsidR="003B6E85" w:rsidRDefault="003B6E85" w:rsidP="003B6E85">
      <w:pPr>
        <w:spacing w:line="360" w:lineRule="auto"/>
        <w:ind w:firstLine="709"/>
        <w:contextualSpacing/>
        <w:jc w:val="both"/>
        <w:rPr>
          <w:sz w:val="24"/>
          <w:szCs w:val="24"/>
        </w:rPr>
      </w:pPr>
      <w:r w:rsidRPr="00E74AF9">
        <w:rPr>
          <w:sz w:val="24"/>
          <w:szCs w:val="24"/>
        </w:rPr>
        <w:t xml:space="preserve">- актуализированной схемы теплоснабжения муниципального образования </w:t>
      </w:r>
      <w:proofErr w:type="spellStart"/>
      <w:r w:rsidRPr="00E74AF9">
        <w:rPr>
          <w:sz w:val="24"/>
          <w:szCs w:val="24"/>
        </w:rPr>
        <w:t>Сосновоборский</w:t>
      </w:r>
      <w:proofErr w:type="spellEnd"/>
      <w:r w:rsidRPr="00E74AF9">
        <w:rPr>
          <w:sz w:val="24"/>
          <w:szCs w:val="24"/>
        </w:rPr>
        <w:t xml:space="preserve"> городской округ Ленинградской области, утвержденной постановлением администрации Сосновоборского городского округа № 1639 от 18 июня 2025 г. «Об утверждении актуализированной схемы теплоснабжения муниципального образования </w:t>
      </w:r>
      <w:proofErr w:type="spellStart"/>
      <w:r w:rsidRPr="00E74AF9">
        <w:rPr>
          <w:sz w:val="24"/>
          <w:szCs w:val="24"/>
        </w:rPr>
        <w:lastRenderedPageBreak/>
        <w:t>Сосновоборский</w:t>
      </w:r>
      <w:proofErr w:type="spellEnd"/>
      <w:r w:rsidRPr="00E74AF9">
        <w:rPr>
          <w:sz w:val="24"/>
          <w:szCs w:val="24"/>
        </w:rPr>
        <w:t xml:space="preserve"> городской округ Ленинградской области на период до 2032 года (актуализация на 2026 год) до 2042 года».</w:t>
      </w:r>
    </w:p>
    <w:p w:rsidR="003B6E85" w:rsidRPr="00A62932" w:rsidRDefault="003B6E85" w:rsidP="003B6E85">
      <w:pPr>
        <w:spacing w:line="360" w:lineRule="auto"/>
        <w:ind w:firstLine="709"/>
        <w:jc w:val="both"/>
        <w:rPr>
          <w:sz w:val="24"/>
          <w:szCs w:val="24"/>
        </w:rPr>
      </w:pPr>
      <w:r w:rsidRPr="00F54A57">
        <w:rPr>
          <w:sz w:val="24"/>
          <w:szCs w:val="24"/>
        </w:rPr>
        <w:t>2.2. Основным документом, регламентирующим требования к порядку разработки и утверждения, составу сведений, которые должны содержаться в ПЛАС является Приказ Министерства энергетики Российской Федерации от 13.11.2024 № 2234 «Об утверждении Правил обеспечения готовности к отопительному периоду и Порядка проведения оценки обеспечения готовности к отопительному периоду» (далее – Приказ № 2234).</w:t>
      </w:r>
    </w:p>
    <w:p w:rsidR="003B6E85" w:rsidRDefault="003B6E85" w:rsidP="003B6E85">
      <w:pPr>
        <w:pStyle w:val="Default"/>
        <w:spacing w:line="360" w:lineRule="auto"/>
        <w:ind w:firstLine="709"/>
        <w:jc w:val="both"/>
      </w:pPr>
      <w:r>
        <w:t>2</w:t>
      </w:r>
      <w:r w:rsidRPr="00720DFC">
        <w:t>.</w:t>
      </w:r>
      <w:r>
        <w:t>3</w:t>
      </w:r>
      <w:r w:rsidRPr="00720DFC">
        <w:t xml:space="preserve">. </w:t>
      </w:r>
      <w:r w:rsidRPr="00F54A57">
        <w:t>ПЛАС</w:t>
      </w:r>
      <w:r>
        <w:t xml:space="preserve"> </w:t>
      </w:r>
      <w:r w:rsidRPr="00720DFC">
        <w:t xml:space="preserve">разработан в целях координации деятельности должностных лиц администрации </w:t>
      </w:r>
      <w:r>
        <w:t>Сосновоборского городского округа</w:t>
      </w:r>
      <w:r w:rsidRPr="00720DFC">
        <w:t xml:space="preserve">, </w:t>
      </w:r>
      <w:r>
        <w:t xml:space="preserve">теплоснабжающих организаций, </w:t>
      </w:r>
      <w:proofErr w:type="spellStart"/>
      <w:r>
        <w:t>теплосетевых</w:t>
      </w:r>
      <w:proofErr w:type="spellEnd"/>
      <w:r>
        <w:t xml:space="preserve"> организаций, владельцев тепловых сетей, не являющихся </w:t>
      </w:r>
      <w:proofErr w:type="spellStart"/>
      <w:r>
        <w:t>теплосетевыми</w:t>
      </w:r>
      <w:proofErr w:type="spellEnd"/>
      <w:r>
        <w:t xml:space="preserve"> организациями, организаций в сфере электр</w:t>
      </w:r>
      <w:proofErr w:type="gramStart"/>
      <w:r>
        <w:t>о-</w:t>
      </w:r>
      <w:proofErr w:type="gramEnd"/>
      <w:r>
        <w:t xml:space="preserve">, газо-, и водоснабжения, </w:t>
      </w:r>
      <w:r w:rsidRPr="00720DFC">
        <w:t xml:space="preserve">управляющих </w:t>
      </w:r>
      <w:r>
        <w:t>организаций</w:t>
      </w:r>
      <w:r w:rsidRPr="00720DFC">
        <w:t xml:space="preserve">, товариществ собственников жилья, потребителей тепловой энергии при решении вопросов, связанных с ликвидацией последствий аварийных ситуаций на системах теплоснабжения </w:t>
      </w:r>
      <w:r>
        <w:t xml:space="preserve">Сосновоборского городского округа </w:t>
      </w:r>
      <w:r w:rsidRPr="00F54A57">
        <w:t>(в том числе с применением электронного моделирования аварийных ситуаций).</w:t>
      </w:r>
      <w:r w:rsidRPr="00720DFC">
        <w:t xml:space="preserve"> </w:t>
      </w:r>
    </w:p>
    <w:p w:rsidR="003B6E85" w:rsidRPr="00A62932" w:rsidRDefault="003B6E85" w:rsidP="003B6E85">
      <w:pPr>
        <w:spacing w:line="360" w:lineRule="auto"/>
        <w:ind w:firstLine="709"/>
        <w:jc w:val="both"/>
        <w:rPr>
          <w:sz w:val="24"/>
          <w:szCs w:val="24"/>
        </w:rPr>
      </w:pPr>
      <w:r w:rsidRPr="00F54A57">
        <w:rPr>
          <w:sz w:val="24"/>
          <w:szCs w:val="24"/>
        </w:rPr>
        <w:t xml:space="preserve">2.4. Объектами, рассматриваемыми в ПЛАС, являются - системы централизованного теплоснабжения на территории муниципального образования </w:t>
      </w:r>
      <w:proofErr w:type="spellStart"/>
      <w:r w:rsidRPr="00F54A57">
        <w:rPr>
          <w:sz w:val="24"/>
          <w:szCs w:val="24"/>
        </w:rPr>
        <w:t>Сосновоборский</w:t>
      </w:r>
      <w:proofErr w:type="spellEnd"/>
      <w:r w:rsidRPr="00F54A57">
        <w:rPr>
          <w:sz w:val="24"/>
          <w:szCs w:val="24"/>
        </w:rPr>
        <w:t xml:space="preserve"> городской округ Ленинградской области, включая источники тепловой энергии, магистральные и разводящие тепловые сети, </w:t>
      </w:r>
      <w:proofErr w:type="spellStart"/>
      <w:r w:rsidRPr="00F54A57">
        <w:rPr>
          <w:sz w:val="24"/>
          <w:szCs w:val="24"/>
        </w:rPr>
        <w:t>теплосетевые</w:t>
      </w:r>
      <w:proofErr w:type="spellEnd"/>
      <w:r w:rsidRPr="00F54A57">
        <w:rPr>
          <w:sz w:val="24"/>
          <w:szCs w:val="24"/>
        </w:rPr>
        <w:t xml:space="preserve"> объекты (насосные станции, тепловые пункты), системы теплопотребления.</w:t>
      </w:r>
    </w:p>
    <w:p w:rsidR="003B6E85" w:rsidRDefault="003B6E85" w:rsidP="003B6E85">
      <w:pPr>
        <w:pStyle w:val="Default"/>
        <w:spacing w:line="360" w:lineRule="auto"/>
        <w:ind w:firstLine="709"/>
        <w:jc w:val="both"/>
      </w:pPr>
      <w:r>
        <w:t>2</w:t>
      </w:r>
      <w:r w:rsidRPr="00720DFC">
        <w:t>.</w:t>
      </w:r>
      <w:r>
        <w:t>5</w:t>
      </w:r>
      <w:r w:rsidRPr="00720DFC">
        <w:t xml:space="preserve">. </w:t>
      </w:r>
      <w:proofErr w:type="gramStart"/>
      <w:r w:rsidRPr="00720DFC">
        <w:t xml:space="preserve">В настоящем </w:t>
      </w:r>
      <w:r w:rsidRPr="00F54A57">
        <w:t>ПЛАС</w:t>
      </w:r>
      <w:r w:rsidRPr="00720DFC">
        <w:t xml:space="preserve"> под аварийной ситуацией понимаются технологические нарушения на объекте теплоснабжения и (или) </w:t>
      </w:r>
      <w:proofErr w:type="spellStart"/>
      <w:r w:rsidRPr="00720DFC">
        <w:t>теплопотребляющей</w:t>
      </w:r>
      <w:proofErr w:type="spellEnd"/>
      <w:r w:rsidRPr="00720DFC">
        <w:t xml:space="preserve"> установке, приведшие к разрушению или повреждению сооружений и (или) технических устройств (оборудования) объекта теплоснабжения и (или) </w:t>
      </w:r>
      <w:proofErr w:type="spellStart"/>
      <w:r w:rsidRPr="00720DFC">
        <w:t>теплопотребляющей</w:t>
      </w:r>
      <w:proofErr w:type="spellEnd"/>
      <w:r w:rsidRPr="00720DFC">
        <w:t xml:space="preserve"> установки, неконтролируемому взрыву и (или) выбросу опасных веществ, отклонению от установленного технологического режима работы объектов теплоснабжения и (или) </w:t>
      </w:r>
      <w:proofErr w:type="spellStart"/>
      <w:r w:rsidRPr="00720DFC">
        <w:t>теплопотребляющих</w:t>
      </w:r>
      <w:proofErr w:type="spellEnd"/>
      <w:r w:rsidRPr="00720DFC">
        <w:t xml:space="preserve"> установок, полному или частичному ограничению режима потребления тепловой энергии</w:t>
      </w:r>
      <w:proofErr w:type="gramEnd"/>
      <w:r w:rsidRPr="00720DFC">
        <w:t xml:space="preserve"> (мощности). </w:t>
      </w:r>
    </w:p>
    <w:p w:rsidR="003B6E85" w:rsidRPr="00720DFC" w:rsidRDefault="003B6E85" w:rsidP="003B6E85">
      <w:pPr>
        <w:pStyle w:val="Default"/>
        <w:spacing w:line="360" w:lineRule="auto"/>
        <w:ind w:firstLine="709"/>
        <w:jc w:val="both"/>
        <w:rPr>
          <w:color w:val="auto"/>
        </w:rPr>
      </w:pPr>
      <w:r>
        <w:rPr>
          <w:color w:val="auto"/>
        </w:rPr>
        <w:t>2</w:t>
      </w:r>
      <w:r w:rsidRPr="00720DFC">
        <w:rPr>
          <w:color w:val="auto"/>
        </w:rPr>
        <w:t>.</w:t>
      </w:r>
      <w:r>
        <w:rPr>
          <w:color w:val="auto"/>
        </w:rPr>
        <w:t>6</w:t>
      </w:r>
      <w:r w:rsidRPr="00720DFC">
        <w:rPr>
          <w:color w:val="auto"/>
        </w:rPr>
        <w:t xml:space="preserve">. Целями </w:t>
      </w:r>
      <w:r w:rsidRPr="00F54A57">
        <w:rPr>
          <w:color w:val="auto"/>
        </w:rPr>
        <w:t>ПЛАС</w:t>
      </w:r>
      <w:r w:rsidRPr="00720DFC">
        <w:rPr>
          <w:color w:val="auto"/>
        </w:rPr>
        <w:t xml:space="preserve"> являются: </w:t>
      </w:r>
    </w:p>
    <w:p w:rsidR="003B6E85" w:rsidRPr="00720DFC" w:rsidRDefault="003B6E85" w:rsidP="003B6E85">
      <w:pPr>
        <w:pStyle w:val="Default"/>
        <w:spacing w:line="360" w:lineRule="auto"/>
        <w:ind w:firstLine="709"/>
        <w:jc w:val="both"/>
        <w:rPr>
          <w:color w:val="auto"/>
        </w:rPr>
      </w:pPr>
      <w:r w:rsidRPr="00720DFC">
        <w:rPr>
          <w:color w:val="auto"/>
        </w:rPr>
        <w:t xml:space="preserve">- повышение эффективности, устойчивости и надежности функционирования объектов социальной сферы; </w:t>
      </w:r>
    </w:p>
    <w:p w:rsidR="003B6E85" w:rsidRPr="00720DFC" w:rsidRDefault="003B6E85" w:rsidP="003B6E85">
      <w:pPr>
        <w:pStyle w:val="Default"/>
        <w:spacing w:line="360" w:lineRule="auto"/>
        <w:ind w:firstLine="709"/>
        <w:jc w:val="both"/>
        <w:rPr>
          <w:color w:val="auto"/>
        </w:rPr>
      </w:pPr>
      <w:r w:rsidRPr="00720DFC">
        <w:rPr>
          <w:color w:val="auto"/>
        </w:rPr>
        <w:t xml:space="preserve">- мобилизация усилий по ликвидации аварийных ситуаций на объектах жилищно-коммунального назначения; </w:t>
      </w:r>
    </w:p>
    <w:p w:rsidR="003B6E85" w:rsidRPr="00720DFC" w:rsidRDefault="003B6E85" w:rsidP="003B6E85">
      <w:pPr>
        <w:pStyle w:val="Default"/>
        <w:spacing w:line="360" w:lineRule="auto"/>
        <w:ind w:firstLine="709"/>
        <w:jc w:val="both"/>
        <w:rPr>
          <w:color w:val="auto"/>
        </w:rPr>
      </w:pPr>
      <w:r w:rsidRPr="00720DFC">
        <w:rPr>
          <w:color w:val="auto"/>
        </w:rPr>
        <w:t xml:space="preserve">- снижение до приемлемого уровня аварийных ситуаций на объектах жилищно-коммунального назначения; </w:t>
      </w:r>
    </w:p>
    <w:p w:rsidR="003B6E85" w:rsidRPr="00720DFC" w:rsidRDefault="003B6E85" w:rsidP="003B6E85">
      <w:pPr>
        <w:pStyle w:val="Default"/>
        <w:spacing w:line="360" w:lineRule="auto"/>
        <w:ind w:firstLine="709"/>
        <w:jc w:val="both"/>
        <w:rPr>
          <w:color w:val="auto"/>
        </w:rPr>
      </w:pPr>
      <w:r w:rsidRPr="00720DFC">
        <w:rPr>
          <w:color w:val="auto"/>
        </w:rPr>
        <w:lastRenderedPageBreak/>
        <w:t xml:space="preserve">- минимизация последствий возникновения аварийных ситуаций на объектах жилищно-коммунального назначения. </w:t>
      </w:r>
    </w:p>
    <w:p w:rsidR="003B6E85" w:rsidRPr="00720DFC" w:rsidRDefault="003B6E85" w:rsidP="003B6E85">
      <w:pPr>
        <w:pStyle w:val="Default"/>
        <w:spacing w:line="360" w:lineRule="auto"/>
        <w:ind w:firstLine="709"/>
        <w:jc w:val="both"/>
        <w:rPr>
          <w:color w:val="auto"/>
        </w:rPr>
      </w:pPr>
      <w:r>
        <w:rPr>
          <w:color w:val="auto"/>
        </w:rPr>
        <w:t>2</w:t>
      </w:r>
      <w:r w:rsidRPr="00720DFC">
        <w:rPr>
          <w:color w:val="auto"/>
        </w:rPr>
        <w:t>.</w:t>
      </w:r>
      <w:r>
        <w:rPr>
          <w:color w:val="auto"/>
        </w:rPr>
        <w:t>7</w:t>
      </w:r>
      <w:r w:rsidRPr="00720DFC">
        <w:rPr>
          <w:color w:val="auto"/>
        </w:rPr>
        <w:t>. Задачами П</w:t>
      </w:r>
      <w:r>
        <w:rPr>
          <w:color w:val="auto"/>
        </w:rPr>
        <w:t>ЛАС</w:t>
      </w:r>
      <w:r w:rsidRPr="00720DFC">
        <w:rPr>
          <w:color w:val="auto"/>
        </w:rPr>
        <w:t xml:space="preserve"> являются: </w:t>
      </w:r>
    </w:p>
    <w:p w:rsidR="003B6E85" w:rsidRPr="00720DFC" w:rsidRDefault="003B6E85" w:rsidP="003B6E85">
      <w:pPr>
        <w:pStyle w:val="Default"/>
        <w:spacing w:line="360" w:lineRule="auto"/>
        <w:ind w:firstLine="709"/>
        <w:jc w:val="both"/>
        <w:rPr>
          <w:color w:val="auto"/>
        </w:rPr>
      </w:pPr>
      <w:r w:rsidRPr="00720DFC">
        <w:rPr>
          <w:color w:val="auto"/>
        </w:rPr>
        <w:t xml:space="preserve">- приведение в готовность оперативных штабов по ликвидации аварийных ситуаций на объектах жилищно-коммунального назначения, концентрация необходимых сил и средств; </w:t>
      </w:r>
    </w:p>
    <w:p w:rsidR="003B6E85" w:rsidRPr="00720DFC" w:rsidRDefault="003B6E85" w:rsidP="003B6E85">
      <w:pPr>
        <w:pStyle w:val="Default"/>
        <w:spacing w:line="360" w:lineRule="auto"/>
        <w:ind w:firstLine="709"/>
        <w:jc w:val="both"/>
        <w:rPr>
          <w:color w:val="auto"/>
        </w:rPr>
      </w:pPr>
      <w:r w:rsidRPr="00720DFC">
        <w:rPr>
          <w:color w:val="auto"/>
        </w:rPr>
        <w:t xml:space="preserve">- организация работ по локализации и ликвидации аварийных ситуаций; </w:t>
      </w:r>
    </w:p>
    <w:p w:rsidR="003B6E85" w:rsidRPr="00720DFC" w:rsidRDefault="003B6E85" w:rsidP="003B6E85">
      <w:pPr>
        <w:pStyle w:val="Default"/>
        <w:spacing w:line="360" w:lineRule="auto"/>
        <w:ind w:firstLine="709"/>
        <w:jc w:val="both"/>
        <w:rPr>
          <w:color w:val="auto"/>
        </w:rPr>
      </w:pPr>
      <w:r w:rsidRPr="00720DFC">
        <w:rPr>
          <w:color w:val="auto"/>
        </w:rPr>
        <w:t xml:space="preserve">- обеспечение работ по локализации и ликвидации аварийных ситуаций материально - техническими ресурсами; </w:t>
      </w:r>
    </w:p>
    <w:p w:rsidR="003B6E85" w:rsidRDefault="003B6E85" w:rsidP="003B6E85">
      <w:pPr>
        <w:pStyle w:val="Default"/>
        <w:spacing w:line="360" w:lineRule="auto"/>
        <w:ind w:firstLine="709"/>
        <w:jc w:val="both"/>
        <w:rPr>
          <w:color w:val="auto"/>
        </w:rPr>
      </w:pPr>
      <w:r w:rsidRPr="00720DFC">
        <w:rPr>
          <w:color w:val="auto"/>
        </w:rPr>
        <w:t xml:space="preserve">- обеспечение устойчивого функционирования объектов жизнеобеспечения населения, социальной и культурной сферы в ходе возникновения и ликвидации аварийной ситуации. </w:t>
      </w:r>
    </w:p>
    <w:p w:rsidR="003B6E85" w:rsidRPr="00F54A57" w:rsidRDefault="003B6E85" w:rsidP="003B6E85">
      <w:pPr>
        <w:spacing w:line="360" w:lineRule="auto"/>
        <w:ind w:firstLine="709"/>
        <w:jc w:val="both"/>
        <w:rPr>
          <w:sz w:val="24"/>
          <w:szCs w:val="24"/>
        </w:rPr>
      </w:pPr>
      <w:r w:rsidRPr="00F54A57">
        <w:rPr>
          <w:sz w:val="24"/>
          <w:szCs w:val="24"/>
        </w:rPr>
        <w:t xml:space="preserve">2.8. В соответствии с </w:t>
      </w:r>
      <w:proofErr w:type="spellStart"/>
      <w:r w:rsidRPr="00F54A57">
        <w:rPr>
          <w:sz w:val="24"/>
          <w:szCs w:val="24"/>
        </w:rPr>
        <w:t>пп</w:t>
      </w:r>
      <w:proofErr w:type="spellEnd"/>
      <w:r w:rsidRPr="00F54A57">
        <w:rPr>
          <w:sz w:val="24"/>
          <w:szCs w:val="24"/>
        </w:rPr>
        <w:t>. 8.3.1 п. 8 Приказа № 2234 ПЛАС подлежит ежегодной актуализации</w:t>
      </w:r>
      <w:r w:rsidRPr="00F54A57">
        <w:rPr>
          <w:b/>
          <w:sz w:val="24"/>
          <w:szCs w:val="24"/>
        </w:rPr>
        <w:t>,</w:t>
      </w:r>
      <w:r w:rsidRPr="00F54A57">
        <w:rPr>
          <w:sz w:val="24"/>
          <w:szCs w:val="24"/>
        </w:rPr>
        <w:t xml:space="preserve"> утверждается до 15 февраля и должен содержать следующие сведения:</w:t>
      </w:r>
    </w:p>
    <w:p w:rsidR="003B6E85" w:rsidRPr="00F54A57" w:rsidRDefault="003B6E85" w:rsidP="003B6E85">
      <w:pPr>
        <w:spacing w:line="360" w:lineRule="auto"/>
        <w:ind w:firstLine="709"/>
        <w:jc w:val="both"/>
        <w:rPr>
          <w:sz w:val="24"/>
          <w:szCs w:val="24"/>
        </w:rPr>
      </w:pPr>
      <w:r w:rsidRPr="00F54A57">
        <w:rPr>
          <w:b/>
          <w:sz w:val="24"/>
          <w:szCs w:val="24"/>
        </w:rPr>
        <w:t xml:space="preserve">- </w:t>
      </w:r>
      <w:r w:rsidRPr="00F54A57">
        <w:rPr>
          <w:sz w:val="24"/>
          <w:szCs w:val="24"/>
        </w:rPr>
        <w:t xml:space="preserve">сценарии наиболее вероятных аварий и наиболее опасных по последствиям аварий, </w:t>
      </w:r>
      <w:r w:rsidRPr="00F54A57">
        <w:rPr>
          <w:sz w:val="24"/>
          <w:szCs w:val="24"/>
        </w:rPr>
        <w:br/>
        <w:t>а также источники (места) их возникновения;</w:t>
      </w:r>
    </w:p>
    <w:p w:rsidR="003B6E85" w:rsidRPr="00F54A57" w:rsidRDefault="003B6E85" w:rsidP="003B6E85">
      <w:pPr>
        <w:spacing w:line="360" w:lineRule="auto"/>
        <w:ind w:firstLine="709"/>
        <w:jc w:val="both"/>
        <w:rPr>
          <w:sz w:val="24"/>
          <w:szCs w:val="24"/>
        </w:rPr>
      </w:pPr>
      <w:r w:rsidRPr="00F54A57">
        <w:rPr>
          <w:sz w:val="24"/>
          <w:szCs w:val="24"/>
        </w:rPr>
        <w:t>- количество сил и средств, используемых для локализации и ликвидации последствий аварий на объекте теплоснабжения (далее - силы и средства);</w:t>
      </w:r>
    </w:p>
    <w:p w:rsidR="003B6E85" w:rsidRPr="00F54A57" w:rsidRDefault="003B6E85" w:rsidP="003B6E85">
      <w:pPr>
        <w:spacing w:line="360" w:lineRule="auto"/>
        <w:ind w:firstLine="709"/>
        <w:jc w:val="both"/>
        <w:rPr>
          <w:sz w:val="24"/>
          <w:szCs w:val="24"/>
        </w:rPr>
      </w:pPr>
      <w:r w:rsidRPr="00F54A57">
        <w:rPr>
          <w:sz w:val="24"/>
          <w:szCs w:val="24"/>
        </w:rPr>
        <w:t xml:space="preserve">- порядок и процедуру организации взаимодействия сил и средств, а также </w:t>
      </w:r>
      <w:r w:rsidRPr="00F54A57">
        <w:rPr>
          <w:sz w:val="24"/>
          <w:szCs w:val="24"/>
        </w:rPr>
        <w:br/>
        <w:t>организаций, функционирующих в системах теплоснабжения, на основании заключенных соглашений об управлении системами теплоснабжения;</w:t>
      </w:r>
    </w:p>
    <w:p w:rsidR="003B6E85" w:rsidRPr="00F54A57" w:rsidRDefault="003B6E85" w:rsidP="003B6E85">
      <w:pPr>
        <w:spacing w:line="360" w:lineRule="auto"/>
        <w:ind w:firstLine="709"/>
        <w:jc w:val="both"/>
        <w:rPr>
          <w:sz w:val="24"/>
          <w:szCs w:val="24"/>
        </w:rPr>
      </w:pPr>
      <w:r w:rsidRPr="00F54A57">
        <w:rPr>
          <w:sz w:val="24"/>
          <w:szCs w:val="24"/>
        </w:rPr>
        <w:t>- состав и дислокация сил и средств;</w:t>
      </w:r>
    </w:p>
    <w:p w:rsidR="003B6E85" w:rsidRPr="00F54A57" w:rsidRDefault="003B6E85" w:rsidP="003B6E85">
      <w:pPr>
        <w:spacing w:line="360" w:lineRule="auto"/>
        <w:ind w:firstLine="709"/>
        <w:jc w:val="both"/>
        <w:rPr>
          <w:sz w:val="24"/>
          <w:szCs w:val="24"/>
        </w:rPr>
      </w:pPr>
      <w:r w:rsidRPr="00F54A57">
        <w:rPr>
          <w:sz w:val="24"/>
          <w:szCs w:val="24"/>
        </w:rPr>
        <w:t xml:space="preserve">- перечень мероприятий, направленные на обеспечение безопасности населения </w:t>
      </w:r>
      <w:r w:rsidRPr="00F54A57">
        <w:rPr>
          <w:sz w:val="24"/>
          <w:szCs w:val="24"/>
        </w:rPr>
        <w:br/>
        <w:t>(в случае если в результате аварий на объекте теплоснабжения может возникнуть угроза безопасности населения);</w:t>
      </w:r>
    </w:p>
    <w:p w:rsidR="003B6E85" w:rsidRDefault="003B6E85" w:rsidP="003B6E85">
      <w:pPr>
        <w:spacing w:line="360" w:lineRule="auto"/>
        <w:ind w:firstLine="709"/>
        <w:jc w:val="both"/>
        <w:rPr>
          <w:sz w:val="24"/>
          <w:szCs w:val="24"/>
        </w:rPr>
      </w:pPr>
      <w:r w:rsidRPr="00F54A57">
        <w:rPr>
          <w:sz w:val="24"/>
          <w:szCs w:val="24"/>
        </w:rPr>
        <w:t>- порядок организации материально-технического, инженерного и финансового обеспечения операций по локализации и ликвидации аварий на объекте теплоснабжения.</w:t>
      </w:r>
    </w:p>
    <w:p w:rsidR="003B6E85" w:rsidRPr="00F54A57" w:rsidRDefault="003B6E85" w:rsidP="003B6E85">
      <w:pPr>
        <w:spacing w:line="360" w:lineRule="auto"/>
        <w:ind w:firstLine="709"/>
        <w:jc w:val="both"/>
        <w:rPr>
          <w:sz w:val="24"/>
          <w:szCs w:val="24"/>
        </w:rPr>
      </w:pPr>
      <w:r w:rsidRPr="00F54A57">
        <w:rPr>
          <w:sz w:val="24"/>
          <w:szCs w:val="24"/>
        </w:rPr>
        <w:t>2.9. ПЛАС подлежит ежегодной актуализации в отношении разделов и сведений, касающихся объектов систем теплоснабжения; сценариев вероятных аварийных ситуаций; количества, состава и дислокации сил и средств; должностей, Ф.И.О., контактных данных ответственных лиц и др.</w:t>
      </w:r>
    </w:p>
    <w:p w:rsidR="003B6E85" w:rsidRDefault="003B6E85" w:rsidP="003B6E85">
      <w:pPr>
        <w:spacing w:line="360" w:lineRule="auto"/>
        <w:ind w:firstLine="709"/>
        <w:jc w:val="both"/>
        <w:rPr>
          <w:sz w:val="24"/>
          <w:szCs w:val="24"/>
        </w:rPr>
      </w:pPr>
      <w:r w:rsidRPr="00F54A57">
        <w:rPr>
          <w:sz w:val="24"/>
          <w:szCs w:val="24"/>
        </w:rPr>
        <w:t>2.10. ПЛАС размещается после его утверждения</w:t>
      </w:r>
      <w:r w:rsidRPr="00F54A57">
        <w:rPr>
          <w:b/>
          <w:sz w:val="24"/>
          <w:szCs w:val="24"/>
        </w:rPr>
        <w:t xml:space="preserve"> </w:t>
      </w:r>
      <w:r w:rsidRPr="00F54A57">
        <w:rPr>
          <w:sz w:val="24"/>
          <w:szCs w:val="24"/>
        </w:rPr>
        <w:t>на официальном сайте муниципального образования в информационно-телекоммуникационной сети «Интернет» в течение 5 рабочих дней со дня его утверждения. Не подлежат опубликованию сведения о сценариях наиболее вероятных аварий и наиболее опасных по последствиям аварий, а также источники (места) их возникновения, а также сведения о составе и дислокации сил и средств.</w:t>
      </w:r>
    </w:p>
    <w:p w:rsidR="003B6E85" w:rsidRPr="00F54A57" w:rsidRDefault="003B6E85" w:rsidP="003B6E85">
      <w:pPr>
        <w:spacing w:line="360" w:lineRule="auto"/>
        <w:ind w:firstLine="567"/>
        <w:jc w:val="both"/>
        <w:rPr>
          <w:sz w:val="24"/>
          <w:szCs w:val="24"/>
        </w:rPr>
      </w:pPr>
      <w:r w:rsidRPr="00F54A57">
        <w:rPr>
          <w:sz w:val="24"/>
          <w:szCs w:val="24"/>
        </w:rPr>
        <w:lastRenderedPageBreak/>
        <w:t>2.11. ПЛАС должен находиться:</w:t>
      </w:r>
    </w:p>
    <w:p w:rsidR="003B6E85" w:rsidRPr="00F54A57" w:rsidRDefault="003B6E85" w:rsidP="003B6E85">
      <w:pPr>
        <w:widowControl w:val="0"/>
        <w:autoSpaceDE w:val="0"/>
        <w:autoSpaceDN w:val="0"/>
        <w:spacing w:line="360" w:lineRule="auto"/>
        <w:ind w:firstLine="567"/>
        <w:jc w:val="both"/>
        <w:rPr>
          <w:sz w:val="24"/>
          <w:szCs w:val="24"/>
        </w:rPr>
      </w:pPr>
      <w:r w:rsidRPr="00F54A57">
        <w:rPr>
          <w:sz w:val="24"/>
          <w:szCs w:val="24"/>
        </w:rPr>
        <w:t>а) в администрации Сосновоборского городского округа</w:t>
      </w:r>
      <w:r w:rsidRPr="00F54A57">
        <w:rPr>
          <w:i/>
          <w:sz w:val="24"/>
          <w:szCs w:val="24"/>
        </w:rPr>
        <w:t>;</w:t>
      </w:r>
    </w:p>
    <w:p w:rsidR="003B6E85" w:rsidRPr="00F54A57" w:rsidRDefault="003B6E85" w:rsidP="003B6E85">
      <w:pPr>
        <w:widowControl w:val="0"/>
        <w:autoSpaceDE w:val="0"/>
        <w:autoSpaceDN w:val="0"/>
        <w:spacing w:line="360" w:lineRule="auto"/>
        <w:ind w:firstLine="567"/>
        <w:jc w:val="both"/>
        <w:rPr>
          <w:sz w:val="24"/>
          <w:szCs w:val="24"/>
        </w:rPr>
      </w:pPr>
      <w:r w:rsidRPr="00F54A57">
        <w:rPr>
          <w:sz w:val="24"/>
          <w:szCs w:val="24"/>
        </w:rPr>
        <w:t>б) в организациях, функционирующих в системах теплоснабжения Сосновоборского городского округа;</w:t>
      </w:r>
    </w:p>
    <w:p w:rsidR="003B6E85" w:rsidRPr="00F54A57" w:rsidRDefault="003B6E85" w:rsidP="003B6E85">
      <w:pPr>
        <w:widowControl w:val="0"/>
        <w:autoSpaceDE w:val="0"/>
        <w:autoSpaceDN w:val="0"/>
        <w:spacing w:line="360" w:lineRule="auto"/>
        <w:ind w:firstLine="567"/>
        <w:jc w:val="both"/>
        <w:rPr>
          <w:sz w:val="24"/>
          <w:szCs w:val="24"/>
        </w:rPr>
      </w:pPr>
      <w:r w:rsidRPr="00F54A57">
        <w:rPr>
          <w:sz w:val="24"/>
          <w:szCs w:val="24"/>
        </w:rPr>
        <w:t>в) в экстренных оперативных службах, обеспечивающих безопасность при локализации и ликвидации аварийных ситуаций для функционирования систем теплоснабжения Сосновоборского городского округа;</w:t>
      </w:r>
    </w:p>
    <w:p w:rsidR="003B6E85" w:rsidRPr="00F54A57" w:rsidRDefault="003B6E85" w:rsidP="003B6E85">
      <w:pPr>
        <w:widowControl w:val="0"/>
        <w:autoSpaceDE w:val="0"/>
        <w:autoSpaceDN w:val="0"/>
        <w:spacing w:line="360" w:lineRule="auto"/>
        <w:ind w:firstLine="567"/>
        <w:jc w:val="both"/>
        <w:rPr>
          <w:sz w:val="24"/>
          <w:szCs w:val="24"/>
        </w:rPr>
      </w:pPr>
      <w:r w:rsidRPr="00F54A57">
        <w:rPr>
          <w:sz w:val="24"/>
          <w:szCs w:val="24"/>
        </w:rPr>
        <w:t>г) в оперативных службах, связанных с функционированием систем теплоснабжения Сосновоборского городского округа;</w:t>
      </w:r>
    </w:p>
    <w:p w:rsidR="003B6E85" w:rsidRPr="00F54A57" w:rsidRDefault="003B6E85" w:rsidP="003B6E85">
      <w:pPr>
        <w:widowControl w:val="0"/>
        <w:autoSpaceDE w:val="0"/>
        <w:autoSpaceDN w:val="0"/>
        <w:spacing w:line="360" w:lineRule="auto"/>
        <w:ind w:firstLine="567"/>
        <w:jc w:val="both"/>
        <w:rPr>
          <w:sz w:val="24"/>
          <w:szCs w:val="24"/>
        </w:rPr>
      </w:pPr>
      <w:r w:rsidRPr="00F54A57">
        <w:rPr>
          <w:sz w:val="24"/>
          <w:szCs w:val="24"/>
        </w:rPr>
        <w:t>д) в организациях, управляющих многоквартирными домами на территории Сосновоборского городского округа.</w:t>
      </w:r>
    </w:p>
    <w:p w:rsidR="003B6E85" w:rsidRPr="0026597D" w:rsidRDefault="003B6E85" w:rsidP="003B6E85">
      <w:pPr>
        <w:spacing w:line="360" w:lineRule="auto"/>
        <w:ind w:firstLine="567"/>
        <w:jc w:val="both"/>
        <w:rPr>
          <w:sz w:val="24"/>
          <w:szCs w:val="24"/>
        </w:rPr>
      </w:pPr>
      <w:r w:rsidRPr="00F54A57">
        <w:rPr>
          <w:sz w:val="24"/>
          <w:szCs w:val="24"/>
        </w:rPr>
        <w:t>2.12. Ответственность за разработку (актуализацию) ПЛАС возлагается на заместителя главы администрации Сосновоборского городского округа по жилищно-коммунальному комплексу.</w:t>
      </w:r>
    </w:p>
    <w:p w:rsidR="003B6E85" w:rsidRPr="00A62932" w:rsidRDefault="003B6E85" w:rsidP="003B6E85">
      <w:pPr>
        <w:ind w:firstLine="709"/>
        <w:jc w:val="both"/>
        <w:rPr>
          <w:sz w:val="24"/>
          <w:szCs w:val="24"/>
        </w:rPr>
      </w:pPr>
    </w:p>
    <w:p w:rsidR="003B6E85" w:rsidRDefault="003B6E85" w:rsidP="003B6E85">
      <w:pPr>
        <w:pStyle w:val="Default"/>
        <w:ind w:firstLine="709"/>
        <w:jc w:val="both"/>
        <w:rPr>
          <w:color w:val="auto"/>
        </w:rPr>
      </w:pPr>
    </w:p>
    <w:p w:rsidR="003B6E85" w:rsidRDefault="003B6E85" w:rsidP="003B6E85">
      <w:pPr>
        <w:autoSpaceDE w:val="0"/>
        <w:autoSpaceDN w:val="0"/>
        <w:adjustRightInd w:val="0"/>
        <w:rPr>
          <w:b/>
          <w:bCs/>
          <w:color w:val="000000"/>
          <w:sz w:val="28"/>
          <w:szCs w:val="28"/>
        </w:rPr>
      </w:pPr>
      <w:r w:rsidRPr="00BA7B92">
        <w:rPr>
          <w:b/>
          <w:bCs/>
          <w:color w:val="000000"/>
          <w:sz w:val="28"/>
          <w:szCs w:val="28"/>
        </w:rPr>
        <w:t xml:space="preserve">        </w:t>
      </w:r>
      <w:r>
        <w:rPr>
          <w:b/>
          <w:bCs/>
          <w:color w:val="000000"/>
          <w:sz w:val="28"/>
          <w:szCs w:val="28"/>
        </w:rPr>
        <w:t xml:space="preserve">   </w:t>
      </w:r>
      <w:r w:rsidRPr="00BA7B92">
        <w:rPr>
          <w:b/>
          <w:bCs/>
          <w:color w:val="000000"/>
          <w:sz w:val="28"/>
          <w:szCs w:val="28"/>
        </w:rPr>
        <w:t xml:space="preserve">  3. Климат и административное деление Сосновоборского</w:t>
      </w:r>
    </w:p>
    <w:p w:rsidR="003B6E85" w:rsidRPr="00BA7B92" w:rsidRDefault="003B6E85" w:rsidP="003B6E85">
      <w:pPr>
        <w:autoSpaceDE w:val="0"/>
        <w:autoSpaceDN w:val="0"/>
        <w:adjustRightInd w:val="0"/>
        <w:rPr>
          <w:color w:val="000000"/>
          <w:sz w:val="28"/>
          <w:szCs w:val="28"/>
        </w:rPr>
      </w:pPr>
      <w:r>
        <w:rPr>
          <w:b/>
          <w:bCs/>
          <w:color w:val="000000"/>
          <w:sz w:val="28"/>
          <w:szCs w:val="28"/>
        </w:rPr>
        <w:t xml:space="preserve">                                               </w:t>
      </w:r>
      <w:r w:rsidRPr="00BA7B92">
        <w:rPr>
          <w:b/>
          <w:bCs/>
          <w:color w:val="000000"/>
          <w:sz w:val="28"/>
          <w:szCs w:val="28"/>
        </w:rPr>
        <w:t xml:space="preserve"> городского округа       </w:t>
      </w:r>
    </w:p>
    <w:p w:rsidR="003B6E85" w:rsidRPr="00BA7B92" w:rsidRDefault="003B6E85" w:rsidP="003B6E85">
      <w:pPr>
        <w:autoSpaceDE w:val="0"/>
        <w:autoSpaceDN w:val="0"/>
        <w:adjustRightInd w:val="0"/>
        <w:rPr>
          <w:bCs/>
          <w:color w:val="000000"/>
          <w:sz w:val="28"/>
          <w:szCs w:val="28"/>
        </w:rPr>
      </w:pPr>
    </w:p>
    <w:p w:rsidR="003B6E85" w:rsidRDefault="003B6E85" w:rsidP="003B6E85">
      <w:pPr>
        <w:autoSpaceDE w:val="0"/>
        <w:autoSpaceDN w:val="0"/>
        <w:adjustRightInd w:val="0"/>
        <w:spacing w:line="360" w:lineRule="auto"/>
        <w:jc w:val="both"/>
        <w:rPr>
          <w:bCs/>
          <w:i/>
          <w:color w:val="000000"/>
          <w:sz w:val="24"/>
          <w:szCs w:val="24"/>
        </w:rPr>
      </w:pPr>
      <w:r w:rsidRPr="00551469">
        <w:rPr>
          <w:bCs/>
          <w:i/>
          <w:color w:val="000000"/>
          <w:sz w:val="24"/>
          <w:szCs w:val="24"/>
        </w:rPr>
        <w:t xml:space="preserve">3.1. Климат и </w:t>
      </w:r>
      <w:proofErr w:type="spellStart"/>
      <w:r w:rsidRPr="00551469">
        <w:rPr>
          <w:bCs/>
          <w:i/>
          <w:color w:val="000000"/>
          <w:sz w:val="24"/>
          <w:szCs w:val="24"/>
        </w:rPr>
        <w:t>погодно</w:t>
      </w:r>
      <w:proofErr w:type="spellEnd"/>
      <w:r w:rsidRPr="00551469">
        <w:rPr>
          <w:bCs/>
          <w:i/>
          <w:color w:val="000000"/>
          <w:sz w:val="24"/>
          <w:szCs w:val="24"/>
        </w:rPr>
        <w:t>-климатические явления</w:t>
      </w:r>
      <w:r>
        <w:rPr>
          <w:bCs/>
          <w:i/>
          <w:color w:val="000000"/>
          <w:sz w:val="24"/>
          <w:szCs w:val="24"/>
        </w:rPr>
        <w:t>,</w:t>
      </w:r>
      <w:r w:rsidRPr="00551469">
        <w:rPr>
          <w:bCs/>
          <w:i/>
          <w:color w:val="000000"/>
          <w:sz w:val="24"/>
          <w:szCs w:val="24"/>
        </w:rPr>
        <w:t xml:space="preserve"> оказывающие влияние на эксплуатацию</w:t>
      </w:r>
    </w:p>
    <w:p w:rsidR="003B6E85" w:rsidRPr="00551469" w:rsidRDefault="003B6E85" w:rsidP="003B6E85">
      <w:pPr>
        <w:autoSpaceDE w:val="0"/>
        <w:autoSpaceDN w:val="0"/>
        <w:adjustRightInd w:val="0"/>
        <w:spacing w:line="360" w:lineRule="auto"/>
        <w:jc w:val="both"/>
        <w:rPr>
          <w:bCs/>
          <w:i/>
          <w:color w:val="000000"/>
          <w:sz w:val="24"/>
          <w:szCs w:val="24"/>
        </w:rPr>
      </w:pPr>
      <w:r>
        <w:rPr>
          <w:bCs/>
          <w:i/>
          <w:color w:val="000000"/>
          <w:sz w:val="24"/>
          <w:szCs w:val="24"/>
        </w:rPr>
        <w:t xml:space="preserve">                                                         </w:t>
      </w:r>
      <w:r w:rsidRPr="00551469">
        <w:rPr>
          <w:bCs/>
          <w:i/>
          <w:color w:val="000000"/>
          <w:sz w:val="24"/>
          <w:szCs w:val="24"/>
        </w:rPr>
        <w:t xml:space="preserve"> </w:t>
      </w:r>
      <w:r>
        <w:rPr>
          <w:bCs/>
          <w:i/>
          <w:color w:val="000000"/>
          <w:sz w:val="24"/>
          <w:szCs w:val="24"/>
        </w:rPr>
        <w:t xml:space="preserve">    </w:t>
      </w:r>
      <w:r w:rsidRPr="00551469">
        <w:rPr>
          <w:bCs/>
          <w:i/>
          <w:color w:val="000000"/>
          <w:sz w:val="24"/>
          <w:szCs w:val="24"/>
        </w:rPr>
        <w:t xml:space="preserve">тепловых сетей </w:t>
      </w:r>
    </w:p>
    <w:p w:rsidR="003B6E85" w:rsidRPr="00746CE2" w:rsidRDefault="003B6E85" w:rsidP="003B6E85">
      <w:pPr>
        <w:pStyle w:val="ae"/>
        <w:shd w:val="clear" w:color="auto" w:fill="FFFFFF"/>
        <w:spacing w:before="0" w:beforeAutospacing="0" w:after="0" w:afterAutospacing="0" w:line="360" w:lineRule="auto"/>
        <w:ind w:firstLine="709"/>
        <w:jc w:val="both"/>
        <w:rPr>
          <w:color w:val="000000"/>
        </w:rPr>
      </w:pPr>
      <w:proofErr w:type="spellStart"/>
      <w:r>
        <w:rPr>
          <w:color w:val="000000"/>
        </w:rPr>
        <w:t>Сосновоборский</w:t>
      </w:r>
      <w:proofErr w:type="spellEnd"/>
      <w:r>
        <w:rPr>
          <w:color w:val="000000"/>
        </w:rPr>
        <w:t xml:space="preserve"> городской округ Ленинградской области</w:t>
      </w:r>
      <w:r w:rsidRPr="00746CE2">
        <w:rPr>
          <w:color w:val="000000"/>
        </w:rPr>
        <w:t xml:space="preserve"> относится к зоне умеренного климата, переходного от океанического к </w:t>
      </w:r>
      <w:proofErr w:type="gramStart"/>
      <w:r w:rsidRPr="00746CE2">
        <w:rPr>
          <w:color w:val="000000"/>
        </w:rPr>
        <w:t>континентальному</w:t>
      </w:r>
      <w:proofErr w:type="gramEnd"/>
      <w:r w:rsidRPr="00746CE2">
        <w:rPr>
          <w:color w:val="000000"/>
        </w:rPr>
        <w:t>, с умеренно мягкой зимой и умеренно теплым летом.</w:t>
      </w:r>
    </w:p>
    <w:p w:rsidR="003B6E85" w:rsidRDefault="003B6E85" w:rsidP="003B6E85">
      <w:pPr>
        <w:pStyle w:val="ae"/>
        <w:shd w:val="clear" w:color="auto" w:fill="FFFFFF"/>
        <w:spacing w:before="0" w:beforeAutospacing="0" w:after="0" w:afterAutospacing="0" w:line="360" w:lineRule="auto"/>
        <w:ind w:firstLine="709"/>
        <w:jc w:val="both"/>
        <w:rPr>
          <w:color w:val="000000"/>
        </w:rPr>
      </w:pPr>
      <w:r w:rsidRPr="00746CE2">
        <w:rPr>
          <w:color w:val="000000"/>
        </w:rPr>
        <w:t xml:space="preserve">Основной особенностью климата здесь является непостоянство погоды, обусловленное частой сменой воздушных масс, которые, в зависимости от района формирования, подразделяются </w:t>
      </w:r>
      <w:proofErr w:type="gramStart"/>
      <w:r w:rsidRPr="00746CE2">
        <w:rPr>
          <w:color w:val="000000"/>
        </w:rPr>
        <w:t>на</w:t>
      </w:r>
      <w:proofErr w:type="gramEnd"/>
      <w:r w:rsidRPr="00746CE2">
        <w:rPr>
          <w:color w:val="000000"/>
        </w:rPr>
        <w:t xml:space="preserve"> морские, континентальные и арктические. Морские воздушные массы поступают с запада, юго-запада или северо-запада при перемещении через северо-западные районы России атлантических циклонов. Циклоны приносят пасмурную, ветреную погоду и осадки. Зимой они являются причиной резких потеплений, а летом, наоборот, несут прохладу. С востока, юга или юго-востока входит сухой континентальный воздух. В антициклонах, сформировавшихся в этих воздушных массах, устанавливается малооблачная и сухая погода, летом жаркая, а зимой холодная. </w:t>
      </w:r>
    </w:p>
    <w:p w:rsidR="003B6E85" w:rsidRPr="00746CE2" w:rsidRDefault="003B6E85" w:rsidP="003B6E85">
      <w:pPr>
        <w:pStyle w:val="ae"/>
        <w:shd w:val="clear" w:color="auto" w:fill="FFFFFF"/>
        <w:spacing w:before="0" w:beforeAutospacing="0" w:after="0" w:afterAutospacing="0" w:line="360" w:lineRule="auto"/>
        <w:ind w:firstLine="709"/>
        <w:jc w:val="both"/>
        <w:rPr>
          <w:color w:val="000000"/>
        </w:rPr>
      </w:pPr>
      <w:r w:rsidRPr="00746CE2">
        <w:rPr>
          <w:color w:val="000000"/>
        </w:rPr>
        <w:t xml:space="preserve">Вторжения арктических воздушных масс сопровождаются наступлением ясной погоды и резким понижением температуры воздуха. В областях повышенного давления, сформировавшихся в этих воздушных массах, даже летом наблюдаются заморозки, а зимой – </w:t>
      </w:r>
      <w:r w:rsidRPr="00746CE2">
        <w:rPr>
          <w:color w:val="000000"/>
        </w:rPr>
        <w:lastRenderedPageBreak/>
        <w:t xml:space="preserve">наиболее сильные морозы. Разнообразие синоптических процессов и частая смена воздушных масс являются причиной больших междусуточных колебаний метеопараметров. Перепады температуры воздуха, обусловленные сменой воздушных масс, могут значительно превышать амплитуду суточных колебаний и нередко достигают ± </w:t>
      </w:r>
      <w:r>
        <w:rPr>
          <w:color w:val="000000"/>
        </w:rPr>
        <w:t>1</w:t>
      </w:r>
      <w:r w:rsidRPr="00746CE2">
        <w:rPr>
          <w:color w:val="000000"/>
        </w:rPr>
        <w:t>0° и более.</w:t>
      </w:r>
    </w:p>
    <w:p w:rsidR="003B6E85" w:rsidRDefault="003B6E85" w:rsidP="003B6E85">
      <w:pPr>
        <w:pStyle w:val="ae"/>
        <w:shd w:val="clear" w:color="auto" w:fill="FFFFFF"/>
        <w:spacing w:before="0" w:beforeAutospacing="0" w:after="0" w:afterAutospacing="0" w:line="360" w:lineRule="auto"/>
        <w:ind w:firstLine="709"/>
        <w:jc w:val="both"/>
        <w:rPr>
          <w:color w:val="000000"/>
        </w:rPr>
      </w:pPr>
      <w:r w:rsidRPr="00746CE2">
        <w:rPr>
          <w:color w:val="000000"/>
        </w:rPr>
        <w:t xml:space="preserve">Кроме резких изменений погоды, которые сами по себе являются неблагоприятными факторами, на территории </w:t>
      </w:r>
      <w:r>
        <w:rPr>
          <w:color w:val="000000"/>
        </w:rPr>
        <w:t>Сосновоборского городского округа</w:t>
      </w:r>
      <w:r w:rsidRPr="00746CE2">
        <w:rPr>
          <w:color w:val="000000"/>
        </w:rPr>
        <w:t xml:space="preserve"> наблюдаются практически все опасные метеорологические явления: сильные ветры, в </w:t>
      </w:r>
      <w:proofErr w:type="spellStart"/>
      <w:r w:rsidRPr="00746CE2">
        <w:rPr>
          <w:color w:val="000000"/>
        </w:rPr>
        <w:t>т.ч</w:t>
      </w:r>
      <w:proofErr w:type="spellEnd"/>
      <w:r w:rsidRPr="00746CE2">
        <w:rPr>
          <w:color w:val="000000"/>
        </w:rPr>
        <w:t>. шквалы, снегопады и метели, гололед, туман, сильные морозы и жара, кратковременные интенсивные ливни и продолжительные дожди, грозы, град, лесные пожары, засуха и наводнения.</w:t>
      </w:r>
    </w:p>
    <w:p w:rsidR="003B6E85" w:rsidRDefault="003B6E85" w:rsidP="003B6E85">
      <w:pPr>
        <w:autoSpaceDE w:val="0"/>
        <w:autoSpaceDN w:val="0"/>
        <w:adjustRightInd w:val="0"/>
        <w:spacing w:line="360" w:lineRule="auto"/>
        <w:ind w:firstLine="709"/>
        <w:rPr>
          <w:color w:val="000000"/>
          <w:sz w:val="24"/>
          <w:szCs w:val="24"/>
        </w:rPr>
      </w:pPr>
      <w:r w:rsidRPr="00E012BA">
        <w:rPr>
          <w:color w:val="000000"/>
          <w:sz w:val="24"/>
          <w:szCs w:val="24"/>
        </w:rPr>
        <w:t xml:space="preserve">Климатическая характеристика приведена в таблице: </w:t>
      </w:r>
    </w:p>
    <w:p w:rsidR="003B6E85" w:rsidRDefault="003B6E85" w:rsidP="003B6E85">
      <w:pPr>
        <w:autoSpaceDE w:val="0"/>
        <w:autoSpaceDN w:val="0"/>
        <w:adjustRightInd w:val="0"/>
        <w:ind w:firstLine="709"/>
        <w:rPr>
          <w:color w:val="000000"/>
          <w:sz w:val="24"/>
          <w:szCs w:val="24"/>
        </w:rPr>
      </w:pPr>
      <w:r>
        <w:rPr>
          <w:color w:val="000000"/>
          <w:sz w:val="24"/>
          <w:szCs w:val="24"/>
        </w:rPr>
        <w:t xml:space="preserve">Среднемесячная и годовая температура воздуха, </w:t>
      </w:r>
      <w:r>
        <w:rPr>
          <w:color w:val="000000"/>
          <w:sz w:val="28"/>
          <w:szCs w:val="24"/>
          <w:vertAlign w:val="superscript"/>
        </w:rPr>
        <w:t>0</w:t>
      </w:r>
      <w:r>
        <w:rPr>
          <w:color w:val="000000"/>
          <w:sz w:val="24"/>
          <w:szCs w:val="24"/>
        </w:rPr>
        <w:t xml:space="preserve">С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718"/>
        <w:gridCol w:w="719"/>
        <w:gridCol w:w="719"/>
        <w:gridCol w:w="719"/>
        <w:gridCol w:w="719"/>
        <w:gridCol w:w="719"/>
        <w:gridCol w:w="719"/>
        <w:gridCol w:w="719"/>
        <w:gridCol w:w="719"/>
        <w:gridCol w:w="719"/>
        <w:gridCol w:w="719"/>
        <w:gridCol w:w="719"/>
      </w:tblGrid>
      <w:tr w:rsidR="003B6E85" w:rsidTr="003B6E85">
        <w:tc>
          <w:tcPr>
            <w:tcW w:w="718" w:type="dxa"/>
            <w:shd w:val="clear" w:color="auto" w:fill="auto"/>
          </w:tcPr>
          <w:p w:rsidR="003B6E85" w:rsidRPr="00597D35" w:rsidRDefault="003B6E85" w:rsidP="003B6E85">
            <w:pPr>
              <w:autoSpaceDE w:val="0"/>
              <w:autoSpaceDN w:val="0"/>
              <w:adjustRightInd w:val="0"/>
              <w:rPr>
                <w:rFonts w:eastAsia="Calibri"/>
                <w:color w:val="000000"/>
                <w:sz w:val="24"/>
                <w:szCs w:val="24"/>
                <w:lang w:val="en-US" w:eastAsia="en-US"/>
              </w:rPr>
            </w:pPr>
            <w:r w:rsidRPr="00597D35">
              <w:rPr>
                <w:rFonts w:eastAsia="Calibri"/>
                <w:color w:val="000000"/>
                <w:sz w:val="24"/>
                <w:szCs w:val="24"/>
                <w:lang w:eastAsia="en-US"/>
              </w:rPr>
              <w:t xml:space="preserve">  </w:t>
            </w:r>
            <w:r w:rsidRPr="00597D35">
              <w:rPr>
                <w:rFonts w:eastAsia="Calibri"/>
                <w:color w:val="000000"/>
                <w:sz w:val="24"/>
                <w:szCs w:val="24"/>
                <w:lang w:val="en-US" w:eastAsia="en-US"/>
              </w:rPr>
              <w:t>I</w:t>
            </w:r>
          </w:p>
        </w:tc>
        <w:tc>
          <w:tcPr>
            <w:tcW w:w="718" w:type="dxa"/>
            <w:shd w:val="clear" w:color="auto" w:fill="auto"/>
          </w:tcPr>
          <w:p w:rsidR="003B6E85" w:rsidRPr="00597D35" w:rsidRDefault="003B6E85" w:rsidP="003B6E85">
            <w:pPr>
              <w:autoSpaceDE w:val="0"/>
              <w:autoSpaceDN w:val="0"/>
              <w:adjustRightInd w:val="0"/>
              <w:rPr>
                <w:rFonts w:eastAsia="Calibri"/>
                <w:color w:val="000000"/>
                <w:sz w:val="24"/>
                <w:szCs w:val="24"/>
                <w:lang w:val="en-US" w:eastAsia="en-US"/>
              </w:rPr>
            </w:pPr>
            <w:r w:rsidRPr="00597D35">
              <w:rPr>
                <w:rFonts w:eastAsia="Calibri"/>
                <w:color w:val="000000"/>
                <w:sz w:val="24"/>
                <w:szCs w:val="24"/>
                <w:lang w:val="en-US" w:eastAsia="en-US"/>
              </w:rPr>
              <w:t xml:space="preserve">    II</w:t>
            </w:r>
          </w:p>
        </w:tc>
        <w:tc>
          <w:tcPr>
            <w:tcW w:w="719" w:type="dxa"/>
            <w:shd w:val="clear" w:color="auto" w:fill="auto"/>
          </w:tcPr>
          <w:p w:rsidR="003B6E85" w:rsidRPr="00597D35" w:rsidRDefault="003B6E85" w:rsidP="003B6E85">
            <w:pPr>
              <w:autoSpaceDE w:val="0"/>
              <w:autoSpaceDN w:val="0"/>
              <w:adjustRightInd w:val="0"/>
              <w:rPr>
                <w:rFonts w:eastAsia="Calibri"/>
                <w:color w:val="000000"/>
                <w:sz w:val="24"/>
                <w:szCs w:val="24"/>
                <w:lang w:val="en-US" w:eastAsia="en-US"/>
              </w:rPr>
            </w:pPr>
            <w:r w:rsidRPr="00597D35">
              <w:rPr>
                <w:rFonts w:eastAsia="Calibri"/>
                <w:color w:val="000000"/>
                <w:sz w:val="24"/>
                <w:szCs w:val="24"/>
                <w:lang w:val="en-US" w:eastAsia="en-US"/>
              </w:rPr>
              <w:t xml:space="preserve">   III</w:t>
            </w:r>
          </w:p>
        </w:tc>
        <w:tc>
          <w:tcPr>
            <w:tcW w:w="719" w:type="dxa"/>
            <w:shd w:val="clear" w:color="auto" w:fill="auto"/>
          </w:tcPr>
          <w:p w:rsidR="003B6E85" w:rsidRPr="00597D35" w:rsidRDefault="003B6E85" w:rsidP="003B6E85">
            <w:pPr>
              <w:autoSpaceDE w:val="0"/>
              <w:autoSpaceDN w:val="0"/>
              <w:adjustRightInd w:val="0"/>
              <w:rPr>
                <w:rFonts w:eastAsia="Calibri"/>
                <w:color w:val="000000"/>
                <w:sz w:val="24"/>
                <w:szCs w:val="24"/>
                <w:lang w:val="en-US" w:eastAsia="en-US"/>
              </w:rPr>
            </w:pPr>
            <w:r w:rsidRPr="00597D35">
              <w:rPr>
                <w:rFonts w:eastAsia="Calibri"/>
                <w:color w:val="000000"/>
                <w:sz w:val="24"/>
                <w:szCs w:val="24"/>
                <w:lang w:val="en-US" w:eastAsia="en-US"/>
              </w:rPr>
              <w:t xml:space="preserve">  IV</w:t>
            </w:r>
          </w:p>
        </w:tc>
        <w:tc>
          <w:tcPr>
            <w:tcW w:w="719" w:type="dxa"/>
            <w:shd w:val="clear" w:color="auto" w:fill="auto"/>
          </w:tcPr>
          <w:p w:rsidR="003B6E85" w:rsidRPr="00597D35" w:rsidRDefault="003B6E85" w:rsidP="003B6E85">
            <w:pPr>
              <w:autoSpaceDE w:val="0"/>
              <w:autoSpaceDN w:val="0"/>
              <w:adjustRightInd w:val="0"/>
              <w:rPr>
                <w:rFonts w:eastAsia="Calibri"/>
                <w:color w:val="000000"/>
                <w:sz w:val="24"/>
                <w:szCs w:val="24"/>
                <w:lang w:val="en-US" w:eastAsia="en-US"/>
              </w:rPr>
            </w:pPr>
            <w:r w:rsidRPr="00597D35">
              <w:rPr>
                <w:rFonts w:eastAsia="Calibri"/>
                <w:color w:val="000000"/>
                <w:sz w:val="24"/>
                <w:szCs w:val="24"/>
                <w:lang w:val="en-US" w:eastAsia="en-US"/>
              </w:rPr>
              <w:t xml:space="preserve">   V</w:t>
            </w:r>
          </w:p>
        </w:tc>
        <w:tc>
          <w:tcPr>
            <w:tcW w:w="719" w:type="dxa"/>
            <w:shd w:val="clear" w:color="auto" w:fill="auto"/>
          </w:tcPr>
          <w:p w:rsidR="003B6E85" w:rsidRPr="00597D35" w:rsidRDefault="003B6E85" w:rsidP="003B6E85">
            <w:pPr>
              <w:autoSpaceDE w:val="0"/>
              <w:autoSpaceDN w:val="0"/>
              <w:adjustRightInd w:val="0"/>
              <w:rPr>
                <w:rFonts w:eastAsia="Calibri"/>
                <w:color w:val="000000"/>
                <w:sz w:val="24"/>
                <w:szCs w:val="24"/>
                <w:lang w:val="en-US" w:eastAsia="en-US"/>
              </w:rPr>
            </w:pPr>
            <w:r w:rsidRPr="00597D35">
              <w:rPr>
                <w:rFonts w:eastAsia="Calibri"/>
                <w:color w:val="000000"/>
                <w:sz w:val="24"/>
                <w:szCs w:val="24"/>
                <w:lang w:val="en-US" w:eastAsia="en-US"/>
              </w:rPr>
              <w:t xml:space="preserve">   VI</w:t>
            </w:r>
          </w:p>
        </w:tc>
        <w:tc>
          <w:tcPr>
            <w:tcW w:w="719" w:type="dxa"/>
            <w:shd w:val="clear" w:color="auto" w:fill="auto"/>
          </w:tcPr>
          <w:p w:rsidR="003B6E85" w:rsidRPr="00597D35" w:rsidRDefault="003B6E85" w:rsidP="003B6E85">
            <w:pPr>
              <w:autoSpaceDE w:val="0"/>
              <w:autoSpaceDN w:val="0"/>
              <w:adjustRightInd w:val="0"/>
              <w:rPr>
                <w:rFonts w:eastAsia="Calibri"/>
                <w:color w:val="000000"/>
                <w:sz w:val="24"/>
                <w:szCs w:val="24"/>
                <w:lang w:val="en-US" w:eastAsia="en-US"/>
              </w:rPr>
            </w:pPr>
            <w:r w:rsidRPr="00597D35">
              <w:rPr>
                <w:rFonts w:eastAsia="Calibri"/>
                <w:color w:val="000000"/>
                <w:sz w:val="24"/>
                <w:szCs w:val="24"/>
                <w:lang w:val="en-US" w:eastAsia="en-US"/>
              </w:rPr>
              <w:t xml:space="preserve">  VII</w:t>
            </w:r>
          </w:p>
        </w:tc>
        <w:tc>
          <w:tcPr>
            <w:tcW w:w="719" w:type="dxa"/>
            <w:shd w:val="clear" w:color="auto" w:fill="auto"/>
          </w:tcPr>
          <w:p w:rsidR="003B6E85" w:rsidRPr="00597D35" w:rsidRDefault="003B6E85" w:rsidP="003B6E85">
            <w:pPr>
              <w:autoSpaceDE w:val="0"/>
              <w:autoSpaceDN w:val="0"/>
              <w:adjustRightInd w:val="0"/>
              <w:rPr>
                <w:rFonts w:eastAsia="Calibri"/>
                <w:color w:val="000000"/>
                <w:sz w:val="24"/>
                <w:szCs w:val="24"/>
                <w:lang w:val="en-US" w:eastAsia="en-US"/>
              </w:rPr>
            </w:pPr>
            <w:r w:rsidRPr="00597D35">
              <w:rPr>
                <w:rFonts w:eastAsia="Calibri"/>
                <w:color w:val="000000"/>
                <w:sz w:val="24"/>
                <w:szCs w:val="24"/>
                <w:lang w:val="en-US" w:eastAsia="en-US"/>
              </w:rPr>
              <w:t xml:space="preserve"> VIII</w:t>
            </w:r>
          </w:p>
        </w:tc>
        <w:tc>
          <w:tcPr>
            <w:tcW w:w="719" w:type="dxa"/>
            <w:shd w:val="clear" w:color="auto" w:fill="auto"/>
          </w:tcPr>
          <w:p w:rsidR="003B6E85" w:rsidRPr="00597D35" w:rsidRDefault="003B6E85" w:rsidP="003B6E85">
            <w:pPr>
              <w:autoSpaceDE w:val="0"/>
              <w:autoSpaceDN w:val="0"/>
              <w:adjustRightInd w:val="0"/>
              <w:rPr>
                <w:rFonts w:eastAsia="Calibri"/>
                <w:color w:val="000000"/>
                <w:sz w:val="24"/>
                <w:szCs w:val="24"/>
                <w:lang w:val="en-US" w:eastAsia="en-US"/>
              </w:rPr>
            </w:pPr>
            <w:r w:rsidRPr="00597D35">
              <w:rPr>
                <w:rFonts w:eastAsia="Calibri"/>
                <w:color w:val="000000"/>
                <w:sz w:val="24"/>
                <w:szCs w:val="24"/>
                <w:lang w:val="en-US" w:eastAsia="en-US"/>
              </w:rPr>
              <w:t xml:space="preserve"> IX</w:t>
            </w:r>
          </w:p>
        </w:tc>
        <w:tc>
          <w:tcPr>
            <w:tcW w:w="719" w:type="dxa"/>
            <w:shd w:val="clear" w:color="auto" w:fill="auto"/>
          </w:tcPr>
          <w:p w:rsidR="003B6E85" w:rsidRPr="00597D35" w:rsidRDefault="003B6E85" w:rsidP="003B6E85">
            <w:pPr>
              <w:autoSpaceDE w:val="0"/>
              <w:autoSpaceDN w:val="0"/>
              <w:adjustRightInd w:val="0"/>
              <w:rPr>
                <w:rFonts w:eastAsia="Calibri"/>
                <w:color w:val="000000"/>
                <w:sz w:val="24"/>
                <w:szCs w:val="24"/>
                <w:lang w:val="en-US" w:eastAsia="en-US"/>
              </w:rPr>
            </w:pPr>
            <w:r w:rsidRPr="00597D35">
              <w:rPr>
                <w:rFonts w:eastAsia="Calibri"/>
                <w:color w:val="000000"/>
                <w:sz w:val="24"/>
                <w:szCs w:val="24"/>
                <w:lang w:val="en-US" w:eastAsia="en-US"/>
              </w:rPr>
              <w:t xml:space="preserve">   X</w:t>
            </w:r>
          </w:p>
        </w:tc>
        <w:tc>
          <w:tcPr>
            <w:tcW w:w="719" w:type="dxa"/>
            <w:shd w:val="clear" w:color="auto" w:fill="auto"/>
          </w:tcPr>
          <w:p w:rsidR="003B6E85" w:rsidRPr="00597D35" w:rsidRDefault="003B6E85" w:rsidP="003B6E85">
            <w:pPr>
              <w:autoSpaceDE w:val="0"/>
              <w:autoSpaceDN w:val="0"/>
              <w:adjustRightInd w:val="0"/>
              <w:rPr>
                <w:rFonts w:eastAsia="Calibri"/>
                <w:color w:val="000000"/>
                <w:sz w:val="24"/>
                <w:szCs w:val="24"/>
                <w:lang w:val="en-US" w:eastAsia="en-US"/>
              </w:rPr>
            </w:pPr>
            <w:r w:rsidRPr="00597D35">
              <w:rPr>
                <w:rFonts w:eastAsia="Calibri"/>
                <w:color w:val="000000"/>
                <w:sz w:val="24"/>
                <w:szCs w:val="24"/>
                <w:lang w:val="en-US" w:eastAsia="en-US"/>
              </w:rPr>
              <w:t xml:space="preserve">  XI</w:t>
            </w:r>
          </w:p>
        </w:tc>
        <w:tc>
          <w:tcPr>
            <w:tcW w:w="719" w:type="dxa"/>
            <w:shd w:val="clear" w:color="auto" w:fill="auto"/>
          </w:tcPr>
          <w:p w:rsidR="003B6E85" w:rsidRPr="00597D35" w:rsidRDefault="003B6E85" w:rsidP="003B6E85">
            <w:pPr>
              <w:autoSpaceDE w:val="0"/>
              <w:autoSpaceDN w:val="0"/>
              <w:adjustRightInd w:val="0"/>
              <w:rPr>
                <w:rFonts w:eastAsia="Calibri"/>
                <w:color w:val="000000"/>
                <w:sz w:val="24"/>
                <w:szCs w:val="24"/>
                <w:lang w:val="en-US" w:eastAsia="en-US"/>
              </w:rPr>
            </w:pPr>
            <w:r w:rsidRPr="00597D35">
              <w:rPr>
                <w:rFonts w:eastAsia="Calibri"/>
                <w:color w:val="000000"/>
                <w:sz w:val="24"/>
                <w:szCs w:val="24"/>
                <w:lang w:val="en-US" w:eastAsia="en-US"/>
              </w:rPr>
              <w:t xml:space="preserve"> XII</w:t>
            </w:r>
          </w:p>
        </w:tc>
        <w:tc>
          <w:tcPr>
            <w:tcW w:w="719" w:type="dxa"/>
            <w:shd w:val="clear" w:color="auto" w:fill="auto"/>
          </w:tcPr>
          <w:p w:rsidR="003B6E85" w:rsidRPr="00597D35" w:rsidRDefault="003B6E85" w:rsidP="003B6E85">
            <w:pPr>
              <w:autoSpaceDE w:val="0"/>
              <w:autoSpaceDN w:val="0"/>
              <w:adjustRightInd w:val="0"/>
              <w:rPr>
                <w:rFonts w:eastAsia="Calibri"/>
                <w:color w:val="000000"/>
                <w:sz w:val="24"/>
                <w:szCs w:val="24"/>
                <w:lang w:eastAsia="en-US"/>
              </w:rPr>
            </w:pPr>
            <w:r w:rsidRPr="00597D35">
              <w:rPr>
                <w:rFonts w:eastAsia="Calibri"/>
                <w:color w:val="000000"/>
                <w:sz w:val="24"/>
                <w:szCs w:val="24"/>
                <w:lang w:eastAsia="en-US"/>
              </w:rPr>
              <w:t xml:space="preserve">Год </w:t>
            </w:r>
          </w:p>
        </w:tc>
      </w:tr>
      <w:tr w:rsidR="003B6E85" w:rsidTr="003B6E85">
        <w:tc>
          <w:tcPr>
            <w:tcW w:w="718" w:type="dxa"/>
            <w:shd w:val="clear" w:color="auto" w:fill="auto"/>
          </w:tcPr>
          <w:p w:rsidR="003B6E85" w:rsidRPr="00597D35" w:rsidRDefault="003B6E85" w:rsidP="003B6E85">
            <w:pPr>
              <w:autoSpaceDE w:val="0"/>
              <w:autoSpaceDN w:val="0"/>
              <w:adjustRightInd w:val="0"/>
              <w:rPr>
                <w:rFonts w:eastAsia="Calibri"/>
                <w:color w:val="000000"/>
                <w:sz w:val="24"/>
                <w:szCs w:val="24"/>
                <w:lang w:eastAsia="en-US"/>
              </w:rPr>
            </w:pPr>
            <w:r w:rsidRPr="00597D35">
              <w:rPr>
                <w:rFonts w:eastAsia="Calibri"/>
                <w:color w:val="000000"/>
                <w:sz w:val="24"/>
                <w:szCs w:val="24"/>
                <w:lang w:eastAsia="en-US"/>
              </w:rPr>
              <w:t>-5,8</w:t>
            </w:r>
          </w:p>
        </w:tc>
        <w:tc>
          <w:tcPr>
            <w:tcW w:w="718" w:type="dxa"/>
            <w:shd w:val="clear" w:color="auto" w:fill="auto"/>
          </w:tcPr>
          <w:p w:rsidR="003B6E85" w:rsidRPr="00597D35" w:rsidRDefault="003B6E85" w:rsidP="003B6E85">
            <w:pPr>
              <w:autoSpaceDE w:val="0"/>
              <w:autoSpaceDN w:val="0"/>
              <w:adjustRightInd w:val="0"/>
              <w:rPr>
                <w:rFonts w:eastAsia="Calibri"/>
                <w:color w:val="000000"/>
                <w:sz w:val="24"/>
                <w:szCs w:val="24"/>
                <w:lang w:eastAsia="en-US"/>
              </w:rPr>
            </w:pPr>
            <w:r w:rsidRPr="00597D35">
              <w:rPr>
                <w:rFonts w:eastAsia="Calibri"/>
                <w:color w:val="000000"/>
                <w:sz w:val="24"/>
                <w:szCs w:val="24"/>
                <w:lang w:eastAsia="en-US"/>
              </w:rPr>
              <w:t>-5,2</w:t>
            </w:r>
          </w:p>
        </w:tc>
        <w:tc>
          <w:tcPr>
            <w:tcW w:w="719" w:type="dxa"/>
            <w:shd w:val="clear" w:color="auto" w:fill="auto"/>
          </w:tcPr>
          <w:p w:rsidR="003B6E85" w:rsidRPr="00597D35" w:rsidRDefault="003B6E85" w:rsidP="003B6E85">
            <w:pPr>
              <w:autoSpaceDE w:val="0"/>
              <w:autoSpaceDN w:val="0"/>
              <w:adjustRightInd w:val="0"/>
              <w:rPr>
                <w:rFonts w:eastAsia="Calibri"/>
                <w:color w:val="000000"/>
                <w:sz w:val="24"/>
                <w:szCs w:val="24"/>
                <w:lang w:eastAsia="en-US"/>
              </w:rPr>
            </w:pPr>
            <w:r w:rsidRPr="00597D35">
              <w:rPr>
                <w:rFonts w:eastAsia="Calibri"/>
                <w:color w:val="000000"/>
                <w:sz w:val="24"/>
                <w:szCs w:val="24"/>
                <w:lang w:eastAsia="en-US"/>
              </w:rPr>
              <w:t>-2,3</w:t>
            </w:r>
          </w:p>
        </w:tc>
        <w:tc>
          <w:tcPr>
            <w:tcW w:w="719" w:type="dxa"/>
            <w:shd w:val="clear" w:color="auto" w:fill="auto"/>
          </w:tcPr>
          <w:p w:rsidR="003B6E85" w:rsidRPr="00597D35" w:rsidRDefault="003B6E85" w:rsidP="003B6E85">
            <w:pPr>
              <w:autoSpaceDE w:val="0"/>
              <w:autoSpaceDN w:val="0"/>
              <w:adjustRightInd w:val="0"/>
              <w:rPr>
                <w:rFonts w:eastAsia="Calibri"/>
                <w:color w:val="000000"/>
                <w:sz w:val="24"/>
                <w:szCs w:val="24"/>
                <w:lang w:eastAsia="en-US"/>
              </w:rPr>
            </w:pPr>
            <w:r w:rsidRPr="00597D35">
              <w:rPr>
                <w:rFonts w:eastAsia="Calibri"/>
                <w:color w:val="000000"/>
                <w:sz w:val="24"/>
                <w:szCs w:val="24"/>
                <w:lang w:eastAsia="en-US"/>
              </w:rPr>
              <w:t xml:space="preserve"> 3,1</w:t>
            </w:r>
          </w:p>
        </w:tc>
        <w:tc>
          <w:tcPr>
            <w:tcW w:w="719" w:type="dxa"/>
            <w:shd w:val="clear" w:color="auto" w:fill="auto"/>
          </w:tcPr>
          <w:p w:rsidR="003B6E85" w:rsidRPr="00597D35" w:rsidRDefault="003B6E85" w:rsidP="003B6E85">
            <w:pPr>
              <w:autoSpaceDE w:val="0"/>
              <w:autoSpaceDN w:val="0"/>
              <w:adjustRightInd w:val="0"/>
              <w:rPr>
                <w:rFonts w:eastAsia="Calibri"/>
                <w:color w:val="000000"/>
                <w:sz w:val="24"/>
                <w:szCs w:val="24"/>
                <w:lang w:eastAsia="en-US"/>
              </w:rPr>
            </w:pPr>
            <w:r w:rsidRPr="00597D35">
              <w:rPr>
                <w:rFonts w:eastAsia="Calibri"/>
                <w:color w:val="000000"/>
                <w:sz w:val="24"/>
                <w:szCs w:val="24"/>
                <w:lang w:eastAsia="en-US"/>
              </w:rPr>
              <w:t xml:space="preserve">  9,7</w:t>
            </w:r>
          </w:p>
        </w:tc>
        <w:tc>
          <w:tcPr>
            <w:tcW w:w="719" w:type="dxa"/>
            <w:shd w:val="clear" w:color="auto" w:fill="auto"/>
          </w:tcPr>
          <w:p w:rsidR="003B6E85" w:rsidRPr="00597D35" w:rsidRDefault="003B6E85" w:rsidP="003B6E85">
            <w:pPr>
              <w:autoSpaceDE w:val="0"/>
              <w:autoSpaceDN w:val="0"/>
              <w:adjustRightInd w:val="0"/>
              <w:rPr>
                <w:rFonts w:eastAsia="Calibri"/>
                <w:color w:val="000000"/>
                <w:sz w:val="24"/>
                <w:szCs w:val="24"/>
                <w:lang w:eastAsia="en-US"/>
              </w:rPr>
            </w:pPr>
            <w:r w:rsidRPr="00597D35">
              <w:rPr>
                <w:rFonts w:eastAsia="Calibri"/>
                <w:color w:val="000000"/>
                <w:sz w:val="24"/>
                <w:szCs w:val="24"/>
                <w:lang w:eastAsia="en-US"/>
              </w:rPr>
              <w:t xml:space="preserve"> 13,4</w:t>
            </w:r>
          </w:p>
        </w:tc>
        <w:tc>
          <w:tcPr>
            <w:tcW w:w="719" w:type="dxa"/>
            <w:shd w:val="clear" w:color="auto" w:fill="auto"/>
          </w:tcPr>
          <w:p w:rsidR="003B6E85" w:rsidRPr="00597D35" w:rsidRDefault="003B6E85" w:rsidP="003B6E85">
            <w:pPr>
              <w:autoSpaceDE w:val="0"/>
              <w:autoSpaceDN w:val="0"/>
              <w:adjustRightInd w:val="0"/>
              <w:rPr>
                <w:rFonts w:eastAsia="Calibri"/>
                <w:color w:val="000000"/>
                <w:sz w:val="24"/>
                <w:szCs w:val="24"/>
                <w:lang w:eastAsia="en-US"/>
              </w:rPr>
            </w:pPr>
            <w:r w:rsidRPr="00597D35">
              <w:rPr>
                <w:rFonts w:eastAsia="Calibri"/>
                <w:color w:val="000000"/>
                <w:sz w:val="24"/>
                <w:szCs w:val="24"/>
                <w:lang w:eastAsia="en-US"/>
              </w:rPr>
              <w:t xml:space="preserve"> 17,6</w:t>
            </w:r>
          </w:p>
        </w:tc>
        <w:tc>
          <w:tcPr>
            <w:tcW w:w="719" w:type="dxa"/>
            <w:shd w:val="clear" w:color="auto" w:fill="auto"/>
          </w:tcPr>
          <w:p w:rsidR="003B6E85" w:rsidRPr="00597D35" w:rsidRDefault="003B6E85" w:rsidP="003B6E85">
            <w:pPr>
              <w:autoSpaceDE w:val="0"/>
              <w:autoSpaceDN w:val="0"/>
              <w:adjustRightInd w:val="0"/>
              <w:rPr>
                <w:rFonts w:eastAsia="Calibri"/>
                <w:color w:val="000000"/>
                <w:sz w:val="24"/>
                <w:szCs w:val="24"/>
                <w:lang w:eastAsia="en-US"/>
              </w:rPr>
            </w:pPr>
            <w:r w:rsidRPr="00597D35">
              <w:rPr>
                <w:rFonts w:eastAsia="Calibri"/>
                <w:color w:val="000000"/>
                <w:sz w:val="24"/>
                <w:szCs w:val="24"/>
                <w:lang w:eastAsia="en-US"/>
              </w:rPr>
              <w:t>16,8</w:t>
            </w:r>
          </w:p>
        </w:tc>
        <w:tc>
          <w:tcPr>
            <w:tcW w:w="719" w:type="dxa"/>
            <w:shd w:val="clear" w:color="auto" w:fill="auto"/>
          </w:tcPr>
          <w:p w:rsidR="003B6E85" w:rsidRPr="00597D35" w:rsidRDefault="003B6E85" w:rsidP="003B6E85">
            <w:pPr>
              <w:autoSpaceDE w:val="0"/>
              <w:autoSpaceDN w:val="0"/>
              <w:adjustRightInd w:val="0"/>
              <w:rPr>
                <w:rFonts w:eastAsia="Calibri"/>
                <w:color w:val="000000"/>
                <w:sz w:val="24"/>
                <w:szCs w:val="24"/>
                <w:lang w:eastAsia="en-US"/>
              </w:rPr>
            </w:pPr>
            <w:r w:rsidRPr="00597D35">
              <w:rPr>
                <w:rFonts w:eastAsia="Calibri"/>
                <w:color w:val="000000"/>
                <w:sz w:val="24"/>
                <w:szCs w:val="24"/>
                <w:lang w:eastAsia="en-US"/>
              </w:rPr>
              <w:t xml:space="preserve"> 12,9</w:t>
            </w:r>
          </w:p>
        </w:tc>
        <w:tc>
          <w:tcPr>
            <w:tcW w:w="719" w:type="dxa"/>
            <w:shd w:val="clear" w:color="auto" w:fill="auto"/>
          </w:tcPr>
          <w:p w:rsidR="003B6E85" w:rsidRPr="00597D35" w:rsidRDefault="003B6E85" w:rsidP="003B6E85">
            <w:pPr>
              <w:autoSpaceDE w:val="0"/>
              <w:autoSpaceDN w:val="0"/>
              <w:adjustRightInd w:val="0"/>
              <w:rPr>
                <w:rFonts w:eastAsia="Calibri"/>
                <w:color w:val="000000"/>
                <w:sz w:val="24"/>
                <w:szCs w:val="24"/>
                <w:lang w:eastAsia="en-US"/>
              </w:rPr>
            </w:pPr>
            <w:r w:rsidRPr="00597D35">
              <w:rPr>
                <w:rFonts w:eastAsia="Calibri"/>
                <w:color w:val="000000"/>
                <w:sz w:val="24"/>
                <w:szCs w:val="24"/>
                <w:lang w:eastAsia="en-US"/>
              </w:rPr>
              <w:t xml:space="preserve"> 6,4</w:t>
            </w:r>
          </w:p>
        </w:tc>
        <w:tc>
          <w:tcPr>
            <w:tcW w:w="719" w:type="dxa"/>
            <w:shd w:val="clear" w:color="auto" w:fill="auto"/>
          </w:tcPr>
          <w:p w:rsidR="003B6E85" w:rsidRPr="00597D35" w:rsidRDefault="003B6E85" w:rsidP="003B6E85">
            <w:pPr>
              <w:autoSpaceDE w:val="0"/>
              <w:autoSpaceDN w:val="0"/>
              <w:adjustRightInd w:val="0"/>
              <w:rPr>
                <w:rFonts w:eastAsia="Calibri"/>
                <w:color w:val="000000"/>
                <w:sz w:val="24"/>
                <w:szCs w:val="24"/>
                <w:lang w:eastAsia="en-US"/>
              </w:rPr>
            </w:pPr>
            <w:r w:rsidRPr="00597D35">
              <w:rPr>
                <w:rFonts w:eastAsia="Calibri"/>
                <w:color w:val="000000"/>
                <w:sz w:val="24"/>
                <w:szCs w:val="24"/>
                <w:lang w:eastAsia="en-US"/>
              </w:rPr>
              <w:t xml:space="preserve"> 2,4</w:t>
            </w:r>
          </w:p>
        </w:tc>
        <w:tc>
          <w:tcPr>
            <w:tcW w:w="719" w:type="dxa"/>
            <w:shd w:val="clear" w:color="auto" w:fill="auto"/>
          </w:tcPr>
          <w:p w:rsidR="003B6E85" w:rsidRPr="00597D35" w:rsidRDefault="003B6E85" w:rsidP="003B6E85">
            <w:pPr>
              <w:autoSpaceDE w:val="0"/>
              <w:autoSpaceDN w:val="0"/>
              <w:adjustRightInd w:val="0"/>
              <w:rPr>
                <w:rFonts w:eastAsia="Calibri"/>
                <w:color w:val="000000"/>
                <w:sz w:val="24"/>
                <w:szCs w:val="24"/>
                <w:lang w:eastAsia="en-US"/>
              </w:rPr>
            </w:pPr>
            <w:r w:rsidRPr="00597D35">
              <w:rPr>
                <w:rFonts w:eastAsia="Calibri"/>
                <w:color w:val="000000"/>
                <w:sz w:val="24"/>
                <w:szCs w:val="24"/>
                <w:lang w:eastAsia="en-US"/>
              </w:rPr>
              <w:t xml:space="preserve"> -2</w:t>
            </w:r>
          </w:p>
        </w:tc>
        <w:tc>
          <w:tcPr>
            <w:tcW w:w="719" w:type="dxa"/>
            <w:shd w:val="clear" w:color="auto" w:fill="auto"/>
          </w:tcPr>
          <w:p w:rsidR="003B6E85" w:rsidRPr="00597D35" w:rsidRDefault="003B6E85" w:rsidP="003B6E85">
            <w:pPr>
              <w:autoSpaceDE w:val="0"/>
              <w:autoSpaceDN w:val="0"/>
              <w:adjustRightInd w:val="0"/>
              <w:rPr>
                <w:rFonts w:eastAsia="Calibri"/>
                <w:color w:val="000000"/>
                <w:sz w:val="24"/>
                <w:szCs w:val="24"/>
                <w:lang w:eastAsia="en-US"/>
              </w:rPr>
            </w:pPr>
            <w:r w:rsidRPr="00597D35">
              <w:rPr>
                <w:rFonts w:eastAsia="Calibri"/>
                <w:color w:val="000000"/>
                <w:sz w:val="24"/>
                <w:szCs w:val="24"/>
                <w:lang w:eastAsia="en-US"/>
              </w:rPr>
              <w:t>5,6</w:t>
            </w:r>
          </w:p>
        </w:tc>
      </w:tr>
    </w:tbl>
    <w:p w:rsidR="003B6E85" w:rsidRDefault="003B6E85" w:rsidP="003B6E85">
      <w:pPr>
        <w:autoSpaceDE w:val="0"/>
        <w:autoSpaceDN w:val="0"/>
        <w:adjustRightInd w:val="0"/>
        <w:spacing w:line="360" w:lineRule="auto"/>
        <w:rPr>
          <w:bCs/>
          <w:i/>
          <w:sz w:val="24"/>
          <w:szCs w:val="24"/>
        </w:rPr>
      </w:pPr>
    </w:p>
    <w:p w:rsidR="003B6E85" w:rsidRPr="00551469" w:rsidRDefault="003B6E85" w:rsidP="003B6E85">
      <w:pPr>
        <w:autoSpaceDE w:val="0"/>
        <w:autoSpaceDN w:val="0"/>
        <w:adjustRightInd w:val="0"/>
        <w:spacing w:line="360" w:lineRule="auto"/>
        <w:rPr>
          <w:bCs/>
          <w:i/>
          <w:sz w:val="24"/>
          <w:szCs w:val="24"/>
        </w:rPr>
      </w:pPr>
      <w:r>
        <w:rPr>
          <w:bCs/>
          <w:i/>
          <w:sz w:val="24"/>
          <w:szCs w:val="24"/>
        </w:rPr>
        <w:t xml:space="preserve">            </w:t>
      </w:r>
      <w:r w:rsidRPr="00551469">
        <w:rPr>
          <w:bCs/>
          <w:i/>
          <w:sz w:val="24"/>
          <w:szCs w:val="24"/>
        </w:rPr>
        <w:t>3.2. Административное деление и население Сосновоборского городского округа</w:t>
      </w:r>
    </w:p>
    <w:p w:rsidR="003B6E85" w:rsidRPr="00BA3307" w:rsidRDefault="003B6E85" w:rsidP="003B6E85">
      <w:pPr>
        <w:spacing w:line="360" w:lineRule="auto"/>
        <w:ind w:firstLine="709"/>
        <w:jc w:val="both"/>
        <w:rPr>
          <w:sz w:val="24"/>
          <w:szCs w:val="24"/>
        </w:rPr>
      </w:pPr>
      <w:proofErr w:type="spellStart"/>
      <w:r w:rsidRPr="00BA3307">
        <w:rPr>
          <w:sz w:val="24"/>
          <w:szCs w:val="24"/>
        </w:rPr>
        <w:t>Сосновоборский</w:t>
      </w:r>
      <w:proofErr w:type="spellEnd"/>
      <w:r w:rsidRPr="00BA3307">
        <w:rPr>
          <w:sz w:val="24"/>
          <w:szCs w:val="24"/>
        </w:rPr>
        <w:t xml:space="preserve"> городской округ — муниципальное образование, расположенное на юго-западе Ленинградской области, на берегу </w:t>
      </w:r>
      <w:proofErr w:type="spellStart"/>
      <w:r w:rsidRPr="00BA3307">
        <w:rPr>
          <w:sz w:val="24"/>
          <w:szCs w:val="24"/>
        </w:rPr>
        <w:t>Копорской</w:t>
      </w:r>
      <w:proofErr w:type="spellEnd"/>
      <w:r w:rsidRPr="00BA3307">
        <w:rPr>
          <w:sz w:val="24"/>
          <w:szCs w:val="24"/>
        </w:rPr>
        <w:t xml:space="preserve"> губы Финского залива в 35 км к западу от границы города федерального значения Санкт-Петербург.</w:t>
      </w:r>
    </w:p>
    <w:p w:rsidR="003B6E85" w:rsidRPr="00BA3307" w:rsidRDefault="003B6E85" w:rsidP="003B6E85">
      <w:pPr>
        <w:spacing w:line="360" w:lineRule="auto"/>
        <w:ind w:firstLine="709"/>
        <w:jc w:val="both"/>
        <w:rPr>
          <w:sz w:val="24"/>
          <w:szCs w:val="24"/>
        </w:rPr>
      </w:pPr>
      <w:r w:rsidRPr="00BA3307">
        <w:rPr>
          <w:sz w:val="24"/>
          <w:szCs w:val="24"/>
        </w:rPr>
        <w:t xml:space="preserve">В состав территории Сосновоборского городского округа входит один населенный пункт – город Сосновый Бор, который служит административным центром. Бывшие отдельные населенные пункты </w:t>
      </w:r>
      <w:r>
        <w:rPr>
          <w:sz w:val="24"/>
          <w:szCs w:val="24"/>
        </w:rPr>
        <w:t xml:space="preserve">Старое </w:t>
      </w:r>
      <w:proofErr w:type="spellStart"/>
      <w:r w:rsidRPr="00BA3307">
        <w:rPr>
          <w:sz w:val="24"/>
          <w:szCs w:val="24"/>
        </w:rPr>
        <w:t>Калище</w:t>
      </w:r>
      <w:proofErr w:type="spellEnd"/>
      <w:r w:rsidRPr="00BA3307">
        <w:rPr>
          <w:sz w:val="24"/>
          <w:szCs w:val="24"/>
        </w:rPr>
        <w:t xml:space="preserve">, </w:t>
      </w:r>
      <w:proofErr w:type="spellStart"/>
      <w:r w:rsidRPr="00BA3307">
        <w:rPr>
          <w:sz w:val="24"/>
          <w:szCs w:val="24"/>
        </w:rPr>
        <w:t>Липово</w:t>
      </w:r>
      <w:proofErr w:type="spellEnd"/>
      <w:r w:rsidRPr="00BA3307">
        <w:rPr>
          <w:sz w:val="24"/>
          <w:szCs w:val="24"/>
        </w:rPr>
        <w:t xml:space="preserve">, </w:t>
      </w:r>
      <w:proofErr w:type="spellStart"/>
      <w:r w:rsidRPr="00BA3307">
        <w:rPr>
          <w:sz w:val="24"/>
          <w:szCs w:val="24"/>
        </w:rPr>
        <w:t>Ракопежи</w:t>
      </w:r>
      <w:proofErr w:type="spellEnd"/>
      <w:r w:rsidRPr="00BA3307">
        <w:rPr>
          <w:sz w:val="24"/>
          <w:szCs w:val="24"/>
        </w:rPr>
        <w:t xml:space="preserve">, </w:t>
      </w:r>
      <w:proofErr w:type="spellStart"/>
      <w:r w:rsidRPr="00BA3307">
        <w:rPr>
          <w:sz w:val="24"/>
          <w:szCs w:val="24"/>
        </w:rPr>
        <w:t>Смольнинский</w:t>
      </w:r>
      <w:proofErr w:type="spellEnd"/>
      <w:r w:rsidRPr="00BA3307">
        <w:rPr>
          <w:sz w:val="24"/>
          <w:szCs w:val="24"/>
        </w:rPr>
        <w:t>, Ручьи, Устье в настоящее время являются микрорайонами города.</w:t>
      </w:r>
    </w:p>
    <w:p w:rsidR="003B6E85" w:rsidRPr="00BA3307" w:rsidRDefault="003B6E85" w:rsidP="003B6E85">
      <w:pPr>
        <w:spacing w:line="360" w:lineRule="auto"/>
        <w:ind w:firstLine="709"/>
        <w:jc w:val="both"/>
        <w:rPr>
          <w:sz w:val="24"/>
          <w:szCs w:val="24"/>
        </w:rPr>
      </w:pPr>
      <w:r w:rsidRPr="00BA3307">
        <w:rPr>
          <w:sz w:val="24"/>
          <w:szCs w:val="24"/>
        </w:rPr>
        <w:t>Общая площадь территории Сосновоборского городского округа -8841,52 га, из них:</w:t>
      </w:r>
    </w:p>
    <w:p w:rsidR="003B6E85" w:rsidRPr="00BA3307" w:rsidRDefault="003B6E85" w:rsidP="003B6E85">
      <w:pPr>
        <w:spacing w:line="360" w:lineRule="auto"/>
        <w:ind w:firstLine="709"/>
        <w:jc w:val="both"/>
        <w:rPr>
          <w:sz w:val="24"/>
          <w:szCs w:val="24"/>
        </w:rPr>
      </w:pPr>
      <w:r w:rsidRPr="00BA3307">
        <w:rPr>
          <w:sz w:val="24"/>
          <w:szCs w:val="24"/>
        </w:rPr>
        <w:t>•</w:t>
      </w:r>
      <w:r w:rsidRPr="00BA3307">
        <w:rPr>
          <w:sz w:val="24"/>
          <w:szCs w:val="24"/>
        </w:rPr>
        <w:tab/>
        <w:t>земли населенных пунктов - 8050,05 га;</w:t>
      </w:r>
    </w:p>
    <w:p w:rsidR="003B6E85" w:rsidRPr="00BA3307" w:rsidRDefault="003B6E85" w:rsidP="003B6E85">
      <w:pPr>
        <w:spacing w:line="360" w:lineRule="auto"/>
        <w:ind w:firstLine="709"/>
        <w:jc w:val="both"/>
        <w:rPr>
          <w:sz w:val="24"/>
          <w:szCs w:val="24"/>
        </w:rPr>
      </w:pPr>
      <w:r w:rsidRPr="00BA3307">
        <w:rPr>
          <w:sz w:val="24"/>
          <w:szCs w:val="24"/>
        </w:rPr>
        <w:t>•</w:t>
      </w:r>
      <w:r w:rsidRPr="00BA3307">
        <w:rPr>
          <w:sz w:val="24"/>
          <w:szCs w:val="24"/>
        </w:rPr>
        <w:tab/>
        <w:t>земли лесного фонда -788,72 га;</w:t>
      </w:r>
    </w:p>
    <w:p w:rsidR="003B6E85" w:rsidRPr="00BA3307" w:rsidRDefault="003B6E85" w:rsidP="003B6E85">
      <w:pPr>
        <w:spacing w:line="360" w:lineRule="auto"/>
        <w:ind w:firstLine="709"/>
        <w:jc w:val="both"/>
        <w:rPr>
          <w:sz w:val="24"/>
          <w:szCs w:val="24"/>
        </w:rPr>
      </w:pPr>
      <w:proofErr w:type="gramStart"/>
      <w:r w:rsidRPr="00BA3307">
        <w:rPr>
          <w:sz w:val="24"/>
          <w:szCs w:val="24"/>
        </w:rPr>
        <w:t>•</w:t>
      </w:r>
      <w:r w:rsidRPr="00BA3307">
        <w:rPr>
          <w:sz w:val="24"/>
          <w:szCs w:val="24"/>
        </w:rPr>
        <w:tab/>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- 2,75 га.</w:t>
      </w:r>
      <w:proofErr w:type="gramEnd"/>
    </w:p>
    <w:p w:rsidR="003B6E85" w:rsidRPr="00BA3307" w:rsidRDefault="003B6E85" w:rsidP="003B6E85">
      <w:pPr>
        <w:spacing w:line="360" w:lineRule="auto"/>
        <w:ind w:firstLine="709"/>
        <w:jc w:val="both"/>
        <w:rPr>
          <w:sz w:val="24"/>
          <w:szCs w:val="24"/>
        </w:rPr>
      </w:pPr>
      <w:r w:rsidRPr="00BA3307">
        <w:rPr>
          <w:sz w:val="24"/>
          <w:szCs w:val="24"/>
        </w:rPr>
        <w:t>Северная планировочная часть города Сосновый Бор является основным селитебным районом города.</w:t>
      </w:r>
    </w:p>
    <w:p w:rsidR="003B6E85" w:rsidRPr="00BA3307" w:rsidRDefault="003B6E85" w:rsidP="003B6E85">
      <w:pPr>
        <w:spacing w:line="360" w:lineRule="auto"/>
        <w:ind w:firstLine="709"/>
        <w:jc w:val="both"/>
        <w:rPr>
          <w:sz w:val="24"/>
          <w:szCs w:val="24"/>
        </w:rPr>
      </w:pPr>
      <w:r w:rsidRPr="00BA3307">
        <w:rPr>
          <w:sz w:val="24"/>
          <w:szCs w:val="24"/>
        </w:rPr>
        <w:t>Южная планировочная часть города представляет собой основную промышленную зону, в которой расположены главные производственные и научно-производственные площадки.</w:t>
      </w:r>
    </w:p>
    <w:p w:rsidR="003B6E85" w:rsidRDefault="003B6E85" w:rsidP="003B6E85">
      <w:pPr>
        <w:spacing w:line="360" w:lineRule="auto"/>
        <w:ind w:firstLine="709"/>
        <w:jc w:val="both"/>
        <w:rPr>
          <w:sz w:val="24"/>
          <w:szCs w:val="24"/>
        </w:rPr>
      </w:pPr>
      <w:r w:rsidRPr="00BA3307">
        <w:rPr>
          <w:sz w:val="24"/>
          <w:szCs w:val="24"/>
        </w:rPr>
        <w:t>Численность населения Сосновоборского городского округа (по данным на 01.01.2025г.) – 64,251 тыс. чел.</w:t>
      </w:r>
    </w:p>
    <w:p w:rsidR="003B6E85" w:rsidRPr="00346249" w:rsidRDefault="003B6E85" w:rsidP="003B6E85">
      <w:pPr>
        <w:autoSpaceDE w:val="0"/>
        <w:autoSpaceDN w:val="0"/>
        <w:adjustRightInd w:val="0"/>
        <w:spacing w:line="360" w:lineRule="auto"/>
        <w:ind w:firstLine="709"/>
        <w:jc w:val="both"/>
        <w:rPr>
          <w:color w:val="000000"/>
          <w:sz w:val="24"/>
          <w:szCs w:val="24"/>
        </w:rPr>
      </w:pPr>
      <w:proofErr w:type="gramStart"/>
      <w:r w:rsidRPr="00346249">
        <w:rPr>
          <w:color w:val="000000"/>
          <w:sz w:val="24"/>
          <w:szCs w:val="24"/>
        </w:rPr>
        <w:lastRenderedPageBreak/>
        <w:t>В</w:t>
      </w:r>
      <w:proofErr w:type="gramEnd"/>
      <w:r w:rsidRPr="00346249">
        <w:rPr>
          <w:color w:val="000000"/>
          <w:sz w:val="24"/>
          <w:szCs w:val="24"/>
        </w:rPr>
        <w:t xml:space="preserve"> </w:t>
      </w:r>
      <w:proofErr w:type="gramStart"/>
      <w:r>
        <w:rPr>
          <w:color w:val="000000"/>
          <w:sz w:val="24"/>
          <w:szCs w:val="24"/>
        </w:rPr>
        <w:t>Сосновоборском</w:t>
      </w:r>
      <w:proofErr w:type="gramEnd"/>
      <w:r>
        <w:rPr>
          <w:color w:val="000000"/>
          <w:sz w:val="24"/>
          <w:szCs w:val="24"/>
        </w:rPr>
        <w:t xml:space="preserve"> </w:t>
      </w:r>
      <w:r w:rsidRPr="00346249">
        <w:rPr>
          <w:color w:val="000000"/>
          <w:sz w:val="24"/>
          <w:szCs w:val="24"/>
        </w:rPr>
        <w:t xml:space="preserve">городском округе осуществляется строительство объектов жилищного, социального и инженерного назначения. </w:t>
      </w:r>
    </w:p>
    <w:p w:rsidR="003B6E85" w:rsidRPr="00346249" w:rsidRDefault="003B6E85" w:rsidP="003B6E85">
      <w:pPr>
        <w:spacing w:line="360" w:lineRule="auto"/>
        <w:ind w:firstLine="709"/>
        <w:jc w:val="both"/>
        <w:rPr>
          <w:sz w:val="24"/>
          <w:szCs w:val="24"/>
        </w:rPr>
      </w:pPr>
      <w:r w:rsidRPr="00346249">
        <w:rPr>
          <w:color w:val="000000"/>
          <w:sz w:val="24"/>
          <w:szCs w:val="24"/>
        </w:rPr>
        <w:t xml:space="preserve">ЖКХ </w:t>
      </w:r>
      <w:r>
        <w:rPr>
          <w:color w:val="000000"/>
          <w:sz w:val="24"/>
          <w:szCs w:val="24"/>
        </w:rPr>
        <w:t>Сосновоборского городского округа</w:t>
      </w:r>
      <w:r w:rsidRPr="00346249">
        <w:rPr>
          <w:color w:val="000000"/>
          <w:sz w:val="24"/>
          <w:szCs w:val="24"/>
        </w:rPr>
        <w:t xml:space="preserve"> представляет собой сложный и взаимосвязанный инженерно-технический и социально-хозяйственный комплекс.</w:t>
      </w:r>
    </w:p>
    <w:p w:rsidR="003B6E85" w:rsidRDefault="003B6E85" w:rsidP="003B6E85">
      <w:pPr>
        <w:widowControl w:val="0"/>
        <w:tabs>
          <w:tab w:val="left" w:pos="1299"/>
          <w:tab w:val="left" w:pos="1982"/>
        </w:tabs>
        <w:autoSpaceDE w:val="0"/>
        <w:autoSpaceDN w:val="0"/>
        <w:ind w:left="-96" w:right="1389"/>
        <w:jc w:val="center"/>
        <w:outlineLvl w:val="0"/>
        <w:rPr>
          <w:b/>
          <w:bCs/>
          <w:sz w:val="24"/>
          <w:szCs w:val="24"/>
        </w:rPr>
      </w:pPr>
      <w:r>
        <w:rPr>
          <w:b/>
          <w:bCs/>
          <w:sz w:val="24"/>
          <w:szCs w:val="24"/>
        </w:rPr>
        <w:t xml:space="preserve">            </w:t>
      </w:r>
    </w:p>
    <w:p w:rsidR="003B6E85" w:rsidRPr="00D82E00" w:rsidRDefault="003B6E85" w:rsidP="003B6E85">
      <w:pPr>
        <w:widowControl w:val="0"/>
        <w:tabs>
          <w:tab w:val="left" w:pos="1299"/>
          <w:tab w:val="left" w:pos="1982"/>
        </w:tabs>
        <w:autoSpaceDE w:val="0"/>
        <w:autoSpaceDN w:val="0"/>
        <w:ind w:left="-96" w:right="1389"/>
        <w:jc w:val="center"/>
        <w:outlineLvl w:val="0"/>
        <w:rPr>
          <w:b/>
          <w:bCs/>
          <w:sz w:val="28"/>
          <w:szCs w:val="28"/>
        </w:rPr>
      </w:pPr>
      <w:r w:rsidRPr="00D82E00">
        <w:rPr>
          <w:b/>
          <w:bCs/>
          <w:sz w:val="28"/>
          <w:szCs w:val="28"/>
        </w:rPr>
        <w:t xml:space="preserve">                 4. Характеристика источников теплоснабжения и</w:t>
      </w:r>
    </w:p>
    <w:p w:rsidR="003B6E85" w:rsidRPr="00D82E00" w:rsidRDefault="003B6E85" w:rsidP="003B6E85">
      <w:pPr>
        <w:widowControl w:val="0"/>
        <w:tabs>
          <w:tab w:val="left" w:pos="1299"/>
          <w:tab w:val="left" w:pos="1982"/>
        </w:tabs>
        <w:autoSpaceDE w:val="0"/>
        <w:autoSpaceDN w:val="0"/>
        <w:ind w:left="-96" w:right="1389"/>
        <w:jc w:val="center"/>
        <w:outlineLvl w:val="0"/>
        <w:rPr>
          <w:b/>
          <w:bCs/>
          <w:sz w:val="28"/>
          <w:szCs w:val="28"/>
        </w:rPr>
      </w:pPr>
      <w:r w:rsidRPr="00D82E00">
        <w:rPr>
          <w:b/>
          <w:bCs/>
          <w:sz w:val="28"/>
          <w:szCs w:val="28"/>
        </w:rPr>
        <w:t xml:space="preserve">                  тепловых сетей Сосновоборского городского округа</w:t>
      </w:r>
    </w:p>
    <w:p w:rsidR="003B6E85" w:rsidRDefault="003B6E85" w:rsidP="003B6E85">
      <w:pPr>
        <w:widowControl w:val="0"/>
        <w:tabs>
          <w:tab w:val="left" w:pos="1299"/>
          <w:tab w:val="left" w:pos="1982"/>
        </w:tabs>
        <w:autoSpaceDE w:val="0"/>
        <w:autoSpaceDN w:val="0"/>
        <w:jc w:val="both"/>
        <w:rPr>
          <w:b/>
          <w:bCs/>
          <w:sz w:val="28"/>
          <w:szCs w:val="28"/>
        </w:rPr>
      </w:pPr>
      <w:r>
        <w:rPr>
          <w:b/>
          <w:bCs/>
          <w:sz w:val="28"/>
          <w:szCs w:val="28"/>
        </w:rPr>
        <w:t xml:space="preserve">  </w:t>
      </w:r>
    </w:p>
    <w:p w:rsidR="003B6E85" w:rsidRDefault="003B6E85" w:rsidP="003B6E85">
      <w:pPr>
        <w:spacing w:line="360" w:lineRule="auto"/>
        <w:ind w:firstLine="709"/>
        <w:jc w:val="both"/>
        <w:rPr>
          <w:sz w:val="24"/>
          <w:szCs w:val="24"/>
        </w:rPr>
      </w:pPr>
      <w:r w:rsidRPr="00F54A57">
        <w:rPr>
          <w:sz w:val="24"/>
          <w:szCs w:val="24"/>
        </w:rPr>
        <w:t>Постановлением администрации Сосновоборского городского округа от 10.04.2015 № 1101 статус единой теплоснабжающей организации присвоен филиалу АО «Концерн Росэнергоатом» «Ленинградская атомная станция» и СМУП «ТСП».</w:t>
      </w:r>
      <w:r>
        <w:rPr>
          <w:sz w:val="24"/>
          <w:szCs w:val="24"/>
        </w:rPr>
        <w:t xml:space="preserve"> </w:t>
      </w:r>
    </w:p>
    <w:p w:rsidR="003B6E85" w:rsidRDefault="003B6E85" w:rsidP="003B6E85">
      <w:pPr>
        <w:spacing w:line="360" w:lineRule="auto"/>
        <w:ind w:firstLine="709"/>
        <w:jc w:val="both"/>
        <w:rPr>
          <w:sz w:val="24"/>
          <w:szCs w:val="24"/>
        </w:rPr>
      </w:pPr>
      <w:r w:rsidRPr="004B14FF">
        <w:rPr>
          <w:sz w:val="24"/>
          <w:szCs w:val="24"/>
        </w:rPr>
        <w:t xml:space="preserve">Теплоснабжение потребителей городской зоны и промзоны-1 осуществляется от трех источников тепла: бойлерной районного теплоснабжения (БРТ, базовый источник) и городские котельные </w:t>
      </w:r>
      <w:r>
        <w:rPr>
          <w:sz w:val="24"/>
          <w:szCs w:val="24"/>
        </w:rPr>
        <w:t>СМУП</w:t>
      </w:r>
      <w:r w:rsidRPr="004B14FF">
        <w:rPr>
          <w:sz w:val="24"/>
          <w:szCs w:val="24"/>
        </w:rPr>
        <w:t xml:space="preserve"> «ТСП» </w:t>
      </w:r>
      <w:proofErr w:type="gramStart"/>
      <w:r w:rsidRPr="004B14FF">
        <w:rPr>
          <w:sz w:val="24"/>
          <w:szCs w:val="24"/>
        </w:rPr>
        <w:t xml:space="preserve">и </w:t>
      </w:r>
      <w:r>
        <w:rPr>
          <w:sz w:val="24"/>
          <w:szCs w:val="24"/>
        </w:rPr>
        <w:t>ООО</w:t>
      </w:r>
      <w:proofErr w:type="gramEnd"/>
      <w:r w:rsidRPr="004B14FF">
        <w:rPr>
          <w:sz w:val="24"/>
          <w:szCs w:val="24"/>
        </w:rPr>
        <w:t xml:space="preserve"> «ТСП» (</w:t>
      </w:r>
      <w:proofErr w:type="spellStart"/>
      <w:r w:rsidRPr="004B14FF">
        <w:rPr>
          <w:sz w:val="24"/>
          <w:szCs w:val="24"/>
        </w:rPr>
        <w:t>резервно</w:t>
      </w:r>
      <w:proofErr w:type="spellEnd"/>
      <w:r w:rsidRPr="004B14FF">
        <w:rPr>
          <w:sz w:val="24"/>
          <w:szCs w:val="24"/>
        </w:rPr>
        <w:t xml:space="preserve">-пиковый источник теплоснабжения), работающих на общую тепловую сеть. </w:t>
      </w:r>
    </w:p>
    <w:p w:rsidR="003B6E85" w:rsidRDefault="003B6E85" w:rsidP="003B6E85">
      <w:pPr>
        <w:ind w:firstLine="709"/>
        <w:jc w:val="both"/>
        <w:rPr>
          <w:b/>
          <w:sz w:val="24"/>
          <w:szCs w:val="24"/>
        </w:rPr>
      </w:pPr>
    </w:p>
    <w:p w:rsidR="003B6E85" w:rsidRPr="00F54A57" w:rsidRDefault="003B6E85" w:rsidP="003B6E85">
      <w:pPr>
        <w:ind w:firstLine="709"/>
        <w:jc w:val="both"/>
        <w:rPr>
          <w:b/>
          <w:sz w:val="24"/>
          <w:szCs w:val="24"/>
        </w:rPr>
      </w:pPr>
      <w:r w:rsidRPr="00F54A57">
        <w:rPr>
          <w:b/>
          <w:sz w:val="24"/>
          <w:szCs w:val="24"/>
        </w:rPr>
        <w:t>Перечень централизованных источников тепловой энергии на территории</w:t>
      </w:r>
    </w:p>
    <w:p w:rsidR="003B6E85" w:rsidRPr="00F54A57" w:rsidRDefault="003B6E85" w:rsidP="003B6E85">
      <w:pPr>
        <w:ind w:firstLine="709"/>
        <w:jc w:val="both"/>
        <w:rPr>
          <w:b/>
          <w:sz w:val="24"/>
          <w:szCs w:val="24"/>
        </w:rPr>
      </w:pPr>
      <w:r w:rsidRPr="00F54A57">
        <w:rPr>
          <w:b/>
          <w:sz w:val="24"/>
          <w:szCs w:val="24"/>
        </w:rPr>
        <w:t xml:space="preserve">                                 Сосновоборского городского округа</w:t>
      </w:r>
    </w:p>
    <w:p w:rsidR="003B6E85" w:rsidRPr="00F54A57" w:rsidRDefault="003B6E85" w:rsidP="003B6E85">
      <w:pPr>
        <w:ind w:firstLine="709"/>
        <w:jc w:val="both"/>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2687"/>
        <w:gridCol w:w="1840"/>
        <w:gridCol w:w="1574"/>
        <w:gridCol w:w="2542"/>
      </w:tblGrid>
      <w:tr w:rsidR="003B6E85" w:rsidRPr="00F54A57" w:rsidTr="003B6E85">
        <w:tc>
          <w:tcPr>
            <w:tcW w:w="702" w:type="dxa"/>
            <w:shd w:val="clear" w:color="auto" w:fill="auto"/>
          </w:tcPr>
          <w:p w:rsidR="003B6E85" w:rsidRPr="00597D35" w:rsidRDefault="003B6E85" w:rsidP="003B6E85">
            <w:pPr>
              <w:jc w:val="both"/>
              <w:rPr>
                <w:rFonts w:eastAsia="Calibri"/>
                <w:lang w:eastAsia="en-US"/>
              </w:rPr>
            </w:pPr>
            <w:r w:rsidRPr="00597D35">
              <w:rPr>
                <w:rFonts w:eastAsia="Calibri"/>
                <w:lang w:eastAsia="en-US"/>
              </w:rPr>
              <w:t xml:space="preserve">№ </w:t>
            </w:r>
            <w:proofErr w:type="gramStart"/>
            <w:r w:rsidRPr="00597D35">
              <w:rPr>
                <w:rFonts w:eastAsia="Calibri"/>
                <w:lang w:eastAsia="en-US"/>
              </w:rPr>
              <w:t>п</w:t>
            </w:r>
            <w:proofErr w:type="gramEnd"/>
            <w:r w:rsidRPr="00597D35">
              <w:rPr>
                <w:rFonts w:eastAsia="Calibri"/>
                <w:lang w:eastAsia="en-US"/>
              </w:rPr>
              <w:t>/п</w:t>
            </w:r>
          </w:p>
        </w:tc>
        <w:tc>
          <w:tcPr>
            <w:tcW w:w="2687" w:type="dxa"/>
            <w:shd w:val="clear" w:color="auto" w:fill="auto"/>
          </w:tcPr>
          <w:p w:rsidR="003B6E85" w:rsidRPr="00597D35" w:rsidRDefault="003B6E85" w:rsidP="003B6E85">
            <w:pPr>
              <w:jc w:val="both"/>
              <w:rPr>
                <w:rFonts w:eastAsia="Calibri"/>
                <w:lang w:eastAsia="en-US"/>
              </w:rPr>
            </w:pPr>
            <w:r w:rsidRPr="00597D35">
              <w:rPr>
                <w:rFonts w:eastAsia="Calibri"/>
                <w:lang w:eastAsia="en-US"/>
              </w:rPr>
              <w:t xml:space="preserve">  Наименование источника</w:t>
            </w:r>
          </w:p>
          <w:p w:rsidR="003B6E85" w:rsidRPr="00597D35" w:rsidRDefault="003B6E85" w:rsidP="003B6E85">
            <w:pPr>
              <w:jc w:val="both"/>
              <w:rPr>
                <w:rFonts w:eastAsia="Calibri"/>
                <w:lang w:eastAsia="en-US"/>
              </w:rPr>
            </w:pPr>
            <w:r w:rsidRPr="00597D35">
              <w:rPr>
                <w:rFonts w:eastAsia="Calibri"/>
                <w:lang w:eastAsia="en-US"/>
              </w:rPr>
              <w:t xml:space="preserve">         тепловой энергии</w:t>
            </w:r>
          </w:p>
        </w:tc>
        <w:tc>
          <w:tcPr>
            <w:tcW w:w="1840" w:type="dxa"/>
            <w:shd w:val="clear" w:color="auto" w:fill="auto"/>
          </w:tcPr>
          <w:p w:rsidR="003B6E85" w:rsidRPr="00597D35" w:rsidRDefault="003B6E85" w:rsidP="003B6E85">
            <w:pPr>
              <w:jc w:val="both"/>
              <w:rPr>
                <w:rFonts w:eastAsia="Calibri"/>
                <w:lang w:eastAsia="en-US"/>
              </w:rPr>
            </w:pPr>
            <w:r w:rsidRPr="00597D35">
              <w:rPr>
                <w:rFonts w:eastAsia="Calibri"/>
                <w:lang w:eastAsia="en-US"/>
              </w:rPr>
              <w:t>Адрес места нахождения источника тепловой энергии</w:t>
            </w:r>
          </w:p>
        </w:tc>
        <w:tc>
          <w:tcPr>
            <w:tcW w:w="1574" w:type="dxa"/>
            <w:shd w:val="clear" w:color="auto" w:fill="auto"/>
          </w:tcPr>
          <w:p w:rsidR="003B6E85" w:rsidRPr="00597D35" w:rsidRDefault="003B6E85" w:rsidP="003B6E85">
            <w:pPr>
              <w:jc w:val="both"/>
              <w:rPr>
                <w:rFonts w:eastAsia="Calibri"/>
                <w:lang w:eastAsia="en-US"/>
              </w:rPr>
            </w:pPr>
            <w:r w:rsidRPr="00597D35">
              <w:rPr>
                <w:rFonts w:eastAsia="Calibri"/>
                <w:lang w:eastAsia="en-US"/>
              </w:rPr>
              <w:t>Температурный</w:t>
            </w:r>
          </w:p>
          <w:p w:rsidR="003B6E85" w:rsidRPr="00597D35" w:rsidRDefault="003B6E85" w:rsidP="003B6E85">
            <w:pPr>
              <w:jc w:val="both"/>
              <w:rPr>
                <w:rFonts w:eastAsia="Calibri"/>
                <w:lang w:eastAsia="en-US"/>
              </w:rPr>
            </w:pPr>
            <w:r w:rsidRPr="00597D35">
              <w:rPr>
                <w:rFonts w:eastAsia="Calibri"/>
                <w:lang w:eastAsia="en-US"/>
              </w:rPr>
              <w:t xml:space="preserve">      график</w:t>
            </w:r>
          </w:p>
        </w:tc>
        <w:tc>
          <w:tcPr>
            <w:tcW w:w="2542" w:type="dxa"/>
            <w:shd w:val="clear" w:color="auto" w:fill="auto"/>
          </w:tcPr>
          <w:p w:rsidR="003B6E85" w:rsidRPr="00597D35" w:rsidRDefault="003B6E85" w:rsidP="003B6E85">
            <w:pPr>
              <w:jc w:val="both"/>
              <w:rPr>
                <w:rFonts w:eastAsia="Calibri"/>
                <w:lang w:eastAsia="en-US"/>
              </w:rPr>
            </w:pPr>
            <w:r w:rsidRPr="00597D35">
              <w:rPr>
                <w:rFonts w:eastAsia="Calibri"/>
                <w:lang w:eastAsia="en-US"/>
              </w:rPr>
              <w:t xml:space="preserve">    Эксплуатирующая</w:t>
            </w:r>
          </w:p>
          <w:p w:rsidR="003B6E85" w:rsidRPr="00597D35" w:rsidRDefault="003B6E85" w:rsidP="003B6E85">
            <w:pPr>
              <w:jc w:val="both"/>
              <w:rPr>
                <w:rFonts w:eastAsia="Calibri"/>
                <w:lang w:eastAsia="en-US"/>
              </w:rPr>
            </w:pPr>
            <w:r w:rsidRPr="00597D35">
              <w:rPr>
                <w:rFonts w:eastAsia="Calibri"/>
                <w:lang w:eastAsia="en-US"/>
              </w:rPr>
              <w:t xml:space="preserve">         организация</w:t>
            </w:r>
          </w:p>
        </w:tc>
      </w:tr>
      <w:tr w:rsidR="003B6E85" w:rsidRPr="00F54A57" w:rsidTr="003B6E85">
        <w:tc>
          <w:tcPr>
            <w:tcW w:w="702" w:type="dxa"/>
            <w:shd w:val="clear" w:color="auto" w:fill="auto"/>
          </w:tcPr>
          <w:p w:rsidR="003B6E85" w:rsidRPr="00597D35" w:rsidRDefault="003B6E85" w:rsidP="003B6E85">
            <w:pPr>
              <w:jc w:val="both"/>
              <w:rPr>
                <w:rFonts w:eastAsia="Calibri"/>
                <w:lang w:eastAsia="en-US"/>
              </w:rPr>
            </w:pPr>
            <w:r w:rsidRPr="00597D35">
              <w:rPr>
                <w:rFonts w:eastAsia="Calibri"/>
                <w:lang w:eastAsia="en-US"/>
              </w:rPr>
              <w:t>1.</w:t>
            </w:r>
          </w:p>
        </w:tc>
        <w:tc>
          <w:tcPr>
            <w:tcW w:w="2687" w:type="dxa"/>
            <w:shd w:val="clear" w:color="auto" w:fill="auto"/>
          </w:tcPr>
          <w:p w:rsidR="003B6E85" w:rsidRPr="00597D35" w:rsidRDefault="003B6E85" w:rsidP="003B6E85">
            <w:pPr>
              <w:jc w:val="both"/>
              <w:rPr>
                <w:rFonts w:eastAsia="Calibri"/>
                <w:lang w:eastAsia="en-US"/>
              </w:rPr>
            </w:pPr>
            <w:r w:rsidRPr="00597D35">
              <w:rPr>
                <w:rFonts w:eastAsia="Calibri"/>
                <w:lang w:eastAsia="en-US"/>
              </w:rPr>
              <w:t xml:space="preserve">Бойлерная </w:t>
            </w:r>
            <w:proofErr w:type="gramStart"/>
            <w:r w:rsidRPr="00597D35">
              <w:rPr>
                <w:rFonts w:eastAsia="Calibri"/>
                <w:lang w:eastAsia="en-US"/>
              </w:rPr>
              <w:t>районного</w:t>
            </w:r>
            <w:proofErr w:type="gramEnd"/>
          </w:p>
          <w:p w:rsidR="003B6E85" w:rsidRPr="00597D35" w:rsidRDefault="003B6E85" w:rsidP="003B6E85">
            <w:pPr>
              <w:jc w:val="both"/>
              <w:rPr>
                <w:rFonts w:eastAsia="Calibri"/>
                <w:lang w:eastAsia="en-US"/>
              </w:rPr>
            </w:pPr>
            <w:r w:rsidRPr="00597D35">
              <w:rPr>
                <w:rFonts w:eastAsia="Calibri"/>
                <w:lang w:eastAsia="en-US"/>
              </w:rPr>
              <w:t>теплоснабжения (БРТ)</w:t>
            </w:r>
          </w:p>
        </w:tc>
        <w:tc>
          <w:tcPr>
            <w:tcW w:w="1840" w:type="dxa"/>
            <w:shd w:val="clear" w:color="auto" w:fill="auto"/>
          </w:tcPr>
          <w:p w:rsidR="003B6E85" w:rsidRPr="00597D35" w:rsidRDefault="003B6E85" w:rsidP="003B6E85">
            <w:pPr>
              <w:jc w:val="both"/>
              <w:rPr>
                <w:rFonts w:eastAsia="Calibri"/>
                <w:lang w:eastAsia="en-US"/>
              </w:rPr>
            </w:pPr>
            <w:r w:rsidRPr="00597D35">
              <w:rPr>
                <w:rFonts w:eastAsia="Calibri"/>
                <w:lang w:eastAsia="en-US"/>
              </w:rPr>
              <w:t xml:space="preserve">г. Сосновый Бор, </w:t>
            </w:r>
            <w:proofErr w:type="spellStart"/>
            <w:r w:rsidRPr="00597D35">
              <w:rPr>
                <w:rFonts w:eastAsia="Calibri"/>
                <w:lang w:eastAsia="en-US"/>
              </w:rPr>
              <w:t>промзона</w:t>
            </w:r>
            <w:proofErr w:type="spellEnd"/>
          </w:p>
        </w:tc>
        <w:tc>
          <w:tcPr>
            <w:tcW w:w="1574" w:type="dxa"/>
            <w:shd w:val="clear" w:color="auto" w:fill="auto"/>
          </w:tcPr>
          <w:p w:rsidR="003B6E85" w:rsidRPr="00597D35" w:rsidRDefault="003B6E85" w:rsidP="003B6E85">
            <w:pPr>
              <w:jc w:val="both"/>
              <w:rPr>
                <w:rFonts w:eastAsia="Calibri"/>
                <w:lang w:eastAsia="en-US"/>
              </w:rPr>
            </w:pPr>
            <w:r w:rsidRPr="00597D35">
              <w:rPr>
                <w:rFonts w:eastAsia="Calibri"/>
                <w:lang w:eastAsia="en-US"/>
              </w:rPr>
              <w:t>165/70</w:t>
            </w:r>
            <w:r w:rsidRPr="00597D35">
              <w:rPr>
                <w:rFonts w:eastAsia="Calibri"/>
                <w:vertAlign w:val="superscript"/>
                <w:lang w:eastAsia="en-US"/>
              </w:rPr>
              <w:t>0</w:t>
            </w:r>
            <w:r w:rsidRPr="00597D35">
              <w:rPr>
                <w:rFonts w:eastAsia="Calibri"/>
                <w:lang w:eastAsia="en-US"/>
              </w:rPr>
              <w:t>С</w:t>
            </w:r>
          </w:p>
        </w:tc>
        <w:tc>
          <w:tcPr>
            <w:tcW w:w="2542" w:type="dxa"/>
            <w:shd w:val="clear" w:color="auto" w:fill="auto"/>
          </w:tcPr>
          <w:p w:rsidR="003B6E85" w:rsidRPr="00597D35" w:rsidRDefault="003B6E85" w:rsidP="003B6E85">
            <w:pPr>
              <w:jc w:val="both"/>
              <w:rPr>
                <w:rFonts w:eastAsia="Calibri"/>
                <w:lang w:eastAsia="en-US"/>
              </w:rPr>
            </w:pPr>
            <w:r w:rsidRPr="00597D35">
              <w:rPr>
                <w:rFonts w:eastAsia="Calibri"/>
                <w:lang w:eastAsia="en-US"/>
              </w:rPr>
              <w:t>Филиал АО «Концерн Росэнергоатом» «Ленинградская атомная станция»</w:t>
            </w:r>
          </w:p>
        </w:tc>
      </w:tr>
      <w:tr w:rsidR="003B6E85" w:rsidRPr="001E3768" w:rsidTr="003B6E85">
        <w:tc>
          <w:tcPr>
            <w:tcW w:w="702" w:type="dxa"/>
            <w:shd w:val="clear" w:color="auto" w:fill="auto"/>
          </w:tcPr>
          <w:p w:rsidR="003B6E85" w:rsidRPr="00597D35" w:rsidRDefault="003B6E85" w:rsidP="003B6E85">
            <w:pPr>
              <w:jc w:val="both"/>
              <w:rPr>
                <w:rFonts w:eastAsia="Calibri"/>
                <w:lang w:eastAsia="en-US"/>
              </w:rPr>
            </w:pPr>
            <w:r w:rsidRPr="00597D35">
              <w:rPr>
                <w:rFonts w:eastAsia="Calibri"/>
                <w:lang w:eastAsia="en-US"/>
              </w:rPr>
              <w:t>2.</w:t>
            </w:r>
          </w:p>
        </w:tc>
        <w:tc>
          <w:tcPr>
            <w:tcW w:w="2687" w:type="dxa"/>
            <w:shd w:val="clear" w:color="auto" w:fill="auto"/>
          </w:tcPr>
          <w:p w:rsidR="003B6E85" w:rsidRPr="00597D35" w:rsidRDefault="003B6E85" w:rsidP="003B6E85">
            <w:pPr>
              <w:jc w:val="both"/>
              <w:rPr>
                <w:rFonts w:eastAsia="Calibri"/>
                <w:lang w:eastAsia="en-US"/>
              </w:rPr>
            </w:pPr>
            <w:r w:rsidRPr="00597D35">
              <w:rPr>
                <w:rFonts w:eastAsia="Calibri"/>
                <w:lang w:eastAsia="en-US"/>
              </w:rPr>
              <w:t xml:space="preserve">Котельная </w:t>
            </w:r>
          </w:p>
        </w:tc>
        <w:tc>
          <w:tcPr>
            <w:tcW w:w="1840" w:type="dxa"/>
            <w:shd w:val="clear" w:color="auto" w:fill="auto"/>
          </w:tcPr>
          <w:p w:rsidR="003B6E85" w:rsidRPr="00597D35" w:rsidRDefault="003B6E85" w:rsidP="003B6E85">
            <w:pPr>
              <w:jc w:val="both"/>
              <w:rPr>
                <w:rFonts w:eastAsia="Calibri"/>
                <w:lang w:eastAsia="en-US"/>
              </w:rPr>
            </w:pPr>
            <w:r w:rsidRPr="00597D35">
              <w:rPr>
                <w:rFonts w:eastAsia="Calibri"/>
                <w:lang w:eastAsia="en-US"/>
              </w:rPr>
              <w:t xml:space="preserve">г. Сосновый Бор, </w:t>
            </w:r>
            <w:proofErr w:type="spellStart"/>
            <w:r w:rsidRPr="00597D35">
              <w:rPr>
                <w:rFonts w:eastAsia="Calibri"/>
                <w:lang w:eastAsia="en-US"/>
              </w:rPr>
              <w:t>Копорское</w:t>
            </w:r>
            <w:proofErr w:type="spellEnd"/>
            <w:r w:rsidRPr="00597D35">
              <w:rPr>
                <w:rFonts w:eastAsia="Calibri"/>
                <w:lang w:eastAsia="en-US"/>
              </w:rPr>
              <w:t xml:space="preserve"> шоссе, д. 10</w:t>
            </w:r>
          </w:p>
        </w:tc>
        <w:tc>
          <w:tcPr>
            <w:tcW w:w="1574" w:type="dxa"/>
            <w:shd w:val="clear" w:color="auto" w:fill="auto"/>
          </w:tcPr>
          <w:p w:rsidR="003B6E85" w:rsidRPr="00597D35" w:rsidRDefault="003B6E85" w:rsidP="003B6E85">
            <w:pPr>
              <w:jc w:val="both"/>
              <w:rPr>
                <w:rFonts w:eastAsia="Calibri"/>
                <w:lang w:eastAsia="en-US"/>
              </w:rPr>
            </w:pPr>
            <w:r w:rsidRPr="00597D35">
              <w:rPr>
                <w:rFonts w:eastAsia="Calibri"/>
                <w:lang w:eastAsia="en-US"/>
              </w:rPr>
              <w:t>150/70</w:t>
            </w:r>
            <w:r w:rsidRPr="00597D35">
              <w:rPr>
                <w:rFonts w:eastAsia="Calibri"/>
                <w:vertAlign w:val="superscript"/>
                <w:lang w:eastAsia="en-US"/>
              </w:rPr>
              <w:t>0</w:t>
            </w:r>
            <w:r w:rsidRPr="00597D35">
              <w:rPr>
                <w:rFonts w:eastAsia="Calibri"/>
                <w:lang w:eastAsia="en-US"/>
              </w:rPr>
              <w:t>С</w:t>
            </w:r>
          </w:p>
        </w:tc>
        <w:tc>
          <w:tcPr>
            <w:tcW w:w="2542" w:type="dxa"/>
            <w:shd w:val="clear" w:color="auto" w:fill="auto"/>
          </w:tcPr>
          <w:p w:rsidR="003B6E85" w:rsidRPr="00597D35" w:rsidRDefault="003B6E85" w:rsidP="003B6E85">
            <w:pPr>
              <w:jc w:val="both"/>
              <w:rPr>
                <w:rFonts w:eastAsia="Calibri"/>
                <w:lang w:eastAsia="en-US"/>
              </w:rPr>
            </w:pPr>
            <w:r w:rsidRPr="00597D35">
              <w:rPr>
                <w:rFonts w:eastAsia="Calibri"/>
                <w:lang w:eastAsia="en-US"/>
              </w:rPr>
              <w:t>СМУП «ТСП»,</w:t>
            </w:r>
          </w:p>
          <w:p w:rsidR="003B6E85" w:rsidRPr="00597D35" w:rsidRDefault="003B6E85" w:rsidP="003B6E85">
            <w:pPr>
              <w:jc w:val="both"/>
              <w:rPr>
                <w:rFonts w:eastAsia="Calibri"/>
                <w:lang w:eastAsia="en-US"/>
              </w:rPr>
            </w:pPr>
            <w:r w:rsidRPr="00597D35">
              <w:rPr>
                <w:rFonts w:eastAsia="Calibri"/>
                <w:lang w:eastAsia="en-US"/>
              </w:rPr>
              <w:t>ООО «ТСП»</w:t>
            </w:r>
          </w:p>
        </w:tc>
      </w:tr>
    </w:tbl>
    <w:p w:rsidR="003B6E85" w:rsidRPr="004B14FF" w:rsidRDefault="003B6E85" w:rsidP="003B6E85">
      <w:pPr>
        <w:ind w:firstLine="709"/>
        <w:jc w:val="both"/>
        <w:rPr>
          <w:sz w:val="24"/>
          <w:szCs w:val="24"/>
        </w:rPr>
      </w:pPr>
    </w:p>
    <w:p w:rsidR="003B6E85" w:rsidRPr="004B14FF" w:rsidRDefault="003B6E85" w:rsidP="003B6E85">
      <w:pPr>
        <w:spacing w:line="360" w:lineRule="auto"/>
        <w:ind w:firstLine="709"/>
        <w:jc w:val="both"/>
        <w:rPr>
          <w:sz w:val="24"/>
          <w:szCs w:val="24"/>
        </w:rPr>
      </w:pPr>
      <w:r w:rsidRPr="004B14FF">
        <w:rPr>
          <w:sz w:val="24"/>
          <w:szCs w:val="24"/>
        </w:rPr>
        <w:t>Филиал АО «Концерн Росэнергоатом» «Ленинградская атомная станция» является базовым источником тепловой энергии для потребителей Сосновоборского городского округа. Установленная тепловая мощность Ленинградской АЭС распределяется следующим образом: новые энергоблоки №</w:t>
      </w:r>
      <w:r>
        <w:rPr>
          <w:sz w:val="24"/>
          <w:szCs w:val="24"/>
        </w:rPr>
        <w:t xml:space="preserve"> </w:t>
      </w:r>
      <w:r w:rsidRPr="004B14FF">
        <w:rPr>
          <w:sz w:val="24"/>
          <w:szCs w:val="24"/>
        </w:rPr>
        <w:t>5, №</w:t>
      </w:r>
      <w:r>
        <w:rPr>
          <w:sz w:val="24"/>
          <w:szCs w:val="24"/>
        </w:rPr>
        <w:t xml:space="preserve"> </w:t>
      </w:r>
      <w:r w:rsidRPr="004B14FF">
        <w:rPr>
          <w:sz w:val="24"/>
          <w:szCs w:val="24"/>
        </w:rPr>
        <w:t>6 Ленинградской АЭС по 250 Гкал/час, энергоблоки №</w:t>
      </w:r>
      <w:r>
        <w:rPr>
          <w:sz w:val="24"/>
          <w:szCs w:val="24"/>
        </w:rPr>
        <w:t xml:space="preserve"> </w:t>
      </w:r>
      <w:r w:rsidRPr="004B14FF">
        <w:rPr>
          <w:sz w:val="24"/>
          <w:szCs w:val="24"/>
        </w:rPr>
        <w:t>3, №</w:t>
      </w:r>
      <w:r>
        <w:rPr>
          <w:sz w:val="24"/>
          <w:szCs w:val="24"/>
        </w:rPr>
        <w:t xml:space="preserve"> </w:t>
      </w:r>
      <w:r w:rsidRPr="004B14FF">
        <w:rPr>
          <w:sz w:val="24"/>
          <w:szCs w:val="24"/>
        </w:rPr>
        <w:t>4 Ленинградской АЭС – по 150 Гкал/час.</w:t>
      </w:r>
    </w:p>
    <w:p w:rsidR="003B6E85" w:rsidRPr="004B14FF" w:rsidRDefault="003B6E85" w:rsidP="003B6E85">
      <w:pPr>
        <w:spacing w:line="360" w:lineRule="auto"/>
        <w:ind w:firstLine="709"/>
        <w:jc w:val="both"/>
        <w:rPr>
          <w:sz w:val="24"/>
          <w:szCs w:val="24"/>
        </w:rPr>
      </w:pPr>
      <w:r w:rsidRPr="004B14FF">
        <w:rPr>
          <w:sz w:val="24"/>
          <w:szCs w:val="24"/>
        </w:rPr>
        <w:t>Котельная СМУП «ТСП» включается в параллельную работу с БРТ в пиковом режиме и в периоды ремонта</w:t>
      </w:r>
      <w:r>
        <w:rPr>
          <w:sz w:val="24"/>
          <w:szCs w:val="24"/>
        </w:rPr>
        <w:t xml:space="preserve"> энергоблоков Ленинградской АЭС, а также в период понижения температуры наружного воздуха и усиления скорости ветра в зимний период.</w:t>
      </w:r>
      <w:r w:rsidRPr="004B14FF">
        <w:rPr>
          <w:sz w:val="24"/>
          <w:szCs w:val="24"/>
        </w:rPr>
        <w:t xml:space="preserve"> Кроме того, паровая часть котельной круглогодично обеспечивает паром питательные деаэраторы, мазутное хозяйство №</w:t>
      </w:r>
      <w:r>
        <w:rPr>
          <w:sz w:val="24"/>
          <w:szCs w:val="24"/>
        </w:rPr>
        <w:t xml:space="preserve"> </w:t>
      </w:r>
      <w:r w:rsidRPr="004B14FF">
        <w:rPr>
          <w:sz w:val="24"/>
          <w:szCs w:val="24"/>
        </w:rPr>
        <w:t xml:space="preserve">1, а также в </w:t>
      </w:r>
      <w:proofErr w:type="spellStart"/>
      <w:r w:rsidRPr="004B14FF">
        <w:rPr>
          <w:sz w:val="24"/>
          <w:szCs w:val="24"/>
        </w:rPr>
        <w:t>межотопительный</w:t>
      </w:r>
      <w:proofErr w:type="spellEnd"/>
      <w:r w:rsidRPr="004B14FF">
        <w:rPr>
          <w:sz w:val="24"/>
          <w:szCs w:val="24"/>
        </w:rPr>
        <w:t xml:space="preserve"> период во время ремонта БРТ до 30 </w:t>
      </w:r>
      <w:r w:rsidRPr="004B14FF">
        <w:rPr>
          <w:sz w:val="24"/>
          <w:szCs w:val="24"/>
        </w:rPr>
        <w:lastRenderedPageBreak/>
        <w:t xml:space="preserve">суток в году для обеспечения горячего водоснабжения потребителей Сосновоборского городского округа. Номинальная мощность котельной СМУП «ТСП» - 119,5 Гкал/час. </w:t>
      </w:r>
    </w:p>
    <w:p w:rsidR="003B6E85" w:rsidRDefault="003B6E85" w:rsidP="003B6E85">
      <w:pPr>
        <w:spacing w:line="360" w:lineRule="auto"/>
        <w:ind w:firstLine="709"/>
        <w:jc w:val="both"/>
        <w:rPr>
          <w:sz w:val="24"/>
          <w:szCs w:val="24"/>
        </w:rPr>
      </w:pPr>
      <w:r w:rsidRPr="004B14FF">
        <w:rPr>
          <w:sz w:val="24"/>
          <w:szCs w:val="24"/>
        </w:rPr>
        <w:t>Котельная ООО «ТСП» с установленной мощностью 100 Гкал/</w:t>
      </w:r>
      <w:proofErr w:type="gramStart"/>
      <w:r w:rsidRPr="004B14FF">
        <w:rPr>
          <w:sz w:val="24"/>
          <w:szCs w:val="24"/>
        </w:rPr>
        <w:t>ч</w:t>
      </w:r>
      <w:proofErr w:type="gramEnd"/>
      <w:r w:rsidRPr="004B14FF">
        <w:rPr>
          <w:sz w:val="24"/>
          <w:szCs w:val="24"/>
        </w:rPr>
        <w:t xml:space="preserve"> присоединена к коллекторам СМУП «ТСП» и обеспечивает производство тепловой энергии в пиковых режимах и в период ремонтов БРТ.</w:t>
      </w:r>
    </w:p>
    <w:p w:rsidR="003B6E85" w:rsidRPr="004B14FF" w:rsidRDefault="003B6E85" w:rsidP="003B6E85">
      <w:pPr>
        <w:ind w:firstLine="709"/>
        <w:jc w:val="both"/>
        <w:rPr>
          <w:sz w:val="24"/>
          <w:szCs w:val="24"/>
        </w:rPr>
      </w:pPr>
    </w:p>
    <w:p w:rsidR="003B6E85" w:rsidRDefault="003B6E85" w:rsidP="003B6E85">
      <w:pPr>
        <w:widowControl w:val="0"/>
        <w:tabs>
          <w:tab w:val="left" w:pos="1299"/>
          <w:tab w:val="left" w:pos="1982"/>
        </w:tabs>
        <w:autoSpaceDE w:val="0"/>
        <w:autoSpaceDN w:val="0"/>
        <w:jc w:val="both"/>
        <w:rPr>
          <w:b/>
          <w:bCs/>
          <w:sz w:val="24"/>
          <w:szCs w:val="24"/>
        </w:rPr>
      </w:pPr>
      <w:r>
        <w:rPr>
          <w:b/>
          <w:bCs/>
          <w:sz w:val="28"/>
          <w:szCs w:val="28"/>
        </w:rPr>
        <w:t xml:space="preserve">                     </w:t>
      </w:r>
      <w:r w:rsidRPr="00551469">
        <w:rPr>
          <w:b/>
          <w:bCs/>
          <w:sz w:val="24"/>
          <w:szCs w:val="24"/>
        </w:rPr>
        <w:t xml:space="preserve">Состав основного оборудования СМУП «ТСП» </w:t>
      </w:r>
      <w:proofErr w:type="gramStart"/>
      <w:r w:rsidRPr="00551469">
        <w:rPr>
          <w:b/>
          <w:bCs/>
          <w:sz w:val="24"/>
          <w:szCs w:val="24"/>
        </w:rPr>
        <w:t>и ООО</w:t>
      </w:r>
      <w:proofErr w:type="gramEnd"/>
      <w:r w:rsidRPr="00551469">
        <w:rPr>
          <w:b/>
          <w:bCs/>
          <w:sz w:val="24"/>
          <w:szCs w:val="24"/>
        </w:rPr>
        <w:t xml:space="preserve"> «ТСП»</w:t>
      </w:r>
    </w:p>
    <w:p w:rsidR="003B6E85" w:rsidRPr="00551469" w:rsidRDefault="003B6E85" w:rsidP="003B6E85">
      <w:pPr>
        <w:widowControl w:val="0"/>
        <w:tabs>
          <w:tab w:val="left" w:pos="1299"/>
          <w:tab w:val="left" w:pos="1982"/>
        </w:tabs>
        <w:autoSpaceDE w:val="0"/>
        <w:autoSpaceDN w:val="0"/>
        <w:jc w:val="both"/>
        <w:rPr>
          <w:b/>
          <w:bCs/>
          <w:sz w:val="24"/>
          <w:szCs w:val="24"/>
        </w:rPr>
      </w:pPr>
    </w:p>
    <w:tbl>
      <w:tblPr>
        <w:tblW w:w="0" w:type="auto"/>
        <w:tblCellMar>
          <w:left w:w="28" w:type="dxa"/>
          <w:right w:w="28" w:type="dxa"/>
        </w:tblCellMar>
        <w:tblLook w:val="04A0" w:firstRow="1" w:lastRow="0" w:firstColumn="1" w:lastColumn="0" w:noHBand="0" w:noVBand="1"/>
      </w:tblPr>
      <w:tblGrid>
        <w:gridCol w:w="1696"/>
        <w:gridCol w:w="1560"/>
        <w:gridCol w:w="1417"/>
        <w:gridCol w:w="992"/>
        <w:gridCol w:w="1441"/>
        <w:gridCol w:w="777"/>
        <w:gridCol w:w="1462"/>
      </w:tblGrid>
      <w:tr w:rsidR="003B6E85" w:rsidRPr="003B6E85" w:rsidTr="003B6E85">
        <w:trPr>
          <w:trHeight w:val="852"/>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E85" w:rsidRPr="003B6E85" w:rsidRDefault="003B6E85" w:rsidP="003B6E85">
            <w:pPr>
              <w:pStyle w:val="11"/>
              <w:tabs>
                <w:tab w:val="left" w:pos="222"/>
              </w:tabs>
              <w:spacing w:line="257" w:lineRule="auto"/>
              <w:ind w:firstLine="0"/>
              <w:jc w:val="center"/>
              <w:rPr>
                <w:rFonts w:ascii="Times New Roman" w:hAnsi="Times New Roman"/>
                <w:color w:val="000000"/>
                <w:sz w:val="20"/>
                <w:szCs w:val="20"/>
                <w:lang w:bidi="ru-RU"/>
              </w:rPr>
            </w:pPr>
            <w:r w:rsidRPr="003B6E85">
              <w:rPr>
                <w:rFonts w:ascii="Times New Roman" w:hAnsi="Times New Roman"/>
                <w:color w:val="000000"/>
                <w:sz w:val="20"/>
                <w:szCs w:val="20"/>
                <w:lang w:bidi="ru-RU"/>
              </w:rPr>
              <w:t>Наименование котельной</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3B6E85" w:rsidRPr="003B6E85" w:rsidRDefault="003B6E85" w:rsidP="003B6E85">
            <w:pPr>
              <w:pStyle w:val="11"/>
              <w:tabs>
                <w:tab w:val="left" w:pos="222"/>
              </w:tabs>
              <w:spacing w:line="257" w:lineRule="auto"/>
              <w:ind w:firstLine="0"/>
              <w:jc w:val="center"/>
              <w:rPr>
                <w:rFonts w:ascii="Times New Roman" w:hAnsi="Times New Roman"/>
                <w:color w:val="000000"/>
                <w:sz w:val="20"/>
                <w:szCs w:val="20"/>
                <w:lang w:bidi="ru-RU"/>
              </w:rPr>
            </w:pPr>
            <w:r w:rsidRPr="003B6E85">
              <w:rPr>
                <w:rFonts w:ascii="Times New Roman" w:hAnsi="Times New Roman"/>
                <w:color w:val="000000"/>
                <w:sz w:val="20"/>
                <w:szCs w:val="20"/>
                <w:lang w:bidi="ru-RU"/>
              </w:rPr>
              <w:t>Тип котла</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3B6E85" w:rsidRPr="003B6E85" w:rsidRDefault="003B6E85" w:rsidP="003B6E85">
            <w:pPr>
              <w:pStyle w:val="11"/>
              <w:tabs>
                <w:tab w:val="left" w:pos="222"/>
              </w:tabs>
              <w:spacing w:line="257" w:lineRule="auto"/>
              <w:ind w:firstLine="0"/>
              <w:jc w:val="center"/>
              <w:rPr>
                <w:rFonts w:ascii="Times New Roman" w:hAnsi="Times New Roman"/>
                <w:color w:val="000000"/>
                <w:sz w:val="20"/>
                <w:szCs w:val="20"/>
                <w:lang w:bidi="ru-RU"/>
              </w:rPr>
            </w:pPr>
            <w:r w:rsidRPr="003B6E85">
              <w:rPr>
                <w:rFonts w:ascii="Times New Roman" w:hAnsi="Times New Roman"/>
                <w:color w:val="000000"/>
                <w:sz w:val="20"/>
                <w:szCs w:val="20"/>
                <w:lang w:bidi="ru-RU"/>
              </w:rPr>
              <w:t>Установленная тепловая мощность, Гкал/час</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3B6E85" w:rsidRPr="003B6E85" w:rsidRDefault="003B6E85" w:rsidP="003B6E85">
            <w:pPr>
              <w:pStyle w:val="11"/>
              <w:tabs>
                <w:tab w:val="left" w:pos="222"/>
              </w:tabs>
              <w:spacing w:line="257" w:lineRule="auto"/>
              <w:ind w:firstLine="0"/>
              <w:jc w:val="center"/>
              <w:rPr>
                <w:rFonts w:ascii="Times New Roman" w:hAnsi="Times New Roman"/>
                <w:color w:val="000000"/>
                <w:sz w:val="20"/>
                <w:szCs w:val="20"/>
                <w:lang w:bidi="ru-RU"/>
              </w:rPr>
            </w:pPr>
            <w:r w:rsidRPr="003B6E85">
              <w:rPr>
                <w:rFonts w:ascii="Times New Roman" w:hAnsi="Times New Roman"/>
                <w:color w:val="000000"/>
                <w:sz w:val="20"/>
                <w:szCs w:val="20"/>
                <w:lang w:bidi="ru-RU"/>
              </w:rPr>
              <w:t>Вид топлива</w:t>
            </w:r>
          </w:p>
        </w:tc>
        <w:tc>
          <w:tcPr>
            <w:tcW w:w="1441" w:type="dxa"/>
            <w:tcBorders>
              <w:top w:val="single" w:sz="4" w:space="0" w:color="auto"/>
              <w:left w:val="nil"/>
              <w:bottom w:val="single" w:sz="4" w:space="0" w:color="auto"/>
              <w:right w:val="single" w:sz="4" w:space="0" w:color="auto"/>
            </w:tcBorders>
            <w:shd w:val="clear" w:color="auto" w:fill="auto"/>
            <w:vAlign w:val="center"/>
            <w:hideMark/>
          </w:tcPr>
          <w:p w:rsidR="003B6E85" w:rsidRPr="003B6E85" w:rsidRDefault="003B6E85" w:rsidP="003B6E85">
            <w:pPr>
              <w:pStyle w:val="11"/>
              <w:tabs>
                <w:tab w:val="left" w:pos="222"/>
              </w:tabs>
              <w:spacing w:line="257" w:lineRule="auto"/>
              <w:ind w:firstLine="0"/>
              <w:jc w:val="center"/>
              <w:rPr>
                <w:rFonts w:ascii="Times New Roman" w:hAnsi="Times New Roman"/>
                <w:color w:val="000000"/>
                <w:sz w:val="20"/>
                <w:szCs w:val="20"/>
                <w:lang w:bidi="ru-RU"/>
              </w:rPr>
            </w:pPr>
            <w:r w:rsidRPr="003B6E85">
              <w:rPr>
                <w:rFonts w:ascii="Times New Roman" w:hAnsi="Times New Roman"/>
                <w:color w:val="000000"/>
                <w:sz w:val="20"/>
                <w:szCs w:val="20"/>
                <w:lang w:bidi="ru-RU"/>
              </w:rPr>
              <w:t>Год ввода в эксплуатацию</w:t>
            </w:r>
          </w:p>
        </w:tc>
        <w:tc>
          <w:tcPr>
            <w:tcW w:w="777" w:type="dxa"/>
            <w:tcBorders>
              <w:top w:val="single" w:sz="4" w:space="0" w:color="auto"/>
              <w:left w:val="nil"/>
              <w:bottom w:val="single" w:sz="4" w:space="0" w:color="auto"/>
              <w:right w:val="single" w:sz="4" w:space="0" w:color="auto"/>
            </w:tcBorders>
          </w:tcPr>
          <w:p w:rsidR="003B6E85" w:rsidRPr="003B6E85" w:rsidRDefault="003B6E85" w:rsidP="003B6E85">
            <w:pPr>
              <w:pStyle w:val="11"/>
              <w:tabs>
                <w:tab w:val="left" w:pos="222"/>
              </w:tabs>
              <w:spacing w:line="257" w:lineRule="auto"/>
              <w:ind w:firstLine="0"/>
              <w:jc w:val="center"/>
              <w:rPr>
                <w:rFonts w:ascii="Times New Roman" w:hAnsi="Times New Roman"/>
                <w:color w:val="000000"/>
                <w:sz w:val="20"/>
                <w:szCs w:val="20"/>
                <w:lang w:bidi="ru-RU"/>
              </w:rPr>
            </w:pPr>
          </w:p>
          <w:p w:rsidR="003B6E85" w:rsidRPr="003B6E85" w:rsidRDefault="003B6E85" w:rsidP="003B6E85">
            <w:pPr>
              <w:pStyle w:val="11"/>
              <w:tabs>
                <w:tab w:val="left" w:pos="222"/>
              </w:tabs>
              <w:spacing w:line="257" w:lineRule="auto"/>
              <w:ind w:firstLine="0"/>
              <w:jc w:val="center"/>
              <w:rPr>
                <w:rFonts w:ascii="Times New Roman" w:hAnsi="Times New Roman"/>
                <w:color w:val="000000"/>
                <w:sz w:val="20"/>
                <w:szCs w:val="20"/>
                <w:lang w:bidi="ru-RU"/>
              </w:rPr>
            </w:pPr>
            <w:r w:rsidRPr="003B6E85">
              <w:rPr>
                <w:rFonts w:ascii="Times New Roman" w:hAnsi="Times New Roman"/>
                <w:color w:val="000000"/>
                <w:sz w:val="20"/>
                <w:szCs w:val="20"/>
                <w:lang w:bidi="ru-RU"/>
              </w:rPr>
              <w:t>Система</w:t>
            </w:r>
          </w:p>
          <w:p w:rsidR="003B6E85" w:rsidRPr="003B6E85" w:rsidRDefault="003B6E85" w:rsidP="003B6E85">
            <w:pPr>
              <w:pStyle w:val="11"/>
              <w:tabs>
                <w:tab w:val="left" w:pos="222"/>
              </w:tabs>
              <w:spacing w:line="257" w:lineRule="auto"/>
              <w:ind w:firstLine="0"/>
              <w:jc w:val="center"/>
              <w:rPr>
                <w:rFonts w:ascii="Times New Roman" w:hAnsi="Times New Roman"/>
                <w:color w:val="000000"/>
                <w:sz w:val="20"/>
                <w:szCs w:val="20"/>
                <w:lang w:bidi="ru-RU"/>
              </w:rPr>
            </w:pPr>
            <w:r w:rsidRPr="003B6E85">
              <w:rPr>
                <w:rFonts w:ascii="Times New Roman" w:hAnsi="Times New Roman"/>
                <w:color w:val="000000"/>
                <w:sz w:val="20"/>
                <w:szCs w:val="20"/>
                <w:lang w:bidi="ru-RU"/>
              </w:rPr>
              <w:t>ТС</w:t>
            </w:r>
          </w:p>
        </w:tc>
        <w:tc>
          <w:tcPr>
            <w:tcW w:w="14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E85" w:rsidRPr="003B6E85" w:rsidRDefault="003B6E85" w:rsidP="003B6E85">
            <w:pPr>
              <w:pStyle w:val="11"/>
              <w:tabs>
                <w:tab w:val="left" w:pos="222"/>
              </w:tabs>
              <w:spacing w:line="257" w:lineRule="auto"/>
              <w:ind w:firstLine="0"/>
              <w:jc w:val="center"/>
              <w:rPr>
                <w:rFonts w:ascii="Times New Roman" w:hAnsi="Times New Roman"/>
                <w:color w:val="000000"/>
                <w:sz w:val="20"/>
                <w:szCs w:val="20"/>
                <w:lang w:bidi="ru-RU"/>
              </w:rPr>
            </w:pPr>
            <w:r w:rsidRPr="003B6E85">
              <w:rPr>
                <w:rFonts w:ascii="Times New Roman" w:hAnsi="Times New Roman"/>
                <w:color w:val="000000"/>
                <w:sz w:val="20"/>
                <w:szCs w:val="20"/>
                <w:lang w:bidi="ru-RU"/>
              </w:rPr>
              <w:t>Состояние</w:t>
            </w:r>
          </w:p>
        </w:tc>
      </w:tr>
      <w:tr w:rsidR="003B6E85" w:rsidRPr="003B6E85" w:rsidTr="003B6E85">
        <w:trPr>
          <w:trHeight w:val="528"/>
        </w:trPr>
        <w:tc>
          <w:tcPr>
            <w:tcW w:w="169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B6E85" w:rsidRPr="003B6E85" w:rsidRDefault="003B6E85" w:rsidP="003B6E85">
            <w:pPr>
              <w:pStyle w:val="11"/>
              <w:tabs>
                <w:tab w:val="left" w:pos="222"/>
              </w:tabs>
              <w:spacing w:line="257" w:lineRule="auto"/>
              <w:ind w:firstLine="0"/>
              <w:jc w:val="center"/>
              <w:rPr>
                <w:rFonts w:ascii="Times New Roman" w:hAnsi="Times New Roman"/>
                <w:color w:val="000000"/>
                <w:sz w:val="20"/>
                <w:szCs w:val="20"/>
                <w:lang w:bidi="ru-RU"/>
              </w:rPr>
            </w:pPr>
            <w:r w:rsidRPr="003B6E85">
              <w:rPr>
                <w:rFonts w:ascii="Times New Roman" w:hAnsi="Times New Roman"/>
                <w:color w:val="000000"/>
                <w:sz w:val="20"/>
                <w:szCs w:val="20"/>
                <w:lang w:bidi="ru-RU"/>
              </w:rPr>
              <w:t>Котельная СМУП "ТСП"</w:t>
            </w:r>
          </w:p>
        </w:tc>
        <w:tc>
          <w:tcPr>
            <w:tcW w:w="1560" w:type="dxa"/>
            <w:tcBorders>
              <w:top w:val="nil"/>
              <w:left w:val="nil"/>
              <w:bottom w:val="single" w:sz="4" w:space="0" w:color="auto"/>
              <w:right w:val="single" w:sz="4" w:space="0" w:color="auto"/>
            </w:tcBorders>
            <w:shd w:val="clear" w:color="auto" w:fill="auto"/>
            <w:noWrap/>
            <w:vAlign w:val="center"/>
            <w:hideMark/>
          </w:tcPr>
          <w:p w:rsidR="003B6E85" w:rsidRPr="003B6E85" w:rsidRDefault="003B6E85" w:rsidP="003B6E85">
            <w:pPr>
              <w:pStyle w:val="11"/>
              <w:tabs>
                <w:tab w:val="left" w:pos="222"/>
              </w:tabs>
              <w:spacing w:line="257" w:lineRule="auto"/>
              <w:ind w:firstLine="0"/>
              <w:jc w:val="center"/>
              <w:rPr>
                <w:rFonts w:ascii="Times New Roman" w:hAnsi="Times New Roman"/>
                <w:color w:val="000000"/>
                <w:sz w:val="20"/>
                <w:szCs w:val="20"/>
                <w:lang w:bidi="ru-RU"/>
              </w:rPr>
            </w:pPr>
            <w:r w:rsidRPr="003B6E85">
              <w:rPr>
                <w:rFonts w:ascii="Times New Roman" w:hAnsi="Times New Roman"/>
                <w:color w:val="000000"/>
                <w:sz w:val="20"/>
                <w:szCs w:val="20"/>
                <w:lang w:bidi="ru-RU"/>
              </w:rPr>
              <w:t>ДКВР 10/13 №2</w:t>
            </w:r>
          </w:p>
        </w:tc>
        <w:tc>
          <w:tcPr>
            <w:tcW w:w="1417" w:type="dxa"/>
            <w:tcBorders>
              <w:top w:val="nil"/>
              <w:left w:val="nil"/>
              <w:bottom w:val="single" w:sz="4" w:space="0" w:color="auto"/>
              <w:right w:val="single" w:sz="4" w:space="0" w:color="auto"/>
            </w:tcBorders>
            <w:shd w:val="clear" w:color="auto" w:fill="auto"/>
            <w:noWrap/>
            <w:vAlign w:val="center"/>
            <w:hideMark/>
          </w:tcPr>
          <w:p w:rsidR="003B6E85" w:rsidRPr="003B6E85" w:rsidRDefault="003B6E85" w:rsidP="003B6E85">
            <w:pPr>
              <w:pStyle w:val="11"/>
              <w:tabs>
                <w:tab w:val="left" w:pos="222"/>
              </w:tabs>
              <w:spacing w:line="257" w:lineRule="auto"/>
              <w:ind w:firstLine="0"/>
              <w:jc w:val="center"/>
              <w:rPr>
                <w:rFonts w:ascii="Times New Roman" w:hAnsi="Times New Roman"/>
                <w:color w:val="000000"/>
                <w:sz w:val="20"/>
                <w:szCs w:val="20"/>
                <w:lang w:bidi="ru-RU"/>
              </w:rPr>
            </w:pPr>
            <w:r w:rsidRPr="003B6E85">
              <w:rPr>
                <w:rFonts w:ascii="Times New Roman" w:hAnsi="Times New Roman"/>
                <w:color w:val="000000"/>
                <w:sz w:val="20"/>
                <w:szCs w:val="20"/>
                <w:lang w:bidi="ru-RU"/>
              </w:rPr>
              <w:t>6,5</w:t>
            </w:r>
          </w:p>
        </w:tc>
        <w:tc>
          <w:tcPr>
            <w:tcW w:w="992"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3B6E85" w:rsidRPr="003B6E85" w:rsidRDefault="003B6E85" w:rsidP="003B6E85">
            <w:pPr>
              <w:pStyle w:val="11"/>
              <w:tabs>
                <w:tab w:val="left" w:pos="222"/>
              </w:tabs>
              <w:spacing w:line="257" w:lineRule="auto"/>
              <w:ind w:right="113"/>
              <w:jc w:val="center"/>
              <w:rPr>
                <w:rFonts w:ascii="Times New Roman" w:hAnsi="Times New Roman"/>
                <w:color w:val="000000"/>
                <w:sz w:val="20"/>
                <w:szCs w:val="20"/>
                <w:lang w:bidi="ru-RU"/>
              </w:rPr>
            </w:pPr>
            <w:r w:rsidRPr="003B6E85">
              <w:rPr>
                <w:rFonts w:ascii="Times New Roman" w:hAnsi="Times New Roman"/>
                <w:color w:val="000000"/>
                <w:sz w:val="20"/>
                <w:szCs w:val="20"/>
                <w:lang w:bidi="ru-RU"/>
              </w:rPr>
              <w:t>Основное – газ, резервное - мазут</w:t>
            </w:r>
          </w:p>
        </w:tc>
        <w:tc>
          <w:tcPr>
            <w:tcW w:w="1441" w:type="dxa"/>
            <w:tcBorders>
              <w:top w:val="nil"/>
              <w:left w:val="nil"/>
              <w:bottom w:val="single" w:sz="4" w:space="0" w:color="auto"/>
              <w:right w:val="single" w:sz="4" w:space="0" w:color="auto"/>
            </w:tcBorders>
            <w:shd w:val="clear" w:color="auto" w:fill="auto"/>
            <w:noWrap/>
            <w:vAlign w:val="center"/>
            <w:hideMark/>
          </w:tcPr>
          <w:p w:rsidR="003B6E85" w:rsidRPr="003B6E85" w:rsidRDefault="003B6E85" w:rsidP="003B6E85">
            <w:pPr>
              <w:pStyle w:val="11"/>
              <w:tabs>
                <w:tab w:val="left" w:pos="222"/>
              </w:tabs>
              <w:spacing w:line="257" w:lineRule="auto"/>
              <w:ind w:firstLine="0"/>
              <w:jc w:val="center"/>
              <w:rPr>
                <w:rFonts w:ascii="Times New Roman" w:hAnsi="Times New Roman"/>
                <w:color w:val="000000"/>
                <w:sz w:val="20"/>
                <w:szCs w:val="20"/>
                <w:lang w:bidi="ru-RU"/>
              </w:rPr>
            </w:pPr>
            <w:r w:rsidRPr="003B6E85">
              <w:rPr>
                <w:rFonts w:ascii="Times New Roman" w:hAnsi="Times New Roman"/>
                <w:color w:val="000000"/>
                <w:sz w:val="20"/>
                <w:szCs w:val="20"/>
                <w:lang w:bidi="ru-RU"/>
              </w:rPr>
              <w:t>1967</w:t>
            </w:r>
          </w:p>
        </w:tc>
        <w:tc>
          <w:tcPr>
            <w:tcW w:w="777" w:type="dxa"/>
            <w:vMerge w:val="restart"/>
            <w:tcBorders>
              <w:top w:val="nil"/>
              <w:left w:val="nil"/>
              <w:right w:val="single" w:sz="4" w:space="0" w:color="auto"/>
            </w:tcBorders>
            <w:textDirection w:val="btLr"/>
          </w:tcPr>
          <w:p w:rsidR="003B6E85" w:rsidRPr="003B6E85" w:rsidRDefault="003B6E85" w:rsidP="003B6E85">
            <w:pPr>
              <w:pStyle w:val="11"/>
              <w:tabs>
                <w:tab w:val="left" w:pos="222"/>
              </w:tabs>
              <w:spacing w:line="257" w:lineRule="auto"/>
              <w:ind w:left="113" w:right="113" w:firstLine="0"/>
              <w:rPr>
                <w:rFonts w:ascii="Times New Roman" w:hAnsi="Times New Roman"/>
                <w:color w:val="000000"/>
                <w:sz w:val="20"/>
                <w:szCs w:val="20"/>
                <w:lang w:bidi="ru-RU"/>
              </w:rPr>
            </w:pPr>
            <w:r w:rsidRPr="003B6E85">
              <w:rPr>
                <w:rFonts w:ascii="Times New Roman" w:hAnsi="Times New Roman"/>
                <w:color w:val="000000"/>
                <w:sz w:val="20"/>
                <w:szCs w:val="20"/>
                <w:lang w:bidi="ru-RU"/>
              </w:rPr>
              <w:t xml:space="preserve">                                    </w:t>
            </w:r>
          </w:p>
          <w:p w:rsidR="003B6E85" w:rsidRPr="003B6E85" w:rsidRDefault="003B6E85" w:rsidP="003B6E85">
            <w:pPr>
              <w:pStyle w:val="11"/>
              <w:tabs>
                <w:tab w:val="left" w:pos="222"/>
              </w:tabs>
              <w:spacing w:line="257" w:lineRule="auto"/>
              <w:ind w:left="113" w:right="113" w:firstLine="0"/>
              <w:rPr>
                <w:rFonts w:ascii="Times New Roman" w:hAnsi="Times New Roman"/>
                <w:color w:val="000000"/>
                <w:sz w:val="20"/>
                <w:szCs w:val="20"/>
                <w:lang w:bidi="ru-RU"/>
              </w:rPr>
            </w:pPr>
            <w:r w:rsidRPr="003B6E85">
              <w:rPr>
                <w:rFonts w:ascii="Times New Roman" w:hAnsi="Times New Roman"/>
                <w:color w:val="000000"/>
                <w:sz w:val="20"/>
                <w:szCs w:val="20"/>
                <w:lang w:bidi="ru-RU"/>
              </w:rPr>
              <w:t xml:space="preserve">                                         открытая</w:t>
            </w:r>
          </w:p>
        </w:tc>
        <w:tc>
          <w:tcPr>
            <w:tcW w:w="1462" w:type="dxa"/>
            <w:tcBorders>
              <w:top w:val="nil"/>
              <w:left w:val="single" w:sz="4" w:space="0" w:color="auto"/>
              <w:bottom w:val="single" w:sz="4" w:space="0" w:color="auto"/>
              <w:right w:val="single" w:sz="4" w:space="0" w:color="auto"/>
            </w:tcBorders>
            <w:shd w:val="clear" w:color="auto" w:fill="auto"/>
            <w:vAlign w:val="center"/>
            <w:hideMark/>
          </w:tcPr>
          <w:p w:rsidR="003B6E85" w:rsidRPr="003B6E85" w:rsidRDefault="003B6E85" w:rsidP="003B6E85">
            <w:pPr>
              <w:pStyle w:val="11"/>
              <w:tabs>
                <w:tab w:val="left" w:pos="222"/>
              </w:tabs>
              <w:spacing w:line="257" w:lineRule="auto"/>
              <w:ind w:firstLine="0"/>
              <w:rPr>
                <w:rFonts w:ascii="Times New Roman" w:hAnsi="Times New Roman"/>
                <w:color w:val="000000"/>
                <w:sz w:val="20"/>
                <w:szCs w:val="20"/>
                <w:lang w:bidi="ru-RU"/>
              </w:rPr>
            </w:pPr>
            <w:r w:rsidRPr="003B6E85">
              <w:rPr>
                <w:rFonts w:ascii="Times New Roman" w:hAnsi="Times New Roman"/>
                <w:color w:val="000000"/>
                <w:sz w:val="20"/>
                <w:szCs w:val="20"/>
                <w:lang w:bidi="ru-RU"/>
              </w:rPr>
              <w:t>на консервации, в процессе вывода из эксплуатации</w:t>
            </w:r>
          </w:p>
        </w:tc>
      </w:tr>
      <w:tr w:rsidR="003B6E85" w:rsidRPr="003B6E85" w:rsidTr="003B6E85">
        <w:trPr>
          <w:trHeight w:val="528"/>
        </w:trPr>
        <w:tc>
          <w:tcPr>
            <w:tcW w:w="1696" w:type="dxa"/>
            <w:vMerge/>
            <w:tcBorders>
              <w:top w:val="nil"/>
              <w:left w:val="single" w:sz="4" w:space="0" w:color="auto"/>
              <w:bottom w:val="single" w:sz="4" w:space="0" w:color="000000"/>
              <w:right w:val="single" w:sz="4" w:space="0" w:color="auto"/>
            </w:tcBorders>
            <w:vAlign w:val="center"/>
            <w:hideMark/>
          </w:tcPr>
          <w:p w:rsidR="003B6E85" w:rsidRPr="003B6E85" w:rsidRDefault="003B6E85" w:rsidP="003B6E85">
            <w:pPr>
              <w:pStyle w:val="11"/>
              <w:tabs>
                <w:tab w:val="left" w:pos="222"/>
              </w:tabs>
              <w:spacing w:line="257" w:lineRule="auto"/>
              <w:jc w:val="both"/>
              <w:rPr>
                <w:rFonts w:ascii="Times New Roman" w:hAnsi="Times New Roman"/>
                <w:color w:val="000000"/>
                <w:sz w:val="20"/>
                <w:szCs w:val="20"/>
                <w:lang w:bidi="ru-RU"/>
              </w:rPr>
            </w:pPr>
          </w:p>
        </w:tc>
        <w:tc>
          <w:tcPr>
            <w:tcW w:w="1560" w:type="dxa"/>
            <w:tcBorders>
              <w:top w:val="nil"/>
              <w:left w:val="nil"/>
              <w:bottom w:val="single" w:sz="4" w:space="0" w:color="auto"/>
              <w:right w:val="single" w:sz="4" w:space="0" w:color="auto"/>
            </w:tcBorders>
            <w:shd w:val="clear" w:color="auto" w:fill="auto"/>
            <w:noWrap/>
            <w:vAlign w:val="center"/>
            <w:hideMark/>
          </w:tcPr>
          <w:p w:rsidR="003B6E85" w:rsidRPr="003B6E85" w:rsidRDefault="003B6E85" w:rsidP="003B6E85">
            <w:pPr>
              <w:pStyle w:val="11"/>
              <w:tabs>
                <w:tab w:val="left" w:pos="222"/>
              </w:tabs>
              <w:spacing w:line="257" w:lineRule="auto"/>
              <w:ind w:firstLine="0"/>
              <w:jc w:val="center"/>
              <w:rPr>
                <w:rFonts w:ascii="Times New Roman" w:hAnsi="Times New Roman"/>
                <w:color w:val="000000"/>
                <w:sz w:val="20"/>
                <w:szCs w:val="20"/>
                <w:lang w:bidi="ru-RU"/>
              </w:rPr>
            </w:pPr>
            <w:r w:rsidRPr="003B6E85">
              <w:rPr>
                <w:rFonts w:ascii="Times New Roman" w:hAnsi="Times New Roman"/>
                <w:color w:val="000000"/>
                <w:sz w:val="20"/>
                <w:szCs w:val="20"/>
                <w:lang w:bidi="ru-RU"/>
              </w:rPr>
              <w:t>ДКВР 10/13 №3</w:t>
            </w:r>
          </w:p>
        </w:tc>
        <w:tc>
          <w:tcPr>
            <w:tcW w:w="1417" w:type="dxa"/>
            <w:tcBorders>
              <w:top w:val="nil"/>
              <w:left w:val="nil"/>
              <w:bottom w:val="single" w:sz="4" w:space="0" w:color="auto"/>
              <w:right w:val="single" w:sz="4" w:space="0" w:color="auto"/>
            </w:tcBorders>
            <w:shd w:val="clear" w:color="auto" w:fill="auto"/>
            <w:noWrap/>
            <w:vAlign w:val="center"/>
            <w:hideMark/>
          </w:tcPr>
          <w:p w:rsidR="003B6E85" w:rsidRPr="003B6E85" w:rsidRDefault="003B6E85" w:rsidP="003B6E85">
            <w:pPr>
              <w:pStyle w:val="11"/>
              <w:tabs>
                <w:tab w:val="left" w:pos="222"/>
              </w:tabs>
              <w:spacing w:line="257" w:lineRule="auto"/>
              <w:ind w:firstLine="0"/>
              <w:jc w:val="center"/>
              <w:rPr>
                <w:rFonts w:ascii="Times New Roman" w:hAnsi="Times New Roman"/>
                <w:color w:val="000000"/>
                <w:sz w:val="20"/>
                <w:szCs w:val="20"/>
                <w:lang w:bidi="ru-RU"/>
              </w:rPr>
            </w:pPr>
            <w:r w:rsidRPr="003B6E85">
              <w:rPr>
                <w:rFonts w:ascii="Times New Roman" w:hAnsi="Times New Roman"/>
                <w:color w:val="000000"/>
                <w:sz w:val="20"/>
                <w:szCs w:val="20"/>
                <w:lang w:bidi="ru-RU"/>
              </w:rPr>
              <w:t>6,5</w:t>
            </w:r>
          </w:p>
        </w:tc>
        <w:tc>
          <w:tcPr>
            <w:tcW w:w="992" w:type="dxa"/>
            <w:vMerge/>
            <w:tcBorders>
              <w:top w:val="nil"/>
              <w:left w:val="single" w:sz="4" w:space="0" w:color="auto"/>
              <w:bottom w:val="single" w:sz="4" w:space="0" w:color="000000"/>
              <w:right w:val="single" w:sz="4" w:space="0" w:color="auto"/>
            </w:tcBorders>
            <w:vAlign w:val="center"/>
            <w:hideMark/>
          </w:tcPr>
          <w:p w:rsidR="003B6E85" w:rsidRPr="003B6E85" w:rsidRDefault="003B6E85" w:rsidP="003B6E85">
            <w:pPr>
              <w:pStyle w:val="11"/>
              <w:tabs>
                <w:tab w:val="left" w:pos="222"/>
              </w:tabs>
              <w:spacing w:line="257" w:lineRule="auto"/>
              <w:jc w:val="both"/>
              <w:rPr>
                <w:rFonts w:ascii="Times New Roman" w:hAnsi="Times New Roman"/>
                <w:color w:val="000000"/>
                <w:sz w:val="20"/>
                <w:szCs w:val="20"/>
                <w:lang w:bidi="ru-RU"/>
              </w:rPr>
            </w:pPr>
          </w:p>
        </w:tc>
        <w:tc>
          <w:tcPr>
            <w:tcW w:w="1441" w:type="dxa"/>
            <w:tcBorders>
              <w:top w:val="nil"/>
              <w:left w:val="nil"/>
              <w:bottom w:val="single" w:sz="4" w:space="0" w:color="auto"/>
              <w:right w:val="single" w:sz="4" w:space="0" w:color="auto"/>
            </w:tcBorders>
            <w:shd w:val="clear" w:color="auto" w:fill="auto"/>
            <w:vAlign w:val="center"/>
            <w:hideMark/>
          </w:tcPr>
          <w:p w:rsidR="003B6E85" w:rsidRPr="003B6E85" w:rsidRDefault="003B6E85" w:rsidP="003B6E85">
            <w:pPr>
              <w:pStyle w:val="11"/>
              <w:tabs>
                <w:tab w:val="left" w:pos="222"/>
              </w:tabs>
              <w:spacing w:line="257" w:lineRule="auto"/>
              <w:ind w:firstLine="0"/>
              <w:jc w:val="center"/>
              <w:rPr>
                <w:rFonts w:ascii="Times New Roman" w:hAnsi="Times New Roman"/>
                <w:color w:val="000000"/>
                <w:sz w:val="20"/>
                <w:szCs w:val="20"/>
                <w:lang w:bidi="ru-RU"/>
              </w:rPr>
            </w:pPr>
            <w:r w:rsidRPr="003B6E85">
              <w:rPr>
                <w:rFonts w:ascii="Times New Roman" w:hAnsi="Times New Roman"/>
                <w:color w:val="000000"/>
                <w:sz w:val="20"/>
                <w:szCs w:val="20"/>
                <w:lang w:bidi="ru-RU"/>
              </w:rPr>
              <w:t>2016, после кап</w:t>
            </w:r>
            <w:proofErr w:type="gramStart"/>
            <w:r w:rsidRPr="003B6E85">
              <w:rPr>
                <w:rFonts w:ascii="Times New Roman" w:hAnsi="Times New Roman"/>
                <w:color w:val="000000"/>
                <w:sz w:val="20"/>
                <w:szCs w:val="20"/>
                <w:lang w:bidi="ru-RU"/>
              </w:rPr>
              <w:t>.</w:t>
            </w:r>
            <w:proofErr w:type="gramEnd"/>
            <w:r w:rsidRPr="003B6E85">
              <w:rPr>
                <w:rFonts w:ascii="Times New Roman" w:hAnsi="Times New Roman"/>
                <w:color w:val="000000"/>
                <w:sz w:val="20"/>
                <w:szCs w:val="20"/>
                <w:lang w:bidi="ru-RU"/>
              </w:rPr>
              <w:t xml:space="preserve"> </w:t>
            </w:r>
            <w:proofErr w:type="gramStart"/>
            <w:r w:rsidRPr="003B6E85">
              <w:rPr>
                <w:rFonts w:ascii="Times New Roman" w:hAnsi="Times New Roman"/>
                <w:color w:val="000000"/>
                <w:sz w:val="20"/>
                <w:szCs w:val="20"/>
                <w:lang w:bidi="ru-RU"/>
              </w:rPr>
              <w:t>р</w:t>
            </w:r>
            <w:proofErr w:type="gramEnd"/>
            <w:r w:rsidRPr="003B6E85">
              <w:rPr>
                <w:rFonts w:ascii="Times New Roman" w:hAnsi="Times New Roman"/>
                <w:color w:val="000000"/>
                <w:sz w:val="20"/>
                <w:szCs w:val="20"/>
                <w:lang w:bidi="ru-RU"/>
              </w:rPr>
              <w:t>емонта</w:t>
            </w:r>
          </w:p>
        </w:tc>
        <w:tc>
          <w:tcPr>
            <w:tcW w:w="777" w:type="dxa"/>
            <w:vMerge/>
            <w:tcBorders>
              <w:left w:val="nil"/>
              <w:right w:val="single" w:sz="4" w:space="0" w:color="auto"/>
            </w:tcBorders>
          </w:tcPr>
          <w:p w:rsidR="003B6E85" w:rsidRPr="003B6E85" w:rsidRDefault="003B6E85" w:rsidP="003B6E85">
            <w:pPr>
              <w:pStyle w:val="11"/>
              <w:tabs>
                <w:tab w:val="left" w:pos="222"/>
              </w:tabs>
              <w:spacing w:line="257" w:lineRule="auto"/>
              <w:ind w:firstLine="0"/>
              <w:rPr>
                <w:rFonts w:ascii="Times New Roman" w:hAnsi="Times New Roman"/>
                <w:color w:val="000000"/>
                <w:sz w:val="20"/>
                <w:szCs w:val="20"/>
                <w:lang w:bidi="ru-RU"/>
              </w:rPr>
            </w:pPr>
          </w:p>
        </w:tc>
        <w:tc>
          <w:tcPr>
            <w:tcW w:w="1462" w:type="dxa"/>
            <w:tcBorders>
              <w:top w:val="nil"/>
              <w:left w:val="single" w:sz="4" w:space="0" w:color="auto"/>
              <w:bottom w:val="single" w:sz="4" w:space="0" w:color="auto"/>
              <w:right w:val="single" w:sz="4" w:space="0" w:color="auto"/>
            </w:tcBorders>
            <w:shd w:val="clear" w:color="auto" w:fill="auto"/>
            <w:vAlign w:val="center"/>
            <w:hideMark/>
          </w:tcPr>
          <w:p w:rsidR="003B6E85" w:rsidRPr="003B6E85" w:rsidRDefault="003B6E85" w:rsidP="003B6E85">
            <w:pPr>
              <w:pStyle w:val="11"/>
              <w:tabs>
                <w:tab w:val="left" w:pos="222"/>
              </w:tabs>
              <w:spacing w:line="257" w:lineRule="auto"/>
              <w:ind w:firstLine="0"/>
              <w:rPr>
                <w:rFonts w:ascii="Times New Roman" w:hAnsi="Times New Roman"/>
                <w:color w:val="000000"/>
                <w:sz w:val="20"/>
                <w:szCs w:val="20"/>
                <w:lang w:bidi="ru-RU"/>
              </w:rPr>
            </w:pPr>
            <w:r w:rsidRPr="003B6E85">
              <w:rPr>
                <w:rFonts w:ascii="Times New Roman" w:hAnsi="Times New Roman"/>
                <w:color w:val="000000"/>
                <w:sz w:val="20"/>
                <w:szCs w:val="20"/>
                <w:lang w:bidi="ru-RU"/>
              </w:rPr>
              <w:t>в рабочем состоянии</w:t>
            </w:r>
          </w:p>
        </w:tc>
      </w:tr>
      <w:tr w:rsidR="003B6E85" w:rsidRPr="003B6E85" w:rsidTr="003B6E85">
        <w:trPr>
          <w:trHeight w:val="288"/>
        </w:trPr>
        <w:tc>
          <w:tcPr>
            <w:tcW w:w="1696" w:type="dxa"/>
            <w:vMerge/>
            <w:tcBorders>
              <w:top w:val="nil"/>
              <w:left w:val="single" w:sz="4" w:space="0" w:color="auto"/>
              <w:bottom w:val="single" w:sz="4" w:space="0" w:color="000000"/>
              <w:right w:val="single" w:sz="4" w:space="0" w:color="auto"/>
            </w:tcBorders>
            <w:vAlign w:val="center"/>
            <w:hideMark/>
          </w:tcPr>
          <w:p w:rsidR="003B6E85" w:rsidRPr="003B6E85" w:rsidRDefault="003B6E85" w:rsidP="003B6E85">
            <w:pPr>
              <w:pStyle w:val="11"/>
              <w:tabs>
                <w:tab w:val="left" w:pos="222"/>
              </w:tabs>
              <w:spacing w:line="257" w:lineRule="auto"/>
              <w:jc w:val="both"/>
              <w:rPr>
                <w:rFonts w:ascii="Times New Roman" w:hAnsi="Times New Roman"/>
                <w:color w:val="000000"/>
                <w:sz w:val="20"/>
                <w:szCs w:val="20"/>
                <w:lang w:bidi="ru-RU"/>
              </w:rPr>
            </w:pPr>
          </w:p>
        </w:tc>
        <w:tc>
          <w:tcPr>
            <w:tcW w:w="1560" w:type="dxa"/>
            <w:tcBorders>
              <w:top w:val="nil"/>
              <w:left w:val="nil"/>
              <w:bottom w:val="single" w:sz="4" w:space="0" w:color="auto"/>
              <w:right w:val="single" w:sz="4" w:space="0" w:color="auto"/>
            </w:tcBorders>
            <w:shd w:val="clear" w:color="auto" w:fill="auto"/>
            <w:noWrap/>
            <w:vAlign w:val="center"/>
            <w:hideMark/>
          </w:tcPr>
          <w:p w:rsidR="003B6E85" w:rsidRPr="003B6E85" w:rsidRDefault="003B6E85" w:rsidP="003B6E85">
            <w:pPr>
              <w:pStyle w:val="11"/>
              <w:tabs>
                <w:tab w:val="left" w:pos="222"/>
              </w:tabs>
              <w:spacing w:line="257" w:lineRule="auto"/>
              <w:ind w:firstLine="0"/>
              <w:jc w:val="center"/>
              <w:rPr>
                <w:rFonts w:ascii="Times New Roman" w:hAnsi="Times New Roman"/>
                <w:color w:val="000000"/>
                <w:sz w:val="20"/>
                <w:szCs w:val="20"/>
                <w:lang w:bidi="ru-RU"/>
              </w:rPr>
            </w:pPr>
            <w:r w:rsidRPr="003B6E85">
              <w:rPr>
                <w:rFonts w:ascii="Times New Roman" w:hAnsi="Times New Roman"/>
                <w:color w:val="000000"/>
                <w:sz w:val="20"/>
                <w:szCs w:val="20"/>
                <w:lang w:bidi="ru-RU"/>
              </w:rPr>
              <w:t>ДКВР 10/13 №4</w:t>
            </w:r>
          </w:p>
        </w:tc>
        <w:tc>
          <w:tcPr>
            <w:tcW w:w="1417" w:type="dxa"/>
            <w:tcBorders>
              <w:top w:val="nil"/>
              <w:left w:val="nil"/>
              <w:bottom w:val="single" w:sz="4" w:space="0" w:color="auto"/>
              <w:right w:val="single" w:sz="4" w:space="0" w:color="auto"/>
            </w:tcBorders>
            <w:shd w:val="clear" w:color="auto" w:fill="auto"/>
            <w:noWrap/>
            <w:vAlign w:val="center"/>
            <w:hideMark/>
          </w:tcPr>
          <w:p w:rsidR="003B6E85" w:rsidRPr="003B6E85" w:rsidRDefault="003B6E85" w:rsidP="003B6E85">
            <w:pPr>
              <w:pStyle w:val="11"/>
              <w:tabs>
                <w:tab w:val="left" w:pos="222"/>
              </w:tabs>
              <w:spacing w:line="257" w:lineRule="auto"/>
              <w:ind w:firstLine="0"/>
              <w:jc w:val="center"/>
              <w:rPr>
                <w:rFonts w:ascii="Times New Roman" w:hAnsi="Times New Roman"/>
                <w:color w:val="000000"/>
                <w:sz w:val="20"/>
                <w:szCs w:val="20"/>
                <w:lang w:bidi="ru-RU"/>
              </w:rPr>
            </w:pPr>
            <w:r w:rsidRPr="003B6E85">
              <w:rPr>
                <w:rFonts w:ascii="Times New Roman" w:hAnsi="Times New Roman"/>
                <w:color w:val="000000"/>
                <w:sz w:val="20"/>
                <w:szCs w:val="20"/>
                <w:lang w:bidi="ru-RU"/>
              </w:rPr>
              <w:t>6,5</w:t>
            </w:r>
          </w:p>
        </w:tc>
        <w:tc>
          <w:tcPr>
            <w:tcW w:w="992" w:type="dxa"/>
            <w:vMerge/>
            <w:tcBorders>
              <w:top w:val="nil"/>
              <w:left w:val="single" w:sz="4" w:space="0" w:color="auto"/>
              <w:bottom w:val="single" w:sz="4" w:space="0" w:color="000000"/>
              <w:right w:val="single" w:sz="4" w:space="0" w:color="auto"/>
            </w:tcBorders>
            <w:vAlign w:val="center"/>
            <w:hideMark/>
          </w:tcPr>
          <w:p w:rsidR="003B6E85" w:rsidRPr="003B6E85" w:rsidRDefault="003B6E85" w:rsidP="003B6E85">
            <w:pPr>
              <w:pStyle w:val="11"/>
              <w:tabs>
                <w:tab w:val="left" w:pos="222"/>
              </w:tabs>
              <w:spacing w:line="257" w:lineRule="auto"/>
              <w:jc w:val="both"/>
              <w:rPr>
                <w:rFonts w:ascii="Times New Roman" w:hAnsi="Times New Roman"/>
                <w:color w:val="000000"/>
                <w:sz w:val="20"/>
                <w:szCs w:val="20"/>
                <w:lang w:bidi="ru-RU"/>
              </w:rPr>
            </w:pPr>
          </w:p>
        </w:tc>
        <w:tc>
          <w:tcPr>
            <w:tcW w:w="1441" w:type="dxa"/>
            <w:tcBorders>
              <w:top w:val="nil"/>
              <w:left w:val="nil"/>
              <w:bottom w:val="single" w:sz="4" w:space="0" w:color="auto"/>
              <w:right w:val="single" w:sz="4" w:space="0" w:color="auto"/>
            </w:tcBorders>
            <w:shd w:val="clear" w:color="auto" w:fill="auto"/>
            <w:noWrap/>
            <w:vAlign w:val="center"/>
            <w:hideMark/>
          </w:tcPr>
          <w:p w:rsidR="003B6E85" w:rsidRPr="003B6E85" w:rsidRDefault="003B6E85" w:rsidP="003B6E85">
            <w:pPr>
              <w:pStyle w:val="11"/>
              <w:tabs>
                <w:tab w:val="left" w:pos="222"/>
              </w:tabs>
              <w:spacing w:line="257" w:lineRule="auto"/>
              <w:ind w:firstLine="0"/>
              <w:jc w:val="center"/>
              <w:rPr>
                <w:rFonts w:ascii="Times New Roman" w:hAnsi="Times New Roman"/>
                <w:color w:val="000000"/>
                <w:sz w:val="20"/>
                <w:szCs w:val="20"/>
                <w:lang w:bidi="ru-RU"/>
              </w:rPr>
            </w:pPr>
            <w:r w:rsidRPr="003B6E85">
              <w:rPr>
                <w:rFonts w:ascii="Times New Roman" w:hAnsi="Times New Roman"/>
                <w:color w:val="000000"/>
                <w:sz w:val="20"/>
                <w:szCs w:val="20"/>
                <w:lang w:bidi="ru-RU"/>
              </w:rPr>
              <w:t>2020</w:t>
            </w:r>
          </w:p>
        </w:tc>
        <w:tc>
          <w:tcPr>
            <w:tcW w:w="777" w:type="dxa"/>
            <w:vMerge/>
            <w:tcBorders>
              <w:left w:val="nil"/>
              <w:right w:val="single" w:sz="4" w:space="0" w:color="auto"/>
            </w:tcBorders>
          </w:tcPr>
          <w:p w:rsidR="003B6E85" w:rsidRPr="003B6E85" w:rsidRDefault="003B6E85" w:rsidP="003B6E85">
            <w:pPr>
              <w:pStyle w:val="11"/>
              <w:tabs>
                <w:tab w:val="left" w:pos="222"/>
              </w:tabs>
              <w:spacing w:line="257" w:lineRule="auto"/>
              <w:ind w:firstLine="0"/>
              <w:rPr>
                <w:rFonts w:ascii="Times New Roman" w:hAnsi="Times New Roman"/>
                <w:color w:val="000000"/>
                <w:sz w:val="20"/>
                <w:szCs w:val="20"/>
                <w:lang w:bidi="ru-RU"/>
              </w:rPr>
            </w:pPr>
          </w:p>
        </w:tc>
        <w:tc>
          <w:tcPr>
            <w:tcW w:w="1462" w:type="dxa"/>
            <w:tcBorders>
              <w:top w:val="nil"/>
              <w:left w:val="single" w:sz="4" w:space="0" w:color="auto"/>
              <w:bottom w:val="single" w:sz="4" w:space="0" w:color="auto"/>
              <w:right w:val="single" w:sz="4" w:space="0" w:color="auto"/>
            </w:tcBorders>
            <w:shd w:val="clear" w:color="auto" w:fill="auto"/>
            <w:vAlign w:val="center"/>
            <w:hideMark/>
          </w:tcPr>
          <w:p w:rsidR="003B6E85" w:rsidRPr="003B6E85" w:rsidRDefault="003B6E85" w:rsidP="003B6E85">
            <w:pPr>
              <w:pStyle w:val="11"/>
              <w:tabs>
                <w:tab w:val="left" w:pos="222"/>
              </w:tabs>
              <w:spacing w:line="257" w:lineRule="auto"/>
              <w:ind w:firstLine="0"/>
              <w:rPr>
                <w:rFonts w:ascii="Times New Roman" w:hAnsi="Times New Roman"/>
                <w:color w:val="000000"/>
                <w:sz w:val="20"/>
                <w:szCs w:val="20"/>
                <w:lang w:bidi="ru-RU"/>
              </w:rPr>
            </w:pPr>
            <w:r w:rsidRPr="003B6E85">
              <w:rPr>
                <w:rFonts w:ascii="Times New Roman" w:hAnsi="Times New Roman"/>
                <w:color w:val="000000"/>
                <w:sz w:val="20"/>
                <w:szCs w:val="20"/>
                <w:lang w:bidi="ru-RU"/>
              </w:rPr>
              <w:t>в рабочем состоянии</w:t>
            </w:r>
          </w:p>
        </w:tc>
      </w:tr>
      <w:tr w:rsidR="003B6E85" w:rsidRPr="003B6E85" w:rsidTr="003B6E85">
        <w:trPr>
          <w:trHeight w:val="288"/>
        </w:trPr>
        <w:tc>
          <w:tcPr>
            <w:tcW w:w="1696" w:type="dxa"/>
            <w:vMerge/>
            <w:tcBorders>
              <w:top w:val="nil"/>
              <w:left w:val="single" w:sz="4" w:space="0" w:color="auto"/>
              <w:bottom w:val="single" w:sz="4" w:space="0" w:color="000000"/>
              <w:right w:val="single" w:sz="4" w:space="0" w:color="auto"/>
            </w:tcBorders>
            <w:vAlign w:val="center"/>
            <w:hideMark/>
          </w:tcPr>
          <w:p w:rsidR="003B6E85" w:rsidRPr="003B6E85" w:rsidRDefault="003B6E85" w:rsidP="003B6E85">
            <w:pPr>
              <w:pStyle w:val="11"/>
              <w:tabs>
                <w:tab w:val="left" w:pos="222"/>
              </w:tabs>
              <w:spacing w:line="257" w:lineRule="auto"/>
              <w:jc w:val="both"/>
              <w:rPr>
                <w:rFonts w:ascii="Times New Roman" w:hAnsi="Times New Roman"/>
                <w:color w:val="000000"/>
                <w:sz w:val="20"/>
                <w:szCs w:val="20"/>
                <w:lang w:bidi="ru-RU"/>
              </w:rPr>
            </w:pPr>
          </w:p>
        </w:tc>
        <w:tc>
          <w:tcPr>
            <w:tcW w:w="1560" w:type="dxa"/>
            <w:tcBorders>
              <w:top w:val="nil"/>
              <w:left w:val="nil"/>
              <w:bottom w:val="single" w:sz="4" w:space="0" w:color="auto"/>
              <w:right w:val="single" w:sz="4" w:space="0" w:color="auto"/>
            </w:tcBorders>
            <w:shd w:val="clear" w:color="auto" w:fill="auto"/>
            <w:noWrap/>
            <w:vAlign w:val="center"/>
            <w:hideMark/>
          </w:tcPr>
          <w:p w:rsidR="003B6E85" w:rsidRPr="003B6E85" w:rsidRDefault="003B6E85" w:rsidP="003B6E85">
            <w:pPr>
              <w:pStyle w:val="11"/>
              <w:tabs>
                <w:tab w:val="left" w:pos="222"/>
              </w:tabs>
              <w:spacing w:line="257" w:lineRule="auto"/>
              <w:ind w:firstLine="0"/>
              <w:jc w:val="center"/>
              <w:rPr>
                <w:rFonts w:ascii="Times New Roman" w:hAnsi="Times New Roman"/>
                <w:color w:val="000000"/>
                <w:sz w:val="20"/>
                <w:szCs w:val="20"/>
                <w:lang w:bidi="ru-RU"/>
              </w:rPr>
            </w:pPr>
            <w:r w:rsidRPr="003B6E85">
              <w:rPr>
                <w:rFonts w:ascii="Times New Roman" w:hAnsi="Times New Roman"/>
                <w:color w:val="000000"/>
                <w:sz w:val="20"/>
                <w:szCs w:val="20"/>
                <w:lang w:bidi="ru-RU"/>
              </w:rPr>
              <w:t>ПТВМ-50-4 №3</w:t>
            </w:r>
          </w:p>
        </w:tc>
        <w:tc>
          <w:tcPr>
            <w:tcW w:w="1417" w:type="dxa"/>
            <w:tcBorders>
              <w:top w:val="nil"/>
              <w:left w:val="nil"/>
              <w:bottom w:val="single" w:sz="4" w:space="0" w:color="auto"/>
              <w:right w:val="single" w:sz="4" w:space="0" w:color="auto"/>
            </w:tcBorders>
            <w:shd w:val="clear" w:color="auto" w:fill="auto"/>
            <w:vAlign w:val="center"/>
            <w:hideMark/>
          </w:tcPr>
          <w:p w:rsidR="003B6E85" w:rsidRPr="003B6E85" w:rsidRDefault="003B6E85" w:rsidP="003B6E85">
            <w:pPr>
              <w:pStyle w:val="11"/>
              <w:tabs>
                <w:tab w:val="left" w:pos="222"/>
              </w:tabs>
              <w:spacing w:line="257" w:lineRule="auto"/>
              <w:ind w:firstLine="0"/>
              <w:jc w:val="center"/>
              <w:rPr>
                <w:rFonts w:ascii="Times New Roman" w:hAnsi="Times New Roman"/>
                <w:color w:val="000000"/>
                <w:sz w:val="20"/>
                <w:szCs w:val="20"/>
                <w:lang w:bidi="ru-RU"/>
              </w:rPr>
            </w:pPr>
            <w:r w:rsidRPr="003B6E85">
              <w:rPr>
                <w:rFonts w:ascii="Times New Roman" w:hAnsi="Times New Roman"/>
                <w:color w:val="000000"/>
                <w:sz w:val="20"/>
                <w:szCs w:val="20"/>
                <w:lang w:bidi="ru-RU"/>
              </w:rPr>
              <w:t>50</w:t>
            </w:r>
          </w:p>
        </w:tc>
        <w:tc>
          <w:tcPr>
            <w:tcW w:w="992" w:type="dxa"/>
            <w:vMerge/>
            <w:tcBorders>
              <w:top w:val="nil"/>
              <w:left w:val="single" w:sz="4" w:space="0" w:color="auto"/>
              <w:bottom w:val="single" w:sz="4" w:space="0" w:color="000000"/>
              <w:right w:val="single" w:sz="4" w:space="0" w:color="auto"/>
            </w:tcBorders>
            <w:vAlign w:val="center"/>
            <w:hideMark/>
          </w:tcPr>
          <w:p w:rsidR="003B6E85" w:rsidRPr="003B6E85" w:rsidRDefault="003B6E85" w:rsidP="003B6E85">
            <w:pPr>
              <w:pStyle w:val="11"/>
              <w:tabs>
                <w:tab w:val="left" w:pos="222"/>
              </w:tabs>
              <w:spacing w:line="257" w:lineRule="auto"/>
              <w:jc w:val="both"/>
              <w:rPr>
                <w:rFonts w:ascii="Times New Roman" w:hAnsi="Times New Roman"/>
                <w:color w:val="000000"/>
                <w:sz w:val="20"/>
                <w:szCs w:val="20"/>
                <w:lang w:bidi="ru-RU"/>
              </w:rPr>
            </w:pPr>
          </w:p>
        </w:tc>
        <w:tc>
          <w:tcPr>
            <w:tcW w:w="1441" w:type="dxa"/>
            <w:tcBorders>
              <w:top w:val="nil"/>
              <w:left w:val="nil"/>
              <w:bottom w:val="single" w:sz="4" w:space="0" w:color="auto"/>
              <w:right w:val="single" w:sz="4" w:space="0" w:color="auto"/>
            </w:tcBorders>
            <w:shd w:val="clear" w:color="auto" w:fill="auto"/>
            <w:noWrap/>
            <w:vAlign w:val="center"/>
            <w:hideMark/>
          </w:tcPr>
          <w:p w:rsidR="003B6E85" w:rsidRPr="003B6E85" w:rsidRDefault="003B6E85" w:rsidP="003B6E85">
            <w:pPr>
              <w:pStyle w:val="11"/>
              <w:tabs>
                <w:tab w:val="left" w:pos="222"/>
              </w:tabs>
              <w:spacing w:line="257" w:lineRule="auto"/>
              <w:ind w:firstLine="0"/>
              <w:jc w:val="center"/>
              <w:rPr>
                <w:rFonts w:ascii="Times New Roman" w:hAnsi="Times New Roman"/>
                <w:color w:val="000000"/>
                <w:sz w:val="20"/>
                <w:szCs w:val="20"/>
                <w:lang w:bidi="ru-RU"/>
              </w:rPr>
            </w:pPr>
            <w:r w:rsidRPr="003B6E85">
              <w:rPr>
                <w:rFonts w:ascii="Times New Roman" w:hAnsi="Times New Roman"/>
                <w:color w:val="000000"/>
                <w:sz w:val="20"/>
                <w:szCs w:val="20"/>
                <w:lang w:bidi="ru-RU"/>
              </w:rPr>
              <w:t>1974</w:t>
            </w:r>
          </w:p>
        </w:tc>
        <w:tc>
          <w:tcPr>
            <w:tcW w:w="777" w:type="dxa"/>
            <w:vMerge/>
            <w:tcBorders>
              <w:left w:val="nil"/>
              <w:right w:val="single" w:sz="4" w:space="0" w:color="auto"/>
            </w:tcBorders>
          </w:tcPr>
          <w:p w:rsidR="003B6E85" w:rsidRPr="003B6E85" w:rsidRDefault="003B6E85" w:rsidP="003B6E85">
            <w:pPr>
              <w:pStyle w:val="11"/>
              <w:tabs>
                <w:tab w:val="left" w:pos="222"/>
              </w:tabs>
              <w:spacing w:line="257" w:lineRule="auto"/>
              <w:ind w:firstLine="0"/>
              <w:rPr>
                <w:rFonts w:ascii="Times New Roman" w:hAnsi="Times New Roman"/>
                <w:color w:val="000000"/>
                <w:sz w:val="20"/>
                <w:szCs w:val="20"/>
                <w:lang w:bidi="ru-RU"/>
              </w:rPr>
            </w:pPr>
          </w:p>
        </w:tc>
        <w:tc>
          <w:tcPr>
            <w:tcW w:w="1462" w:type="dxa"/>
            <w:tcBorders>
              <w:top w:val="nil"/>
              <w:left w:val="single" w:sz="4" w:space="0" w:color="auto"/>
              <w:bottom w:val="single" w:sz="4" w:space="0" w:color="auto"/>
              <w:right w:val="single" w:sz="4" w:space="0" w:color="auto"/>
            </w:tcBorders>
            <w:shd w:val="clear" w:color="auto" w:fill="auto"/>
            <w:vAlign w:val="center"/>
            <w:hideMark/>
          </w:tcPr>
          <w:p w:rsidR="003B6E85" w:rsidRPr="003B6E85" w:rsidRDefault="003B6E85" w:rsidP="003B6E85">
            <w:pPr>
              <w:pStyle w:val="11"/>
              <w:tabs>
                <w:tab w:val="left" w:pos="222"/>
              </w:tabs>
              <w:spacing w:line="257" w:lineRule="auto"/>
              <w:ind w:firstLine="0"/>
              <w:rPr>
                <w:rFonts w:ascii="Times New Roman" w:hAnsi="Times New Roman"/>
                <w:color w:val="000000"/>
                <w:sz w:val="20"/>
                <w:szCs w:val="20"/>
                <w:lang w:bidi="ru-RU"/>
              </w:rPr>
            </w:pPr>
            <w:r w:rsidRPr="003B6E85">
              <w:rPr>
                <w:rFonts w:ascii="Times New Roman" w:hAnsi="Times New Roman"/>
                <w:color w:val="000000"/>
                <w:sz w:val="20"/>
                <w:szCs w:val="20"/>
                <w:lang w:bidi="ru-RU"/>
              </w:rPr>
              <w:t>в рабочем состоянии</w:t>
            </w:r>
          </w:p>
        </w:tc>
      </w:tr>
      <w:tr w:rsidR="003B6E85" w:rsidRPr="003B6E85" w:rsidTr="003B6E85">
        <w:trPr>
          <w:trHeight w:val="552"/>
        </w:trPr>
        <w:tc>
          <w:tcPr>
            <w:tcW w:w="1696" w:type="dxa"/>
            <w:vMerge/>
            <w:tcBorders>
              <w:top w:val="nil"/>
              <w:left w:val="single" w:sz="4" w:space="0" w:color="auto"/>
              <w:bottom w:val="single" w:sz="4" w:space="0" w:color="000000"/>
              <w:right w:val="single" w:sz="4" w:space="0" w:color="auto"/>
            </w:tcBorders>
            <w:vAlign w:val="center"/>
            <w:hideMark/>
          </w:tcPr>
          <w:p w:rsidR="003B6E85" w:rsidRPr="003B6E85" w:rsidRDefault="003B6E85" w:rsidP="003B6E85">
            <w:pPr>
              <w:pStyle w:val="11"/>
              <w:tabs>
                <w:tab w:val="left" w:pos="222"/>
              </w:tabs>
              <w:spacing w:line="257" w:lineRule="auto"/>
              <w:jc w:val="both"/>
              <w:rPr>
                <w:rFonts w:ascii="Times New Roman" w:hAnsi="Times New Roman"/>
                <w:color w:val="000000"/>
                <w:sz w:val="20"/>
                <w:szCs w:val="20"/>
                <w:lang w:bidi="ru-RU"/>
              </w:rPr>
            </w:pPr>
          </w:p>
        </w:tc>
        <w:tc>
          <w:tcPr>
            <w:tcW w:w="1560" w:type="dxa"/>
            <w:tcBorders>
              <w:top w:val="nil"/>
              <w:left w:val="nil"/>
              <w:bottom w:val="single" w:sz="4" w:space="0" w:color="auto"/>
              <w:right w:val="single" w:sz="4" w:space="0" w:color="auto"/>
            </w:tcBorders>
            <w:shd w:val="clear" w:color="auto" w:fill="auto"/>
            <w:noWrap/>
            <w:vAlign w:val="center"/>
            <w:hideMark/>
          </w:tcPr>
          <w:p w:rsidR="003B6E85" w:rsidRPr="003B6E85" w:rsidRDefault="003B6E85" w:rsidP="003B6E85">
            <w:pPr>
              <w:pStyle w:val="11"/>
              <w:tabs>
                <w:tab w:val="left" w:pos="222"/>
              </w:tabs>
              <w:spacing w:line="257" w:lineRule="auto"/>
              <w:ind w:firstLine="0"/>
              <w:jc w:val="center"/>
              <w:rPr>
                <w:rFonts w:ascii="Times New Roman" w:hAnsi="Times New Roman"/>
                <w:color w:val="000000"/>
                <w:sz w:val="20"/>
                <w:szCs w:val="20"/>
                <w:lang w:bidi="ru-RU"/>
              </w:rPr>
            </w:pPr>
            <w:r w:rsidRPr="003B6E85">
              <w:rPr>
                <w:rFonts w:ascii="Times New Roman" w:hAnsi="Times New Roman"/>
                <w:color w:val="000000"/>
                <w:sz w:val="20"/>
                <w:szCs w:val="20"/>
                <w:lang w:bidi="ru-RU"/>
              </w:rPr>
              <w:t>ПТВМ-50-4 №4</w:t>
            </w:r>
          </w:p>
        </w:tc>
        <w:tc>
          <w:tcPr>
            <w:tcW w:w="1417" w:type="dxa"/>
            <w:tcBorders>
              <w:top w:val="nil"/>
              <w:left w:val="nil"/>
              <w:bottom w:val="single" w:sz="4" w:space="0" w:color="auto"/>
              <w:right w:val="single" w:sz="4" w:space="0" w:color="auto"/>
            </w:tcBorders>
            <w:shd w:val="clear" w:color="auto" w:fill="auto"/>
            <w:vAlign w:val="center"/>
            <w:hideMark/>
          </w:tcPr>
          <w:p w:rsidR="003B6E85" w:rsidRPr="003B6E85" w:rsidRDefault="003B6E85" w:rsidP="003B6E85">
            <w:pPr>
              <w:pStyle w:val="11"/>
              <w:tabs>
                <w:tab w:val="left" w:pos="222"/>
              </w:tabs>
              <w:spacing w:line="257" w:lineRule="auto"/>
              <w:ind w:firstLine="0"/>
              <w:jc w:val="center"/>
              <w:rPr>
                <w:rFonts w:ascii="Times New Roman" w:hAnsi="Times New Roman"/>
                <w:color w:val="000000"/>
                <w:sz w:val="20"/>
                <w:szCs w:val="20"/>
                <w:lang w:bidi="ru-RU"/>
              </w:rPr>
            </w:pPr>
            <w:r w:rsidRPr="003B6E85">
              <w:rPr>
                <w:rFonts w:ascii="Times New Roman" w:hAnsi="Times New Roman"/>
                <w:color w:val="000000"/>
                <w:sz w:val="20"/>
                <w:szCs w:val="20"/>
                <w:lang w:bidi="ru-RU"/>
              </w:rPr>
              <w:t>50</w:t>
            </w:r>
          </w:p>
        </w:tc>
        <w:tc>
          <w:tcPr>
            <w:tcW w:w="992" w:type="dxa"/>
            <w:vMerge/>
            <w:tcBorders>
              <w:top w:val="nil"/>
              <w:left w:val="single" w:sz="4" w:space="0" w:color="auto"/>
              <w:bottom w:val="single" w:sz="4" w:space="0" w:color="000000"/>
              <w:right w:val="single" w:sz="4" w:space="0" w:color="auto"/>
            </w:tcBorders>
            <w:vAlign w:val="center"/>
            <w:hideMark/>
          </w:tcPr>
          <w:p w:rsidR="003B6E85" w:rsidRPr="003B6E85" w:rsidRDefault="003B6E85" w:rsidP="003B6E85">
            <w:pPr>
              <w:pStyle w:val="11"/>
              <w:tabs>
                <w:tab w:val="left" w:pos="222"/>
              </w:tabs>
              <w:spacing w:line="257" w:lineRule="auto"/>
              <w:jc w:val="both"/>
              <w:rPr>
                <w:rFonts w:ascii="Times New Roman" w:hAnsi="Times New Roman"/>
                <w:color w:val="000000"/>
                <w:sz w:val="20"/>
                <w:szCs w:val="20"/>
                <w:lang w:bidi="ru-RU"/>
              </w:rPr>
            </w:pPr>
          </w:p>
        </w:tc>
        <w:tc>
          <w:tcPr>
            <w:tcW w:w="1441" w:type="dxa"/>
            <w:tcBorders>
              <w:top w:val="nil"/>
              <w:left w:val="nil"/>
              <w:bottom w:val="single" w:sz="4" w:space="0" w:color="auto"/>
              <w:right w:val="single" w:sz="4" w:space="0" w:color="auto"/>
            </w:tcBorders>
            <w:shd w:val="clear" w:color="auto" w:fill="auto"/>
            <w:noWrap/>
            <w:vAlign w:val="center"/>
            <w:hideMark/>
          </w:tcPr>
          <w:p w:rsidR="003B6E85" w:rsidRPr="003B6E85" w:rsidRDefault="003B6E85" w:rsidP="003B6E85">
            <w:pPr>
              <w:pStyle w:val="11"/>
              <w:tabs>
                <w:tab w:val="left" w:pos="222"/>
              </w:tabs>
              <w:spacing w:line="257" w:lineRule="auto"/>
              <w:ind w:firstLine="0"/>
              <w:jc w:val="center"/>
              <w:rPr>
                <w:rFonts w:ascii="Times New Roman" w:hAnsi="Times New Roman"/>
                <w:color w:val="000000"/>
                <w:sz w:val="20"/>
                <w:szCs w:val="20"/>
                <w:lang w:bidi="ru-RU"/>
              </w:rPr>
            </w:pPr>
            <w:r w:rsidRPr="003B6E85">
              <w:rPr>
                <w:rFonts w:ascii="Times New Roman" w:hAnsi="Times New Roman"/>
                <w:color w:val="000000"/>
                <w:sz w:val="20"/>
                <w:szCs w:val="20"/>
                <w:lang w:bidi="ru-RU"/>
              </w:rPr>
              <w:t>1974</w:t>
            </w:r>
          </w:p>
        </w:tc>
        <w:tc>
          <w:tcPr>
            <w:tcW w:w="777" w:type="dxa"/>
            <w:vMerge/>
            <w:tcBorders>
              <w:left w:val="nil"/>
              <w:right w:val="single" w:sz="4" w:space="0" w:color="auto"/>
            </w:tcBorders>
          </w:tcPr>
          <w:p w:rsidR="003B6E85" w:rsidRPr="003B6E85" w:rsidRDefault="003B6E85" w:rsidP="003B6E85">
            <w:pPr>
              <w:pStyle w:val="11"/>
              <w:tabs>
                <w:tab w:val="left" w:pos="222"/>
              </w:tabs>
              <w:spacing w:line="257" w:lineRule="auto"/>
              <w:ind w:firstLine="0"/>
              <w:rPr>
                <w:rFonts w:ascii="Times New Roman" w:hAnsi="Times New Roman"/>
                <w:color w:val="000000"/>
                <w:sz w:val="20"/>
                <w:szCs w:val="20"/>
                <w:lang w:bidi="ru-RU"/>
              </w:rPr>
            </w:pPr>
          </w:p>
        </w:tc>
        <w:tc>
          <w:tcPr>
            <w:tcW w:w="1462" w:type="dxa"/>
            <w:tcBorders>
              <w:top w:val="nil"/>
              <w:left w:val="single" w:sz="4" w:space="0" w:color="auto"/>
              <w:bottom w:val="single" w:sz="4" w:space="0" w:color="auto"/>
              <w:right w:val="single" w:sz="4" w:space="0" w:color="auto"/>
            </w:tcBorders>
            <w:shd w:val="clear" w:color="auto" w:fill="auto"/>
            <w:vAlign w:val="center"/>
            <w:hideMark/>
          </w:tcPr>
          <w:p w:rsidR="003B6E85" w:rsidRPr="003B6E85" w:rsidRDefault="003B6E85" w:rsidP="003B6E85">
            <w:pPr>
              <w:pStyle w:val="11"/>
              <w:tabs>
                <w:tab w:val="left" w:pos="222"/>
              </w:tabs>
              <w:spacing w:line="257" w:lineRule="auto"/>
              <w:ind w:firstLine="0"/>
              <w:rPr>
                <w:rFonts w:ascii="Times New Roman" w:hAnsi="Times New Roman"/>
                <w:color w:val="000000"/>
                <w:sz w:val="20"/>
                <w:szCs w:val="20"/>
                <w:lang w:bidi="ru-RU"/>
              </w:rPr>
            </w:pPr>
            <w:proofErr w:type="gramStart"/>
            <w:r w:rsidRPr="003B6E85">
              <w:rPr>
                <w:rFonts w:ascii="Times New Roman" w:hAnsi="Times New Roman"/>
                <w:color w:val="000000"/>
                <w:sz w:val="20"/>
                <w:szCs w:val="20"/>
                <w:lang w:bidi="ru-RU"/>
              </w:rPr>
              <w:t>выведен в капитальный ремонт</w:t>
            </w:r>
            <w:proofErr w:type="gramEnd"/>
          </w:p>
        </w:tc>
      </w:tr>
      <w:tr w:rsidR="003B6E85" w:rsidRPr="003B6E85" w:rsidTr="003B6E85">
        <w:trPr>
          <w:trHeight w:val="624"/>
        </w:trPr>
        <w:tc>
          <w:tcPr>
            <w:tcW w:w="1696" w:type="dxa"/>
            <w:vMerge w:val="restart"/>
            <w:tcBorders>
              <w:top w:val="nil"/>
              <w:left w:val="single" w:sz="4" w:space="0" w:color="auto"/>
              <w:bottom w:val="single" w:sz="4" w:space="0" w:color="auto"/>
              <w:right w:val="single" w:sz="4" w:space="0" w:color="auto"/>
            </w:tcBorders>
            <w:shd w:val="clear" w:color="auto" w:fill="auto"/>
            <w:vAlign w:val="center"/>
            <w:hideMark/>
          </w:tcPr>
          <w:p w:rsidR="003B6E85" w:rsidRPr="003B6E85" w:rsidRDefault="003B6E85" w:rsidP="003B6E85">
            <w:pPr>
              <w:pStyle w:val="11"/>
              <w:tabs>
                <w:tab w:val="left" w:pos="222"/>
              </w:tabs>
              <w:spacing w:line="257" w:lineRule="auto"/>
              <w:ind w:firstLine="0"/>
              <w:jc w:val="center"/>
              <w:rPr>
                <w:rFonts w:ascii="Times New Roman" w:hAnsi="Times New Roman"/>
                <w:color w:val="000000"/>
                <w:sz w:val="20"/>
                <w:szCs w:val="20"/>
                <w:lang w:bidi="ru-RU"/>
              </w:rPr>
            </w:pPr>
            <w:r w:rsidRPr="003B6E85">
              <w:rPr>
                <w:rFonts w:ascii="Times New Roman" w:hAnsi="Times New Roman"/>
                <w:color w:val="000000"/>
                <w:sz w:val="20"/>
                <w:szCs w:val="20"/>
                <w:lang w:bidi="ru-RU"/>
              </w:rPr>
              <w:t>Котельная ООО "ТСП"</w:t>
            </w:r>
          </w:p>
        </w:tc>
        <w:tc>
          <w:tcPr>
            <w:tcW w:w="1560" w:type="dxa"/>
            <w:tcBorders>
              <w:top w:val="nil"/>
              <w:left w:val="nil"/>
              <w:bottom w:val="single" w:sz="4" w:space="0" w:color="auto"/>
              <w:right w:val="single" w:sz="4" w:space="0" w:color="auto"/>
            </w:tcBorders>
            <w:shd w:val="clear" w:color="auto" w:fill="auto"/>
            <w:vAlign w:val="center"/>
            <w:hideMark/>
          </w:tcPr>
          <w:p w:rsidR="003B6E85" w:rsidRPr="003B6E85" w:rsidRDefault="003B6E85" w:rsidP="003B6E85">
            <w:pPr>
              <w:pStyle w:val="11"/>
              <w:tabs>
                <w:tab w:val="left" w:pos="222"/>
              </w:tabs>
              <w:spacing w:line="257" w:lineRule="auto"/>
              <w:ind w:firstLine="0"/>
              <w:jc w:val="center"/>
              <w:rPr>
                <w:rFonts w:ascii="Times New Roman" w:hAnsi="Times New Roman"/>
                <w:color w:val="000000"/>
                <w:sz w:val="20"/>
                <w:szCs w:val="20"/>
                <w:lang w:bidi="ru-RU"/>
              </w:rPr>
            </w:pPr>
            <w:proofErr w:type="spellStart"/>
            <w:r w:rsidRPr="003B6E85">
              <w:rPr>
                <w:rFonts w:ascii="Times New Roman" w:hAnsi="Times New Roman"/>
                <w:color w:val="000000"/>
                <w:sz w:val="20"/>
                <w:szCs w:val="20"/>
                <w:lang w:bidi="ru-RU"/>
              </w:rPr>
              <w:t>Novotherm</w:t>
            </w:r>
            <w:proofErr w:type="spellEnd"/>
            <w:r w:rsidRPr="003B6E85">
              <w:rPr>
                <w:rFonts w:ascii="Times New Roman" w:hAnsi="Times New Roman"/>
                <w:color w:val="000000"/>
                <w:sz w:val="20"/>
                <w:szCs w:val="20"/>
                <w:lang w:bidi="ru-RU"/>
              </w:rPr>
              <w:t xml:space="preserve"> 58-150</w:t>
            </w:r>
          </w:p>
        </w:tc>
        <w:tc>
          <w:tcPr>
            <w:tcW w:w="1417" w:type="dxa"/>
            <w:tcBorders>
              <w:top w:val="nil"/>
              <w:left w:val="nil"/>
              <w:bottom w:val="single" w:sz="4" w:space="0" w:color="auto"/>
              <w:right w:val="single" w:sz="4" w:space="0" w:color="auto"/>
            </w:tcBorders>
            <w:shd w:val="clear" w:color="auto" w:fill="auto"/>
            <w:vAlign w:val="center"/>
            <w:hideMark/>
          </w:tcPr>
          <w:p w:rsidR="003B6E85" w:rsidRPr="003B6E85" w:rsidRDefault="003B6E85" w:rsidP="003B6E85">
            <w:pPr>
              <w:pStyle w:val="11"/>
              <w:tabs>
                <w:tab w:val="left" w:pos="222"/>
              </w:tabs>
              <w:spacing w:line="257" w:lineRule="auto"/>
              <w:ind w:firstLine="0"/>
              <w:jc w:val="center"/>
              <w:rPr>
                <w:rFonts w:ascii="Times New Roman" w:hAnsi="Times New Roman"/>
                <w:color w:val="000000"/>
                <w:sz w:val="20"/>
                <w:szCs w:val="20"/>
                <w:lang w:bidi="ru-RU"/>
              </w:rPr>
            </w:pPr>
            <w:r w:rsidRPr="003B6E85">
              <w:rPr>
                <w:rFonts w:ascii="Times New Roman" w:hAnsi="Times New Roman"/>
                <w:color w:val="000000"/>
                <w:sz w:val="20"/>
                <w:szCs w:val="20"/>
                <w:lang w:bidi="ru-RU"/>
              </w:rPr>
              <w:t>50</w:t>
            </w:r>
          </w:p>
        </w:tc>
        <w:tc>
          <w:tcPr>
            <w:tcW w:w="992" w:type="dxa"/>
            <w:vMerge/>
            <w:tcBorders>
              <w:top w:val="nil"/>
              <w:left w:val="single" w:sz="4" w:space="0" w:color="auto"/>
              <w:bottom w:val="single" w:sz="4" w:space="0" w:color="000000"/>
              <w:right w:val="single" w:sz="4" w:space="0" w:color="auto"/>
            </w:tcBorders>
            <w:vAlign w:val="center"/>
            <w:hideMark/>
          </w:tcPr>
          <w:p w:rsidR="003B6E85" w:rsidRPr="003B6E85" w:rsidRDefault="003B6E85" w:rsidP="003B6E85">
            <w:pPr>
              <w:pStyle w:val="11"/>
              <w:tabs>
                <w:tab w:val="left" w:pos="222"/>
              </w:tabs>
              <w:spacing w:line="257" w:lineRule="auto"/>
              <w:jc w:val="both"/>
              <w:rPr>
                <w:rFonts w:ascii="Times New Roman" w:hAnsi="Times New Roman"/>
                <w:color w:val="000000"/>
                <w:sz w:val="20"/>
                <w:szCs w:val="20"/>
                <w:lang w:bidi="ru-RU"/>
              </w:rPr>
            </w:pPr>
          </w:p>
        </w:tc>
        <w:tc>
          <w:tcPr>
            <w:tcW w:w="1441" w:type="dxa"/>
            <w:tcBorders>
              <w:top w:val="nil"/>
              <w:left w:val="nil"/>
              <w:bottom w:val="single" w:sz="4" w:space="0" w:color="auto"/>
              <w:right w:val="single" w:sz="4" w:space="0" w:color="auto"/>
            </w:tcBorders>
            <w:shd w:val="clear" w:color="auto" w:fill="auto"/>
            <w:noWrap/>
            <w:vAlign w:val="center"/>
            <w:hideMark/>
          </w:tcPr>
          <w:p w:rsidR="003B6E85" w:rsidRPr="003B6E85" w:rsidRDefault="003B6E85" w:rsidP="003B6E85">
            <w:pPr>
              <w:pStyle w:val="11"/>
              <w:tabs>
                <w:tab w:val="left" w:pos="222"/>
              </w:tabs>
              <w:spacing w:line="257" w:lineRule="auto"/>
              <w:ind w:firstLine="0"/>
              <w:jc w:val="center"/>
              <w:rPr>
                <w:rFonts w:ascii="Times New Roman" w:hAnsi="Times New Roman"/>
                <w:color w:val="000000"/>
                <w:sz w:val="20"/>
                <w:szCs w:val="20"/>
                <w:lang w:bidi="ru-RU"/>
              </w:rPr>
            </w:pPr>
            <w:r w:rsidRPr="003B6E85">
              <w:rPr>
                <w:rFonts w:ascii="Times New Roman" w:hAnsi="Times New Roman"/>
                <w:color w:val="000000"/>
                <w:sz w:val="20"/>
                <w:szCs w:val="20"/>
                <w:lang w:bidi="ru-RU"/>
              </w:rPr>
              <w:t>2021</w:t>
            </w:r>
          </w:p>
        </w:tc>
        <w:tc>
          <w:tcPr>
            <w:tcW w:w="777" w:type="dxa"/>
            <w:vMerge/>
            <w:tcBorders>
              <w:left w:val="nil"/>
              <w:right w:val="single" w:sz="4" w:space="0" w:color="auto"/>
            </w:tcBorders>
          </w:tcPr>
          <w:p w:rsidR="003B6E85" w:rsidRPr="003B6E85" w:rsidRDefault="003B6E85" w:rsidP="003B6E85">
            <w:pPr>
              <w:pStyle w:val="11"/>
              <w:tabs>
                <w:tab w:val="left" w:pos="222"/>
              </w:tabs>
              <w:spacing w:line="257" w:lineRule="auto"/>
              <w:ind w:firstLine="0"/>
              <w:rPr>
                <w:rFonts w:ascii="Times New Roman" w:hAnsi="Times New Roman"/>
                <w:color w:val="000000"/>
                <w:sz w:val="20"/>
                <w:szCs w:val="20"/>
                <w:lang w:bidi="ru-RU"/>
              </w:rPr>
            </w:pPr>
          </w:p>
        </w:tc>
        <w:tc>
          <w:tcPr>
            <w:tcW w:w="1462" w:type="dxa"/>
            <w:tcBorders>
              <w:top w:val="nil"/>
              <w:left w:val="single" w:sz="4" w:space="0" w:color="auto"/>
              <w:bottom w:val="single" w:sz="4" w:space="0" w:color="auto"/>
              <w:right w:val="single" w:sz="4" w:space="0" w:color="auto"/>
            </w:tcBorders>
            <w:shd w:val="clear" w:color="auto" w:fill="auto"/>
            <w:vAlign w:val="center"/>
            <w:hideMark/>
          </w:tcPr>
          <w:p w:rsidR="003B6E85" w:rsidRPr="003B6E85" w:rsidRDefault="003B6E85" w:rsidP="003B6E85">
            <w:pPr>
              <w:pStyle w:val="11"/>
              <w:tabs>
                <w:tab w:val="left" w:pos="222"/>
              </w:tabs>
              <w:spacing w:line="257" w:lineRule="auto"/>
              <w:ind w:firstLine="0"/>
              <w:rPr>
                <w:rFonts w:ascii="Times New Roman" w:hAnsi="Times New Roman"/>
                <w:color w:val="000000"/>
                <w:sz w:val="20"/>
                <w:szCs w:val="20"/>
                <w:lang w:bidi="ru-RU"/>
              </w:rPr>
            </w:pPr>
            <w:r w:rsidRPr="003B6E85">
              <w:rPr>
                <w:rFonts w:ascii="Times New Roman" w:hAnsi="Times New Roman"/>
                <w:color w:val="000000"/>
                <w:sz w:val="20"/>
                <w:szCs w:val="20"/>
                <w:lang w:bidi="ru-RU"/>
              </w:rPr>
              <w:t>в рабочем состоянии</w:t>
            </w:r>
          </w:p>
        </w:tc>
      </w:tr>
      <w:tr w:rsidR="003B6E85" w:rsidRPr="003B6E85" w:rsidTr="003B6E85">
        <w:trPr>
          <w:trHeight w:val="624"/>
        </w:trPr>
        <w:tc>
          <w:tcPr>
            <w:tcW w:w="1696" w:type="dxa"/>
            <w:vMerge/>
            <w:tcBorders>
              <w:top w:val="nil"/>
              <w:left w:val="single" w:sz="4" w:space="0" w:color="auto"/>
              <w:bottom w:val="single" w:sz="4" w:space="0" w:color="auto"/>
              <w:right w:val="single" w:sz="4" w:space="0" w:color="auto"/>
            </w:tcBorders>
            <w:vAlign w:val="center"/>
            <w:hideMark/>
          </w:tcPr>
          <w:p w:rsidR="003B6E85" w:rsidRPr="003B6E85" w:rsidRDefault="003B6E85" w:rsidP="003B6E85">
            <w:pPr>
              <w:pStyle w:val="11"/>
              <w:tabs>
                <w:tab w:val="left" w:pos="222"/>
              </w:tabs>
              <w:spacing w:line="257" w:lineRule="auto"/>
              <w:jc w:val="both"/>
              <w:rPr>
                <w:rFonts w:ascii="Times New Roman" w:hAnsi="Times New Roman"/>
                <w:color w:val="000000"/>
                <w:sz w:val="20"/>
                <w:szCs w:val="20"/>
                <w:lang w:bidi="ru-RU"/>
              </w:rPr>
            </w:pPr>
          </w:p>
        </w:tc>
        <w:tc>
          <w:tcPr>
            <w:tcW w:w="1560" w:type="dxa"/>
            <w:tcBorders>
              <w:top w:val="nil"/>
              <w:left w:val="nil"/>
              <w:bottom w:val="single" w:sz="4" w:space="0" w:color="auto"/>
              <w:right w:val="single" w:sz="4" w:space="0" w:color="auto"/>
            </w:tcBorders>
            <w:shd w:val="clear" w:color="auto" w:fill="auto"/>
            <w:vAlign w:val="center"/>
            <w:hideMark/>
          </w:tcPr>
          <w:p w:rsidR="003B6E85" w:rsidRPr="003B6E85" w:rsidRDefault="003B6E85" w:rsidP="003B6E85">
            <w:pPr>
              <w:pStyle w:val="11"/>
              <w:tabs>
                <w:tab w:val="left" w:pos="222"/>
              </w:tabs>
              <w:spacing w:line="257" w:lineRule="auto"/>
              <w:ind w:firstLine="0"/>
              <w:jc w:val="center"/>
              <w:rPr>
                <w:rFonts w:ascii="Times New Roman" w:hAnsi="Times New Roman"/>
                <w:color w:val="000000"/>
                <w:sz w:val="20"/>
                <w:szCs w:val="20"/>
                <w:lang w:bidi="ru-RU"/>
              </w:rPr>
            </w:pPr>
            <w:proofErr w:type="spellStart"/>
            <w:r w:rsidRPr="003B6E85">
              <w:rPr>
                <w:rFonts w:ascii="Times New Roman" w:hAnsi="Times New Roman"/>
                <w:color w:val="000000"/>
                <w:sz w:val="20"/>
                <w:szCs w:val="20"/>
                <w:lang w:bidi="ru-RU"/>
              </w:rPr>
              <w:t>Novotherm</w:t>
            </w:r>
            <w:proofErr w:type="spellEnd"/>
            <w:r w:rsidRPr="003B6E85">
              <w:rPr>
                <w:rFonts w:ascii="Times New Roman" w:hAnsi="Times New Roman"/>
                <w:color w:val="000000"/>
                <w:sz w:val="20"/>
                <w:szCs w:val="20"/>
                <w:lang w:bidi="ru-RU"/>
              </w:rPr>
              <w:t xml:space="preserve"> 58-150</w:t>
            </w:r>
          </w:p>
        </w:tc>
        <w:tc>
          <w:tcPr>
            <w:tcW w:w="1417" w:type="dxa"/>
            <w:tcBorders>
              <w:top w:val="nil"/>
              <w:left w:val="nil"/>
              <w:bottom w:val="single" w:sz="4" w:space="0" w:color="auto"/>
              <w:right w:val="single" w:sz="4" w:space="0" w:color="auto"/>
            </w:tcBorders>
            <w:shd w:val="clear" w:color="auto" w:fill="auto"/>
            <w:vAlign w:val="center"/>
            <w:hideMark/>
          </w:tcPr>
          <w:p w:rsidR="003B6E85" w:rsidRPr="003B6E85" w:rsidRDefault="003B6E85" w:rsidP="003B6E85">
            <w:pPr>
              <w:pStyle w:val="11"/>
              <w:tabs>
                <w:tab w:val="left" w:pos="222"/>
              </w:tabs>
              <w:spacing w:line="257" w:lineRule="auto"/>
              <w:ind w:firstLine="0"/>
              <w:jc w:val="center"/>
              <w:rPr>
                <w:rFonts w:ascii="Times New Roman" w:hAnsi="Times New Roman"/>
                <w:color w:val="000000"/>
                <w:sz w:val="20"/>
                <w:szCs w:val="20"/>
                <w:lang w:bidi="ru-RU"/>
              </w:rPr>
            </w:pPr>
            <w:r w:rsidRPr="003B6E85">
              <w:rPr>
                <w:rFonts w:ascii="Times New Roman" w:hAnsi="Times New Roman"/>
                <w:color w:val="000000"/>
                <w:sz w:val="20"/>
                <w:szCs w:val="20"/>
                <w:lang w:bidi="ru-RU"/>
              </w:rPr>
              <w:t>50</w:t>
            </w:r>
          </w:p>
        </w:tc>
        <w:tc>
          <w:tcPr>
            <w:tcW w:w="992" w:type="dxa"/>
            <w:vMerge/>
            <w:tcBorders>
              <w:top w:val="nil"/>
              <w:left w:val="single" w:sz="4" w:space="0" w:color="auto"/>
              <w:bottom w:val="single" w:sz="4" w:space="0" w:color="000000"/>
              <w:right w:val="single" w:sz="4" w:space="0" w:color="auto"/>
            </w:tcBorders>
            <w:vAlign w:val="center"/>
            <w:hideMark/>
          </w:tcPr>
          <w:p w:rsidR="003B6E85" w:rsidRPr="003B6E85" w:rsidRDefault="003B6E85" w:rsidP="003B6E85">
            <w:pPr>
              <w:pStyle w:val="11"/>
              <w:tabs>
                <w:tab w:val="left" w:pos="222"/>
              </w:tabs>
              <w:spacing w:line="257" w:lineRule="auto"/>
              <w:jc w:val="both"/>
              <w:rPr>
                <w:rFonts w:ascii="Times New Roman" w:hAnsi="Times New Roman"/>
                <w:color w:val="000000"/>
                <w:sz w:val="20"/>
                <w:szCs w:val="20"/>
                <w:lang w:bidi="ru-RU"/>
              </w:rPr>
            </w:pPr>
          </w:p>
        </w:tc>
        <w:tc>
          <w:tcPr>
            <w:tcW w:w="1441" w:type="dxa"/>
            <w:tcBorders>
              <w:top w:val="nil"/>
              <w:left w:val="nil"/>
              <w:bottom w:val="single" w:sz="4" w:space="0" w:color="auto"/>
              <w:right w:val="single" w:sz="4" w:space="0" w:color="auto"/>
            </w:tcBorders>
            <w:shd w:val="clear" w:color="auto" w:fill="auto"/>
            <w:noWrap/>
            <w:vAlign w:val="center"/>
            <w:hideMark/>
          </w:tcPr>
          <w:p w:rsidR="003B6E85" w:rsidRPr="003B6E85" w:rsidRDefault="003B6E85" w:rsidP="003B6E85">
            <w:pPr>
              <w:pStyle w:val="11"/>
              <w:tabs>
                <w:tab w:val="left" w:pos="222"/>
              </w:tabs>
              <w:spacing w:line="257" w:lineRule="auto"/>
              <w:ind w:firstLine="0"/>
              <w:jc w:val="center"/>
              <w:rPr>
                <w:rFonts w:ascii="Times New Roman" w:hAnsi="Times New Roman"/>
                <w:color w:val="000000"/>
                <w:sz w:val="20"/>
                <w:szCs w:val="20"/>
                <w:lang w:bidi="ru-RU"/>
              </w:rPr>
            </w:pPr>
            <w:r w:rsidRPr="003B6E85">
              <w:rPr>
                <w:rFonts w:ascii="Times New Roman" w:hAnsi="Times New Roman"/>
                <w:color w:val="000000"/>
                <w:sz w:val="20"/>
                <w:szCs w:val="20"/>
                <w:lang w:bidi="ru-RU"/>
              </w:rPr>
              <w:t>2021</w:t>
            </w:r>
          </w:p>
        </w:tc>
        <w:tc>
          <w:tcPr>
            <w:tcW w:w="777" w:type="dxa"/>
            <w:vMerge/>
            <w:tcBorders>
              <w:left w:val="nil"/>
              <w:bottom w:val="single" w:sz="4" w:space="0" w:color="auto"/>
              <w:right w:val="single" w:sz="4" w:space="0" w:color="auto"/>
            </w:tcBorders>
          </w:tcPr>
          <w:p w:rsidR="003B6E85" w:rsidRPr="003B6E85" w:rsidRDefault="003B6E85" w:rsidP="003B6E85">
            <w:pPr>
              <w:pStyle w:val="11"/>
              <w:tabs>
                <w:tab w:val="left" w:pos="222"/>
              </w:tabs>
              <w:spacing w:line="257" w:lineRule="auto"/>
              <w:ind w:firstLine="0"/>
              <w:rPr>
                <w:rFonts w:ascii="Times New Roman" w:hAnsi="Times New Roman"/>
                <w:color w:val="000000"/>
                <w:sz w:val="20"/>
                <w:szCs w:val="20"/>
                <w:lang w:bidi="ru-RU"/>
              </w:rPr>
            </w:pPr>
          </w:p>
        </w:tc>
        <w:tc>
          <w:tcPr>
            <w:tcW w:w="1462" w:type="dxa"/>
            <w:tcBorders>
              <w:top w:val="nil"/>
              <w:left w:val="single" w:sz="4" w:space="0" w:color="auto"/>
              <w:bottom w:val="single" w:sz="4" w:space="0" w:color="auto"/>
              <w:right w:val="single" w:sz="4" w:space="0" w:color="auto"/>
            </w:tcBorders>
            <w:shd w:val="clear" w:color="auto" w:fill="auto"/>
            <w:vAlign w:val="center"/>
            <w:hideMark/>
          </w:tcPr>
          <w:p w:rsidR="003B6E85" w:rsidRPr="003B6E85" w:rsidRDefault="003B6E85" w:rsidP="003B6E85">
            <w:pPr>
              <w:pStyle w:val="11"/>
              <w:tabs>
                <w:tab w:val="left" w:pos="222"/>
              </w:tabs>
              <w:spacing w:line="257" w:lineRule="auto"/>
              <w:ind w:firstLine="0"/>
              <w:rPr>
                <w:rFonts w:ascii="Times New Roman" w:hAnsi="Times New Roman"/>
                <w:color w:val="000000"/>
                <w:sz w:val="20"/>
                <w:szCs w:val="20"/>
                <w:lang w:bidi="ru-RU"/>
              </w:rPr>
            </w:pPr>
            <w:r w:rsidRPr="003B6E85">
              <w:rPr>
                <w:rFonts w:ascii="Times New Roman" w:hAnsi="Times New Roman"/>
                <w:color w:val="000000"/>
                <w:sz w:val="20"/>
                <w:szCs w:val="20"/>
                <w:lang w:bidi="ru-RU"/>
              </w:rPr>
              <w:t>в рабочем состоянии</w:t>
            </w:r>
          </w:p>
        </w:tc>
      </w:tr>
    </w:tbl>
    <w:p w:rsidR="003B6E85" w:rsidRPr="003B6E85" w:rsidRDefault="003B6E85" w:rsidP="003B6E85">
      <w:pPr>
        <w:pStyle w:val="11"/>
        <w:spacing w:after="60" w:line="257" w:lineRule="auto"/>
        <w:ind w:firstLine="0"/>
        <w:jc w:val="both"/>
        <w:rPr>
          <w:rFonts w:ascii="Times New Roman" w:hAnsi="Times New Roman"/>
          <w:sz w:val="24"/>
          <w:szCs w:val="24"/>
        </w:rPr>
      </w:pPr>
      <w:r w:rsidRPr="003B6E85">
        <w:rPr>
          <w:rFonts w:ascii="Times New Roman" w:hAnsi="Times New Roman"/>
          <w:sz w:val="24"/>
          <w:szCs w:val="24"/>
        </w:rPr>
        <w:t xml:space="preserve">                         </w:t>
      </w:r>
    </w:p>
    <w:p w:rsidR="003B6E85" w:rsidRPr="003B6E85" w:rsidRDefault="003B6E85" w:rsidP="003B6E85">
      <w:pPr>
        <w:pStyle w:val="11"/>
        <w:spacing w:after="60" w:line="257" w:lineRule="auto"/>
        <w:ind w:firstLine="0"/>
        <w:jc w:val="both"/>
        <w:rPr>
          <w:rFonts w:ascii="Times New Roman" w:hAnsi="Times New Roman"/>
          <w:sz w:val="24"/>
          <w:szCs w:val="24"/>
        </w:rPr>
      </w:pPr>
    </w:p>
    <w:p w:rsidR="003B6E85" w:rsidRPr="003B6E85" w:rsidRDefault="003B6E85" w:rsidP="003B6E85">
      <w:pPr>
        <w:pStyle w:val="11"/>
        <w:spacing w:after="60" w:line="257" w:lineRule="auto"/>
        <w:ind w:firstLine="0"/>
        <w:jc w:val="both"/>
        <w:rPr>
          <w:rFonts w:ascii="Times New Roman" w:hAnsi="Times New Roman"/>
          <w:sz w:val="24"/>
          <w:szCs w:val="24"/>
        </w:rPr>
      </w:pPr>
      <w:r w:rsidRPr="003B6E85">
        <w:rPr>
          <w:rFonts w:ascii="Times New Roman" w:hAnsi="Times New Roman"/>
          <w:sz w:val="24"/>
          <w:szCs w:val="24"/>
        </w:rPr>
        <w:t xml:space="preserve">                            </w:t>
      </w:r>
    </w:p>
    <w:p w:rsidR="003B6E85" w:rsidRPr="003B6E85" w:rsidRDefault="003B6E85" w:rsidP="003B6E85">
      <w:pPr>
        <w:pStyle w:val="11"/>
        <w:spacing w:after="60" w:line="257" w:lineRule="auto"/>
        <w:ind w:firstLine="0"/>
        <w:jc w:val="both"/>
        <w:rPr>
          <w:rFonts w:ascii="Times New Roman" w:hAnsi="Times New Roman"/>
          <w:b/>
          <w:sz w:val="24"/>
          <w:szCs w:val="24"/>
        </w:rPr>
      </w:pPr>
      <w:r w:rsidRPr="003B6E85">
        <w:rPr>
          <w:rFonts w:ascii="Times New Roman" w:hAnsi="Times New Roman"/>
          <w:sz w:val="24"/>
          <w:szCs w:val="24"/>
        </w:rPr>
        <w:t xml:space="preserve">                            </w:t>
      </w:r>
      <w:r w:rsidRPr="003B6E85">
        <w:rPr>
          <w:rFonts w:ascii="Times New Roman" w:hAnsi="Times New Roman"/>
          <w:b/>
          <w:sz w:val="24"/>
          <w:szCs w:val="24"/>
        </w:rPr>
        <w:t xml:space="preserve">Располагаемая мощность СМУП «ТСП» </w:t>
      </w:r>
      <w:proofErr w:type="gramStart"/>
      <w:r w:rsidRPr="003B6E85">
        <w:rPr>
          <w:rFonts w:ascii="Times New Roman" w:hAnsi="Times New Roman"/>
          <w:b/>
          <w:sz w:val="24"/>
          <w:szCs w:val="24"/>
        </w:rPr>
        <w:t>и ООО</w:t>
      </w:r>
      <w:proofErr w:type="gramEnd"/>
      <w:r w:rsidRPr="003B6E85">
        <w:rPr>
          <w:rFonts w:ascii="Times New Roman" w:hAnsi="Times New Roman"/>
          <w:b/>
          <w:sz w:val="24"/>
          <w:szCs w:val="24"/>
        </w:rPr>
        <w:t xml:space="preserve"> «ТСП»</w:t>
      </w:r>
    </w:p>
    <w:p w:rsidR="003B6E85" w:rsidRPr="003B6E85" w:rsidRDefault="003B6E85" w:rsidP="003B6E85">
      <w:pPr>
        <w:pStyle w:val="11"/>
        <w:spacing w:after="60" w:line="257" w:lineRule="auto"/>
        <w:ind w:firstLine="0"/>
        <w:jc w:val="both"/>
        <w:rPr>
          <w:rFonts w:ascii="Times New Roman" w:hAnsi="Times New Roman"/>
          <w:b/>
          <w:sz w:val="24"/>
          <w:szCs w:val="24"/>
        </w:rPr>
      </w:pPr>
    </w:p>
    <w:tbl>
      <w:tblPr>
        <w:tblW w:w="4955" w:type="pct"/>
        <w:tblCellMar>
          <w:left w:w="28" w:type="dxa"/>
          <w:right w:w="28" w:type="dxa"/>
        </w:tblCellMar>
        <w:tblLook w:val="04A0" w:firstRow="1" w:lastRow="0" w:firstColumn="1" w:lastColumn="0" w:noHBand="0" w:noVBand="1"/>
      </w:tblPr>
      <w:tblGrid>
        <w:gridCol w:w="1757"/>
        <w:gridCol w:w="1510"/>
        <w:gridCol w:w="1524"/>
        <w:gridCol w:w="1308"/>
        <w:gridCol w:w="3508"/>
      </w:tblGrid>
      <w:tr w:rsidR="003B6E85" w:rsidRPr="003B6E85" w:rsidTr="003B6E85">
        <w:trPr>
          <w:trHeight w:val="20"/>
        </w:trPr>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B6E85" w:rsidRPr="003B6E85" w:rsidRDefault="003B6E85" w:rsidP="003B6E85">
            <w:pPr>
              <w:pStyle w:val="11"/>
              <w:spacing w:after="60" w:line="257" w:lineRule="auto"/>
              <w:ind w:firstLine="0"/>
              <w:jc w:val="center"/>
              <w:rPr>
                <w:rFonts w:ascii="Times New Roman" w:hAnsi="Times New Roman"/>
                <w:color w:val="000000"/>
                <w:sz w:val="20"/>
                <w:szCs w:val="20"/>
                <w:lang w:bidi="ru-RU"/>
              </w:rPr>
            </w:pPr>
            <w:r w:rsidRPr="003B6E85">
              <w:rPr>
                <w:rFonts w:ascii="Times New Roman" w:hAnsi="Times New Roman"/>
                <w:color w:val="000000"/>
                <w:sz w:val="20"/>
                <w:szCs w:val="20"/>
                <w:lang w:bidi="ru-RU"/>
              </w:rPr>
              <w:t>Наименование котельной</w:t>
            </w:r>
          </w:p>
        </w:tc>
        <w:tc>
          <w:tcPr>
            <w:tcW w:w="786" w:type="pct"/>
            <w:tcBorders>
              <w:top w:val="single" w:sz="4" w:space="0" w:color="auto"/>
              <w:left w:val="nil"/>
              <w:bottom w:val="single" w:sz="4" w:space="0" w:color="auto"/>
              <w:right w:val="single" w:sz="4" w:space="0" w:color="auto"/>
            </w:tcBorders>
            <w:shd w:val="clear" w:color="auto" w:fill="auto"/>
            <w:vAlign w:val="center"/>
            <w:hideMark/>
          </w:tcPr>
          <w:p w:rsidR="003B6E85" w:rsidRPr="003B6E85" w:rsidRDefault="003B6E85" w:rsidP="003B6E85">
            <w:pPr>
              <w:pStyle w:val="11"/>
              <w:spacing w:after="60" w:line="257" w:lineRule="auto"/>
              <w:ind w:firstLine="0"/>
              <w:jc w:val="center"/>
              <w:rPr>
                <w:rFonts w:ascii="Times New Roman" w:hAnsi="Times New Roman"/>
                <w:color w:val="000000"/>
                <w:sz w:val="20"/>
                <w:szCs w:val="20"/>
                <w:lang w:bidi="ru-RU"/>
              </w:rPr>
            </w:pPr>
            <w:r w:rsidRPr="003B6E85">
              <w:rPr>
                <w:rFonts w:ascii="Times New Roman" w:hAnsi="Times New Roman"/>
                <w:color w:val="000000"/>
                <w:sz w:val="20"/>
                <w:szCs w:val="20"/>
                <w:lang w:bidi="ru-RU"/>
              </w:rPr>
              <w:t>Установленная тепловая мощность, Гкал/</w:t>
            </w:r>
            <w:proofErr w:type="gramStart"/>
            <w:r w:rsidRPr="003B6E85">
              <w:rPr>
                <w:rFonts w:ascii="Times New Roman" w:hAnsi="Times New Roman"/>
                <w:color w:val="000000"/>
                <w:sz w:val="20"/>
                <w:szCs w:val="20"/>
                <w:lang w:bidi="ru-RU"/>
              </w:rPr>
              <w:t>ч</w:t>
            </w:r>
            <w:proofErr w:type="gramEnd"/>
          </w:p>
        </w:tc>
        <w:tc>
          <w:tcPr>
            <w:tcW w:w="793" w:type="pct"/>
            <w:tcBorders>
              <w:top w:val="single" w:sz="4" w:space="0" w:color="auto"/>
              <w:left w:val="nil"/>
              <w:bottom w:val="single" w:sz="4" w:space="0" w:color="auto"/>
              <w:right w:val="single" w:sz="4" w:space="0" w:color="auto"/>
            </w:tcBorders>
            <w:shd w:val="clear" w:color="auto" w:fill="auto"/>
            <w:vAlign w:val="center"/>
            <w:hideMark/>
          </w:tcPr>
          <w:p w:rsidR="003B6E85" w:rsidRPr="003B6E85" w:rsidRDefault="003B6E85" w:rsidP="003B6E85">
            <w:pPr>
              <w:pStyle w:val="11"/>
              <w:spacing w:after="60" w:line="257" w:lineRule="auto"/>
              <w:ind w:firstLine="0"/>
              <w:jc w:val="center"/>
              <w:rPr>
                <w:rFonts w:ascii="Times New Roman" w:hAnsi="Times New Roman"/>
                <w:color w:val="000000"/>
                <w:sz w:val="20"/>
                <w:szCs w:val="20"/>
                <w:lang w:bidi="ru-RU"/>
              </w:rPr>
            </w:pPr>
            <w:r w:rsidRPr="003B6E85">
              <w:rPr>
                <w:rFonts w:ascii="Times New Roman" w:hAnsi="Times New Roman"/>
                <w:color w:val="000000"/>
                <w:sz w:val="20"/>
                <w:szCs w:val="20"/>
                <w:lang w:bidi="ru-RU"/>
              </w:rPr>
              <w:t>Располагаемая тепловая мощность, Гкал/</w:t>
            </w:r>
            <w:proofErr w:type="gramStart"/>
            <w:r w:rsidRPr="003B6E85">
              <w:rPr>
                <w:rFonts w:ascii="Times New Roman" w:hAnsi="Times New Roman"/>
                <w:color w:val="000000"/>
                <w:sz w:val="20"/>
                <w:szCs w:val="20"/>
                <w:lang w:bidi="ru-RU"/>
              </w:rPr>
              <w:t>ч</w:t>
            </w:r>
            <w:proofErr w:type="gramEnd"/>
          </w:p>
        </w:tc>
        <w:tc>
          <w:tcPr>
            <w:tcW w:w="681" w:type="pct"/>
            <w:tcBorders>
              <w:top w:val="single" w:sz="4" w:space="0" w:color="auto"/>
              <w:left w:val="nil"/>
              <w:bottom w:val="single" w:sz="4" w:space="0" w:color="auto"/>
              <w:right w:val="single" w:sz="4" w:space="0" w:color="auto"/>
            </w:tcBorders>
            <w:shd w:val="clear" w:color="auto" w:fill="auto"/>
            <w:vAlign w:val="center"/>
            <w:hideMark/>
          </w:tcPr>
          <w:p w:rsidR="003B6E85" w:rsidRPr="003B6E85" w:rsidRDefault="003B6E85" w:rsidP="003B6E85">
            <w:pPr>
              <w:pStyle w:val="11"/>
              <w:spacing w:after="60" w:line="257" w:lineRule="auto"/>
              <w:ind w:firstLine="0"/>
              <w:jc w:val="center"/>
              <w:rPr>
                <w:rFonts w:ascii="Times New Roman" w:hAnsi="Times New Roman"/>
                <w:color w:val="000000"/>
                <w:sz w:val="20"/>
                <w:szCs w:val="20"/>
                <w:lang w:bidi="ru-RU"/>
              </w:rPr>
            </w:pPr>
            <w:r w:rsidRPr="003B6E85">
              <w:rPr>
                <w:rFonts w:ascii="Times New Roman" w:hAnsi="Times New Roman"/>
                <w:color w:val="000000"/>
                <w:sz w:val="20"/>
                <w:szCs w:val="20"/>
                <w:lang w:bidi="ru-RU"/>
              </w:rPr>
              <w:t xml:space="preserve">Количество котлов, </w:t>
            </w:r>
            <w:proofErr w:type="spellStart"/>
            <w:proofErr w:type="gramStart"/>
            <w:r w:rsidRPr="003B6E85">
              <w:rPr>
                <w:rFonts w:ascii="Times New Roman" w:hAnsi="Times New Roman"/>
                <w:color w:val="000000"/>
                <w:sz w:val="20"/>
                <w:szCs w:val="20"/>
                <w:lang w:bidi="ru-RU"/>
              </w:rPr>
              <w:t>шт</w:t>
            </w:r>
            <w:proofErr w:type="spellEnd"/>
            <w:proofErr w:type="gramEnd"/>
          </w:p>
        </w:tc>
        <w:tc>
          <w:tcPr>
            <w:tcW w:w="1826" w:type="pct"/>
            <w:tcBorders>
              <w:top w:val="single" w:sz="4" w:space="0" w:color="auto"/>
              <w:left w:val="nil"/>
              <w:bottom w:val="single" w:sz="4" w:space="0" w:color="auto"/>
              <w:right w:val="single" w:sz="4" w:space="0" w:color="auto"/>
            </w:tcBorders>
            <w:shd w:val="clear" w:color="auto" w:fill="auto"/>
            <w:vAlign w:val="center"/>
            <w:hideMark/>
          </w:tcPr>
          <w:p w:rsidR="003B6E85" w:rsidRPr="003B6E85" w:rsidRDefault="003B6E85" w:rsidP="003B6E85">
            <w:pPr>
              <w:pStyle w:val="11"/>
              <w:spacing w:after="60" w:line="257" w:lineRule="auto"/>
              <w:ind w:firstLine="0"/>
              <w:jc w:val="center"/>
              <w:rPr>
                <w:rFonts w:ascii="Times New Roman" w:hAnsi="Times New Roman"/>
                <w:color w:val="000000"/>
                <w:sz w:val="20"/>
                <w:szCs w:val="20"/>
                <w:lang w:bidi="ru-RU"/>
              </w:rPr>
            </w:pPr>
            <w:r w:rsidRPr="003B6E85">
              <w:rPr>
                <w:rFonts w:ascii="Times New Roman" w:hAnsi="Times New Roman"/>
                <w:color w:val="000000"/>
                <w:sz w:val="20"/>
                <w:szCs w:val="20"/>
                <w:lang w:bidi="ru-RU"/>
              </w:rPr>
              <w:t>Марка котлов</w:t>
            </w:r>
          </w:p>
        </w:tc>
      </w:tr>
      <w:tr w:rsidR="003B6E85" w:rsidRPr="003B6E85" w:rsidTr="003B6E85">
        <w:trPr>
          <w:trHeight w:val="20"/>
        </w:trPr>
        <w:tc>
          <w:tcPr>
            <w:tcW w:w="914" w:type="pct"/>
            <w:vMerge w:val="restart"/>
            <w:tcBorders>
              <w:top w:val="nil"/>
              <w:left w:val="single" w:sz="4" w:space="0" w:color="auto"/>
              <w:bottom w:val="single" w:sz="4" w:space="0" w:color="auto"/>
              <w:right w:val="single" w:sz="4" w:space="0" w:color="auto"/>
            </w:tcBorders>
            <w:shd w:val="clear" w:color="auto" w:fill="auto"/>
            <w:vAlign w:val="center"/>
            <w:hideMark/>
          </w:tcPr>
          <w:p w:rsidR="003B6E85" w:rsidRPr="003B6E85" w:rsidRDefault="003B6E85" w:rsidP="003B6E85">
            <w:pPr>
              <w:pStyle w:val="11"/>
              <w:spacing w:after="60" w:line="257" w:lineRule="auto"/>
              <w:ind w:firstLine="0"/>
              <w:jc w:val="center"/>
              <w:rPr>
                <w:rFonts w:ascii="Times New Roman" w:hAnsi="Times New Roman"/>
                <w:color w:val="000000"/>
                <w:sz w:val="20"/>
                <w:szCs w:val="20"/>
                <w:lang w:bidi="ru-RU"/>
              </w:rPr>
            </w:pPr>
            <w:r w:rsidRPr="003B6E85">
              <w:rPr>
                <w:rFonts w:ascii="Times New Roman" w:hAnsi="Times New Roman"/>
                <w:color w:val="000000"/>
                <w:sz w:val="20"/>
                <w:szCs w:val="20"/>
                <w:lang w:bidi="ru-RU"/>
              </w:rPr>
              <w:t>Котельная</w:t>
            </w:r>
          </w:p>
          <w:p w:rsidR="003B6E85" w:rsidRPr="003B6E85" w:rsidRDefault="003B6E85" w:rsidP="003B6E85">
            <w:pPr>
              <w:pStyle w:val="11"/>
              <w:spacing w:after="60" w:line="257" w:lineRule="auto"/>
              <w:ind w:firstLine="0"/>
              <w:jc w:val="center"/>
              <w:rPr>
                <w:rFonts w:ascii="Times New Roman" w:hAnsi="Times New Roman"/>
                <w:color w:val="000000"/>
                <w:sz w:val="20"/>
                <w:szCs w:val="20"/>
                <w:lang w:bidi="ru-RU"/>
              </w:rPr>
            </w:pPr>
            <w:r w:rsidRPr="003B6E85">
              <w:rPr>
                <w:rFonts w:ascii="Times New Roman" w:hAnsi="Times New Roman"/>
                <w:color w:val="000000"/>
                <w:sz w:val="20"/>
                <w:szCs w:val="20"/>
                <w:lang w:bidi="ru-RU"/>
              </w:rPr>
              <w:t>СМУП «ТСП»</w:t>
            </w:r>
          </w:p>
        </w:tc>
        <w:tc>
          <w:tcPr>
            <w:tcW w:w="786" w:type="pct"/>
            <w:vMerge w:val="restart"/>
            <w:tcBorders>
              <w:top w:val="nil"/>
              <w:left w:val="single" w:sz="4" w:space="0" w:color="auto"/>
              <w:bottom w:val="single" w:sz="4" w:space="0" w:color="000000"/>
              <w:right w:val="single" w:sz="4" w:space="0" w:color="auto"/>
            </w:tcBorders>
            <w:shd w:val="clear" w:color="auto" w:fill="auto"/>
            <w:vAlign w:val="center"/>
            <w:hideMark/>
          </w:tcPr>
          <w:p w:rsidR="003B6E85" w:rsidRPr="003B6E85" w:rsidRDefault="003B6E85" w:rsidP="003B6E85">
            <w:pPr>
              <w:pStyle w:val="11"/>
              <w:spacing w:after="60" w:line="257" w:lineRule="auto"/>
              <w:ind w:firstLine="0"/>
              <w:jc w:val="center"/>
              <w:rPr>
                <w:rFonts w:ascii="Times New Roman" w:hAnsi="Times New Roman"/>
                <w:color w:val="000000"/>
                <w:sz w:val="20"/>
                <w:szCs w:val="20"/>
                <w:lang w:bidi="ru-RU"/>
              </w:rPr>
            </w:pPr>
            <w:r w:rsidRPr="003B6E85">
              <w:rPr>
                <w:rFonts w:ascii="Times New Roman" w:hAnsi="Times New Roman"/>
                <w:color w:val="000000"/>
                <w:sz w:val="20"/>
                <w:szCs w:val="20"/>
                <w:lang w:bidi="ru-RU"/>
              </w:rPr>
              <w:t>119,5</w:t>
            </w:r>
          </w:p>
        </w:tc>
        <w:tc>
          <w:tcPr>
            <w:tcW w:w="793" w:type="pct"/>
            <w:vMerge w:val="restart"/>
            <w:tcBorders>
              <w:top w:val="nil"/>
              <w:left w:val="single" w:sz="4" w:space="0" w:color="auto"/>
              <w:bottom w:val="single" w:sz="4" w:space="0" w:color="auto"/>
              <w:right w:val="single" w:sz="4" w:space="0" w:color="auto"/>
            </w:tcBorders>
            <w:shd w:val="clear" w:color="auto" w:fill="auto"/>
            <w:vAlign w:val="center"/>
            <w:hideMark/>
          </w:tcPr>
          <w:p w:rsidR="003B6E85" w:rsidRPr="003B6E85" w:rsidRDefault="003B6E85" w:rsidP="003B6E85">
            <w:pPr>
              <w:pStyle w:val="11"/>
              <w:spacing w:after="60" w:line="257" w:lineRule="auto"/>
              <w:ind w:firstLine="0"/>
              <w:jc w:val="center"/>
              <w:rPr>
                <w:rFonts w:ascii="Times New Roman" w:hAnsi="Times New Roman"/>
                <w:color w:val="000000"/>
                <w:sz w:val="20"/>
                <w:szCs w:val="20"/>
                <w:lang w:bidi="ru-RU"/>
              </w:rPr>
            </w:pPr>
            <w:r w:rsidRPr="003B6E85">
              <w:rPr>
                <w:rFonts w:ascii="Times New Roman" w:hAnsi="Times New Roman"/>
                <w:color w:val="000000"/>
                <w:sz w:val="20"/>
                <w:szCs w:val="20"/>
                <w:lang w:bidi="ru-RU"/>
              </w:rPr>
              <w:t>63,5</w:t>
            </w:r>
          </w:p>
        </w:tc>
        <w:tc>
          <w:tcPr>
            <w:tcW w:w="681" w:type="pct"/>
            <w:vMerge w:val="restart"/>
            <w:tcBorders>
              <w:top w:val="nil"/>
              <w:left w:val="single" w:sz="4" w:space="0" w:color="auto"/>
              <w:bottom w:val="single" w:sz="4" w:space="0" w:color="auto"/>
              <w:right w:val="single" w:sz="4" w:space="0" w:color="auto"/>
            </w:tcBorders>
            <w:shd w:val="clear" w:color="auto" w:fill="auto"/>
            <w:vAlign w:val="center"/>
            <w:hideMark/>
          </w:tcPr>
          <w:p w:rsidR="003B6E85" w:rsidRPr="003B6E85" w:rsidRDefault="003B6E85" w:rsidP="003B6E85">
            <w:pPr>
              <w:pStyle w:val="11"/>
              <w:spacing w:after="60" w:line="257" w:lineRule="auto"/>
              <w:ind w:firstLine="0"/>
              <w:jc w:val="center"/>
              <w:rPr>
                <w:rFonts w:ascii="Times New Roman" w:hAnsi="Times New Roman"/>
                <w:color w:val="000000"/>
                <w:sz w:val="20"/>
                <w:szCs w:val="20"/>
                <w:lang w:bidi="ru-RU"/>
              </w:rPr>
            </w:pPr>
            <w:r w:rsidRPr="003B6E85">
              <w:rPr>
                <w:rFonts w:ascii="Times New Roman" w:hAnsi="Times New Roman"/>
                <w:color w:val="000000"/>
                <w:sz w:val="20"/>
                <w:szCs w:val="20"/>
                <w:lang w:bidi="ru-RU"/>
              </w:rPr>
              <w:t>5</w:t>
            </w:r>
          </w:p>
        </w:tc>
        <w:tc>
          <w:tcPr>
            <w:tcW w:w="1826" w:type="pct"/>
            <w:tcBorders>
              <w:top w:val="nil"/>
              <w:left w:val="nil"/>
              <w:bottom w:val="single" w:sz="4" w:space="0" w:color="auto"/>
              <w:right w:val="single" w:sz="4" w:space="0" w:color="auto"/>
            </w:tcBorders>
            <w:shd w:val="clear" w:color="auto" w:fill="auto"/>
            <w:vAlign w:val="center"/>
            <w:hideMark/>
          </w:tcPr>
          <w:p w:rsidR="003B6E85" w:rsidRPr="003B6E85" w:rsidRDefault="003B6E85" w:rsidP="003B6E85">
            <w:pPr>
              <w:pStyle w:val="11"/>
              <w:spacing w:after="60" w:line="257" w:lineRule="auto"/>
              <w:jc w:val="both"/>
              <w:rPr>
                <w:rFonts w:ascii="Times New Roman" w:hAnsi="Times New Roman"/>
                <w:color w:val="000000"/>
                <w:sz w:val="20"/>
                <w:szCs w:val="20"/>
                <w:lang w:bidi="ru-RU"/>
              </w:rPr>
            </w:pPr>
            <w:r w:rsidRPr="003B6E85">
              <w:rPr>
                <w:rFonts w:ascii="Times New Roman" w:hAnsi="Times New Roman"/>
                <w:color w:val="000000"/>
                <w:sz w:val="20"/>
                <w:szCs w:val="20"/>
                <w:lang w:bidi="ru-RU"/>
              </w:rPr>
              <w:t>ДКВР 10/13 №2</w:t>
            </w:r>
          </w:p>
        </w:tc>
      </w:tr>
      <w:tr w:rsidR="003B6E85" w:rsidRPr="003B6E85" w:rsidTr="003B6E85">
        <w:trPr>
          <w:trHeight w:val="20"/>
        </w:trPr>
        <w:tc>
          <w:tcPr>
            <w:tcW w:w="914" w:type="pct"/>
            <w:vMerge/>
            <w:tcBorders>
              <w:top w:val="nil"/>
              <w:left w:val="single" w:sz="4" w:space="0" w:color="auto"/>
              <w:bottom w:val="single" w:sz="4" w:space="0" w:color="auto"/>
              <w:right w:val="single" w:sz="4" w:space="0" w:color="auto"/>
            </w:tcBorders>
            <w:vAlign w:val="center"/>
            <w:hideMark/>
          </w:tcPr>
          <w:p w:rsidR="003B6E85" w:rsidRPr="003B6E85" w:rsidRDefault="003B6E85" w:rsidP="003B6E85">
            <w:pPr>
              <w:pStyle w:val="11"/>
              <w:spacing w:after="60" w:line="257" w:lineRule="auto"/>
              <w:jc w:val="center"/>
              <w:rPr>
                <w:rFonts w:ascii="Times New Roman" w:hAnsi="Times New Roman"/>
                <w:color w:val="000000"/>
                <w:sz w:val="20"/>
                <w:szCs w:val="20"/>
                <w:lang w:bidi="ru-RU"/>
              </w:rPr>
            </w:pPr>
          </w:p>
        </w:tc>
        <w:tc>
          <w:tcPr>
            <w:tcW w:w="786" w:type="pct"/>
            <w:vMerge/>
            <w:tcBorders>
              <w:top w:val="nil"/>
              <w:left w:val="single" w:sz="4" w:space="0" w:color="auto"/>
              <w:bottom w:val="single" w:sz="4" w:space="0" w:color="000000"/>
              <w:right w:val="single" w:sz="4" w:space="0" w:color="auto"/>
            </w:tcBorders>
            <w:vAlign w:val="center"/>
            <w:hideMark/>
          </w:tcPr>
          <w:p w:rsidR="003B6E85" w:rsidRPr="003B6E85" w:rsidRDefault="003B6E85" w:rsidP="003B6E85">
            <w:pPr>
              <w:pStyle w:val="11"/>
              <w:spacing w:after="60" w:line="257" w:lineRule="auto"/>
              <w:jc w:val="center"/>
              <w:rPr>
                <w:rFonts w:ascii="Times New Roman" w:hAnsi="Times New Roman"/>
                <w:color w:val="000000"/>
                <w:sz w:val="20"/>
                <w:szCs w:val="20"/>
                <w:lang w:bidi="ru-RU"/>
              </w:rPr>
            </w:pPr>
          </w:p>
        </w:tc>
        <w:tc>
          <w:tcPr>
            <w:tcW w:w="793" w:type="pct"/>
            <w:vMerge/>
            <w:tcBorders>
              <w:top w:val="nil"/>
              <w:left w:val="single" w:sz="4" w:space="0" w:color="auto"/>
              <w:bottom w:val="single" w:sz="4" w:space="0" w:color="auto"/>
              <w:right w:val="single" w:sz="4" w:space="0" w:color="auto"/>
            </w:tcBorders>
            <w:vAlign w:val="center"/>
            <w:hideMark/>
          </w:tcPr>
          <w:p w:rsidR="003B6E85" w:rsidRPr="003B6E85" w:rsidRDefault="003B6E85" w:rsidP="003B6E85">
            <w:pPr>
              <w:pStyle w:val="11"/>
              <w:spacing w:after="60" w:line="257" w:lineRule="auto"/>
              <w:jc w:val="center"/>
              <w:rPr>
                <w:rFonts w:ascii="Times New Roman" w:hAnsi="Times New Roman"/>
                <w:color w:val="000000"/>
                <w:sz w:val="20"/>
                <w:szCs w:val="20"/>
                <w:lang w:bidi="ru-RU"/>
              </w:rPr>
            </w:pPr>
          </w:p>
        </w:tc>
        <w:tc>
          <w:tcPr>
            <w:tcW w:w="681" w:type="pct"/>
            <w:vMerge/>
            <w:tcBorders>
              <w:top w:val="nil"/>
              <w:left w:val="single" w:sz="4" w:space="0" w:color="auto"/>
              <w:bottom w:val="single" w:sz="4" w:space="0" w:color="auto"/>
              <w:right w:val="single" w:sz="4" w:space="0" w:color="auto"/>
            </w:tcBorders>
            <w:vAlign w:val="center"/>
            <w:hideMark/>
          </w:tcPr>
          <w:p w:rsidR="003B6E85" w:rsidRPr="003B6E85" w:rsidRDefault="003B6E85" w:rsidP="003B6E85">
            <w:pPr>
              <w:pStyle w:val="11"/>
              <w:spacing w:after="60" w:line="257" w:lineRule="auto"/>
              <w:jc w:val="center"/>
              <w:rPr>
                <w:rFonts w:ascii="Times New Roman" w:hAnsi="Times New Roman"/>
                <w:color w:val="000000"/>
                <w:sz w:val="20"/>
                <w:szCs w:val="20"/>
                <w:lang w:bidi="ru-RU"/>
              </w:rPr>
            </w:pPr>
          </w:p>
        </w:tc>
        <w:tc>
          <w:tcPr>
            <w:tcW w:w="1826" w:type="pct"/>
            <w:tcBorders>
              <w:top w:val="nil"/>
              <w:left w:val="nil"/>
              <w:bottom w:val="single" w:sz="4" w:space="0" w:color="auto"/>
              <w:right w:val="single" w:sz="4" w:space="0" w:color="auto"/>
            </w:tcBorders>
            <w:shd w:val="clear" w:color="auto" w:fill="auto"/>
            <w:vAlign w:val="center"/>
            <w:hideMark/>
          </w:tcPr>
          <w:p w:rsidR="003B6E85" w:rsidRPr="003B6E85" w:rsidRDefault="003B6E85" w:rsidP="003B6E85">
            <w:pPr>
              <w:pStyle w:val="11"/>
              <w:spacing w:after="60" w:line="257" w:lineRule="auto"/>
              <w:jc w:val="both"/>
              <w:rPr>
                <w:rFonts w:ascii="Times New Roman" w:hAnsi="Times New Roman"/>
                <w:color w:val="000000"/>
                <w:sz w:val="20"/>
                <w:szCs w:val="20"/>
                <w:lang w:bidi="ru-RU"/>
              </w:rPr>
            </w:pPr>
            <w:r w:rsidRPr="003B6E85">
              <w:rPr>
                <w:rFonts w:ascii="Times New Roman" w:hAnsi="Times New Roman"/>
                <w:color w:val="000000"/>
                <w:sz w:val="20"/>
                <w:szCs w:val="20"/>
                <w:lang w:bidi="ru-RU"/>
              </w:rPr>
              <w:t>ДКВР 10/13 №3</w:t>
            </w:r>
          </w:p>
        </w:tc>
      </w:tr>
      <w:tr w:rsidR="003B6E85" w:rsidRPr="003B6E85" w:rsidTr="003B6E85">
        <w:trPr>
          <w:trHeight w:val="20"/>
        </w:trPr>
        <w:tc>
          <w:tcPr>
            <w:tcW w:w="914" w:type="pct"/>
            <w:vMerge/>
            <w:tcBorders>
              <w:top w:val="nil"/>
              <w:left w:val="single" w:sz="4" w:space="0" w:color="auto"/>
              <w:bottom w:val="single" w:sz="4" w:space="0" w:color="auto"/>
              <w:right w:val="single" w:sz="4" w:space="0" w:color="auto"/>
            </w:tcBorders>
            <w:vAlign w:val="center"/>
            <w:hideMark/>
          </w:tcPr>
          <w:p w:rsidR="003B6E85" w:rsidRPr="003B6E85" w:rsidRDefault="003B6E85" w:rsidP="003B6E85">
            <w:pPr>
              <w:pStyle w:val="11"/>
              <w:spacing w:after="60" w:line="257" w:lineRule="auto"/>
              <w:jc w:val="center"/>
              <w:rPr>
                <w:rFonts w:ascii="Times New Roman" w:hAnsi="Times New Roman"/>
                <w:color w:val="000000"/>
                <w:sz w:val="20"/>
                <w:szCs w:val="20"/>
                <w:lang w:bidi="ru-RU"/>
              </w:rPr>
            </w:pPr>
          </w:p>
        </w:tc>
        <w:tc>
          <w:tcPr>
            <w:tcW w:w="786" w:type="pct"/>
            <w:vMerge/>
            <w:tcBorders>
              <w:top w:val="nil"/>
              <w:left w:val="single" w:sz="4" w:space="0" w:color="auto"/>
              <w:bottom w:val="single" w:sz="4" w:space="0" w:color="000000"/>
              <w:right w:val="single" w:sz="4" w:space="0" w:color="auto"/>
            </w:tcBorders>
            <w:vAlign w:val="center"/>
            <w:hideMark/>
          </w:tcPr>
          <w:p w:rsidR="003B6E85" w:rsidRPr="003B6E85" w:rsidRDefault="003B6E85" w:rsidP="003B6E85">
            <w:pPr>
              <w:pStyle w:val="11"/>
              <w:spacing w:after="60" w:line="257" w:lineRule="auto"/>
              <w:jc w:val="center"/>
              <w:rPr>
                <w:rFonts w:ascii="Times New Roman" w:hAnsi="Times New Roman"/>
                <w:color w:val="000000"/>
                <w:sz w:val="20"/>
                <w:szCs w:val="20"/>
                <w:lang w:bidi="ru-RU"/>
              </w:rPr>
            </w:pPr>
          </w:p>
        </w:tc>
        <w:tc>
          <w:tcPr>
            <w:tcW w:w="793" w:type="pct"/>
            <w:vMerge/>
            <w:tcBorders>
              <w:top w:val="nil"/>
              <w:left w:val="single" w:sz="4" w:space="0" w:color="auto"/>
              <w:bottom w:val="single" w:sz="4" w:space="0" w:color="auto"/>
              <w:right w:val="single" w:sz="4" w:space="0" w:color="auto"/>
            </w:tcBorders>
            <w:vAlign w:val="center"/>
            <w:hideMark/>
          </w:tcPr>
          <w:p w:rsidR="003B6E85" w:rsidRPr="003B6E85" w:rsidRDefault="003B6E85" w:rsidP="003B6E85">
            <w:pPr>
              <w:pStyle w:val="11"/>
              <w:spacing w:after="60" w:line="257" w:lineRule="auto"/>
              <w:jc w:val="center"/>
              <w:rPr>
                <w:rFonts w:ascii="Times New Roman" w:hAnsi="Times New Roman"/>
                <w:color w:val="000000"/>
                <w:sz w:val="20"/>
                <w:szCs w:val="20"/>
                <w:lang w:bidi="ru-RU"/>
              </w:rPr>
            </w:pPr>
          </w:p>
        </w:tc>
        <w:tc>
          <w:tcPr>
            <w:tcW w:w="681" w:type="pct"/>
            <w:vMerge/>
            <w:tcBorders>
              <w:top w:val="nil"/>
              <w:left w:val="single" w:sz="4" w:space="0" w:color="auto"/>
              <w:bottom w:val="single" w:sz="4" w:space="0" w:color="auto"/>
              <w:right w:val="single" w:sz="4" w:space="0" w:color="auto"/>
            </w:tcBorders>
            <w:vAlign w:val="center"/>
            <w:hideMark/>
          </w:tcPr>
          <w:p w:rsidR="003B6E85" w:rsidRPr="003B6E85" w:rsidRDefault="003B6E85" w:rsidP="003B6E85">
            <w:pPr>
              <w:pStyle w:val="11"/>
              <w:spacing w:after="60" w:line="257" w:lineRule="auto"/>
              <w:jc w:val="center"/>
              <w:rPr>
                <w:rFonts w:ascii="Times New Roman" w:hAnsi="Times New Roman"/>
                <w:color w:val="000000"/>
                <w:sz w:val="20"/>
                <w:szCs w:val="20"/>
                <w:lang w:bidi="ru-RU"/>
              </w:rPr>
            </w:pPr>
          </w:p>
        </w:tc>
        <w:tc>
          <w:tcPr>
            <w:tcW w:w="1826" w:type="pct"/>
            <w:tcBorders>
              <w:top w:val="nil"/>
              <w:left w:val="nil"/>
              <w:bottom w:val="single" w:sz="4" w:space="0" w:color="auto"/>
              <w:right w:val="single" w:sz="4" w:space="0" w:color="auto"/>
            </w:tcBorders>
            <w:shd w:val="clear" w:color="auto" w:fill="auto"/>
            <w:vAlign w:val="center"/>
            <w:hideMark/>
          </w:tcPr>
          <w:p w:rsidR="003B6E85" w:rsidRPr="003B6E85" w:rsidRDefault="003B6E85" w:rsidP="003B6E85">
            <w:pPr>
              <w:pStyle w:val="11"/>
              <w:spacing w:after="60" w:line="257" w:lineRule="auto"/>
              <w:jc w:val="both"/>
              <w:rPr>
                <w:rFonts w:ascii="Times New Roman" w:hAnsi="Times New Roman"/>
                <w:color w:val="000000"/>
                <w:sz w:val="20"/>
                <w:szCs w:val="20"/>
                <w:lang w:bidi="ru-RU"/>
              </w:rPr>
            </w:pPr>
            <w:r w:rsidRPr="003B6E85">
              <w:rPr>
                <w:rFonts w:ascii="Times New Roman" w:hAnsi="Times New Roman"/>
                <w:color w:val="000000"/>
                <w:sz w:val="20"/>
                <w:szCs w:val="20"/>
                <w:lang w:bidi="ru-RU"/>
              </w:rPr>
              <w:t>ДКВР 10/13 №4</w:t>
            </w:r>
          </w:p>
        </w:tc>
      </w:tr>
      <w:tr w:rsidR="003B6E85" w:rsidRPr="003B6E85" w:rsidTr="003B6E85">
        <w:trPr>
          <w:trHeight w:val="20"/>
        </w:trPr>
        <w:tc>
          <w:tcPr>
            <w:tcW w:w="914" w:type="pct"/>
            <w:vMerge/>
            <w:tcBorders>
              <w:top w:val="nil"/>
              <w:left w:val="single" w:sz="4" w:space="0" w:color="auto"/>
              <w:bottom w:val="single" w:sz="4" w:space="0" w:color="auto"/>
              <w:right w:val="single" w:sz="4" w:space="0" w:color="auto"/>
            </w:tcBorders>
            <w:vAlign w:val="center"/>
            <w:hideMark/>
          </w:tcPr>
          <w:p w:rsidR="003B6E85" w:rsidRPr="003B6E85" w:rsidRDefault="003B6E85" w:rsidP="003B6E85">
            <w:pPr>
              <w:pStyle w:val="11"/>
              <w:spacing w:after="60" w:line="257" w:lineRule="auto"/>
              <w:jc w:val="center"/>
              <w:rPr>
                <w:rFonts w:ascii="Times New Roman" w:hAnsi="Times New Roman"/>
                <w:color w:val="000000"/>
                <w:sz w:val="20"/>
                <w:szCs w:val="20"/>
                <w:lang w:bidi="ru-RU"/>
              </w:rPr>
            </w:pPr>
          </w:p>
        </w:tc>
        <w:tc>
          <w:tcPr>
            <w:tcW w:w="786" w:type="pct"/>
            <w:vMerge/>
            <w:tcBorders>
              <w:top w:val="nil"/>
              <w:left w:val="single" w:sz="4" w:space="0" w:color="auto"/>
              <w:bottom w:val="single" w:sz="4" w:space="0" w:color="000000"/>
              <w:right w:val="single" w:sz="4" w:space="0" w:color="auto"/>
            </w:tcBorders>
            <w:vAlign w:val="center"/>
            <w:hideMark/>
          </w:tcPr>
          <w:p w:rsidR="003B6E85" w:rsidRPr="003B6E85" w:rsidRDefault="003B6E85" w:rsidP="003B6E85">
            <w:pPr>
              <w:pStyle w:val="11"/>
              <w:spacing w:after="60" w:line="257" w:lineRule="auto"/>
              <w:jc w:val="center"/>
              <w:rPr>
                <w:rFonts w:ascii="Times New Roman" w:hAnsi="Times New Roman"/>
                <w:color w:val="000000"/>
                <w:sz w:val="20"/>
                <w:szCs w:val="20"/>
                <w:lang w:bidi="ru-RU"/>
              </w:rPr>
            </w:pPr>
          </w:p>
        </w:tc>
        <w:tc>
          <w:tcPr>
            <w:tcW w:w="793" w:type="pct"/>
            <w:vMerge/>
            <w:tcBorders>
              <w:top w:val="nil"/>
              <w:left w:val="single" w:sz="4" w:space="0" w:color="auto"/>
              <w:bottom w:val="single" w:sz="4" w:space="0" w:color="auto"/>
              <w:right w:val="single" w:sz="4" w:space="0" w:color="auto"/>
            </w:tcBorders>
            <w:vAlign w:val="center"/>
            <w:hideMark/>
          </w:tcPr>
          <w:p w:rsidR="003B6E85" w:rsidRPr="003B6E85" w:rsidRDefault="003B6E85" w:rsidP="003B6E85">
            <w:pPr>
              <w:pStyle w:val="11"/>
              <w:spacing w:after="60" w:line="257" w:lineRule="auto"/>
              <w:jc w:val="center"/>
              <w:rPr>
                <w:rFonts w:ascii="Times New Roman" w:hAnsi="Times New Roman"/>
                <w:color w:val="000000"/>
                <w:sz w:val="20"/>
                <w:szCs w:val="20"/>
                <w:lang w:bidi="ru-RU"/>
              </w:rPr>
            </w:pPr>
          </w:p>
        </w:tc>
        <w:tc>
          <w:tcPr>
            <w:tcW w:w="681" w:type="pct"/>
            <w:vMerge/>
            <w:tcBorders>
              <w:top w:val="nil"/>
              <w:left w:val="single" w:sz="4" w:space="0" w:color="auto"/>
              <w:bottom w:val="single" w:sz="4" w:space="0" w:color="auto"/>
              <w:right w:val="single" w:sz="4" w:space="0" w:color="auto"/>
            </w:tcBorders>
            <w:vAlign w:val="center"/>
            <w:hideMark/>
          </w:tcPr>
          <w:p w:rsidR="003B6E85" w:rsidRPr="003B6E85" w:rsidRDefault="003B6E85" w:rsidP="003B6E85">
            <w:pPr>
              <w:pStyle w:val="11"/>
              <w:spacing w:after="60" w:line="257" w:lineRule="auto"/>
              <w:jc w:val="center"/>
              <w:rPr>
                <w:rFonts w:ascii="Times New Roman" w:hAnsi="Times New Roman"/>
                <w:color w:val="000000"/>
                <w:sz w:val="20"/>
                <w:szCs w:val="20"/>
                <w:lang w:bidi="ru-RU"/>
              </w:rPr>
            </w:pPr>
          </w:p>
        </w:tc>
        <w:tc>
          <w:tcPr>
            <w:tcW w:w="1826" w:type="pct"/>
            <w:tcBorders>
              <w:top w:val="nil"/>
              <w:left w:val="nil"/>
              <w:bottom w:val="single" w:sz="4" w:space="0" w:color="auto"/>
              <w:right w:val="single" w:sz="4" w:space="0" w:color="auto"/>
            </w:tcBorders>
            <w:shd w:val="clear" w:color="auto" w:fill="auto"/>
            <w:vAlign w:val="center"/>
            <w:hideMark/>
          </w:tcPr>
          <w:p w:rsidR="003B6E85" w:rsidRPr="003B6E85" w:rsidRDefault="003B6E85" w:rsidP="003B6E85">
            <w:pPr>
              <w:pStyle w:val="11"/>
              <w:spacing w:after="60" w:line="257" w:lineRule="auto"/>
              <w:jc w:val="both"/>
              <w:rPr>
                <w:rFonts w:ascii="Times New Roman" w:hAnsi="Times New Roman"/>
                <w:color w:val="000000"/>
                <w:sz w:val="20"/>
                <w:szCs w:val="20"/>
                <w:lang w:bidi="ru-RU"/>
              </w:rPr>
            </w:pPr>
            <w:r w:rsidRPr="003B6E85">
              <w:rPr>
                <w:rFonts w:ascii="Times New Roman" w:hAnsi="Times New Roman"/>
                <w:color w:val="000000"/>
                <w:sz w:val="20"/>
                <w:szCs w:val="20"/>
                <w:lang w:bidi="ru-RU"/>
              </w:rPr>
              <w:t>ПТВМ-50-4 №3</w:t>
            </w:r>
          </w:p>
        </w:tc>
      </w:tr>
      <w:tr w:rsidR="003B6E85" w:rsidRPr="003B6E85" w:rsidTr="003B6E85">
        <w:trPr>
          <w:trHeight w:val="20"/>
        </w:trPr>
        <w:tc>
          <w:tcPr>
            <w:tcW w:w="914" w:type="pct"/>
            <w:vMerge/>
            <w:tcBorders>
              <w:top w:val="nil"/>
              <w:left w:val="single" w:sz="4" w:space="0" w:color="auto"/>
              <w:bottom w:val="single" w:sz="4" w:space="0" w:color="auto"/>
              <w:right w:val="single" w:sz="4" w:space="0" w:color="auto"/>
            </w:tcBorders>
            <w:vAlign w:val="center"/>
            <w:hideMark/>
          </w:tcPr>
          <w:p w:rsidR="003B6E85" w:rsidRPr="003B6E85" w:rsidRDefault="003B6E85" w:rsidP="003B6E85">
            <w:pPr>
              <w:pStyle w:val="11"/>
              <w:spacing w:after="60" w:line="257" w:lineRule="auto"/>
              <w:jc w:val="center"/>
              <w:rPr>
                <w:rFonts w:ascii="Times New Roman" w:hAnsi="Times New Roman"/>
                <w:color w:val="000000"/>
                <w:sz w:val="20"/>
                <w:szCs w:val="20"/>
                <w:lang w:bidi="ru-RU"/>
              </w:rPr>
            </w:pPr>
          </w:p>
        </w:tc>
        <w:tc>
          <w:tcPr>
            <w:tcW w:w="786" w:type="pct"/>
            <w:vMerge/>
            <w:tcBorders>
              <w:top w:val="nil"/>
              <w:left w:val="single" w:sz="4" w:space="0" w:color="auto"/>
              <w:bottom w:val="single" w:sz="4" w:space="0" w:color="000000"/>
              <w:right w:val="single" w:sz="4" w:space="0" w:color="auto"/>
            </w:tcBorders>
            <w:vAlign w:val="center"/>
            <w:hideMark/>
          </w:tcPr>
          <w:p w:rsidR="003B6E85" w:rsidRPr="003B6E85" w:rsidRDefault="003B6E85" w:rsidP="003B6E85">
            <w:pPr>
              <w:pStyle w:val="11"/>
              <w:spacing w:after="60" w:line="257" w:lineRule="auto"/>
              <w:jc w:val="center"/>
              <w:rPr>
                <w:rFonts w:ascii="Times New Roman" w:hAnsi="Times New Roman"/>
                <w:color w:val="000000"/>
                <w:sz w:val="20"/>
                <w:szCs w:val="20"/>
                <w:lang w:bidi="ru-RU"/>
              </w:rPr>
            </w:pPr>
          </w:p>
        </w:tc>
        <w:tc>
          <w:tcPr>
            <w:tcW w:w="793" w:type="pct"/>
            <w:vMerge/>
            <w:tcBorders>
              <w:top w:val="nil"/>
              <w:left w:val="single" w:sz="4" w:space="0" w:color="auto"/>
              <w:bottom w:val="single" w:sz="4" w:space="0" w:color="auto"/>
              <w:right w:val="single" w:sz="4" w:space="0" w:color="auto"/>
            </w:tcBorders>
            <w:vAlign w:val="center"/>
            <w:hideMark/>
          </w:tcPr>
          <w:p w:rsidR="003B6E85" w:rsidRPr="003B6E85" w:rsidRDefault="003B6E85" w:rsidP="003B6E85">
            <w:pPr>
              <w:pStyle w:val="11"/>
              <w:spacing w:after="60" w:line="257" w:lineRule="auto"/>
              <w:jc w:val="center"/>
              <w:rPr>
                <w:rFonts w:ascii="Times New Roman" w:hAnsi="Times New Roman"/>
                <w:color w:val="000000"/>
                <w:sz w:val="20"/>
                <w:szCs w:val="20"/>
                <w:lang w:bidi="ru-RU"/>
              </w:rPr>
            </w:pPr>
          </w:p>
        </w:tc>
        <w:tc>
          <w:tcPr>
            <w:tcW w:w="681" w:type="pct"/>
            <w:vMerge/>
            <w:tcBorders>
              <w:top w:val="nil"/>
              <w:left w:val="single" w:sz="4" w:space="0" w:color="auto"/>
              <w:bottom w:val="single" w:sz="4" w:space="0" w:color="auto"/>
              <w:right w:val="single" w:sz="4" w:space="0" w:color="auto"/>
            </w:tcBorders>
            <w:vAlign w:val="center"/>
            <w:hideMark/>
          </w:tcPr>
          <w:p w:rsidR="003B6E85" w:rsidRPr="003B6E85" w:rsidRDefault="003B6E85" w:rsidP="003B6E85">
            <w:pPr>
              <w:pStyle w:val="11"/>
              <w:spacing w:after="60" w:line="257" w:lineRule="auto"/>
              <w:jc w:val="center"/>
              <w:rPr>
                <w:rFonts w:ascii="Times New Roman" w:hAnsi="Times New Roman"/>
                <w:color w:val="000000"/>
                <w:sz w:val="20"/>
                <w:szCs w:val="20"/>
                <w:lang w:bidi="ru-RU"/>
              </w:rPr>
            </w:pPr>
          </w:p>
        </w:tc>
        <w:tc>
          <w:tcPr>
            <w:tcW w:w="1826" w:type="pct"/>
            <w:tcBorders>
              <w:top w:val="nil"/>
              <w:left w:val="nil"/>
              <w:bottom w:val="single" w:sz="4" w:space="0" w:color="auto"/>
              <w:right w:val="single" w:sz="4" w:space="0" w:color="auto"/>
            </w:tcBorders>
            <w:shd w:val="clear" w:color="auto" w:fill="auto"/>
            <w:vAlign w:val="center"/>
            <w:hideMark/>
          </w:tcPr>
          <w:p w:rsidR="003B6E85" w:rsidRPr="003B6E85" w:rsidRDefault="003B6E85" w:rsidP="003B6E85">
            <w:pPr>
              <w:pStyle w:val="11"/>
              <w:spacing w:after="60" w:line="257" w:lineRule="auto"/>
              <w:jc w:val="both"/>
              <w:rPr>
                <w:rFonts w:ascii="Times New Roman" w:hAnsi="Times New Roman"/>
                <w:color w:val="000000"/>
                <w:sz w:val="20"/>
                <w:szCs w:val="20"/>
                <w:lang w:bidi="ru-RU"/>
              </w:rPr>
            </w:pPr>
            <w:r w:rsidRPr="003B6E85">
              <w:rPr>
                <w:rFonts w:ascii="Times New Roman" w:hAnsi="Times New Roman"/>
                <w:color w:val="000000"/>
                <w:sz w:val="20"/>
                <w:szCs w:val="20"/>
                <w:lang w:bidi="ru-RU"/>
              </w:rPr>
              <w:t>ПТВМ-50-4 №4</w:t>
            </w:r>
          </w:p>
        </w:tc>
      </w:tr>
      <w:tr w:rsidR="003B6E85" w:rsidRPr="003B6E85" w:rsidTr="003B6E85">
        <w:trPr>
          <w:trHeight w:val="20"/>
        </w:trPr>
        <w:tc>
          <w:tcPr>
            <w:tcW w:w="914" w:type="pct"/>
            <w:vMerge w:val="restart"/>
            <w:tcBorders>
              <w:top w:val="nil"/>
              <w:left w:val="single" w:sz="4" w:space="0" w:color="auto"/>
              <w:right w:val="single" w:sz="4" w:space="0" w:color="auto"/>
            </w:tcBorders>
            <w:shd w:val="clear" w:color="auto" w:fill="auto"/>
            <w:vAlign w:val="center"/>
            <w:hideMark/>
          </w:tcPr>
          <w:p w:rsidR="003B6E85" w:rsidRPr="003B6E85" w:rsidRDefault="003B6E85" w:rsidP="003B6E85">
            <w:pPr>
              <w:pStyle w:val="11"/>
              <w:spacing w:after="60" w:line="257" w:lineRule="auto"/>
              <w:ind w:firstLine="0"/>
              <w:jc w:val="center"/>
              <w:rPr>
                <w:rFonts w:ascii="Times New Roman" w:hAnsi="Times New Roman"/>
                <w:color w:val="000000"/>
                <w:sz w:val="20"/>
                <w:szCs w:val="20"/>
                <w:lang w:bidi="ru-RU"/>
              </w:rPr>
            </w:pPr>
            <w:r w:rsidRPr="003B6E85">
              <w:rPr>
                <w:rFonts w:ascii="Times New Roman" w:hAnsi="Times New Roman"/>
                <w:color w:val="000000"/>
                <w:sz w:val="20"/>
                <w:szCs w:val="20"/>
                <w:lang w:bidi="ru-RU"/>
              </w:rPr>
              <w:t>Котельная</w:t>
            </w:r>
          </w:p>
          <w:p w:rsidR="003B6E85" w:rsidRPr="003B6E85" w:rsidRDefault="003B6E85" w:rsidP="003B6E85">
            <w:pPr>
              <w:pStyle w:val="11"/>
              <w:spacing w:after="60" w:line="257" w:lineRule="auto"/>
              <w:ind w:firstLine="0"/>
              <w:jc w:val="center"/>
              <w:rPr>
                <w:rFonts w:ascii="Times New Roman" w:hAnsi="Times New Roman"/>
                <w:color w:val="000000"/>
                <w:sz w:val="20"/>
                <w:szCs w:val="20"/>
                <w:lang w:bidi="ru-RU"/>
              </w:rPr>
            </w:pPr>
            <w:r w:rsidRPr="003B6E85">
              <w:rPr>
                <w:rFonts w:ascii="Times New Roman" w:hAnsi="Times New Roman"/>
                <w:color w:val="000000"/>
                <w:sz w:val="20"/>
                <w:szCs w:val="20"/>
                <w:lang w:bidi="ru-RU"/>
              </w:rPr>
              <w:t>ООО "ТСП"</w:t>
            </w:r>
          </w:p>
        </w:tc>
        <w:tc>
          <w:tcPr>
            <w:tcW w:w="786" w:type="pct"/>
            <w:vMerge w:val="restart"/>
            <w:tcBorders>
              <w:top w:val="nil"/>
              <w:left w:val="single" w:sz="4" w:space="0" w:color="auto"/>
              <w:right w:val="single" w:sz="4" w:space="0" w:color="auto"/>
            </w:tcBorders>
            <w:shd w:val="clear" w:color="auto" w:fill="auto"/>
            <w:vAlign w:val="center"/>
            <w:hideMark/>
          </w:tcPr>
          <w:p w:rsidR="003B6E85" w:rsidRPr="003B6E85" w:rsidRDefault="003B6E85" w:rsidP="003B6E85">
            <w:pPr>
              <w:pStyle w:val="11"/>
              <w:spacing w:after="60" w:line="257" w:lineRule="auto"/>
              <w:ind w:firstLine="0"/>
              <w:jc w:val="center"/>
              <w:rPr>
                <w:rFonts w:ascii="Times New Roman" w:hAnsi="Times New Roman"/>
                <w:color w:val="000000"/>
                <w:sz w:val="20"/>
                <w:szCs w:val="20"/>
                <w:lang w:bidi="ru-RU"/>
              </w:rPr>
            </w:pPr>
            <w:r w:rsidRPr="003B6E85">
              <w:rPr>
                <w:rFonts w:ascii="Times New Roman" w:hAnsi="Times New Roman"/>
                <w:color w:val="000000"/>
                <w:sz w:val="20"/>
                <w:szCs w:val="20"/>
                <w:lang w:bidi="ru-RU"/>
              </w:rPr>
              <w:t>100</w:t>
            </w:r>
          </w:p>
        </w:tc>
        <w:tc>
          <w:tcPr>
            <w:tcW w:w="793" w:type="pct"/>
            <w:vMerge w:val="restart"/>
            <w:tcBorders>
              <w:top w:val="nil"/>
              <w:left w:val="single" w:sz="4" w:space="0" w:color="auto"/>
              <w:right w:val="single" w:sz="4" w:space="0" w:color="auto"/>
            </w:tcBorders>
            <w:shd w:val="clear" w:color="auto" w:fill="auto"/>
            <w:vAlign w:val="center"/>
            <w:hideMark/>
          </w:tcPr>
          <w:p w:rsidR="003B6E85" w:rsidRPr="003B6E85" w:rsidRDefault="003B6E85" w:rsidP="003B6E85">
            <w:pPr>
              <w:pStyle w:val="11"/>
              <w:spacing w:after="60" w:line="257" w:lineRule="auto"/>
              <w:ind w:firstLine="0"/>
              <w:jc w:val="center"/>
              <w:rPr>
                <w:rFonts w:ascii="Times New Roman" w:hAnsi="Times New Roman"/>
                <w:color w:val="000000"/>
                <w:sz w:val="20"/>
                <w:szCs w:val="20"/>
                <w:lang w:bidi="ru-RU"/>
              </w:rPr>
            </w:pPr>
            <w:r w:rsidRPr="003B6E85">
              <w:rPr>
                <w:rFonts w:ascii="Times New Roman" w:hAnsi="Times New Roman"/>
                <w:color w:val="000000"/>
                <w:sz w:val="20"/>
                <w:szCs w:val="20"/>
                <w:lang w:bidi="ru-RU"/>
              </w:rPr>
              <w:t>100</w:t>
            </w:r>
          </w:p>
        </w:tc>
        <w:tc>
          <w:tcPr>
            <w:tcW w:w="681" w:type="pct"/>
            <w:vMerge w:val="restart"/>
            <w:tcBorders>
              <w:top w:val="nil"/>
              <w:left w:val="single" w:sz="4" w:space="0" w:color="auto"/>
              <w:right w:val="single" w:sz="4" w:space="0" w:color="auto"/>
            </w:tcBorders>
            <w:shd w:val="clear" w:color="auto" w:fill="auto"/>
            <w:vAlign w:val="center"/>
            <w:hideMark/>
          </w:tcPr>
          <w:p w:rsidR="003B6E85" w:rsidRPr="003B6E85" w:rsidRDefault="003B6E85" w:rsidP="003B6E85">
            <w:pPr>
              <w:pStyle w:val="11"/>
              <w:spacing w:after="60" w:line="257" w:lineRule="auto"/>
              <w:ind w:firstLine="0"/>
              <w:jc w:val="center"/>
              <w:rPr>
                <w:rFonts w:ascii="Times New Roman" w:hAnsi="Times New Roman"/>
                <w:color w:val="000000"/>
                <w:sz w:val="20"/>
                <w:szCs w:val="20"/>
                <w:lang w:bidi="ru-RU"/>
              </w:rPr>
            </w:pPr>
            <w:r w:rsidRPr="003B6E85">
              <w:rPr>
                <w:rFonts w:ascii="Times New Roman" w:hAnsi="Times New Roman"/>
                <w:color w:val="000000"/>
                <w:sz w:val="20"/>
                <w:szCs w:val="20"/>
                <w:lang w:bidi="ru-RU"/>
              </w:rPr>
              <w:t>2</w:t>
            </w:r>
          </w:p>
        </w:tc>
        <w:tc>
          <w:tcPr>
            <w:tcW w:w="1826" w:type="pct"/>
            <w:tcBorders>
              <w:top w:val="nil"/>
              <w:left w:val="nil"/>
              <w:bottom w:val="single" w:sz="4" w:space="0" w:color="auto"/>
              <w:right w:val="single" w:sz="4" w:space="0" w:color="auto"/>
            </w:tcBorders>
            <w:shd w:val="clear" w:color="auto" w:fill="auto"/>
            <w:vAlign w:val="center"/>
            <w:hideMark/>
          </w:tcPr>
          <w:p w:rsidR="003B6E85" w:rsidRPr="003B6E85" w:rsidRDefault="003B6E85" w:rsidP="003B6E85">
            <w:pPr>
              <w:pStyle w:val="11"/>
              <w:spacing w:after="60" w:line="257" w:lineRule="auto"/>
              <w:jc w:val="both"/>
              <w:rPr>
                <w:rFonts w:ascii="Times New Roman" w:hAnsi="Times New Roman"/>
                <w:color w:val="000000"/>
                <w:sz w:val="20"/>
                <w:szCs w:val="20"/>
                <w:lang w:bidi="ru-RU"/>
              </w:rPr>
            </w:pPr>
            <w:proofErr w:type="spellStart"/>
            <w:r w:rsidRPr="003B6E85">
              <w:rPr>
                <w:rFonts w:ascii="Times New Roman" w:hAnsi="Times New Roman"/>
                <w:color w:val="000000"/>
                <w:sz w:val="20"/>
                <w:szCs w:val="20"/>
                <w:lang w:bidi="ru-RU"/>
              </w:rPr>
              <w:t>Novotherm</w:t>
            </w:r>
            <w:proofErr w:type="spellEnd"/>
            <w:r w:rsidRPr="003B6E85">
              <w:rPr>
                <w:rFonts w:ascii="Times New Roman" w:hAnsi="Times New Roman"/>
                <w:color w:val="000000"/>
                <w:sz w:val="20"/>
                <w:szCs w:val="20"/>
                <w:lang w:bidi="ru-RU"/>
              </w:rPr>
              <w:t xml:space="preserve"> 58-150</w:t>
            </w:r>
          </w:p>
        </w:tc>
      </w:tr>
      <w:tr w:rsidR="003B6E85" w:rsidRPr="003B6E85" w:rsidTr="003B6E85">
        <w:trPr>
          <w:trHeight w:val="613"/>
        </w:trPr>
        <w:tc>
          <w:tcPr>
            <w:tcW w:w="914" w:type="pct"/>
            <w:vMerge/>
            <w:tcBorders>
              <w:left w:val="single" w:sz="4" w:space="0" w:color="auto"/>
              <w:bottom w:val="single" w:sz="4" w:space="0" w:color="auto"/>
              <w:right w:val="single" w:sz="4" w:space="0" w:color="auto"/>
            </w:tcBorders>
            <w:vAlign w:val="center"/>
            <w:hideMark/>
          </w:tcPr>
          <w:p w:rsidR="003B6E85" w:rsidRPr="003B6E85" w:rsidRDefault="003B6E85" w:rsidP="003B6E85">
            <w:pPr>
              <w:pStyle w:val="11"/>
              <w:spacing w:after="60" w:line="257" w:lineRule="auto"/>
              <w:jc w:val="both"/>
              <w:rPr>
                <w:rFonts w:ascii="Times New Roman" w:hAnsi="Times New Roman"/>
                <w:color w:val="000000"/>
                <w:sz w:val="20"/>
                <w:szCs w:val="20"/>
                <w:lang w:bidi="ru-RU"/>
              </w:rPr>
            </w:pPr>
          </w:p>
        </w:tc>
        <w:tc>
          <w:tcPr>
            <w:tcW w:w="786" w:type="pct"/>
            <w:vMerge/>
            <w:tcBorders>
              <w:left w:val="single" w:sz="4" w:space="0" w:color="auto"/>
              <w:bottom w:val="single" w:sz="4" w:space="0" w:color="auto"/>
              <w:right w:val="single" w:sz="4" w:space="0" w:color="auto"/>
            </w:tcBorders>
            <w:vAlign w:val="center"/>
            <w:hideMark/>
          </w:tcPr>
          <w:p w:rsidR="003B6E85" w:rsidRPr="003B6E85" w:rsidRDefault="003B6E85" w:rsidP="003B6E85">
            <w:pPr>
              <w:pStyle w:val="11"/>
              <w:spacing w:after="60" w:line="257" w:lineRule="auto"/>
              <w:jc w:val="both"/>
              <w:rPr>
                <w:rFonts w:ascii="Times New Roman" w:hAnsi="Times New Roman"/>
                <w:color w:val="000000"/>
                <w:sz w:val="20"/>
                <w:szCs w:val="20"/>
                <w:lang w:bidi="ru-RU"/>
              </w:rPr>
            </w:pPr>
          </w:p>
        </w:tc>
        <w:tc>
          <w:tcPr>
            <w:tcW w:w="793" w:type="pct"/>
            <w:vMerge/>
            <w:tcBorders>
              <w:left w:val="single" w:sz="4" w:space="0" w:color="auto"/>
              <w:bottom w:val="single" w:sz="4" w:space="0" w:color="auto"/>
              <w:right w:val="single" w:sz="4" w:space="0" w:color="auto"/>
            </w:tcBorders>
            <w:vAlign w:val="center"/>
            <w:hideMark/>
          </w:tcPr>
          <w:p w:rsidR="003B6E85" w:rsidRPr="003B6E85" w:rsidRDefault="003B6E85" w:rsidP="003B6E85">
            <w:pPr>
              <w:pStyle w:val="11"/>
              <w:spacing w:after="60" w:line="257" w:lineRule="auto"/>
              <w:jc w:val="both"/>
              <w:rPr>
                <w:rFonts w:ascii="Times New Roman" w:hAnsi="Times New Roman"/>
                <w:color w:val="000000"/>
                <w:sz w:val="20"/>
                <w:szCs w:val="20"/>
                <w:lang w:bidi="ru-RU"/>
              </w:rPr>
            </w:pPr>
          </w:p>
        </w:tc>
        <w:tc>
          <w:tcPr>
            <w:tcW w:w="681" w:type="pct"/>
            <w:vMerge/>
            <w:tcBorders>
              <w:left w:val="single" w:sz="4" w:space="0" w:color="auto"/>
              <w:bottom w:val="single" w:sz="4" w:space="0" w:color="auto"/>
              <w:right w:val="single" w:sz="4" w:space="0" w:color="auto"/>
            </w:tcBorders>
            <w:vAlign w:val="center"/>
            <w:hideMark/>
          </w:tcPr>
          <w:p w:rsidR="003B6E85" w:rsidRPr="003B6E85" w:rsidRDefault="003B6E85" w:rsidP="003B6E85">
            <w:pPr>
              <w:pStyle w:val="11"/>
              <w:spacing w:after="60" w:line="257" w:lineRule="auto"/>
              <w:jc w:val="both"/>
              <w:rPr>
                <w:rFonts w:ascii="Times New Roman" w:hAnsi="Times New Roman"/>
                <w:color w:val="000000"/>
                <w:sz w:val="20"/>
                <w:szCs w:val="20"/>
                <w:lang w:bidi="ru-RU"/>
              </w:rPr>
            </w:pPr>
          </w:p>
        </w:tc>
        <w:tc>
          <w:tcPr>
            <w:tcW w:w="1826" w:type="pct"/>
            <w:tcBorders>
              <w:top w:val="nil"/>
              <w:left w:val="nil"/>
              <w:bottom w:val="single" w:sz="4" w:space="0" w:color="auto"/>
              <w:right w:val="single" w:sz="4" w:space="0" w:color="auto"/>
            </w:tcBorders>
            <w:shd w:val="clear" w:color="auto" w:fill="auto"/>
            <w:vAlign w:val="center"/>
            <w:hideMark/>
          </w:tcPr>
          <w:p w:rsidR="003B6E85" w:rsidRPr="003B6E85" w:rsidRDefault="003B6E85" w:rsidP="003B6E85">
            <w:pPr>
              <w:pStyle w:val="11"/>
              <w:spacing w:after="60" w:line="257" w:lineRule="auto"/>
              <w:jc w:val="both"/>
              <w:rPr>
                <w:rFonts w:ascii="Times New Roman" w:hAnsi="Times New Roman"/>
                <w:color w:val="000000"/>
                <w:sz w:val="20"/>
                <w:szCs w:val="20"/>
                <w:lang w:bidi="ru-RU"/>
              </w:rPr>
            </w:pPr>
            <w:proofErr w:type="spellStart"/>
            <w:r w:rsidRPr="003B6E85">
              <w:rPr>
                <w:rFonts w:ascii="Times New Roman" w:hAnsi="Times New Roman"/>
                <w:color w:val="000000"/>
                <w:sz w:val="20"/>
                <w:szCs w:val="20"/>
                <w:lang w:bidi="ru-RU"/>
              </w:rPr>
              <w:t>Novotherm</w:t>
            </w:r>
            <w:proofErr w:type="spellEnd"/>
            <w:r w:rsidRPr="003B6E85">
              <w:rPr>
                <w:rFonts w:ascii="Times New Roman" w:hAnsi="Times New Roman"/>
                <w:color w:val="000000"/>
                <w:sz w:val="20"/>
                <w:szCs w:val="20"/>
                <w:lang w:bidi="ru-RU"/>
              </w:rPr>
              <w:t xml:space="preserve"> 58-150</w:t>
            </w:r>
          </w:p>
        </w:tc>
      </w:tr>
    </w:tbl>
    <w:p w:rsidR="003B6E85" w:rsidRDefault="003B6E85" w:rsidP="003B6E85">
      <w:pPr>
        <w:widowControl w:val="0"/>
        <w:tabs>
          <w:tab w:val="left" w:pos="1299"/>
          <w:tab w:val="left" w:pos="1982"/>
        </w:tabs>
        <w:autoSpaceDE w:val="0"/>
        <w:autoSpaceDN w:val="0"/>
        <w:jc w:val="both"/>
        <w:rPr>
          <w:b/>
          <w:bCs/>
          <w:iCs/>
          <w:sz w:val="24"/>
          <w:szCs w:val="24"/>
        </w:rPr>
      </w:pPr>
      <w:r w:rsidRPr="00551469">
        <w:rPr>
          <w:b/>
          <w:bCs/>
          <w:sz w:val="28"/>
          <w:szCs w:val="28"/>
        </w:rPr>
        <w:t xml:space="preserve">           </w:t>
      </w:r>
      <w:r w:rsidRPr="00551469">
        <w:rPr>
          <w:b/>
          <w:bCs/>
          <w:iCs/>
          <w:sz w:val="24"/>
          <w:szCs w:val="24"/>
        </w:rPr>
        <w:t xml:space="preserve">                   </w:t>
      </w:r>
    </w:p>
    <w:p w:rsidR="003B6E85" w:rsidRDefault="003B6E85" w:rsidP="003B6E85">
      <w:pPr>
        <w:widowControl w:val="0"/>
        <w:tabs>
          <w:tab w:val="left" w:pos="1299"/>
          <w:tab w:val="left" w:pos="1982"/>
        </w:tabs>
        <w:autoSpaceDE w:val="0"/>
        <w:autoSpaceDN w:val="0"/>
        <w:jc w:val="both"/>
        <w:rPr>
          <w:b/>
          <w:bCs/>
          <w:iCs/>
          <w:sz w:val="24"/>
          <w:szCs w:val="24"/>
        </w:rPr>
      </w:pPr>
      <w:r>
        <w:rPr>
          <w:b/>
          <w:bCs/>
          <w:iCs/>
          <w:sz w:val="24"/>
          <w:szCs w:val="24"/>
        </w:rPr>
        <w:t xml:space="preserve">                                   </w:t>
      </w:r>
    </w:p>
    <w:p w:rsidR="00272CC5" w:rsidRDefault="00272CC5" w:rsidP="003B6E85">
      <w:pPr>
        <w:widowControl w:val="0"/>
        <w:tabs>
          <w:tab w:val="left" w:pos="1299"/>
          <w:tab w:val="left" w:pos="1982"/>
        </w:tabs>
        <w:autoSpaceDE w:val="0"/>
        <w:autoSpaceDN w:val="0"/>
        <w:jc w:val="center"/>
        <w:rPr>
          <w:b/>
          <w:bCs/>
          <w:iCs/>
          <w:sz w:val="24"/>
          <w:szCs w:val="24"/>
        </w:rPr>
      </w:pPr>
    </w:p>
    <w:p w:rsidR="00272CC5" w:rsidRDefault="00272CC5" w:rsidP="003B6E85">
      <w:pPr>
        <w:widowControl w:val="0"/>
        <w:tabs>
          <w:tab w:val="left" w:pos="1299"/>
          <w:tab w:val="left" w:pos="1982"/>
        </w:tabs>
        <w:autoSpaceDE w:val="0"/>
        <w:autoSpaceDN w:val="0"/>
        <w:jc w:val="center"/>
        <w:rPr>
          <w:b/>
          <w:bCs/>
          <w:iCs/>
          <w:sz w:val="24"/>
          <w:szCs w:val="24"/>
        </w:rPr>
      </w:pPr>
    </w:p>
    <w:p w:rsidR="00272CC5" w:rsidRDefault="00272CC5" w:rsidP="003B6E85">
      <w:pPr>
        <w:widowControl w:val="0"/>
        <w:tabs>
          <w:tab w:val="left" w:pos="1299"/>
          <w:tab w:val="left" w:pos="1982"/>
        </w:tabs>
        <w:autoSpaceDE w:val="0"/>
        <w:autoSpaceDN w:val="0"/>
        <w:jc w:val="center"/>
        <w:rPr>
          <w:b/>
          <w:bCs/>
          <w:iCs/>
          <w:sz w:val="24"/>
          <w:szCs w:val="24"/>
        </w:rPr>
      </w:pPr>
    </w:p>
    <w:p w:rsidR="003B6E85" w:rsidRDefault="003B6E85" w:rsidP="003B6E85">
      <w:pPr>
        <w:widowControl w:val="0"/>
        <w:tabs>
          <w:tab w:val="left" w:pos="1299"/>
          <w:tab w:val="left" w:pos="1982"/>
        </w:tabs>
        <w:autoSpaceDE w:val="0"/>
        <w:autoSpaceDN w:val="0"/>
        <w:jc w:val="center"/>
        <w:rPr>
          <w:b/>
          <w:bCs/>
          <w:iCs/>
          <w:sz w:val="24"/>
          <w:szCs w:val="24"/>
        </w:rPr>
      </w:pPr>
      <w:r w:rsidRPr="00551469">
        <w:rPr>
          <w:b/>
          <w:bCs/>
          <w:iCs/>
          <w:sz w:val="24"/>
          <w:szCs w:val="24"/>
        </w:rPr>
        <w:t>Состав основного оборудования Ленинградской АЭС</w:t>
      </w:r>
    </w:p>
    <w:p w:rsidR="003B6E85" w:rsidRDefault="003B6E85" w:rsidP="003B6E85">
      <w:pPr>
        <w:widowControl w:val="0"/>
        <w:tabs>
          <w:tab w:val="left" w:pos="1299"/>
          <w:tab w:val="left" w:pos="1982"/>
        </w:tabs>
        <w:autoSpaceDE w:val="0"/>
        <w:autoSpaceDN w:val="0"/>
        <w:jc w:val="center"/>
        <w:rPr>
          <w:b/>
          <w:bCs/>
          <w:iCs/>
          <w:sz w:val="24"/>
          <w:szCs w:val="24"/>
        </w:rPr>
      </w:pPr>
      <w:r>
        <w:rPr>
          <w:b/>
          <w:bCs/>
          <w:iCs/>
          <w:sz w:val="24"/>
          <w:szCs w:val="24"/>
        </w:rPr>
        <w:t>и располагаемая мощность</w:t>
      </w:r>
    </w:p>
    <w:p w:rsidR="003B6E85" w:rsidRPr="00551469" w:rsidRDefault="003B6E85" w:rsidP="003B6E85">
      <w:pPr>
        <w:widowControl w:val="0"/>
        <w:tabs>
          <w:tab w:val="left" w:pos="1299"/>
          <w:tab w:val="left" w:pos="1982"/>
        </w:tabs>
        <w:autoSpaceDE w:val="0"/>
        <w:autoSpaceDN w:val="0"/>
        <w:jc w:val="both"/>
        <w:rPr>
          <w:b/>
          <w:bCs/>
          <w:iCs/>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1"/>
        <w:gridCol w:w="1316"/>
        <w:gridCol w:w="1704"/>
        <w:gridCol w:w="2542"/>
        <w:gridCol w:w="2381"/>
      </w:tblGrid>
      <w:tr w:rsidR="003B6E85" w:rsidRPr="00624824" w:rsidTr="003B6E85">
        <w:trPr>
          <w:trHeight w:val="20"/>
          <w:jc w:val="center"/>
        </w:trPr>
        <w:tc>
          <w:tcPr>
            <w:tcW w:w="903" w:type="pct"/>
            <w:shd w:val="clear" w:color="auto" w:fill="auto"/>
            <w:tcMar>
              <w:left w:w="28" w:type="dxa"/>
              <w:right w:w="28" w:type="dxa"/>
            </w:tcMar>
            <w:vAlign w:val="center"/>
          </w:tcPr>
          <w:p w:rsidR="003B6E85" w:rsidRPr="00C006B7" w:rsidRDefault="003B6E85" w:rsidP="003B6E85">
            <w:pPr>
              <w:ind w:hanging="43"/>
              <w:jc w:val="center"/>
              <w:rPr>
                <w:rFonts w:eastAsia="Calibri"/>
              </w:rPr>
            </w:pPr>
            <w:r w:rsidRPr="00C006B7">
              <w:rPr>
                <w:rFonts w:eastAsia="Calibri"/>
              </w:rPr>
              <w:t>Энергоблок</w:t>
            </w:r>
          </w:p>
        </w:tc>
        <w:tc>
          <w:tcPr>
            <w:tcW w:w="679" w:type="pct"/>
            <w:shd w:val="clear" w:color="auto" w:fill="auto"/>
            <w:tcMar>
              <w:left w:w="28" w:type="dxa"/>
              <w:right w:w="28" w:type="dxa"/>
            </w:tcMar>
            <w:vAlign w:val="center"/>
          </w:tcPr>
          <w:p w:rsidR="003B6E85" w:rsidRPr="00C006B7" w:rsidRDefault="003B6E85" w:rsidP="003B6E85">
            <w:pPr>
              <w:ind w:hanging="43"/>
              <w:jc w:val="center"/>
              <w:rPr>
                <w:rFonts w:eastAsia="Calibri"/>
              </w:rPr>
            </w:pPr>
            <w:r w:rsidRPr="00C006B7">
              <w:rPr>
                <w:rFonts w:eastAsia="Calibri"/>
              </w:rPr>
              <w:t>Тип реактора</w:t>
            </w:r>
          </w:p>
        </w:tc>
        <w:tc>
          <w:tcPr>
            <w:tcW w:w="879" w:type="pct"/>
            <w:shd w:val="clear" w:color="auto" w:fill="auto"/>
            <w:tcMar>
              <w:left w:w="28" w:type="dxa"/>
              <w:right w:w="28" w:type="dxa"/>
            </w:tcMar>
            <w:vAlign w:val="center"/>
          </w:tcPr>
          <w:p w:rsidR="003B6E85" w:rsidRPr="00C006B7" w:rsidRDefault="003B6E85" w:rsidP="003B6E85">
            <w:pPr>
              <w:ind w:hanging="43"/>
              <w:jc w:val="center"/>
              <w:rPr>
                <w:rFonts w:eastAsia="Calibri"/>
              </w:rPr>
            </w:pPr>
            <w:r w:rsidRPr="00C006B7">
              <w:rPr>
                <w:rFonts w:eastAsia="Calibri"/>
              </w:rPr>
              <w:t>Дата ввода в эксплуатацию</w:t>
            </w:r>
          </w:p>
        </w:tc>
        <w:tc>
          <w:tcPr>
            <w:tcW w:w="1311" w:type="pct"/>
            <w:shd w:val="clear" w:color="auto" w:fill="auto"/>
            <w:tcMar>
              <w:left w:w="28" w:type="dxa"/>
              <w:right w:w="28" w:type="dxa"/>
            </w:tcMar>
            <w:vAlign w:val="center"/>
          </w:tcPr>
          <w:p w:rsidR="003B6E85" w:rsidRPr="00C006B7" w:rsidRDefault="003B6E85" w:rsidP="003B6E85">
            <w:pPr>
              <w:ind w:hanging="43"/>
              <w:jc w:val="center"/>
              <w:rPr>
                <w:rFonts w:eastAsia="Calibri"/>
              </w:rPr>
            </w:pPr>
            <w:r w:rsidRPr="00C006B7">
              <w:rPr>
                <w:rFonts w:eastAsia="Calibri"/>
              </w:rPr>
              <w:t>Установленная тепловая мощность, Гкал/час</w:t>
            </w:r>
          </w:p>
        </w:tc>
        <w:tc>
          <w:tcPr>
            <w:tcW w:w="1228" w:type="pct"/>
            <w:shd w:val="clear" w:color="auto" w:fill="auto"/>
            <w:tcMar>
              <w:left w:w="28" w:type="dxa"/>
              <w:right w:w="28" w:type="dxa"/>
            </w:tcMar>
            <w:vAlign w:val="center"/>
          </w:tcPr>
          <w:p w:rsidR="003B6E85" w:rsidRPr="00C006B7" w:rsidRDefault="003B6E85" w:rsidP="003B6E85">
            <w:pPr>
              <w:ind w:hanging="43"/>
              <w:jc w:val="center"/>
              <w:rPr>
                <w:rFonts w:eastAsia="Calibri"/>
              </w:rPr>
            </w:pPr>
            <w:r w:rsidRPr="00C006B7">
              <w:rPr>
                <w:rFonts w:eastAsia="Calibri"/>
              </w:rPr>
              <w:t xml:space="preserve">Установленная </w:t>
            </w:r>
            <w:proofErr w:type="spellStart"/>
            <w:r w:rsidRPr="00C006B7">
              <w:rPr>
                <w:rFonts w:eastAsia="Calibri"/>
              </w:rPr>
              <w:t>электр</w:t>
            </w:r>
            <w:proofErr w:type="spellEnd"/>
            <w:r w:rsidRPr="00C006B7">
              <w:rPr>
                <w:rFonts w:eastAsia="Calibri"/>
              </w:rPr>
              <w:t>. мощность, МВт</w:t>
            </w:r>
          </w:p>
        </w:tc>
      </w:tr>
      <w:tr w:rsidR="003B6E85" w:rsidRPr="00624824" w:rsidTr="003B6E85">
        <w:trPr>
          <w:trHeight w:val="20"/>
          <w:jc w:val="center"/>
        </w:trPr>
        <w:tc>
          <w:tcPr>
            <w:tcW w:w="903" w:type="pct"/>
            <w:tcMar>
              <w:left w:w="28" w:type="dxa"/>
              <w:right w:w="28" w:type="dxa"/>
            </w:tcMar>
            <w:vAlign w:val="center"/>
          </w:tcPr>
          <w:p w:rsidR="003B6E85" w:rsidRPr="00C006B7" w:rsidRDefault="003B6E85" w:rsidP="003B6E85">
            <w:pPr>
              <w:ind w:left="-31" w:right="-142" w:hanging="31"/>
              <w:jc w:val="center"/>
              <w:rPr>
                <w:rFonts w:eastAsia="Calibri"/>
              </w:rPr>
            </w:pPr>
            <w:r w:rsidRPr="00C006B7">
              <w:rPr>
                <w:rFonts w:eastAsia="Calibri"/>
              </w:rPr>
              <w:t>Энергоблок №3</w:t>
            </w:r>
          </w:p>
        </w:tc>
        <w:tc>
          <w:tcPr>
            <w:tcW w:w="679" w:type="pct"/>
            <w:tcMar>
              <w:left w:w="28" w:type="dxa"/>
              <w:right w:w="28" w:type="dxa"/>
            </w:tcMar>
            <w:vAlign w:val="center"/>
          </w:tcPr>
          <w:p w:rsidR="003B6E85" w:rsidRPr="00C006B7" w:rsidRDefault="003B6E85" w:rsidP="003B6E85">
            <w:pPr>
              <w:ind w:left="-31" w:right="-142" w:hanging="31"/>
              <w:jc w:val="center"/>
              <w:rPr>
                <w:rFonts w:eastAsia="Calibri"/>
              </w:rPr>
            </w:pPr>
            <w:r w:rsidRPr="00C006B7">
              <w:rPr>
                <w:rFonts w:eastAsia="Calibri"/>
              </w:rPr>
              <w:t>РБМК-1000</w:t>
            </w:r>
          </w:p>
        </w:tc>
        <w:tc>
          <w:tcPr>
            <w:tcW w:w="879" w:type="pct"/>
            <w:tcMar>
              <w:left w:w="28" w:type="dxa"/>
              <w:right w:w="28" w:type="dxa"/>
            </w:tcMar>
            <w:vAlign w:val="center"/>
          </w:tcPr>
          <w:p w:rsidR="003B6E85" w:rsidRPr="00C006B7" w:rsidRDefault="003B6E85" w:rsidP="003B6E85">
            <w:pPr>
              <w:ind w:left="-31" w:right="-142" w:hanging="31"/>
              <w:jc w:val="center"/>
              <w:rPr>
                <w:rFonts w:eastAsia="Calibri"/>
              </w:rPr>
            </w:pPr>
            <w:r w:rsidRPr="00C006B7">
              <w:rPr>
                <w:rFonts w:eastAsia="Calibri"/>
              </w:rPr>
              <w:t>07.12.1979</w:t>
            </w:r>
          </w:p>
        </w:tc>
        <w:tc>
          <w:tcPr>
            <w:tcW w:w="1311" w:type="pct"/>
            <w:tcMar>
              <w:left w:w="28" w:type="dxa"/>
              <w:right w:w="28" w:type="dxa"/>
            </w:tcMar>
            <w:vAlign w:val="center"/>
          </w:tcPr>
          <w:p w:rsidR="003B6E85" w:rsidRPr="00C006B7" w:rsidRDefault="003B6E85" w:rsidP="003B6E85">
            <w:pPr>
              <w:ind w:left="-31" w:right="-142" w:hanging="31"/>
              <w:jc w:val="center"/>
              <w:rPr>
                <w:rFonts w:eastAsia="Calibri"/>
              </w:rPr>
            </w:pPr>
            <w:r w:rsidRPr="00C006B7">
              <w:rPr>
                <w:rFonts w:eastAsia="Calibri"/>
              </w:rPr>
              <w:t>150</w:t>
            </w:r>
          </w:p>
        </w:tc>
        <w:tc>
          <w:tcPr>
            <w:tcW w:w="1228" w:type="pct"/>
            <w:tcMar>
              <w:left w:w="28" w:type="dxa"/>
              <w:right w:w="28" w:type="dxa"/>
            </w:tcMar>
            <w:vAlign w:val="center"/>
          </w:tcPr>
          <w:p w:rsidR="003B6E85" w:rsidRPr="00C006B7" w:rsidRDefault="003B6E85" w:rsidP="003B6E85">
            <w:pPr>
              <w:ind w:left="-31" w:right="-142" w:hanging="31"/>
              <w:jc w:val="center"/>
              <w:rPr>
                <w:rFonts w:eastAsia="Calibri"/>
              </w:rPr>
            </w:pPr>
            <w:r w:rsidRPr="00C006B7">
              <w:rPr>
                <w:rFonts w:eastAsia="Calibri"/>
              </w:rPr>
              <w:t>1000</w:t>
            </w:r>
          </w:p>
        </w:tc>
      </w:tr>
      <w:tr w:rsidR="003B6E85" w:rsidRPr="00624824" w:rsidTr="003B6E85">
        <w:trPr>
          <w:trHeight w:val="20"/>
          <w:jc w:val="center"/>
        </w:trPr>
        <w:tc>
          <w:tcPr>
            <w:tcW w:w="903" w:type="pct"/>
            <w:tcMar>
              <w:left w:w="28" w:type="dxa"/>
              <w:right w:w="28" w:type="dxa"/>
            </w:tcMar>
            <w:vAlign w:val="center"/>
          </w:tcPr>
          <w:p w:rsidR="003B6E85" w:rsidRPr="00C006B7" w:rsidRDefault="003B6E85" w:rsidP="003B6E85">
            <w:pPr>
              <w:ind w:left="-31" w:right="-142" w:hanging="31"/>
              <w:jc w:val="center"/>
              <w:rPr>
                <w:rFonts w:eastAsia="Calibri"/>
              </w:rPr>
            </w:pPr>
            <w:r w:rsidRPr="00C006B7">
              <w:rPr>
                <w:rFonts w:eastAsia="Calibri"/>
              </w:rPr>
              <w:t>Энергоблок №4</w:t>
            </w:r>
          </w:p>
        </w:tc>
        <w:tc>
          <w:tcPr>
            <w:tcW w:w="679" w:type="pct"/>
            <w:tcMar>
              <w:left w:w="28" w:type="dxa"/>
              <w:right w:w="28" w:type="dxa"/>
            </w:tcMar>
            <w:vAlign w:val="center"/>
          </w:tcPr>
          <w:p w:rsidR="003B6E85" w:rsidRPr="00C006B7" w:rsidRDefault="003B6E85" w:rsidP="003B6E85">
            <w:pPr>
              <w:ind w:left="-31" w:right="-142" w:hanging="31"/>
              <w:jc w:val="center"/>
              <w:rPr>
                <w:rFonts w:eastAsia="Calibri"/>
              </w:rPr>
            </w:pPr>
            <w:r w:rsidRPr="00C006B7">
              <w:rPr>
                <w:rFonts w:eastAsia="Calibri"/>
              </w:rPr>
              <w:t>РБМК-1000</w:t>
            </w:r>
          </w:p>
        </w:tc>
        <w:tc>
          <w:tcPr>
            <w:tcW w:w="879" w:type="pct"/>
            <w:tcMar>
              <w:left w:w="28" w:type="dxa"/>
              <w:right w:w="28" w:type="dxa"/>
            </w:tcMar>
            <w:vAlign w:val="center"/>
          </w:tcPr>
          <w:p w:rsidR="003B6E85" w:rsidRPr="00C006B7" w:rsidRDefault="003B6E85" w:rsidP="003B6E85">
            <w:pPr>
              <w:ind w:left="-31" w:right="-142" w:hanging="31"/>
              <w:jc w:val="center"/>
              <w:rPr>
                <w:rFonts w:eastAsia="Calibri"/>
              </w:rPr>
            </w:pPr>
            <w:r w:rsidRPr="00C006B7">
              <w:rPr>
                <w:rFonts w:eastAsia="Calibri"/>
              </w:rPr>
              <w:t>09.12.1981</w:t>
            </w:r>
          </w:p>
        </w:tc>
        <w:tc>
          <w:tcPr>
            <w:tcW w:w="1311" w:type="pct"/>
            <w:tcMar>
              <w:left w:w="28" w:type="dxa"/>
              <w:right w:w="28" w:type="dxa"/>
            </w:tcMar>
            <w:vAlign w:val="center"/>
          </w:tcPr>
          <w:p w:rsidR="003B6E85" w:rsidRPr="00C006B7" w:rsidRDefault="003B6E85" w:rsidP="003B6E85">
            <w:pPr>
              <w:ind w:left="-31" w:right="-142" w:hanging="31"/>
              <w:jc w:val="center"/>
              <w:rPr>
                <w:rFonts w:eastAsia="Calibri"/>
              </w:rPr>
            </w:pPr>
            <w:r w:rsidRPr="00C006B7">
              <w:rPr>
                <w:rFonts w:eastAsia="Calibri"/>
              </w:rPr>
              <w:t>150</w:t>
            </w:r>
          </w:p>
        </w:tc>
        <w:tc>
          <w:tcPr>
            <w:tcW w:w="1228" w:type="pct"/>
            <w:tcMar>
              <w:left w:w="28" w:type="dxa"/>
              <w:right w:w="28" w:type="dxa"/>
            </w:tcMar>
            <w:vAlign w:val="center"/>
          </w:tcPr>
          <w:p w:rsidR="003B6E85" w:rsidRPr="00C006B7" w:rsidRDefault="003B6E85" w:rsidP="003B6E85">
            <w:pPr>
              <w:ind w:left="-31" w:right="-142" w:hanging="31"/>
              <w:jc w:val="center"/>
              <w:rPr>
                <w:rFonts w:eastAsia="Calibri"/>
              </w:rPr>
            </w:pPr>
            <w:r w:rsidRPr="00C006B7">
              <w:rPr>
                <w:rFonts w:eastAsia="Calibri"/>
              </w:rPr>
              <w:t>1000</w:t>
            </w:r>
          </w:p>
        </w:tc>
      </w:tr>
      <w:tr w:rsidR="003B6E85" w:rsidRPr="00624824" w:rsidTr="003B6E85">
        <w:trPr>
          <w:trHeight w:val="20"/>
          <w:jc w:val="center"/>
        </w:trPr>
        <w:tc>
          <w:tcPr>
            <w:tcW w:w="903" w:type="pct"/>
            <w:tcMar>
              <w:left w:w="28" w:type="dxa"/>
              <w:right w:w="28" w:type="dxa"/>
            </w:tcMar>
            <w:vAlign w:val="center"/>
          </w:tcPr>
          <w:p w:rsidR="003B6E85" w:rsidRPr="00C006B7" w:rsidRDefault="003B6E85" w:rsidP="003B6E85">
            <w:pPr>
              <w:ind w:left="-31" w:right="-142" w:hanging="31"/>
              <w:jc w:val="center"/>
              <w:rPr>
                <w:rFonts w:eastAsia="Calibri"/>
              </w:rPr>
            </w:pPr>
            <w:r w:rsidRPr="00C006B7">
              <w:rPr>
                <w:rFonts w:eastAsia="Calibri"/>
              </w:rPr>
              <w:t>Энергоблок №5</w:t>
            </w:r>
          </w:p>
        </w:tc>
        <w:tc>
          <w:tcPr>
            <w:tcW w:w="679" w:type="pct"/>
            <w:tcMar>
              <w:left w:w="28" w:type="dxa"/>
              <w:right w:w="28" w:type="dxa"/>
            </w:tcMar>
            <w:vAlign w:val="center"/>
          </w:tcPr>
          <w:p w:rsidR="003B6E85" w:rsidRPr="00C006B7" w:rsidRDefault="003B6E85" w:rsidP="003B6E85">
            <w:pPr>
              <w:ind w:left="-31" w:right="-142" w:hanging="31"/>
              <w:jc w:val="center"/>
              <w:rPr>
                <w:rFonts w:eastAsia="Calibri"/>
              </w:rPr>
            </w:pPr>
            <w:r w:rsidRPr="00C006B7">
              <w:rPr>
                <w:rFonts w:eastAsia="Calibri"/>
              </w:rPr>
              <w:t>ВВЭР-1200/491</w:t>
            </w:r>
          </w:p>
        </w:tc>
        <w:tc>
          <w:tcPr>
            <w:tcW w:w="879" w:type="pct"/>
            <w:tcMar>
              <w:left w:w="28" w:type="dxa"/>
              <w:right w:w="28" w:type="dxa"/>
            </w:tcMar>
            <w:vAlign w:val="center"/>
          </w:tcPr>
          <w:p w:rsidR="003B6E85" w:rsidRPr="00C006B7" w:rsidRDefault="003B6E85" w:rsidP="003B6E85">
            <w:pPr>
              <w:ind w:left="-31" w:right="-142" w:hanging="31"/>
              <w:jc w:val="center"/>
              <w:rPr>
                <w:rFonts w:eastAsia="Calibri"/>
              </w:rPr>
            </w:pPr>
            <w:r w:rsidRPr="00C006B7">
              <w:rPr>
                <w:rFonts w:eastAsia="Calibri"/>
                <w:shd w:val="clear" w:color="auto" w:fill="F8F9FA"/>
              </w:rPr>
              <w:t>29.10.2018</w:t>
            </w:r>
          </w:p>
        </w:tc>
        <w:tc>
          <w:tcPr>
            <w:tcW w:w="1311" w:type="pct"/>
            <w:tcMar>
              <w:left w:w="28" w:type="dxa"/>
              <w:right w:w="28" w:type="dxa"/>
            </w:tcMar>
            <w:vAlign w:val="center"/>
          </w:tcPr>
          <w:p w:rsidR="003B6E85" w:rsidRPr="00C006B7" w:rsidRDefault="003B6E85" w:rsidP="003B6E85">
            <w:pPr>
              <w:ind w:left="-31" w:right="-142" w:hanging="31"/>
              <w:jc w:val="center"/>
              <w:rPr>
                <w:rFonts w:eastAsia="Calibri"/>
              </w:rPr>
            </w:pPr>
            <w:r w:rsidRPr="00C006B7">
              <w:rPr>
                <w:rFonts w:eastAsia="Calibri"/>
              </w:rPr>
              <w:t>250</w:t>
            </w:r>
          </w:p>
        </w:tc>
        <w:tc>
          <w:tcPr>
            <w:tcW w:w="1228" w:type="pct"/>
            <w:tcMar>
              <w:left w:w="28" w:type="dxa"/>
              <w:right w:w="28" w:type="dxa"/>
            </w:tcMar>
            <w:vAlign w:val="center"/>
          </w:tcPr>
          <w:p w:rsidR="003B6E85" w:rsidRPr="00C006B7" w:rsidRDefault="003B6E85" w:rsidP="003B6E85">
            <w:pPr>
              <w:ind w:left="-31" w:right="-142" w:hanging="31"/>
              <w:jc w:val="center"/>
              <w:rPr>
                <w:rFonts w:eastAsia="Calibri"/>
              </w:rPr>
            </w:pPr>
            <w:r w:rsidRPr="00C006B7">
              <w:rPr>
                <w:rFonts w:eastAsia="Calibri"/>
                <w:shd w:val="clear" w:color="auto" w:fill="F8F9FA"/>
              </w:rPr>
              <w:t>1187</w:t>
            </w:r>
          </w:p>
        </w:tc>
      </w:tr>
      <w:tr w:rsidR="003B6E85" w:rsidRPr="00624824" w:rsidTr="003B6E85">
        <w:trPr>
          <w:trHeight w:val="20"/>
          <w:jc w:val="center"/>
        </w:trPr>
        <w:tc>
          <w:tcPr>
            <w:tcW w:w="903" w:type="pct"/>
            <w:tcMar>
              <w:left w:w="28" w:type="dxa"/>
              <w:right w:w="28" w:type="dxa"/>
            </w:tcMar>
            <w:vAlign w:val="center"/>
          </w:tcPr>
          <w:p w:rsidR="003B6E85" w:rsidRPr="00C006B7" w:rsidRDefault="003B6E85" w:rsidP="003B6E85">
            <w:pPr>
              <w:ind w:left="-31" w:right="-142" w:hanging="31"/>
              <w:jc w:val="center"/>
              <w:rPr>
                <w:rFonts w:eastAsia="Calibri"/>
              </w:rPr>
            </w:pPr>
            <w:r w:rsidRPr="00C006B7">
              <w:rPr>
                <w:rFonts w:eastAsia="Calibri"/>
              </w:rPr>
              <w:t>Энергоблок №6</w:t>
            </w:r>
          </w:p>
        </w:tc>
        <w:tc>
          <w:tcPr>
            <w:tcW w:w="679" w:type="pct"/>
            <w:tcMar>
              <w:left w:w="28" w:type="dxa"/>
              <w:right w:w="28" w:type="dxa"/>
            </w:tcMar>
            <w:vAlign w:val="center"/>
          </w:tcPr>
          <w:p w:rsidR="003B6E85" w:rsidRPr="00C006B7" w:rsidRDefault="003B6E85" w:rsidP="003B6E85">
            <w:pPr>
              <w:ind w:left="-31" w:right="-142" w:hanging="31"/>
              <w:jc w:val="center"/>
              <w:rPr>
                <w:rFonts w:eastAsia="Calibri"/>
              </w:rPr>
            </w:pPr>
            <w:r w:rsidRPr="00C006B7">
              <w:rPr>
                <w:rFonts w:eastAsia="Calibri"/>
              </w:rPr>
              <w:t>ВВЭР-1200/491</w:t>
            </w:r>
          </w:p>
        </w:tc>
        <w:tc>
          <w:tcPr>
            <w:tcW w:w="879" w:type="pct"/>
            <w:tcMar>
              <w:left w:w="28" w:type="dxa"/>
              <w:right w:w="28" w:type="dxa"/>
            </w:tcMar>
            <w:vAlign w:val="center"/>
          </w:tcPr>
          <w:p w:rsidR="003B6E85" w:rsidRPr="00C006B7" w:rsidRDefault="003B6E85" w:rsidP="003B6E85">
            <w:pPr>
              <w:ind w:left="-31" w:right="-142" w:hanging="31"/>
              <w:jc w:val="center"/>
              <w:rPr>
                <w:rFonts w:eastAsia="Calibri"/>
              </w:rPr>
            </w:pPr>
            <w:r w:rsidRPr="00C006B7">
              <w:rPr>
                <w:rFonts w:eastAsia="Calibri"/>
              </w:rPr>
              <w:t>22.03.2021</w:t>
            </w:r>
          </w:p>
        </w:tc>
        <w:tc>
          <w:tcPr>
            <w:tcW w:w="1311" w:type="pct"/>
            <w:tcMar>
              <w:left w:w="28" w:type="dxa"/>
              <w:right w:w="28" w:type="dxa"/>
            </w:tcMar>
            <w:vAlign w:val="center"/>
          </w:tcPr>
          <w:p w:rsidR="003B6E85" w:rsidRPr="00C006B7" w:rsidRDefault="003B6E85" w:rsidP="003B6E85">
            <w:pPr>
              <w:ind w:left="-31" w:right="-142" w:hanging="31"/>
              <w:jc w:val="center"/>
              <w:rPr>
                <w:rFonts w:eastAsia="Calibri"/>
              </w:rPr>
            </w:pPr>
            <w:r w:rsidRPr="00C006B7">
              <w:rPr>
                <w:rFonts w:eastAsia="Calibri"/>
              </w:rPr>
              <w:t>250</w:t>
            </w:r>
          </w:p>
        </w:tc>
        <w:tc>
          <w:tcPr>
            <w:tcW w:w="1228" w:type="pct"/>
            <w:tcMar>
              <w:left w:w="28" w:type="dxa"/>
              <w:right w:w="28" w:type="dxa"/>
            </w:tcMar>
            <w:vAlign w:val="center"/>
          </w:tcPr>
          <w:p w:rsidR="003B6E85" w:rsidRPr="00C006B7" w:rsidRDefault="003B6E85" w:rsidP="003B6E85">
            <w:pPr>
              <w:ind w:left="-31" w:right="-142" w:hanging="31"/>
              <w:jc w:val="center"/>
              <w:rPr>
                <w:rFonts w:eastAsia="Calibri"/>
              </w:rPr>
            </w:pPr>
            <w:r w:rsidRPr="00C006B7">
              <w:rPr>
                <w:rFonts w:eastAsia="Calibri"/>
                <w:shd w:val="clear" w:color="auto" w:fill="F8F9FA"/>
              </w:rPr>
              <w:t>1187</w:t>
            </w:r>
          </w:p>
        </w:tc>
      </w:tr>
    </w:tbl>
    <w:p w:rsidR="003B6E85" w:rsidRDefault="003B6E85" w:rsidP="003B6E85">
      <w:pPr>
        <w:tabs>
          <w:tab w:val="left" w:pos="2478"/>
        </w:tabs>
        <w:ind w:firstLine="709"/>
        <w:jc w:val="both"/>
        <w:rPr>
          <w:sz w:val="24"/>
          <w:szCs w:val="24"/>
          <w:highlight w:val="yellow"/>
        </w:rPr>
      </w:pPr>
    </w:p>
    <w:p w:rsidR="003B6E85" w:rsidRPr="00B86C0E" w:rsidRDefault="003B6E85" w:rsidP="003B6E85">
      <w:pPr>
        <w:tabs>
          <w:tab w:val="left" w:pos="2478"/>
        </w:tabs>
        <w:ind w:firstLine="709"/>
        <w:jc w:val="both"/>
        <w:rPr>
          <w:sz w:val="24"/>
          <w:szCs w:val="24"/>
        </w:rPr>
      </w:pPr>
      <w:r w:rsidRPr="00F54A57">
        <w:rPr>
          <w:sz w:val="24"/>
          <w:szCs w:val="24"/>
        </w:rPr>
        <w:t>Тепловые сети, находящиеся в собственности Ленинградской АЭС, протяженностью 45,99 км</w:t>
      </w:r>
      <w:proofErr w:type="gramStart"/>
      <w:r w:rsidRPr="00F54A57">
        <w:rPr>
          <w:sz w:val="24"/>
          <w:szCs w:val="24"/>
        </w:rPr>
        <w:t>.</w:t>
      </w:r>
      <w:proofErr w:type="gramEnd"/>
      <w:r w:rsidRPr="00F54A57">
        <w:rPr>
          <w:sz w:val="24"/>
          <w:szCs w:val="24"/>
        </w:rPr>
        <w:t xml:space="preserve"> </w:t>
      </w:r>
      <w:proofErr w:type="gramStart"/>
      <w:r w:rsidRPr="00F54A57">
        <w:rPr>
          <w:sz w:val="24"/>
          <w:szCs w:val="24"/>
        </w:rPr>
        <w:t>в</w:t>
      </w:r>
      <w:proofErr w:type="gramEnd"/>
      <w:r w:rsidRPr="00F54A57">
        <w:rPr>
          <w:sz w:val="24"/>
          <w:szCs w:val="24"/>
        </w:rPr>
        <w:t xml:space="preserve"> двухтрубном исчислении, переданы в аренду ООО «АТЭС-Сосновый Бор».</w:t>
      </w:r>
    </w:p>
    <w:p w:rsidR="003B6E85" w:rsidRPr="00B86C0E" w:rsidRDefault="003B6E85" w:rsidP="003B6E85">
      <w:pPr>
        <w:tabs>
          <w:tab w:val="left" w:pos="2478"/>
        </w:tabs>
        <w:rPr>
          <w:sz w:val="28"/>
          <w:szCs w:val="28"/>
        </w:rPr>
        <w:sectPr w:rsidR="003B6E85" w:rsidRPr="00B86C0E" w:rsidSect="003B6E85">
          <w:headerReference w:type="even" r:id="rId10"/>
          <w:headerReference w:type="default" r:id="rId11"/>
          <w:footerReference w:type="even" r:id="rId12"/>
          <w:footerReference w:type="default" r:id="rId13"/>
          <w:headerReference w:type="first" r:id="rId14"/>
          <w:footerReference w:type="first" r:id="rId15"/>
          <w:pgSz w:w="11906" w:h="16838"/>
          <w:pgMar w:top="1134" w:right="567" w:bottom="709" w:left="1701" w:header="709" w:footer="709" w:gutter="0"/>
          <w:cols w:space="708"/>
          <w:docGrid w:linePitch="360"/>
        </w:sectPr>
      </w:pPr>
      <w:r>
        <w:rPr>
          <w:sz w:val="28"/>
          <w:szCs w:val="28"/>
        </w:rPr>
        <w:tab/>
      </w:r>
    </w:p>
    <w:tbl>
      <w:tblPr>
        <w:tblW w:w="0" w:type="auto"/>
        <w:tblLook w:val="04A0" w:firstRow="1" w:lastRow="0" w:firstColumn="1" w:lastColumn="0" w:noHBand="0" w:noVBand="1"/>
      </w:tblPr>
      <w:tblGrid>
        <w:gridCol w:w="2536"/>
        <w:gridCol w:w="578"/>
        <w:gridCol w:w="578"/>
        <w:gridCol w:w="578"/>
        <w:gridCol w:w="634"/>
        <w:gridCol w:w="634"/>
        <w:gridCol w:w="634"/>
        <w:gridCol w:w="634"/>
        <w:gridCol w:w="634"/>
        <w:gridCol w:w="634"/>
        <w:gridCol w:w="634"/>
        <w:gridCol w:w="578"/>
        <w:gridCol w:w="634"/>
        <w:gridCol w:w="578"/>
        <w:gridCol w:w="634"/>
        <w:gridCol w:w="578"/>
        <w:gridCol w:w="522"/>
        <w:gridCol w:w="634"/>
        <w:gridCol w:w="634"/>
        <w:gridCol w:w="800"/>
      </w:tblGrid>
      <w:tr w:rsidR="003B6E85" w:rsidRPr="00E1343B" w:rsidTr="003B6E85">
        <w:trPr>
          <w:trHeight w:val="20"/>
        </w:trPr>
        <w:tc>
          <w:tcPr>
            <w:tcW w:w="0" w:type="auto"/>
            <w:gridSpan w:val="20"/>
            <w:tcBorders>
              <w:top w:val="nil"/>
              <w:left w:val="nil"/>
              <w:bottom w:val="single" w:sz="4" w:space="0" w:color="auto"/>
              <w:right w:val="nil"/>
            </w:tcBorders>
            <w:shd w:val="clear" w:color="auto" w:fill="auto"/>
            <w:noWrap/>
            <w:vAlign w:val="center"/>
            <w:hideMark/>
          </w:tcPr>
          <w:p w:rsidR="003B6E85" w:rsidRPr="00D7521A" w:rsidRDefault="003B6E85" w:rsidP="003B6E85">
            <w:pPr>
              <w:jc w:val="center"/>
              <w:rPr>
                <w:b/>
                <w:bCs/>
              </w:rPr>
            </w:pPr>
            <w:r w:rsidRPr="00D7521A">
              <w:rPr>
                <w:b/>
                <w:bCs/>
              </w:rPr>
              <w:lastRenderedPageBreak/>
              <w:t>Сводная таблица протяженности тепловых сетей, находящихся на балансе СМУП "ТСП"</w:t>
            </w:r>
          </w:p>
          <w:p w:rsidR="003B6E85" w:rsidRDefault="003B6E85" w:rsidP="003B6E85">
            <w:pPr>
              <w:jc w:val="center"/>
              <w:rPr>
                <w:rFonts w:ascii="Arial" w:hAnsi="Arial" w:cs="Arial"/>
                <w:b/>
                <w:bCs/>
              </w:rPr>
            </w:pPr>
          </w:p>
          <w:p w:rsidR="003B6E85" w:rsidRPr="00E1343B" w:rsidRDefault="003B6E85" w:rsidP="003B6E85">
            <w:pPr>
              <w:jc w:val="center"/>
              <w:rPr>
                <w:rFonts w:ascii="Arial" w:hAnsi="Arial" w:cs="Arial"/>
                <w:b/>
                <w:bCs/>
              </w:rPr>
            </w:pPr>
          </w:p>
        </w:tc>
      </w:tr>
      <w:tr w:rsidR="003B6E85" w:rsidRPr="00E1343B" w:rsidTr="003B6E85">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B6E85" w:rsidRPr="00E1343B" w:rsidRDefault="003B6E85" w:rsidP="003B6E85">
            <w:pPr>
              <w:rPr>
                <w:rFonts w:ascii="Arial" w:hAnsi="Arial" w:cs="Arial"/>
                <w:b/>
                <w:bCs/>
                <w:sz w:val="16"/>
                <w:szCs w:val="16"/>
              </w:rPr>
            </w:pPr>
            <w:r w:rsidRPr="00E1343B">
              <w:rPr>
                <w:rFonts w:ascii="Arial" w:hAnsi="Arial" w:cs="Arial"/>
                <w:b/>
                <w:bCs/>
                <w:sz w:val="16"/>
                <w:szCs w:val="16"/>
              </w:rPr>
              <w:t>Микрорайон</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right"/>
              <w:rPr>
                <w:rFonts w:ascii="Arial" w:hAnsi="Arial" w:cs="Arial"/>
                <w:b/>
                <w:bCs/>
                <w:sz w:val="16"/>
                <w:szCs w:val="16"/>
              </w:rPr>
            </w:pPr>
            <w:r w:rsidRPr="00E1343B">
              <w:rPr>
                <w:rFonts w:ascii="Arial" w:hAnsi="Arial" w:cs="Arial"/>
                <w:b/>
                <w:bCs/>
                <w:sz w:val="16"/>
                <w:szCs w:val="16"/>
              </w:rPr>
              <w:t>25</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right"/>
              <w:rPr>
                <w:rFonts w:ascii="Arial" w:hAnsi="Arial" w:cs="Arial"/>
                <w:b/>
                <w:bCs/>
                <w:sz w:val="16"/>
                <w:szCs w:val="16"/>
              </w:rPr>
            </w:pPr>
            <w:r w:rsidRPr="00E1343B">
              <w:rPr>
                <w:rFonts w:ascii="Arial" w:hAnsi="Arial" w:cs="Arial"/>
                <w:b/>
                <w:bCs/>
                <w:sz w:val="16"/>
                <w:szCs w:val="16"/>
              </w:rPr>
              <w:t>38</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right"/>
              <w:rPr>
                <w:rFonts w:ascii="Arial" w:hAnsi="Arial" w:cs="Arial"/>
                <w:b/>
                <w:bCs/>
                <w:sz w:val="16"/>
                <w:szCs w:val="16"/>
              </w:rPr>
            </w:pPr>
            <w:r w:rsidRPr="00E1343B">
              <w:rPr>
                <w:rFonts w:ascii="Arial" w:hAnsi="Arial" w:cs="Arial"/>
                <w:b/>
                <w:bCs/>
                <w:sz w:val="16"/>
                <w:szCs w:val="16"/>
              </w:rPr>
              <w:t>48</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right"/>
              <w:rPr>
                <w:rFonts w:ascii="Arial" w:hAnsi="Arial" w:cs="Arial"/>
                <w:b/>
                <w:bCs/>
                <w:sz w:val="16"/>
                <w:szCs w:val="16"/>
              </w:rPr>
            </w:pPr>
            <w:r w:rsidRPr="00E1343B">
              <w:rPr>
                <w:rFonts w:ascii="Arial" w:hAnsi="Arial" w:cs="Arial"/>
                <w:b/>
                <w:bCs/>
                <w:sz w:val="16"/>
                <w:szCs w:val="16"/>
              </w:rPr>
              <w:t>57</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right"/>
              <w:rPr>
                <w:rFonts w:ascii="Arial" w:hAnsi="Arial" w:cs="Arial"/>
                <w:b/>
                <w:bCs/>
                <w:sz w:val="16"/>
                <w:szCs w:val="16"/>
              </w:rPr>
            </w:pPr>
            <w:r w:rsidRPr="00E1343B">
              <w:rPr>
                <w:rFonts w:ascii="Arial" w:hAnsi="Arial" w:cs="Arial"/>
                <w:b/>
                <w:bCs/>
                <w:sz w:val="16"/>
                <w:szCs w:val="16"/>
              </w:rPr>
              <w:t>76</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right"/>
              <w:rPr>
                <w:rFonts w:ascii="Arial" w:hAnsi="Arial" w:cs="Arial"/>
                <w:b/>
                <w:bCs/>
                <w:sz w:val="16"/>
                <w:szCs w:val="16"/>
              </w:rPr>
            </w:pPr>
            <w:r w:rsidRPr="00E1343B">
              <w:rPr>
                <w:rFonts w:ascii="Arial" w:hAnsi="Arial" w:cs="Arial"/>
                <w:b/>
                <w:bCs/>
                <w:sz w:val="16"/>
                <w:szCs w:val="16"/>
              </w:rPr>
              <w:t>89</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right"/>
              <w:rPr>
                <w:rFonts w:ascii="Arial" w:hAnsi="Arial" w:cs="Arial"/>
                <w:b/>
                <w:bCs/>
                <w:sz w:val="16"/>
                <w:szCs w:val="16"/>
              </w:rPr>
            </w:pPr>
            <w:r w:rsidRPr="00E1343B">
              <w:rPr>
                <w:rFonts w:ascii="Arial" w:hAnsi="Arial" w:cs="Arial"/>
                <w:b/>
                <w:bCs/>
                <w:sz w:val="16"/>
                <w:szCs w:val="16"/>
              </w:rPr>
              <w:t>108</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right"/>
              <w:rPr>
                <w:rFonts w:ascii="Arial" w:hAnsi="Arial" w:cs="Arial"/>
                <w:b/>
                <w:bCs/>
                <w:sz w:val="16"/>
                <w:szCs w:val="16"/>
              </w:rPr>
            </w:pPr>
            <w:r w:rsidRPr="00E1343B">
              <w:rPr>
                <w:rFonts w:ascii="Arial" w:hAnsi="Arial" w:cs="Arial"/>
                <w:b/>
                <w:bCs/>
                <w:sz w:val="16"/>
                <w:szCs w:val="16"/>
              </w:rPr>
              <w:t>133</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right"/>
              <w:rPr>
                <w:rFonts w:ascii="Arial" w:hAnsi="Arial" w:cs="Arial"/>
                <w:b/>
                <w:bCs/>
                <w:sz w:val="16"/>
                <w:szCs w:val="16"/>
              </w:rPr>
            </w:pPr>
            <w:r w:rsidRPr="00E1343B">
              <w:rPr>
                <w:rFonts w:ascii="Arial" w:hAnsi="Arial" w:cs="Arial"/>
                <w:b/>
                <w:bCs/>
                <w:sz w:val="16"/>
                <w:szCs w:val="16"/>
              </w:rPr>
              <w:t>159</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right"/>
              <w:rPr>
                <w:rFonts w:ascii="Arial" w:hAnsi="Arial" w:cs="Arial"/>
                <w:b/>
                <w:bCs/>
                <w:sz w:val="16"/>
                <w:szCs w:val="16"/>
              </w:rPr>
            </w:pPr>
            <w:r w:rsidRPr="00E1343B">
              <w:rPr>
                <w:rFonts w:ascii="Arial" w:hAnsi="Arial" w:cs="Arial"/>
                <w:b/>
                <w:bCs/>
                <w:sz w:val="16"/>
                <w:szCs w:val="16"/>
              </w:rPr>
              <w:t>219</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right"/>
              <w:rPr>
                <w:rFonts w:ascii="Arial" w:hAnsi="Arial" w:cs="Arial"/>
                <w:b/>
                <w:bCs/>
                <w:sz w:val="16"/>
                <w:szCs w:val="16"/>
              </w:rPr>
            </w:pPr>
            <w:r w:rsidRPr="00E1343B">
              <w:rPr>
                <w:rFonts w:ascii="Arial" w:hAnsi="Arial" w:cs="Arial"/>
                <w:b/>
                <w:bCs/>
                <w:sz w:val="16"/>
                <w:szCs w:val="16"/>
              </w:rPr>
              <w:t>273</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right"/>
              <w:rPr>
                <w:rFonts w:ascii="Arial" w:hAnsi="Arial" w:cs="Arial"/>
                <w:b/>
                <w:bCs/>
                <w:sz w:val="16"/>
                <w:szCs w:val="16"/>
              </w:rPr>
            </w:pPr>
            <w:r w:rsidRPr="00E1343B">
              <w:rPr>
                <w:rFonts w:ascii="Arial" w:hAnsi="Arial" w:cs="Arial"/>
                <w:b/>
                <w:bCs/>
                <w:sz w:val="16"/>
                <w:szCs w:val="16"/>
              </w:rPr>
              <w:t>325</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right"/>
              <w:rPr>
                <w:rFonts w:ascii="Arial" w:hAnsi="Arial" w:cs="Arial"/>
                <w:b/>
                <w:bCs/>
                <w:sz w:val="16"/>
                <w:szCs w:val="16"/>
              </w:rPr>
            </w:pPr>
            <w:r w:rsidRPr="00E1343B">
              <w:rPr>
                <w:rFonts w:ascii="Arial" w:hAnsi="Arial" w:cs="Arial"/>
                <w:b/>
                <w:bCs/>
                <w:sz w:val="16"/>
                <w:szCs w:val="16"/>
              </w:rPr>
              <w:t>377</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right"/>
              <w:rPr>
                <w:rFonts w:ascii="Arial" w:hAnsi="Arial" w:cs="Arial"/>
                <w:b/>
                <w:bCs/>
                <w:sz w:val="16"/>
                <w:szCs w:val="16"/>
              </w:rPr>
            </w:pPr>
            <w:r w:rsidRPr="00E1343B">
              <w:rPr>
                <w:rFonts w:ascii="Arial" w:hAnsi="Arial" w:cs="Arial"/>
                <w:b/>
                <w:bCs/>
                <w:sz w:val="16"/>
                <w:szCs w:val="16"/>
              </w:rPr>
              <w:t>426</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right"/>
              <w:rPr>
                <w:rFonts w:ascii="Arial" w:hAnsi="Arial" w:cs="Arial"/>
                <w:b/>
                <w:bCs/>
                <w:sz w:val="16"/>
                <w:szCs w:val="16"/>
              </w:rPr>
            </w:pPr>
            <w:r w:rsidRPr="00E1343B">
              <w:rPr>
                <w:rFonts w:ascii="Arial" w:hAnsi="Arial" w:cs="Arial"/>
                <w:b/>
                <w:bCs/>
                <w:sz w:val="16"/>
                <w:szCs w:val="16"/>
              </w:rPr>
              <w:t>530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right"/>
              <w:rPr>
                <w:rFonts w:ascii="Arial" w:hAnsi="Arial" w:cs="Arial"/>
                <w:b/>
                <w:bCs/>
                <w:sz w:val="16"/>
                <w:szCs w:val="16"/>
              </w:rPr>
            </w:pPr>
            <w:r w:rsidRPr="00E1343B">
              <w:rPr>
                <w:rFonts w:ascii="Arial" w:hAnsi="Arial" w:cs="Arial"/>
                <w:b/>
                <w:bCs/>
                <w:sz w:val="16"/>
                <w:szCs w:val="16"/>
              </w:rPr>
              <w:t>630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right"/>
              <w:rPr>
                <w:rFonts w:ascii="Arial" w:hAnsi="Arial" w:cs="Arial"/>
                <w:b/>
                <w:bCs/>
                <w:sz w:val="16"/>
                <w:szCs w:val="16"/>
              </w:rPr>
            </w:pPr>
            <w:r w:rsidRPr="00E1343B">
              <w:rPr>
                <w:rFonts w:ascii="Arial" w:hAnsi="Arial" w:cs="Arial"/>
                <w:b/>
                <w:bCs/>
                <w:sz w:val="16"/>
                <w:szCs w:val="16"/>
              </w:rPr>
              <w:t>720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right"/>
              <w:rPr>
                <w:rFonts w:ascii="Arial" w:hAnsi="Arial" w:cs="Arial"/>
                <w:b/>
                <w:bCs/>
                <w:sz w:val="16"/>
                <w:szCs w:val="16"/>
              </w:rPr>
            </w:pPr>
            <w:r w:rsidRPr="00E1343B">
              <w:rPr>
                <w:rFonts w:ascii="Arial" w:hAnsi="Arial" w:cs="Arial"/>
                <w:b/>
                <w:bCs/>
                <w:sz w:val="16"/>
                <w:szCs w:val="16"/>
              </w:rPr>
              <w:t>1020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rPr>
                <w:rFonts w:ascii="Arial" w:hAnsi="Arial" w:cs="Arial"/>
                <w:sz w:val="16"/>
                <w:szCs w:val="16"/>
              </w:rPr>
            </w:pPr>
            <w:r w:rsidRPr="00E1343B">
              <w:rPr>
                <w:rFonts w:ascii="Arial" w:hAnsi="Arial" w:cs="Arial"/>
                <w:sz w:val="16"/>
                <w:szCs w:val="16"/>
              </w:rPr>
              <w:t> </w:t>
            </w:r>
          </w:p>
        </w:tc>
      </w:tr>
      <w:tr w:rsidR="003B6E85" w:rsidRPr="00E1343B" w:rsidTr="003B6E85">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B6E85" w:rsidRPr="0010362F" w:rsidRDefault="003B6E85" w:rsidP="003B6E85">
            <w:pPr>
              <w:jc w:val="center"/>
              <w:rPr>
                <w:rFonts w:ascii="Arial" w:hAnsi="Arial" w:cs="Arial"/>
                <w:b/>
                <w:bCs/>
                <w:sz w:val="12"/>
                <w:szCs w:val="12"/>
              </w:rPr>
            </w:pPr>
            <w:r w:rsidRPr="0010362F">
              <w:rPr>
                <w:rFonts w:ascii="Arial" w:hAnsi="Arial" w:cs="Arial"/>
                <w:b/>
                <w:bCs/>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72,00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91,00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344,10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343,70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57,00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299,00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1206,80</w:t>
            </w:r>
          </w:p>
        </w:tc>
      </w:tr>
      <w:tr w:rsidR="003B6E85" w:rsidRPr="00E1343B" w:rsidTr="003B6E85">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B6E85" w:rsidRPr="0010362F" w:rsidRDefault="003B6E85" w:rsidP="003B6E85">
            <w:pPr>
              <w:jc w:val="center"/>
              <w:rPr>
                <w:rFonts w:ascii="Arial" w:hAnsi="Arial" w:cs="Arial"/>
                <w:b/>
                <w:bCs/>
                <w:sz w:val="12"/>
                <w:szCs w:val="12"/>
              </w:rPr>
            </w:pPr>
            <w:r w:rsidRPr="0010362F">
              <w:rPr>
                <w:rFonts w:ascii="Arial" w:hAnsi="Arial" w:cs="Arial"/>
                <w:b/>
                <w:bCs/>
                <w:sz w:val="12"/>
                <w:szCs w:val="12"/>
              </w:rPr>
              <w:t>2</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14,00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77,00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759,00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781,00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629,00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697,70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68,00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908,00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186,00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48,00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358,00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4525,70</w:t>
            </w:r>
          </w:p>
        </w:tc>
      </w:tr>
      <w:tr w:rsidR="003B6E85" w:rsidRPr="00E1343B" w:rsidTr="003B6E85">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B6E85" w:rsidRPr="0010362F" w:rsidRDefault="003B6E85" w:rsidP="003B6E85">
            <w:pPr>
              <w:jc w:val="center"/>
              <w:rPr>
                <w:rFonts w:ascii="Arial" w:hAnsi="Arial" w:cs="Arial"/>
                <w:b/>
                <w:bCs/>
                <w:sz w:val="12"/>
                <w:szCs w:val="12"/>
              </w:rPr>
            </w:pPr>
            <w:r w:rsidRPr="0010362F">
              <w:rPr>
                <w:rFonts w:ascii="Arial" w:hAnsi="Arial" w:cs="Arial"/>
                <w:b/>
                <w:bCs/>
                <w:sz w:val="12"/>
                <w:szCs w:val="12"/>
              </w:rPr>
              <w:t>3</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144,00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503,10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761,00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384,00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912,00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267,00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445,00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454,00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111,00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309,00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643,00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4933,10</w:t>
            </w:r>
          </w:p>
        </w:tc>
      </w:tr>
      <w:tr w:rsidR="003B6E85" w:rsidRPr="00E1343B" w:rsidTr="003B6E85">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B6E85" w:rsidRPr="0010362F" w:rsidRDefault="003B6E85" w:rsidP="003B6E85">
            <w:pPr>
              <w:jc w:val="center"/>
              <w:rPr>
                <w:rFonts w:ascii="Arial" w:hAnsi="Arial" w:cs="Arial"/>
                <w:b/>
                <w:bCs/>
                <w:sz w:val="12"/>
                <w:szCs w:val="12"/>
              </w:rPr>
            </w:pPr>
            <w:r w:rsidRPr="0010362F">
              <w:rPr>
                <w:rFonts w:ascii="Arial" w:hAnsi="Arial" w:cs="Arial"/>
                <w:b/>
                <w:bCs/>
                <w:sz w:val="12"/>
                <w:szCs w:val="12"/>
              </w:rPr>
              <w:t>4,4а</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184,20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441,00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695,80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941,10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1015,90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1466,40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1068,00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1058,90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985,10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67,00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903,00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8826,40</w:t>
            </w:r>
          </w:p>
        </w:tc>
      </w:tr>
      <w:tr w:rsidR="003B6E85" w:rsidRPr="00E1343B" w:rsidTr="003B6E85">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B6E85" w:rsidRPr="0010362F" w:rsidRDefault="003B6E85" w:rsidP="003B6E85">
            <w:pPr>
              <w:jc w:val="center"/>
              <w:rPr>
                <w:rFonts w:ascii="Arial" w:hAnsi="Arial" w:cs="Arial"/>
                <w:b/>
                <w:bCs/>
                <w:sz w:val="12"/>
                <w:szCs w:val="12"/>
              </w:rPr>
            </w:pPr>
            <w:r w:rsidRPr="0010362F">
              <w:rPr>
                <w:rFonts w:ascii="Arial" w:hAnsi="Arial" w:cs="Arial"/>
                <w:b/>
                <w:bCs/>
                <w:sz w:val="12"/>
                <w:szCs w:val="12"/>
              </w:rPr>
              <w:t>6</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108,00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53,00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664,80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639,00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394,00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1479,00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332,70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191,00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250,00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4111,50</w:t>
            </w:r>
          </w:p>
        </w:tc>
      </w:tr>
      <w:tr w:rsidR="003B6E85" w:rsidRPr="00E1343B" w:rsidTr="003B6E85">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B6E85" w:rsidRPr="0010362F" w:rsidRDefault="003B6E85" w:rsidP="003B6E85">
            <w:pPr>
              <w:jc w:val="center"/>
              <w:rPr>
                <w:rFonts w:ascii="Arial" w:hAnsi="Arial" w:cs="Arial"/>
                <w:b/>
                <w:bCs/>
                <w:sz w:val="12"/>
                <w:szCs w:val="12"/>
              </w:rPr>
            </w:pPr>
            <w:r w:rsidRPr="0010362F">
              <w:rPr>
                <w:rFonts w:ascii="Arial" w:hAnsi="Arial" w:cs="Arial"/>
                <w:b/>
                <w:bCs/>
                <w:sz w:val="12"/>
                <w:szCs w:val="12"/>
              </w:rPr>
              <w:t>7</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178,70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849,40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861,65</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183,90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366,15</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469,00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617,30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446,00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824,00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4796,10</w:t>
            </w:r>
          </w:p>
        </w:tc>
      </w:tr>
      <w:tr w:rsidR="003B6E85" w:rsidRPr="00E1343B" w:rsidTr="003B6E85">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B6E85" w:rsidRPr="0010362F" w:rsidRDefault="003B6E85" w:rsidP="003B6E85">
            <w:pPr>
              <w:jc w:val="center"/>
              <w:rPr>
                <w:rFonts w:ascii="Arial" w:hAnsi="Arial" w:cs="Arial"/>
                <w:b/>
                <w:bCs/>
                <w:sz w:val="12"/>
                <w:szCs w:val="12"/>
              </w:rPr>
            </w:pPr>
            <w:r w:rsidRPr="0010362F">
              <w:rPr>
                <w:rFonts w:ascii="Arial" w:hAnsi="Arial" w:cs="Arial"/>
                <w:b/>
                <w:bCs/>
                <w:sz w:val="12"/>
                <w:szCs w:val="12"/>
              </w:rPr>
              <w:t>7а</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655,00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381,10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176,00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177,20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105,00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45,00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720,00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17,00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1294,00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3570,30</w:t>
            </w:r>
          </w:p>
        </w:tc>
      </w:tr>
      <w:tr w:rsidR="003B6E85" w:rsidRPr="00E1343B" w:rsidTr="003B6E85">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B6E85" w:rsidRPr="0010362F" w:rsidRDefault="003B6E85" w:rsidP="003B6E85">
            <w:pPr>
              <w:jc w:val="center"/>
              <w:rPr>
                <w:rFonts w:ascii="Arial" w:hAnsi="Arial" w:cs="Arial"/>
                <w:b/>
                <w:bCs/>
                <w:sz w:val="12"/>
                <w:szCs w:val="12"/>
              </w:rPr>
            </w:pPr>
            <w:r w:rsidRPr="0010362F">
              <w:rPr>
                <w:rFonts w:ascii="Arial" w:hAnsi="Arial" w:cs="Arial"/>
                <w:b/>
                <w:bCs/>
                <w:sz w:val="12"/>
                <w:szCs w:val="12"/>
              </w:rPr>
              <w:t>8</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0,00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279,00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875,00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804,10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699,40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568,10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508,60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378,10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50,60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548,90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779,30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5491,10</w:t>
            </w:r>
          </w:p>
        </w:tc>
      </w:tr>
      <w:tr w:rsidR="003B6E85" w:rsidRPr="00E1343B" w:rsidTr="003B6E85">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B6E85" w:rsidRPr="0010362F" w:rsidRDefault="003B6E85" w:rsidP="003B6E85">
            <w:pPr>
              <w:jc w:val="center"/>
              <w:rPr>
                <w:rFonts w:ascii="Arial" w:hAnsi="Arial" w:cs="Arial"/>
                <w:b/>
                <w:bCs/>
                <w:sz w:val="12"/>
                <w:szCs w:val="12"/>
              </w:rPr>
            </w:pPr>
            <w:r w:rsidRPr="0010362F">
              <w:rPr>
                <w:rFonts w:ascii="Arial" w:hAnsi="Arial" w:cs="Arial"/>
                <w:b/>
                <w:bCs/>
                <w:sz w:val="12"/>
                <w:szCs w:val="12"/>
              </w:rPr>
              <w:t>9</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262,00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114,00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791,00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980,00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669,00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995,00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1011,10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484,00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124,00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5430,10</w:t>
            </w:r>
          </w:p>
        </w:tc>
      </w:tr>
      <w:tr w:rsidR="003B6E85" w:rsidRPr="00E1343B" w:rsidTr="003B6E85">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B6E85" w:rsidRPr="0010362F" w:rsidRDefault="003B6E85" w:rsidP="003B6E85">
            <w:pPr>
              <w:jc w:val="center"/>
              <w:rPr>
                <w:rFonts w:ascii="Arial" w:hAnsi="Arial" w:cs="Arial"/>
                <w:b/>
                <w:bCs/>
                <w:sz w:val="12"/>
                <w:szCs w:val="12"/>
              </w:rPr>
            </w:pPr>
            <w:r w:rsidRPr="0010362F">
              <w:rPr>
                <w:rFonts w:ascii="Arial" w:hAnsi="Arial" w:cs="Arial"/>
                <w:b/>
                <w:bCs/>
                <w:sz w:val="12"/>
                <w:szCs w:val="12"/>
              </w:rPr>
              <w:t>10а</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301,80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927,90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730,00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1064,40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758,20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528,50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895,00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438,50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72,00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301,50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99,90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589,00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6706,70</w:t>
            </w:r>
          </w:p>
        </w:tc>
      </w:tr>
      <w:tr w:rsidR="003B6E85" w:rsidRPr="00E1343B" w:rsidTr="003B6E85">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B6E85" w:rsidRPr="0010362F" w:rsidRDefault="003B6E85" w:rsidP="003B6E85">
            <w:pPr>
              <w:jc w:val="center"/>
              <w:rPr>
                <w:rFonts w:ascii="Arial" w:hAnsi="Arial" w:cs="Arial"/>
                <w:b/>
                <w:bCs/>
                <w:sz w:val="12"/>
                <w:szCs w:val="12"/>
              </w:rPr>
            </w:pPr>
            <w:r w:rsidRPr="0010362F">
              <w:rPr>
                <w:rFonts w:ascii="Arial" w:hAnsi="Arial" w:cs="Arial"/>
                <w:b/>
                <w:bCs/>
                <w:sz w:val="12"/>
                <w:szCs w:val="12"/>
              </w:rPr>
              <w:t>10б</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56,00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482,40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268,00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616,80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559,00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268,40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426,00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1098,00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641,10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17,50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630,00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5063,20</w:t>
            </w:r>
          </w:p>
        </w:tc>
      </w:tr>
      <w:tr w:rsidR="003B6E85" w:rsidRPr="00E1343B" w:rsidTr="003B6E85">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B6E85" w:rsidRPr="0010362F" w:rsidRDefault="003B6E85" w:rsidP="003B6E85">
            <w:pPr>
              <w:jc w:val="center"/>
              <w:rPr>
                <w:rFonts w:ascii="Arial" w:hAnsi="Arial" w:cs="Arial"/>
                <w:b/>
                <w:bCs/>
                <w:sz w:val="12"/>
                <w:szCs w:val="12"/>
              </w:rPr>
            </w:pPr>
            <w:r w:rsidRPr="0010362F">
              <w:rPr>
                <w:rFonts w:ascii="Arial" w:hAnsi="Arial" w:cs="Arial"/>
                <w:b/>
                <w:bCs/>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20,00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80,00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326,00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532,00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322,00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451,00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672,00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598,00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864,00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3865,00</w:t>
            </w:r>
          </w:p>
        </w:tc>
      </w:tr>
      <w:tr w:rsidR="003B6E85" w:rsidRPr="00E1343B" w:rsidTr="003B6E85">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B6E85" w:rsidRPr="0010362F" w:rsidRDefault="003B6E85" w:rsidP="003B6E85">
            <w:pPr>
              <w:jc w:val="center"/>
              <w:rPr>
                <w:rFonts w:ascii="Arial" w:hAnsi="Arial" w:cs="Arial"/>
                <w:b/>
                <w:bCs/>
                <w:sz w:val="12"/>
                <w:szCs w:val="12"/>
              </w:rPr>
            </w:pPr>
            <w:r w:rsidRPr="0010362F">
              <w:rPr>
                <w:rFonts w:ascii="Arial" w:hAnsi="Arial" w:cs="Arial"/>
                <w:b/>
                <w:bCs/>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137,00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85,00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131,00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250,00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83,00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1669,00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2355,00</w:t>
            </w:r>
          </w:p>
        </w:tc>
      </w:tr>
      <w:tr w:rsidR="003B6E85" w:rsidRPr="00E1343B" w:rsidTr="003B6E85">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B6E85" w:rsidRPr="0010362F" w:rsidRDefault="003B6E85" w:rsidP="003B6E85">
            <w:pPr>
              <w:jc w:val="center"/>
              <w:rPr>
                <w:rFonts w:ascii="Arial" w:hAnsi="Arial" w:cs="Arial"/>
                <w:b/>
                <w:bCs/>
                <w:sz w:val="12"/>
                <w:szCs w:val="12"/>
              </w:rPr>
            </w:pPr>
            <w:r w:rsidRPr="0010362F">
              <w:rPr>
                <w:rFonts w:ascii="Arial" w:hAnsi="Arial" w:cs="Arial"/>
                <w:b/>
                <w:bCs/>
                <w:sz w:val="12"/>
                <w:szCs w:val="12"/>
              </w:rPr>
              <w:t>15</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48,00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166,00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417,60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384,50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601,60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84,00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1136,00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2837,70</w:t>
            </w:r>
          </w:p>
        </w:tc>
      </w:tr>
      <w:tr w:rsidR="003B6E85" w:rsidRPr="00E1343B" w:rsidTr="003B6E85">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B6E85" w:rsidRPr="0010362F" w:rsidRDefault="003B6E85" w:rsidP="003B6E85">
            <w:pPr>
              <w:jc w:val="center"/>
              <w:rPr>
                <w:rFonts w:ascii="Arial" w:hAnsi="Arial" w:cs="Arial"/>
                <w:b/>
                <w:bCs/>
                <w:sz w:val="12"/>
                <w:szCs w:val="12"/>
              </w:rPr>
            </w:pPr>
            <w:r w:rsidRPr="0010362F">
              <w:rPr>
                <w:rFonts w:ascii="Arial" w:hAnsi="Arial" w:cs="Arial"/>
                <w:b/>
                <w:bCs/>
                <w:sz w:val="12"/>
                <w:szCs w:val="12"/>
              </w:rPr>
              <w:t xml:space="preserve">16, в </w:t>
            </w:r>
            <w:proofErr w:type="spellStart"/>
            <w:r w:rsidRPr="0010362F">
              <w:rPr>
                <w:rFonts w:ascii="Arial" w:hAnsi="Arial" w:cs="Arial"/>
                <w:b/>
                <w:bCs/>
                <w:sz w:val="12"/>
                <w:szCs w:val="12"/>
              </w:rPr>
              <w:t>т.ч</w:t>
            </w:r>
            <w:proofErr w:type="spellEnd"/>
            <w:r w:rsidRPr="0010362F">
              <w:rPr>
                <w:rFonts w:ascii="Arial" w:hAnsi="Arial" w:cs="Arial"/>
                <w:b/>
                <w:bCs/>
                <w:sz w:val="12"/>
                <w:szCs w:val="12"/>
              </w:rPr>
              <w:t xml:space="preserve">. </w:t>
            </w:r>
            <w:proofErr w:type="spellStart"/>
            <w:r w:rsidRPr="0010362F">
              <w:rPr>
                <w:rFonts w:ascii="Arial" w:hAnsi="Arial" w:cs="Arial"/>
                <w:sz w:val="12"/>
                <w:szCs w:val="12"/>
              </w:rPr>
              <w:t>Рантала</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47,00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90,20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152,56</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58,23</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78,48</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73,74</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462,00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962,21</w:t>
            </w:r>
          </w:p>
        </w:tc>
      </w:tr>
      <w:tr w:rsidR="003B6E85" w:rsidRPr="00E1343B" w:rsidTr="003B6E85">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B6E85" w:rsidRPr="0010362F" w:rsidRDefault="003B6E85" w:rsidP="003B6E85">
            <w:pPr>
              <w:rPr>
                <w:rFonts w:ascii="Arial" w:hAnsi="Arial" w:cs="Arial"/>
                <w:sz w:val="12"/>
                <w:szCs w:val="12"/>
              </w:rPr>
            </w:pPr>
            <w:r w:rsidRPr="0010362F">
              <w:rPr>
                <w:rFonts w:ascii="Arial" w:hAnsi="Arial" w:cs="Arial"/>
                <w:sz w:val="12"/>
                <w:szCs w:val="12"/>
              </w:rPr>
              <w:t>Мира 3,5,8,9</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0,00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32,00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497,00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168,00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153,00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0,00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122,00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972,00</w:t>
            </w:r>
          </w:p>
        </w:tc>
      </w:tr>
      <w:tr w:rsidR="003B6E85" w:rsidRPr="00E1343B" w:rsidTr="003B6E85">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B6E85" w:rsidRPr="0010362F" w:rsidRDefault="003B6E85" w:rsidP="003B6E85">
            <w:pPr>
              <w:rPr>
                <w:rFonts w:ascii="Arial" w:hAnsi="Arial" w:cs="Arial"/>
                <w:sz w:val="12"/>
                <w:szCs w:val="12"/>
              </w:rPr>
            </w:pPr>
            <w:r w:rsidRPr="0010362F">
              <w:rPr>
                <w:rFonts w:ascii="Arial" w:hAnsi="Arial" w:cs="Arial"/>
                <w:sz w:val="12"/>
                <w:szCs w:val="12"/>
              </w:rPr>
              <w:t xml:space="preserve"> ЖК "ЗАРЕЧЬЕ"</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20,80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26,10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53,90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77,30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25,20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203,30</w:t>
            </w:r>
          </w:p>
        </w:tc>
      </w:tr>
      <w:tr w:rsidR="003B6E85" w:rsidRPr="00E1343B" w:rsidTr="003B6E85">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B6E85" w:rsidRPr="0010362F" w:rsidRDefault="003B6E85" w:rsidP="003B6E85">
            <w:pPr>
              <w:rPr>
                <w:rFonts w:ascii="Arial" w:hAnsi="Arial" w:cs="Arial"/>
                <w:sz w:val="12"/>
                <w:szCs w:val="12"/>
              </w:rPr>
            </w:pPr>
            <w:r w:rsidRPr="0010362F">
              <w:rPr>
                <w:rFonts w:ascii="Arial" w:hAnsi="Arial" w:cs="Arial"/>
                <w:sz w:val="12"/>
                <w:szCs w:val="12"/>
              </w:rPr>
              <w:t>ОТ ТК-1b до "ВОДОКАНАЛА"</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19,50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515,65</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19,50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183,50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121,60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65,60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823,30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1748,65</w:t>
            </w:r>
          </w:p>
        </w:tc>
      </w:tr>
      <w:tr w:rsidR="003B6E85" w:rsidRPr="00E1343B" w:rsidTr="003B6E8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3B6E85" w:rsidRPr="0010362F" w:rsidRDefault="003B6E85" w:rsidP="003B6E85">
            <w:pPr>
              <w:rPr>
                <w:rFonts w:ascii="Arial" w:hAnsi="Arial" w:cs="Arial"/>
                <w:sz w:val="12"/>
                <w:szCs w:val="12"/>
              </w:rPr>
            </w:pPr>
            <w:r w:rsidRPr="0010362F">
              <w:rPr>
                <w:rFonts w:ascii="Arial" w:hAnsi="Arial" w:cs="Arial"/>
                <w:sz w:val="12"/>
                <w:szCs w:val="12"/>
              </w:rPr>
              <w:t xml:space="preserve">От </w:t>
            </w:r>
            <w:proofErr w:type="spellStart"/>
            <w:r w:rsidRPr="0010362F">
              <w:rPr>
                <w:rFonts w:ascii="Arial" w:hAnsi="Arial" w:cs="Arial"/>
                <w:sz w:val="12"/>
                <w:szCs w:val="12"/>
              </w:rPr>
              <w:t>зд</w:t>
            </w:r>
            <w:proofErr w:type="spellEnd"/>
            <w:r w:rsidRPr="0010362F">
              <w:rPr>
                <w:rFonts w:ascii="Arial" w:hAnsi="Arial" w:cs="Arial"/>
                <w:sz w:val="12"/>
                <w:szCs w:val="12"/>
              </w:rPr>
              <w:t>. 720 до ТК-5 "Город-1"</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9,00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10,00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21,50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28,50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1175,00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1244,00</w:t>
            </w:r>
          </w:p>
        </w:tc>
      </w:tr>
      <w:tr w:rsidR="003B6E85" w:rsidRPr="00E1343B" w:rsidTr="003B6E8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3B6E85" w:rsidRPr="0010362F" w:rsidRDefault="003B6E85" w:rsidP="003B6E85">
            <w:pPr>
              <w:rPr>
                <w:rFonts w:ascii="Arial" w:hAnsi="Arial" w:cs="Arial"/>
                <w:sz w:val="12"/>
                <w:szCs w:val="12"/>
              </w:rPr>
            </w:pPr>
            <w:r w:rsidRPr="0010362F">
              <w:rPr>
                <w:rFonts w:ascii="Arial" w:hAnsi="Arial" w:cs="Arial"/>
                <w:sz w:val="12"/>
                <w:szCs w:val="12"/>
              </w:rPr>
              <w:t xml:space="preserve">От </w:t>
            </w:r>
            <w:proofErr w:type="spellStart"/>
            <w:r w:rsidRPr="0010362F">
              <w:rPr>
                <w:rFonts w:ascii="Arial" w:hAnsi="Arial" w:cs="Arial"/>
                <w:sz w:val="12"/>
                <w:szCs w:val="12"/>
              </w:rPr>
              <w:t>зд</w:t>
            </w:r>
            <w:proofErr w:type="spellEnd"/>
            <w:r w:rsidRPr="0010362F">
              <w:rPr>
                <w:rFonts w:ascii="Arial" w:hAnsi="Arial" w:cs="Arial"/>
                <w:sz w:val="12"/>
                <w:szCs w:val="12"/>
              </w:rPr>
              <w:t>. 720 до ТК-44</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8,50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7,50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3413,00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3429,00</w:t>
            </w:r>
          </w:p>
        </w:tc>
      </w:tr>
      <w:tr w:rsidR="003B6E85" w:rsidRPr="00E1343B" w:rsidTr="003B6E8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3B6E85" w:rsidRPr="0010362F" w:rsidRDefault="003B6E85" w:rsidP="003B6E85">
            <w:pPr>
              <w:rPr>
                <w:rFonts w:ascii="Arial" w:hAnsi="Arial" w:cs="Arial"/>
                <w:sz w:val="12"/>
                <w:szCs w:val="12"/>
              </w:rPr>
            </w:pPr>
            <w:proofErr w:type="spellStart"/>
            <w:r w:rsidRPr="0010362F">
              <w:rPr>
                <w:rFonts w:ascii="Arial" w:hAnsi="Arial" w:cs="Arial"/>
                <w:sz w:val="12"/>
                <w:szCs w:val="12"/>
              </w:rPr>
              <w:t>Зд</w:t>
            </w:r>
            <w:proofErr w:type="spellEnd"/>
            <w:r w:rsidRPr="0010362F">
              <w:rPr>
                <w:rFonts w:ascii="Arial" w:hAnsi="Arial" w:cs="Arial"/>
                <w:sz w:val="12"/>
                <w:szCs w:val="12"/>
              </w:rPr>
              <w:t>. "</w:t>
            </w:r>
            <w:proofErr w:type="spellStart"/>
            <w:r w:rsidRPr="0010362F">
              <w:rPr>
                <w:rFonts w:ascii="Arial" w:hAnsi="Arial" w:cs="Arial"/>
                <w:sz w:val="12"/>
                <w:szCs w:val="12"/>
              </w:rPr>
              <w:t>Спецтранса</w:t>
            </w:r>
            <w:proofErr w:type="spellEnd"/>
            <w:r w:rsidRPr="0010362F">
              <w:rPr>
                <w:rFonts w:ascii="Arial" w:hAnsi="Arial" w:cs="Arial"/>
                <w:sz w:val="12"/>
                <w:szCs w:val="12"/>
              </w:rPr>
              <w:t>"</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0,00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5,00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279,50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163,30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29,50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477,30</w:t>
            </w:r>
          </w:p>
        </w:tc>
      </w:tr>
      <w:tr w:rsidR="003B6E85" w:rsidRPr="00E1343B" w:rsidTr="003B6E8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3B6E85" w:rsidRPr="0010362F" w:rsidRDefault="003B6E85" w:rsidP="003B6E85">
            <w:pPr>
              <w:rPr>
                <w:rFonts w:ascii="Arial" w:hAnsi="Arial" w:cs="Arial"/>
                <w:sz w:val="12"/>
                <w:szCs w:val="12"/>
              </w:rPr>
            </w:pPr>
            <w:r w:rsidRPr="0010362F">
              <w:rPr>
                <w:rFonts w:ascii="Arial" w:hAnsi="Arial" w:cs="Arial"/>
                <w:sz w:val="12"/>
                <w:szCs w:val="12"/>
              </w:rPr>
              <w:t>От ТК-73 до ЖСТ "НОРМА"</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34,60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77,00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128,00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90,00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160,00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96,00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585,60</w:t>
            </w:r>
          </w:p>
        </w:tc>
      </w:tr>
      <w:tr w:rsidR="003B6E85" w:rsidRPr="00E1343B" w:rsidTr="003B6E8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3B6E85" w:rsidRPr="0010362F" w:rsidRDefault="003B6E85" w:rsidP="003B6E85">
            <w:pPr>
              <w:rPr>
                <w:rFonts w:ascii="Arial" w:hAnsi="Arial" w:cs="Arial"/>
                <w:sz w:val="12"/>
                <w:szCs w:val="12"/>
              </w:rPr>
            </w:pPr>
            <w:r w:rsidRPr="0010362F">
              <w:rPr>
                <w:rFonts w:ascii="Arial" w:hAnsi="Arial" w:cs="Arial"/>
                <w:sz w:val="12"/>
                <w:szCs w:val="12"/>
              </w:rPr>
              <w:t xml:space="preserve">База бывшего </w:t>
            </w:r>
            <w:proofErr w:type="spellStart"/>
            <w:r w:rsidRPr="0010362F">
              <w:rPr>
                <w:rFonts w:ascii="Arial" w:hAnsi="Arial" w:cs="Arial"/>
                <w:sz w:val="12"/>
                <w:szCs w:val="12"/>
              </w:rPr>
              <w:t>ОРСа</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4,00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134,80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262,70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85,00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464,00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531,70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435,80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1918,00</w:t>
            </w:r>
          </w:p>
        </w:tc>
      </w:tr>
      <w:tr w:rsidR="003B6E85" w:rsidRPr="00E1343B" w:rsidTr="003B6E8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3B6E85" w:rsidRPr="0010362F" w:rsidRDefault="003B6E85" w:rsidP="003B6E85">
            <w:pPr>
              <w:rPr>
                <w:rFonts w:ascii="Arial" w:hAnsi="Arial" w:cs="Arial"/>
                <w:sz w:val="12"/>
                <w:szCs w:val="12"/>
              </w:rPr>
            </w:pPr>
            <w:r w:rsidRPr="0010362F">
              <w:rPr>
                <w:rFonts w:ascii="Arial" w:hAnsi="Arial" w:cs="Arial"/>
                <w:sz w:val="12"/>
                <w:szCs w:val="12"/>
              </w:rPr>
              <w:t>Трубопроводы от котельной</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218,30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79,00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297,30</w:t>
            </w:r>
          </w:p>
        </w:tc>
      </w:tr>
      <w:tr w:rsidR="003B6E85" w:rsidRPr="00E1343B" w:rsidTr="003B6E8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3B6E85" w:rsidRPr="0010362F" w:rsidRDefault="003B6E85" w:rsidP="003B6E85">
            <w:pPr>
              <w:rPr>
                <w:rFonts w:ascii="Arial" w:hAnsi="Arial" w:cs="Arial"/>
                <w:sz w:val="12"/>
                <w:szCs w:val="12"/>
              </w:rPr>
            </w:pPr>
            <w:r w:rsidRPr="0010362F">
              <w:rPr>
                <w:rFonts w:ascii="Arial" w:hAnsi="Arial" w:cs="Arial"/>
                <w:sz w:val="12"/>
                <w:szCs w:val="12"/>
              </w:rPr>
              <w:t>Трубопроводы котельной</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398,60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398,60</w:t>
            </w:r>
          </w:p>
        </w:tc>
      </w:tr>
      <w:tr w:rsidR="003B6E85" w:rsidRPr="00E1343B" w:rsidTr="003B6E8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3B6E85" w:rsidRPr="0010362F" w:rsidRDefault="003B6E85" w:rsidP="003B6E85">
            <w:pPr>
              <w:rPr>
                <w:rFonts w:ascii="Arial" w:hAnsi="Arial" w:cs="Arial"/>
                <w:sz w:val="12"/>
                <w:szCs w:val="12"/>
              </w:rPr>
            </w:pPr>
            <w:r w:rsidRPr="0010362F">
              <w:rPr>
                <w:rFonts w:ascii="Arial" w:hAnsi="Arial" w:cs="Arial"/>
                <w:sz w:val="12"/>
                <w:szCs w:val="12"/>
              </w:rPr>
              <w:t>От ТП 4 до</w:t>
            </w:r>
            <w:proofErr w:type="gramStart"/>
            <w:r w:rsidRPr="0010362F">
              <w:rPr>
                <w:rFonts w:ascii="Arial" w:hAnsi="Arial" w:cs="Arial"/>
                <w:sz w:val="12"/>
                <w:szCs w:val="12"/>
              </w:rPr>
              <w:t xml:space="preserve"> Т</w:t>
            </w:r>
            <w:proofErr w:type="gramEnd"/>
            <w:r w:rsidRPr="0010362F">
              <w:rPr>
                <w:rFonts w:ascii="Arial" w:hAnsi="Arial" w:cs="Arial"/>
                <w:sz w:val="12"/>
                <w:szCs w:val="12"/>
              </w:rPr>
              <w:t xml:space="preserve"> (сети </w:t>
            </w:r>
            <w:proofErr w:type="spellStart"/>
            <w:r w:rsidRPr="0010362F">
              <w:rPr>
                <w:rFonts w:ascii="Arial" w:hAnsi="Arial" w:cs="Arial"/>
                <w:sz w:val="12"/>
                <w:szCs w:val="12"/>
              </w:rPr>
              <w:t>промзоны</w:t>
            </w:r>
            <w:proofErr w:type="spellEnd"/>
            <w:r w:rsidRPr="0010362F">
              <w:rPr>
                <w:rFonts w:ascii="Arial" w:hAnsi="Arial" w:cs="Arial"/>
                <w:sz w:val="12"/>
                <w:szCs w:val="12"/>
              </w:rPr>
              <w:t>)</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100,00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270,00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2597,00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2967,00</w:t>
            </w:r>
          </w:p>
        </w:tc>
      </w:tr>
      <w:tr w:rsidR="003B6E85" w:rsidRPr="00E1343B" w:rsidTr="003B6E85">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3B6E85" w:rsidRPr="0010362F" w:rsidRDefault="003B6E85" w:rsidP="003B6E85">
            <w:pPr>
              <w:rPr>
                <w:rFonts w:ascii="Arial" w:hAnsi="Arial" w:cs="Arial"/>
                <w:sz w:val="12"/>
                <w:szCs w:val="12"/>
              </w:rPr>
            </w:pPr>
            <w:r w:rsidRPr="0010362F">
              <w:rPr>
                <w:rFonts w:ascii="Arial" w:hAnsi="Arial" w:cs="Arial"/>
                <w:sz w:val="12"/>
                <w:szCs w:val="12"/>
              </w:rPr>
              <w:t>ПРОЧИЕ: ПРОМЗОНА, в/</w:t>
            </w:r>
            <w:proofErr w:type="gramStart"/>
            <w:r w:rsidRPr="0010362F">
              <w:rPr>
                <w:rFonts w:ascii="Arial" w:hAnsi="Arial" w:cs="Arial"/>
                <w:sz w:val="12"/>
                <w:szCs w:val="12"/>
              </w:rPr>
              <w:t>ч</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167,80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127,00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603,20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898,00</w:t>
            </w:r>
          </w:p>
        </w:tc>
      </w:tr>
      <w:tr w:rsidR="003B6E85" w:rsidRPr="00E1343B" w:rsidTr="003B6E85">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B6E85" w:rsidRPr="0010362F" w:rsidRDefault="003B6E85" w:rsidP="003B6E85">
            <w:pPr>
              <w:rPr>
                <w:rFonts w:ascii="Arial" w:hAnsi="Arial" w:cs="Arial"/>
                <w:b/>
                <w:bCs/>
                <w:sz w:val="12"/>
                <w:szCs w:val="12"/>
              </w:rPr>
            </w:pPr>
            <w:r w:rsidRPr="0010362F">
              <w:rPr>
                <w:rFonts w:ascii="Arial" w:hAnsi="Arial" w:cs="Arial"/>
                <w:b/>
                <w:bCs/>
                <w:sz w:val="12"/>
                <w:szCs w:val="12"/>
              </w:rPr>
              <w:t>Магистральный Ду1000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sz w:val="10"/>
                <w:szCs w:val="10"/>
              </w:rPr>
            </w:pPr>
            <w:r w:rsidRPr="00E1343B">
              <w:rPr>
                <w:rFonts w:ascii="Arial" w:hAnsi="Arial" w:cs="Arial"/>
                <w:sz w:val="10"/>
                <w:szCs w:val="10"/>
              </w:rPr>
              <w:t>6585,00</w:t>
            </w:r>
          </w:p>
        </w:tc>
        <w:tc>
          <w:tcPr>
            <w:tcW w:w="0" w:type="auto"/>
            <w:tcBorders>
              <w:top w:val="nil"/>
              <w:left w:val="nil"/>
              <w:bottom w:val="single" w:sz="4" w:space="0" w:color="auto"/>
              <w:right w:val="single" w:sz="4" w:space="0" w:color="auto"/>
            </w:tcBorders>
            <w:shd w:val="clear" w:color="auto" w:fill="auto"/>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6585,00</w:t>
            </w:r>
          </w:p>
        </w:tc>
      </w:tr>
      <w:tr w:rsidR="003B6E85" w:rsidRPr="00E1343B" w:rsidTr="003B6E85">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3B6E85" w:rsidRPr="0010362F" w:rsidRDefault="003B6E85" w:rsidP="003B6E85">
            <w:pPr>
              <w:rPr>
                <w:rFonts w:ascii="Arial" w:hAnsi="Arial" w:cs="Arial"/>
                <w:b/>
                <w:bCs/>
                <w:sz w:val="12"/>
                <w:szCs w:val="12"/>
              </w:rPr>
            </w:pPr>
            <w:r w:rsidRPr="0010362F">
              <w:rPr>
                <w:rFonts w:ascii="Arial" w:hAnsi="Arial" w:cs="Arial"/>
                <w:b/>
                <w:bCs/>
                <w:sz w:val="12"/>
                <w:szCs w:val="12"/>
              </w:rPr>
              <w:t>ИТОГО теплосети в 2тр</w:t>
            </w:r>
            <w:proofErr w:type="gramStart"/>
            <w:r w:rsidRPr="0010362F">
              <w:rPr>
                <w:rFonts w:ascii="Arial" w:hAnsi="Arial" w:cs="Arial"/>
                <w:b/>
                <w:bCs/>
                <w:sz w:val="12"/>
                <w:szCs w:val="12"/>
              </w:rPr>
              <w:t>.и</w:t>
            </w:r>
            <w:proofErr w:type="gramEnd"/>
            <w:r w:rsidRPr="0010362F">
              <w:rPr>
                <w:rFonts w:ascii="Arial" w:hAnsi="Arial" w:cs="Arial"/>
                <w:b/>
                <w:bCs/>
                <w:sz w:val="12"/>
                <w:szCs w:val="12"/>
              </w:rPr>
              <w:t>сч.</w:t>
            </w: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142,60</w:t>
            </w: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37,50</w:t>
            </w: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1588,80</w:t>
            </w: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6908,75</w:t>
            </w: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7620,70</w:t>
            </w: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9565,75</w:t>
            </w: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9349,26</w:t>
            </w: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6787,48</w:t>
            </w: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7631,88</w:t>
            </w: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6356,74</w:t>
            </w: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2819,20</w:t>
            </w: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5599,40</w:t>
            </w: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99,90</w:t>
            </w: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5537,10</w:t>
            </w: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3380,60</w:t>
            </w: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125,00</w:t>
            </w: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6269,00</w:t>
            </w: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6585,00</w:t>
            </w: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86404,66</w:t>
            </w:r>
          </w:p>
        </w:tc>
      </w:tr>
      <w:tr w:rsidR="003B6E85" w:rsidRPr="00E1343B" w:rsidTr="003B6E85">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3B6E85" w:rsidRPr="0010362F" w:rsidRDefault="003B6E85" w:rsidP="003B6E85">
            <w:pPr>
              <w:rPr>
                <w:rFonts w:ascii="Arial" w:hAnsi="Arial" w:cs="Arial"/>
                <w:b/>
                <w:bCs/>
                <w:sz w:val="12"/>
                <w:szCs w:val="12"/>
              </w:rPr>
            </w:pPr>
            <w:r w:rsidRPr="0010362F">
              <w:rPr>
                <w:rFonts w:ascii="Arial" w:hAnsi="Arial" w:cs="Arial"/>
                <w:b/>
                <w:bCs/>
                <w:sz w:val="12"/>
                <w:szCs w:val="12"/>
              </w:rPr>
              <w:t>Паропровод</w:t>
            </w: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500,00</w:t>
            </w: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845,00</w:t>
            </w: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426,00</w:t>
            </w: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1771,00</w:t>
            </w:r>
          </w:p>
        </w:tc>
      </w:tr>
      <w:tr w:rsidR="003B6E85" w:rsidRPr="00E1343B" w:rsidTr="003B6E85">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3B6E85" w:rsidRPr="0010362F" w:rsidRDefault="003B6E85" w:rsidP="003B6E85">
            <w:pPr>
              <w:rPr>
                <w:rFonts w:ascii="Arial" w:hAnsi="Arial" w:cs="Arial"/>
                <w:b/>
                <w:bCs/>
                <w:sz w:val="12"/>
                <w:szCs w:val="12"/>
              </w:rPr>
            </w:pPr>
            <w:r w:rsidRPr="0010362F">
              <w:rPr>
                <w:rFonts w:ascii="Arial" w:hAnsi="Arial" w:cs="Arial"/>
                <w:b/>
                <w:bCs/>
                <w:sz w:val="12"/>
                <w:szCs w:val="12"/>
              </w:rPr>
              <w:t>Итого сети без паропровода в 1тр</w:t>
            </w:r>
            <w:proofErr w:type="gramStart"/>
            <w:r w:rsidRPr="0010362F">
              <w:rPr>
                <w:rFonts w:ascii="Arial" w:hAnsi="Arial" w:cs="Arial"/>
                <w:b/>
                <w:bCs/>
                <w:sz w:val="12"/>
                <w:szCs w:val="12"/>
              </w:rPr>
              <w:t>.и</w:t>
            </w:r>
            <w:proofErr w:type="gramEnd"/>
            <w:r w:rsidRPr="0010362F">
              <w:rPr>
                <w:rFonts w:ascii="Arial" w:hAnsi="Arial" w:cs="Arial"/>
                <w:b/>
                <w:bCs/>
                <w:sz w:val="12"/>
                <w:szCs w:val="12"/>
              </w:rPr>
              <w:t>сч.</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285,20</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75,00</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3177,60</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13817,50</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15241,40</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19131,50</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18698,52</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13574,96</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15263,76</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12713,48</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5638,40</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11198,80</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199,80</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11074,20</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6761,20</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250,00</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12538,00</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13170,00</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172809,32</w:t>
            </w:r>
          </w:p>
        </w:tc>
      </w:tr>
      <w:tr w:rsidR="003B6E85" w:rsidRPr="00E1343B" w:rsidTr="003B6E85">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3B6E85" w:rsidRPr="0010362F" w:rsidRDefault="003B6E85" w:rsidP="003B6E85">
            <w:pPr>
              <w:rPr>
                <w:rFonts w:ascii="Arial" w:hAnsi="Arial" w:cs="Arial"/>
                <w:b/>
                <w:bCs/>
                <w:sz w:val="12"/>
                <w:szCs w:val="12"/>
              </w:rPr>
            </w:pPr>
            <w:r w:rsidRPr="0010362F">
              <w:rPr>
                <w:rFonts w:ascii="Arial" w:hAnsi="Arial" w:cs="Arial"/>
                <w:b/>
                <w:bCs/>
                <w:sz w:val="12"/>
                <w:szCs w:val="12"/>
              </w:rPr>
              <w:t xml:space="preserve">Итого сети с паропроводом в 1 </w:t>
            </w:r>
            <w:proofErr w:type="spellStart"/>
            <w:r w:rsidRPr="0010362F">
              <w:rPr>
                <w:rFonts w:ascii="Arial" w:hAnsi="Arial" w:cs="Arial"/>
                <w:b/>
                <w:bCs/>
                <w:sz w:val="12"/>
                <w:szCs w:val="12"/>
              </w:rPr>
              <w:t>тр</w:t>
            </w:r>
            <w:proofErr w:type="gramStart"/>
            <w:r w:rsidRPr="0010362F">
              <w:rPr>
                <w:rFonts w:ascii="Arial" w:hAnsi="Arial" w:cs="Arial"/>
                <w:b/>
                <w:bCs/>
                <w:sz w:val="12"/>
                <w:szCs w:val="12"/>
              </w:rPr>
              <w:t>.и</w:t>
            </w:r>
            <w:proofErr w:type="gramEnd"/>
            <w:r w:rsidRPr="0010362F">
              <w:rPr>
                <w:rFonts w:ascii="Arial" w:hAnsi="Arial" w:cs="Arial"/>
                <w:b/>
                <w:bCs/>
                <w:sz w:val="12"/>
                <w:szCs w:val="12"/>
              </w:rPr>
              <w:t>сч</w:t>
            </w:r>
            <w:proofErr w:type="spellEnd"/>
            <w:r w:rsidRPr="0010362F">
              <w:rPr>
                <w:rFonts w:ascii="Arial" w:hAnsi="Arial" w:cs="Arial"/>
                <w:b/>
                <w:bCs/>
                <w:sz w:val="12"/>
                <w:szCs w:val="12"/>
              </w:rPr>
              <w:t>.</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285,20</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75,00</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3177,60</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13817,50</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15241,40</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19631,50</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18698,52</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13574,96</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16108,76</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13139,48</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5638,40</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11198,80</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199,80</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11074,20</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6761,20</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250,00</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12538,00</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13170,00</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174580,32</w:t>
            </w:r>
          </w:p>
        </w:tc>
      </w:tr>
      <w:tr w:rsidR="003B6E85" w:rsidRPr="00E1343B" w:rsidTr="003B6E85">
        <w:trPr>
          <w:trHeight w:val="20"/>
        </w:trPr>
        <w:tc>
          <w:tcPr>
            <w:tcW w:w="0" w:type="auto"/>
            <w:tcBorders>
              <w:top w:val="nil"/>
              <w:left w:val="single" w:sz="4" w:space="0" w:color="auto"/>
              <w:bottom w:val="single" w:sz="4" w:space="0" w:color="auto"/>
              <w:right w:val="single" w:sz="4" w:space="0" w:color="auto"/>
            </w:tcBorders>
            <w:shd w:val="clear" w:color="000000" w:fill="FFFF00"/>
            <w:vAlign w:val="center"/>
            <w:hideMark/>
          </w:tcPr>
          <w:p w:rsidR="003B6E85" w:rsidRPr="0010362F" w:rsidRDefault="003B6E85" w:rsidP="003B6E85">
            <w:pPr>
              <w:rPr>
                <w:rFonts w:ascii="Arial" w:hAnsi="Arial" w:cs="Arial"/>
                <w:b/>
                <w:bCs/>
                <w:sz w:val="12"/>
                <w:szCs w:val="12"/>
              </w:rPr>
            </w:pPr>
            <w:r w:rsidRPr="0010362F">
              <w:rPr>
                <w:rFonts w:ascii="Arial" w:hAnsi="Arial" w:cs="Arial"/>
                <w:b/>
                <w:bCs/>
                <w:sz w:val="12"/>
                <w:szCs w:val="12"/>
              </w:rPr>
              <w:t xml:space="preserve">Итого сети с паропроводом в 2 </w:t>
            </w:r>
            <w:proofErr w:type="spellStart"/>
            <w:r w:rsidRPr="0010362F">
              <w:rPr>
                <w:rFonts w:ascii="Arial" w:hAnsi="Arial" w:cs="Arial"/>
                <w:b/>
                <w:bCs/>
                <w:sz w:val="12"/>
                <w:szCs w:val="12"/>
              </w:rPr>
              <w:t>тр</w:t>
            </w:r>
            <w:proofErr w:type="gramStart"/>
            <w:r w:rsidRPr="0010362F">
              <w:rPr>
                <w:rFonts w:ascii="Arial" w:hAnsi="Arial" w:cs="Arial"/>
                <w:b/>
                <w:bCs/>
                <w:sz w:val="12"/>
                <w:szCs w:val="12"/>
              </w:rPr>
              <w:t>.и</w:t>
            </w:r>
            <w:proofErr w:type="gramEnd"/>
            <w:r w:rsidRPr="0010362F">
              <w:rPr>
                <w:rFonts w:ascii="Arial" w:hAnsi="Arial" w:cs="Arial"/>
                <w:b/>
                <w:bCs/>
                <w:sz w:val="12"/>
                <w:szCs w:val="12"/>
              </w:rPr>
              <w:t>сч</w:t>
            </w:r>
            <w:proofErr w:type="spellEnd"/>
            <w:r w:rsidRPr="0010362F">
              <w:rPr>
                <w:rFonts w:ascii="Arial" w:hAnsi="Arial" w:cs="Arial"/>
                <w:b/>
                <w:bCs/>
                <w:sz w:val="12"/>
                <w:szCs w:val="12"/>
              </w:rPr>
              <w:t>.</w:t>
            </w:r>
          </w:p>
        </w:tc>
        <w:tc>
          <w:tcPr>
            <w:tcW w:w="0" w:type="auto"/>
            <w:tcBorders>
              <w:top w:val="nil"/>
              <w:left w:val="nil"/>
              <w:bottom w:val="single" w:sz="4" w:space="0" w:color="auto"/>
              <w:right w:val="single" w:sz="4" w:space="0" w:color="auto"/>
            </w:tcBorders>
            <w:shd w:val="clear" w:color="000000" w:fill="FFFF00"/>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142,60</w:t>
            </w:r>
          </w:p>
        </w:tc>
        <w:tc>
          <w:tcPr>
            <w:tcW w:w="0" w:type="auto"/>
            <w:tcBorders>
              <w:top w:val="nil"/>
              <w:left w:val="nil"/>
              <w:bottom w:val="single" w:sz="4" w:space="0" w:color="auto"/>
              <w:right w:val="single" w:sz="4" w:space="0" w:color="auto"/>
            </w:tcBorders>
            <w:shd w:val="clear" w:color="000000" w:fill="FFFF00"/>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37,50</w:t>
            </w:r>
          </w:p>
        </w:tc>
        <w:tc>
          <w:tcPr>
            <w:tcW w:w="0" w:type="auto"/>
            <w:tcBorders>
              <w:top w:val="nil"/>
              <w:left w:val="nil"/>
              <w:bottom w:val="single" w:sz="4" w:space="0" w:color="auto"/>
              <w:right w:val="single" w:sz="4" w:space="0" w:color="auto"/>
            </w:tcBorders>
            <w:shd w:val="clear" w:color="000000" w:fill="FFFF00"/>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1588,80</w:t>
            </w:r>
          </w:p>
        </w:tc>
        <w:tc>
          <w:tcPr>
            <w:tcW w:w="0" w:type="auto"/>
            <w:tcBorders>
              <w:top w:val="nil"/>
              <w:left w:val="nil"/>
              <w:bottom w:val="single" w:sz="4" w:space="0" w:color="auto"/>
              <w:right w:val="single" w:sz="4" w:space="0" w:color="auto"/>
            </w:tcBorders>
            <w:shd w:val="clear" w:color="000000" w:fill="FFFF00"/>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6908,75</w:t>
            </w:r>
          </w:p>
        </w:tc>
        <w:tc>
          <w:tcPr>
            <w:tcW w:w="0" w:type="auto"/>
            <w:tcBorders>
              <w:top w:val="nil"/>
              <w:left w:val="nil"/>
              <w:bottom w:val="single" w:sz="4" w:space="0" w:color="auto"/>
              <w:right w:val="single" w:sz="4" w:space="0" w:color="auto"/>
            </w:tcBorders>
            <w:shd w:val="clear" w:color="000000" w:fill="FFFF00"/>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7620,70</w:t>
            </w:r>
          </w:p>
        </w:tc>
        <w:tc>
          <w:tcPr>
            <w:tcW w:w="0" w:type="auto"/>
            <w:tcBorders>
              <w:top w:val="nil"/>
              <w:left w:val="nil"/>
              <w:bottom w:val="single" w:sz="4" w:space="0" w:color="auto"/>
              <w:right w:val="single" w:sz="4" w:space="0" w:color="auto"/>
            </w:tcBorders>
            <w:shd w:val="clear" w:color="000000" w:fill="FFFF00"/>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9815,75</w:t>
            </w:r>
          </w:p>
        </w:tc>
        <w:tc>
          <w:tcPr>
            <w:tcW w:w="0" w:type="auto"/>
            <w:tcBorders>
              <w:top w:val="nil"/>
              <w:left w:val="nil"/>
              <w:bottom w:val="single" w:sz="4" w:space="0" w:color="auto"/>
              <w:right w:val="single" w:sz="4" w:space="0" w:color="auto"/>
            </w:tcBorders>
            <w:shd w:val="clear" w:color="000000" w:fill="FFFF00"/>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9349,26</w:t>
            </w:r>
          </w:p>
        </w:tc>
        <w:tc>
          <w:tcPr>
            <w:tcW w:w="0" w:type="auto"/>
            <w:tcBorders>
              <w:top w:val="nil"/>
              <w:left w:val="nil"/>
              <w:bottom w:val="single" w:sz="4" w:space="0" w:color="auto"/>
              <w:right w:val="single" w:sz="4" w:space="0" w:color="auto"/>
            </w:tcBorders>
            <w:shd w:val="clear" w:color="000000" w:fill="FFFF00"/>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6787,48</w:t>
            </w:r>
          </w:p>
        </w:tc>
        <w:tc>
          <w:tcPr>
            <w:tcW w:w="0" w:type="auto"/>
            <w:tcBorders>
              <w:top w:val="nil"/>
              <w:left w:val="nil"/>
              <w:bottom w:val="single" w:sz="4" w:space="0" w:color="auto"/>
              <w:right w:val="single" w:sz="4" w:space="0" w:color="auto"/>
            </w:tcBorders>
            <w:shd w:val="clear" w:color="000000" w:fill="FFFF00"/>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8054,38</w:t>
            </w:r>
          </w:p>
        </w:tc>
        <w:tc>
          <w:tcPr>
            <w:tcW w:w="0" w:type="auto"/>
            <w:tcBorders>
              <w:top w:val="nil"/>
              <w:left w:val="nil"/>
              <w:bottom w:val="single" w:sz="4" w:space="0" w:color="auto"/>
              <w:right w:val="single" w:sz="4" w:space="0" w:color="auto"/>
            </w:tcBorders>
            <w:shd w:val="clear" w:color="000000" w:fill="FFFF00"/>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6569,74</w:t>
            </w:r>
          </w:p>
        </w:tc>
        <w:tc>
          <w:tcPr>
            <w:tcW w:w="0" w:type="auto"/>
            <w:tcBorders>
              <w:top w:val="nil"/>
              <w:left w:val="nil"/>
              <w:bottom w:val="single" w:sz="4" w:space="0" w:color="auto"/>
              <w:right w:val="single" w:sz="4" w:space="0" w:color="auto"/>
            </w:tcBorders>
            <w:shd w:val="clear" w:color="000000" w:fill="FFFF00"/>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2819,20</w:t>
            </w:r>
          </w:p>
        </w:tc>
        <w:tc>
          <w:tcPr>
            <w:tcW w:w="0" w:type="auto"/>
            <w:tcBorders>
              <w:top w:val="nil"/>
              <w:left w:val="nil"/>
              <w:bottom w:val="single" w:sz="4" w:space="0" w:color="auto"/>
              <w:right w:val="single" w:sz="4" w:space="0" w:color="auto"/>
            </w:tcBorders>
            <w:shd w:val="clear" w:color="000000" w:fill="FFFF00"/>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5599,40</w:t>
            </w:r>
          </w:p>
        </w:tc>
        <w:tc>
          <w:tcPr>
            <w:tcW w:w="0" w:type="auto"/>
            <w:tcBorders>
              <w:top w:val="nil"/>
              <w:left w:val="nil"/>
              <w:bottom w:val="single" w:sz="4" w:space="0" w:color="auto"/>
              <w:right w:val="single" w:sz="4" w:space="0" w:color="auto"/>
            </w:tcBorders>
            <w:shd w:val="clear" w:color="000000" w:fill="FFFF00"/>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99,90</w:t>
            </w:r>
          </w:p>
        </w:tc>
        <w:tc>
          <w:tcPr>
            <w:tcW w:w="0" w:type="auto"/>
            <w:tcBorders>
              <w:top w:val="nil"/>
              <w:left w:val="nil"/>
              <w:bottom w:val="single" w:sz="4" w:space="0" w:color="auto"/>
              <w:right w:val="single" w:sz="4" w:space="0" w:color="auto"/>
            </w:tcBorders>
            <w:shd w:val="clear" w:color="000000" w:fill="FFFF00"/>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5537,10</w:t>
            </w:r>
          </w:p>
        </w:tc>
        <w:tc>
          <w:tcPr>
            <w:tcW w:w="0" w:type="auto"/>
            <w:tcBorders>
              <w:top w:val="nil"/>
              <w:left w:val="nil"/>
              <w:bottom w:val="single" w:sz="4" w:space="0" w:color="auto"/>
              <w:right w:val="single" w:sz="4" w:space="0" w:color="auto"/>
            </w:tcBorders>
            <w:shd w:val="clear" w:color="000000" w:fill="FFFF00"/>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3380,60</w:t>
            </w:r>
          </w:p>
        </w:tc>
        <w:tc>
          <w:tcPr>
            <w:tcW w:w="0" w:type="auto"/>
            <w:tcBorders>
              <w:top w:val="nil"/>
              <w:left w:val="nil"/>
              <w:bottom w:val="single" w:sz="4" w:space="0" w:color="auto"/>
              <w:right w:val="single" w:sz="4" w:space="0" w:color="auto"/>
            </w:tcBorders>
            <w:shd w:val="clear" w:color="000000" w:fill="FFFF00"/>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125,00</w:t>
            </w:r>
          </w:p>
        </w:tc>
        <w:tc>
          <w:tcPr>
            <w:tcW w:w="0" w:type="auto"/>
            <w:tcBorders>
              <w:top w:val="nil"/>
              <w:left w:val="nil"/>
              <w:bottom w:val="single" w:sz="4" w:space="0" w:color="auto"/>
              <w:right w:val="single" w:sz="4" w:space="0" w:color="auto"/>
            </w:tcBorders>
            <w:shd w:val="clear" w:color="000000" w:fill="FFFF00"/>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6269,00</w:t>
            </w:r>
          </w:p>
        </w:tc>
        <w:tc>
          <w:tcPr>
            <w:tcW w:w="0" w:type="auto"/>
            <w:tcBorders>
              <w:top w:val="nil"/>
              <w:left w:val="nil"/>
              <w:bottom w:val="single" w:sz="4" w:space="0" w:color="auto"/>
              <w:right w:val="single" w:sz="4" w:space="0" w:color="auto"/>
            </w:tcBorders>
            <w:shd w:val="clear" w:color="000000" w:fill="FFFF00"/>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6585,00</w:t>
            </w:r>
          </w:p>
        </w:tc>
        <w:tc>
          <w:tcPr>
            <w:tcW w:w="0" w:type="auto"/>
            <w:tcBorders>
              <w:top w:val="nil"/>
              <w:left w:val="nil"/>
              <w:bottom w:val="single" w:sz="4" w:space="0" w:color="auto"/>
              <w:right w:val="single" w:sz="4" w:space="0" w:color="auto"/>
            </w:tcBorders>
            <w:shd w:val="clear" w:color="000000" w:fill="FFFF00"/>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87290,16</w:t>
            </w:r>
          </w:p>
        </w:tc>
      </w:tr>
      <w:tr w:rsidR="003B6E85" w:rsidRPr="00E1343B" w:rsidTr="003B6E85">
        <w:trPr>
          <w:trHeight w:val="20"/>
        </w:trPr>
        <w:tc>
          <w:tcPr>
            <w:tcW w:w="0" w:type="auto"/>
            <w:tcBorders>
              <w:top w:val="nil"/>
              <w:left w:val="single" w:sz="4" w:space="0" w:color="auto"/>
              <w:bottom w:val="single" w:sz="4" w:space="0" w:color="auto"/>
              <w:right w:val="single" w:sz="4" w:space="0" w:color="auto"/>
            </w:tcBorders>
            <w:shd w:val="clear" w:color="000000" w:fill="FFFFFF"/>
            <w:vAlign w:val="bottom"/>
            <w:hideMark/>
          </w:tcPr>
          <w:p w:rsidR="003B6E85" w:rsidRPr="0010362F" w:rsidRDefault="003B6E85" w:rsidP="003B6E85">
            <w:pPr>
              <w:rPr>
                <w:rFonts w:ascii="Arial" w:hAnsi="Arial" w:cs="Arial"/>
                <w:b/>
                <w:bCs/>
                <w:sz w:val="12"/>
                <w:szCs w:val="12"/>
              </w:rPr>
            </w:pPr>
            <w:r w:rsidRPr="0010362F">
              <w:rPr>
                <w:rFonts w:ascii="Arial" w:hAnsi="Arial" w:cs="Arial"/>
                <w:b/>
                <w:bCs/>
                <w:sz w:val="12"/>
                <w:szCs w:val="12"/>
              </w:rPr>
              <w:t xml:space="preserve">Объем </w:t>
            </w:r>
            <w:proofErr w:type="spellStart"/>
            <w:r w:rsidRPr="0010362F">
              <w:rPr>
                <w:rFonts w:ascii="Arial" w:hAnsi="Arial" w:cs="Arial"/>
                <w:b/>
                <w:bCs/>
                <w:sz w:val="12"/>
                <w:szCs w:val="12"/>
              </w:rPr>
              <w:t>т</w:t>
            </w:r>
            <w:proofErr w:type="gramStart"/>
            <w:r w:rsidRPr="0010362F">
              <w:rPr>
                <w:rFonts w:ascii="Arial" w:hAnsi="Arial" w:cs="Arial"/>
                <w:b/>
                <w:bCs/>
                <w:sz w:val="12"/>
                <w:szCs w:val="12"/>
              </w:rPr>
              <w:t>.с</w:t>
            </w:r>
            <w:proofErr w:type="gramEnd"/>
            <w:r w:rsidRPr="0010362F">
              <w:rPr>
                <w:rFonts w:ascii="Arial" w:hAnsi="Arial" w:cs="Arial"/>
                <w:b/>
                <w:bCs/>
                <w:sz w:val="12"/>
                <w:szCs w:val="12"/>
              </w:rPr>
              <w:t>етей</w:t>
            </w:r>
            <w:proofErr w:type="spellEnd"/>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0,13993</w:t>
            </w: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0,08502</w:t>
            </w: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5,05119</w:t>
            </w: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27,1168</w:t>
            </w: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58,626</w:t>
            </w: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96,1167</w:t>
            </w: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146,783</w:t>
            </w: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166,505</w:t>
            </w: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269,596</w:t>
            </w: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399,203</w:t>
            </w: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276,634</w:t>
            </w: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791,195</w:t>
            </w: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19,2133</w:t>
            </w: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1390,92</w:t>
            </w: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1326,89</w:t>
            </w: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70,65</w:t>
            </w: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4822,74</w:t>
            </w: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10338,5</w:t>
            </w:r>
          </w:p>
        </w:tc>
        <w:tc>
          <w:tcPr>
            <w:tcW w:w="0" w:type="auto"/>
            <w:tcBorders>
              <w:top w:val="nil"/>
              <w:left w:val="nil"/>
              <w:bottom w:val="single" w:sz="4" w:space="0" w:color="auto"/>
              <w:right w:val="single" w:sz="4" w:space="0" w:color="auto"/>
            </w:tcBorders>
            <w:shd w:val="clear" w:color="000000" w:fill="FFFFFF"/>
            <w:noWrap/>
            <w:vAlign w:val="bottom"/>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20205,91307</w:t>
            </w:r>
          </w:p>
        </w:tc>
      </w:tr>
      <w:tr w:rsidR="003B6E85" w:rsidRPr="00E1343B" w:rsidTr="003B6E85">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3B6E85" w:rsidRPr="0010362F" w:rsidRDefault="003B6E85" w:rsidP="003B6E85">
            <w:pPr>
              <w:rPr>
                <w:rFonts w:ascii="Arial" w:hAnsi="Arial" w:cs="Arial"/>
                <w:b/>
                <w:bCs/>
                <w:sz w:val="12"/>
                <w:szCs w:val="12"/>
              </w:rPr>
            </w:pPr>
            <w:r w:rsidRPr="0010362F">
              <w:rPr>
                <w:rFonts w:ascii="Arial" w:hAnsi="Arial" w:cs="Arial"/>
                <w:b/>
                <w:bCs/>
                <w:sz w:val="12"/>
                <w:szCs w:val="12"/>
              </w:rPr>
              <w:t xml:space="preserve">Материальная характеристика, </w:t>
            </w:r>
            <w:proofErr w:type="spellStart"/>
            <w:r w:rsidRPr="0010362F">
              <w:rPr>
                <w:rFonts w:ascii="Arial" w:hAnsi="Arial" w:cs="Arial"/>
                <w:b/>
                <w:bCs/>
                <w:sz w:val="12"/>
                <w:szCs w:val="12"/>
              </w:rPr>
              <w:t>кв</w:t>
            </w:r>
            <w:proofErr w:type="gramStart"/>
            <w:r w:rsidRPr="0010362F">
              <w:rPr>
                <w:rFonts w:ascii="Arial" w:hAnsi="Arial" w:cs="Arial"/>
                <w:b/>
                <w:bCs/>
                <w:sz w:val="12"/>
                <w:szCs w:val="12"/>
              </w:rPr>
              <w:t>.м</w:t>
            </w:r>
            <w:proofErr w:type="spellEnd"/>
            <w:proofErr w:type="gramEnd"/>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7,13</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2,85</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152,525</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787,598</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1158,35</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1747,2</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2019,44</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1805,47</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2561,29</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2877,55</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1539,28</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3639,61</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75,3246</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4717,61</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3583,44</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157,5</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9027,36</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13433,4</w:t>
            </w:r>
          </w:p>
        </w:tc>
        <w:tc>
          <w:tcPr>
            <w:tcW w:w="0" w:type="auto"/>
            <w:tcBorders>
              <w:top w:val="nil"/>
              <w:left w:val="nil"/>
              <w:bottom w:val="single" w:sz="4" w:space="0" w:color="auto"/>
              <w:right w:val="single" w:sz="4" w:space="0" w:color="auto"/>
            </w:tcBorders>
            <w:shd w:val="clear" w:color="000000" w:fill="FFFFFF"/>
            <w:noWrap/>
            <w:vAlign w:val="center"/>
            <w:hideMark/>
          </w:tcPr>
          <w:p w:rsidR="003B6E85" w:rsidRPr="00E1343B" w:rsidRDefault="003B6E85" w:rsidP="003B6E85">
            <w:pPr>
              <w:jc w:val="center"/>
              <w:rPr>
                <w:rFonts w:ascii="Arial" w:hAnsi="Arial" w:cs="Arial"/>
                <w:b/>
                <w:bCs/>
                <w:sz w:val="10"/>
                <w:szCs w:val="10"/>
              </w:rPr>
            </w:pPr>
            <w:r w:rsidRPr="00E1343B">
              <w:rPr>
                <w:rFonts w:ascii="Arial" w:hAnsi="Arial" w:cs="Arial"/>
                <w:b/>
                <w:bCs/>
                <w:sz w:val="10"/>
                <w:szCs w:val="10"/>
              </w:rPr>
              <w:t>49292,92</w:t>
            </w:r>
          </w:p>
        </w:tc>
      </w:tr>
    </w:tbl>
    <w:p w:rsidR="003B6E85" w:rsidRDefault="003B6E85" w:rsidP="003B6E85">
      <w:pPr>
        <w:tabs>
          <w:tab w:val="left" w:pos="2105"/>
        </w:tabs>
        <w:rPr>
          <w:rFonts w:ascii="Arial" w:hAnsi="Arial" w:cs="Arial"/>
          <w:sz w:val="12"/>
          <w:szCs w:val="12"/>
        </w:rPr>
      </w:pPr>
    </w:p>
    <w:p w:rsidR="003B6E85" w:rsidRDefault="003B6E85" w:rsidP="003B6E85">
      <w:pPr>
        <w:tabs>
          <w:tab w:val="left" w:pos="2105"/>
        </w:tabs>
        <w:ind w:firstLine="2104"/>
        <w:jc w:val="both"/>
        <w:rPr>
          <w:sz w:val="24"/>
          <w:szCs w:val="24"/>
        </w:rPr>
      </w:pPr>
      <w:r>
        <w:rPr>
          <w:sz w:val="24"/>
          <w:szCs w:val="24"/>
        </w:rPr>
        <w:t>В соответствии с постановлением администрации Сосновоборского городского округа от 05.07.2024 № 1630 «О признании объекта недвижимого имущества бесхозяйной вещью» объекты недвижимого имущества:</w:t>
      </w:r>
    </w:p>
    <w:p w:rsidR="003B6E85" w:rsidRDefault="003B6E85" w:rsidP="003B6E85">
      <w:pPr>
        <w:tabs>
          <w:tab w:val="left" w:pos="2105"/>
        </w:tabs>
        <w:ind w:firstLine="2104"/>
        <w:jc w:val="both"/>
        <w:rPr>
          <w:sz w:val="24"/>
          <w:szCs w:val="24"/>
        </w:rPr>
      </w:pPr>
      <w:r>
        <w:rPr>
          <w:sz w:val="24"/>
          <w:szCs w:val="24"/>
        </w:rPr>
        <w:t xml:space="preserve">- участок тепловой сети от ТК-6/7,7/7 до ж/д № 18 по ул. </w:t>
      </w:r>
      <w:proofErr w:type="gramStart"/>
      <w:r>
        <w:rPr>
          <w:sz w:val="24"/>
          <w:szCs w:val="24"/>
        </w:rPr>
        <w:t>Парковая</w:t>
      </w:r>
      <w:proofErr w:type="gramEnd"/>
      <w:r>
        <w:rPr>
          <w:sz w:val="24"/>
          <w:szCs w:val="24"/>
        </w:rPr>
        <w:t xml:space="preserve"> в г. Сосновый Бор Ленинградской области;</w:t>
      </w:r>
    </w:p>
    <w:p w:rsidR="003B6E85" w:rsidRDefault="003B6E85" w:rsidP="003B6E85">
      <w:pPr>
        <w:tabs>
          <w:tab w:val="left" w:pos="2105"/>
        </w:tabs>
        <w:ind w:firstLine="2104"/>
        <w:jc w:val="both"/>
        <w:rPr>
          <w:sz w:val="24"/>
          <w:szCs w:val="24"/>
        </w:rPr>
      </w:pPr>
      <w:r>
        <w:rPr>
          <w:sz w:val="24"/>
          <w:szCs w:val="24"/>
        </w:rPr>
        <w:t xml:space="preserve">- участок тепловой сети от ТК-15/7А до ж/д № 19, 21 по ул. </w:t>
      </w:r>
      <w:proofErr w:type="gramStart"/>
      <w:r>
        <w:rPr>
          <w:sz w:val="24"/>
          <w:szCs w:val="24"/>
        </w:rPr>
        <w:t>Парковая</w:t>
      </w:r>
      <w:proofErr w:type="gramEnd"/>
      <w:r>
        <w:rPr>
          <w:sz w:val="24"/>
          <w:szCs w:val="24"/>
        </w:rPr>
        <w:t xml:space="preserve"> в г. Сосновый Бор Ленинградской области признаны бесхозяйными и переданы в установленном законом порядке в СМУП «ТСП», закрепив на праве хозяйственного ведения.</w:t>
      </w:r>
    </w:p>
    <w:p w:rsidR="003B6E85" w:rsidRPr="0010362F" w:rsidRDefault="003B6E85" w:rsidP="003B6E85">
      <w:pPr>
        <w:tabs>
          <w:tab w:val="left" w:pos="2105"/>
        </w:tabs>
        <w:ind w:firstLine="2104"/>
        <w:rPr>
          <w:rFonts w:ascii="Arial" w:hAnsi="Arial" w:cs="Arial"/>
          <w:sz w:val="12"/>
          <w:szCs w:val="12"/>
        </w:rPr>
        <w:sectPr w:rsidR="003B6E85" w:rsidRPr="0010362F" w:rsidSect="003B6E85">
          <w:pgSz w:w="16838" w:h="11906" w:orient="landscape"/>
          <w:pgMar w:top="850" w:right="1134" w:bottom="1701" w:left="1134" w:header="708" w:footer="708" w:gutter="0"/>
          <w:cols w:space="708"/>
          <w:docGrid w:linePitch="360"/>
        </w:sectPr>
      </w:pPr>
      <w:r>
        <w:rPr>
          <w:rFonts w:ascii="Arial" w:hAnsi="Arial" w:cs="Arial"/>
          <w:sz w:val="12"/>
          <w:szCs w:val="12"/>
        </w:rPr>
        <w:tab/>
      </w:r>
    </w:p>
    <w:tbl>
      <w:tblPr>
        <w:tblW w:w="0" w:type="auto"/>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3B6E85" w:rsidRPr="00E1343B" w:rsidTr="003B6E85">
        <w:trPr>
          <w:trHeight w:val="20"/>
        </w:trPr>
        <w:tc>
          <w:tcPr>
            <w:tcW w:w="0" w:type="auto"/>
            <w:tcBorders>
              <w:top w:val="nil"/>
              <w:left w:val="nil"/>
              <w:bottom w:val="nil"/>
              <w:right w:val="nil"/>
            </w:tcBorders>
            <w:shd w:val="clear" w:color="auto" w:fill="auto"/>
            <w:noWrap/>
            <w:vAlign w:val="bottom"/>
            <w:hideMark/>
          </w:tcPr>
          <w:p w:rsidR="003B6E85" w:rsidRPr="00E1343B" w:rsidRDefault="003B6E85" w:rsidP="003B6E85">
            <w:pPr>
              <w:jc w:val="right"/>
              <w:rPr>
                <w:rFonts w:ascii="Arial" w:hAnsi="Arial" w:cs="Arial"/>
                <w:b/>
                <w:bCs/>
                <w:sz w:val="12"/>
                <w:szCs w:val="12"/>
              </w:rPr>
            </w:pPr>
          </w:p>
        </w:tc>
        <w:tc>
          <w:tcPr>
            <w:tcW w:w="0" w:type="auto"/>
            <w:tcBorders>
              <w:top w:val="nil"/>
              <w:left w:val="nil"/>
              <w:bottom w:val="nil"/>
              <w:right w:val="nil"/>
            </w:tcBorders>
            <w:shd w:val="clear" w:color="auto" w:fill="auto"/>
            <w:noWrap/>
            <w:vAlign w:val="bottom"/>
            <w:hideMark/>
          </w:tcPr>
          <w:p w:rsidR="003B6E85" w:rsidRDefault="003B6E85" w:rsidP="003B6E85"/>
          <w:p w:rsidR="003B6E85" w:rsidRPr="00E1343B" w:rsidRDefault="003B6E85" w:rsidP="003B6E85"/>
        </w:tc>
        <w:tc>
          <w:tcPr>
            <w:tcW w:w="0" w:type="auto"/>
            <w:tcBorders>
              <w:top w:val="nil"/>
              <w:left w:val="nil"/>
              <w:bottom w:val="nil"/>
              <w:right w:val="nil"/>
            </w:tcBorders>
            <w:shd w:val="clear" w:color="auto" w:fill="auto"/>
            <w:noWrap/>
            <w:vAlign w:val="bottom"/>
            <w:hideMark/>
          </w:tcPr>
          <w:p w:rsidR="003B6E85" w:rsidRDefault="003B6E85" w:rsidP="003B6E85"/>
          <w:p w:rsidR="003B6E85" w:rsidRPr="00E1343B" w:rsidRDefault="003B6E85" w:rsidP="003B6E85"/>
        </w:tc>
        <w:tc>
          <w:tcPr>
            <w:tcW w:w="0" w:type="auto"/>
            <w:tcBorders>
              <w:top w:val="nil"/>
              <w:left w:val="nil"/>
              <w:bottom w:val="nil"/>
              <w:right w:val="nil"/>
            </w:tcBorders>
            <w:shd w:val="clear" w:color="auto" w:fill="auto"/>
            <w:noWrap/>
            <w:vAlign w:val="bottom"/>
            <w:hideMark/>
          </w:tcPr>
          <w:p w:rsidR="003B6E85" w:rsidRPr="00E1343B" w:rsidRDefault="003B6E85" w:rsidP="003B6E85"/>
        </w:tc>
        <w:tc>
          <w:tcPr>
            <w:tcW w:w="0" w:type="auto"/>
            <w:tcBorders>
              <w:top w:val="nil"/>
              <w:left w:val="nil"/>
              <w:bottom w:val="nil"/>
              <w:right w:val="nil"/>
            </w:tcBorders>
            <w:shd w:val="clear" w:color="auto" w:fill="auto"/>
            <w:noWrap/>
            <w:vAlign w:val="bottom"/>
            <w:hideMark/>
          </w:tcPr>
          <w:p w:rsidR="003B6E85" w:rsidRPr="00E1343B" w:rsidRDefault="003B6E85" w:rsidP="003B6E85"/>
        </w:tc>
        <w:tc>
          <w:tcPr>
            <w:tcW w:w="0" w:type="auto"/>
            <w:tcBorders>
              <w:top w:val="nil"/>
              <w:left w:val="nil"/>
              <w:bottom w:val="nil"/>
              <w:right w:val="nil"/>
            </w:tcBorders>
            <w:shd w:val="clear" w:color="auto" w:fill="auto"/>
            <w:noWrap/>
            <w:vAlign w:val="bottom"/>
            <w:hideMark/>
          </w:tcPr>
          <w:p w:rsidR="003B6E85" w:rsidRPr="00E1343B" w:rsidRDefault="003B6E85" w:rsidP="003B6E85"/>
        </w:tc>
        <w:tc>
          <w:tcPr>
            <w:tcW w:w="0" w:type="auto"/>
            <w:tcBorders>
              <w:top w:val="nil"/>
              <w:left w:val="nil"/>
              <w:bottom w:val="nil"/>
              <w:right w:val="nil"/>
            </w:tcBorders>
            <w:shd w:val="clear" w:color="auto" w:fill="auto"/>
            <w:noWrap/>
            <w:vAlign w:val="bottom"/>
            <w:hideMark/>
          </w:tcPr>
          <w:p w:rsidR="003B6E85" w:rsidRPr="00E1343B" w:rsidRDefault="003B6E85" w:rsidP="003B6E85"/>
        </w:tc>
        <w:tc>
          <w:tcPr>
            <w:tcW w:w="0" w:type="auto"/>
            <w:tcBorders>
              <w:top w:val="nil"/>
              <w:left w:val="nil"/>
              <w:bottom w:val="nil"/>
              <w:right w:val="nil"/>
            </w:tcBorders>
          </w:tcPr>
          <w:p w:rsidR="003B6E85" w:rsidRPr="00E1343B" w:rsidRDefault="003B6E85" w:rsidP="003B6E85"/>
        </w:tc>
        <w:tc>
          <w:tcPr>
            <w:tcW w:w="0" w:type="auto"/>
            <w:tcBorders>
              <w:top w:val="nil"/>
              <w:left w:val="nil"/>
              <w:bottom w:val="nil"/>
              <w:right w:val="nil"/>
            </w:tcBorders>
            <w:shd w:val="clear" w:color="auto" w:fill="auto"/>
            <w:noWrap/>
            <w:vAlign w:val="bottom"/>
            <w:hideMark/>
          </w:tcPr>
          <w:p w:rsidR="003B6E85" w:rsidRPr="00E1343B" w:rsidRDefault="003B6E85" w:rsidP="003B6E85"/>
        </w:tc>
        <w:tc>
          <w:tcPr>
            <w:tcW w:w="0" w:type="auto"/>
            <w:tcBorders>
              <w:top w:val="nil"/>
              <w:left w:val="nil"/>
              <w:bottom w:val="nil"/>
              <w:right w:val="nil"/>
            </w:tcBorders>
            <w:shd w:val="clear" w:color="auto" w:fill="auto"/>
            <w:noWrap/>
            <w:vAlign w:val="bottom"/>
            <w:hideMark/>
          </w:tcPr>
          <w:p w:rsidR="003B6E85" w:rsidRPr="00E1343B" w:rsidRDefault="003B6E85" w:rsidP="003B6E85"/>
        </w:tc>
        <w:tc>
          <w:tcPr>
            <w:tcW w:w="0" w:type="auto"/>
            <w:tcBorders>
              <w:top w:val="nil"/>
              <w:left w:val="nil"/>
              <w:bottom w:val="nil"/>
              <w:right w:val="nil"/>
            </w:tcBorders>
            <w:shd w:val="clear" w:color="auto" w:fill="auto"/>
            <w:noWrap/>
            <w:vAlign w:val="bottom"/>
            <w:hideMark/>
          </w:tcPr>
          <w:p w:rsidR="003B6E85" w:rsidRPr="00E1343B" w:rsidRDefault="003B6E85" w:rsidP="003B6E85"/>
        </w:tc>
        <w:tc>
          <w:tcPr>
            <w:tcW w:w="0" w:type="auto"/>
            <w:tcBorders>
              <w:top w:val="nil"/>
              <w:left w:val="nil"/>
              <w:bottom w:val="nil"/>
              <w:right w:val="nil"/>
            </w:tcBorders>
            <w:shd w:val="clear" w:color="auto" w:fill="auto"/>
            <w:noWrap/>
            <w:vAlign w:val="bottom"/>
            <w:hideMark/>
          </w:tcPr>
          <w:p w:rsidR="003B6E85" w:rsidRPr="00E1343B" w:rsidRDefault="003B6E85" w:rsidP="003B6E85"/>
        </w:tc>
        <w:tc>
          <w:tcPr>
            <w:tcW w:w="0" w:type="auto"/>
            <w:tcBorders>
              <w:top w:val="nil"/>
              <w:left w:val="nil"/>
              <w:bottom w:val="nil"/>
              <w:right w:val="nil"/>
            </w:tcBorders>
            <w:shd w:val="clear" w:color="auto" w:fill="auto"/>
            <w:noWrap/>
            <w:vAlign w:val="bottom"/>
            <w:hideMark/>
          </w:tcPr>
          <w:p w:rsidR="003B6E85" w:rsidRPr="00E1343B" w:rsidRDefault="003B6E85" w:rsidP="003B6E85"/>
        </w:tc>
        <w:tc>
          <w:tcPr>
            <w:tcW w:w="0" w:type="auto"/>
            <w:tcBorders>
              <w:top w:val="nil"/>
              <w:left w:val="nil"/>
              <w:bottom w:val="nil"/>
              <w:right w:val="nil"/>
            </w:tcBorders>
            <w:shd w:val="clear" w:color="auto" w:fill="auto"/>
            <w:noWrap/>
            <w:vAlign w:val="bottom"/>
            <w:hideMark/>
          </w:tcPr>
          <w:p w:rsidR="003B6E85" w:rsidRPr="00E1343B" w:rsidRDefault="003B6E85" w:rsidP="003B6E85"/>
        </w:tc>
      </w:tr>
    </w:tbl>
    <w:p w:rsidR="003B6E85" w:rsidRPr="00D82E00" w:rsidRDefault="003B6E85" w:rsidP="003B6E85">
      <w:pPr>
        <w:widowControl w:val="0"/>
        <w:tabs>
          <w:tab w:val="left" w:pos="1299"/>
          <w:tab w:val="left" w:pos="1982"/>
        </w:tabs>
        <w:autoSpaceDE w:val="0"/>
        <w:autoSpaceDN w:val="0"/>
        <w:ind w:left="-96" w:right="1389"/>
        <w:jc w:val="center"/>
        <w:outlineLvl w:val="0"/>
        <w:rPr>
          <w:b/>
          <w:bCs/>
          <w:sz w:val="28"/>
          <w:szCs w:val="28"/>
        </w:rPr>
      </w:pPr>
      <w:r w:rsidRPr="00D82E00">
        <w:rPr>
          <w:b/>
          <w:bCs/>
          <w:sz w:val="28"/>
          <w:szCs w:val="28"/>
        </w:rPr>
        <w:t xml:space="preserve">          5. Характеристика потребителей тепловой энергии</w:t>
      </w:r>
    </w:p>
    <w:p w:rsidR="003B6E85" w:rsidRPr="00D82E00" w:rsidRDefault="003B6E85" w:rsidP="003B6E85">
      <w:pPr>
        <w:widowControl w:val="0"/>
        <w:tabs>
          <w:tab w:val="left" w:pos="1299"/>
          <w:tab w:val="left" w:pos="1982"/>
        </w:tabs>
        <w:autoSpaceDE w:val="0"/>
        <w:autoSpaceDN w:val="0"/>
        <w:ind w:left="-96" w:right="1389"/>
        <w:jc w:val="center"/>
        <w:outlineLvl w:val="0"/>
        <w:rPr>
          <w:b/>
          <w:bCs/>
          <w:sz w:val="28"/>
          <w:szCs w:val="28"/>
        </w:rPr>
      </w:pPr>
      <w:r w:rsidRPr="00D82E00">
        <w:rPr>
          <w:b/>
          <w:bCs/>
          <w:sz w:val="28"/>
          <w:szCs w:val="28"/>
        </w:rPr>
        <w:t xml:space="preserve">               Сосновоборского городского округа</w:t>
      </w:r>
    </w:p>
    <w:p w:rsidR="003B6E85" w:rsidRPr="00D82E00" w:rsidRDefault="003B6E85" w:rsidP="003B6E85">
      <w:pPr>
        <w:widowControl w:val="0"/>
        <w:tabs>
          <w:tab w:val="left" w:pos="1299"/>
          <w:tab w:val="left" w:pos="1982"/>
        </w:tabs>
        <w:autoSpaceDE w:val="0"/>
        <w:autoSpaceDN w:val="0"/>
        <w:ind w:left="-96" w:right="1389"/>
        <w:jc w:val="center"/>
        <w:outlineLvl w:val="0"/>
        <w:rPr>
          <w:b/>
          <w:bCs/>
          <w:sz w:val="28"/>
          <w:szCs w:val="2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686"/>
        <w:gridCol w:w="1701"/>
        <w:gridCol w:w="1701"/>
        <w:gridCol w:w="1553"/>
      </w:tblGrid>
      <w:tr w:rsidR="003B6E85" w:rsidTr="003B6E85">
        <w:tc>
          <w:tcPr>
            <w:tcW w:w="704" w:type="dxa"/>
            <w:vMerge w:val="restart"/>
            <w:shd w:val="clear" w:color="auto" w:fill="auto"/>
          </w:tcPr>
          <w:p w:rsidR="003B6E85" w:rsidRPr="00597D35" w:rsidRDefault="003B6E85" w:rsidP="003B6E85">
            <w:pPr>
              <w:widowControl w:val="0"/>
              <w:tabs>
                <w:tab w:val="left" w:pos="1299"/>
                <w:tab w:val="left" w:pos="1982"/>
              </w:tabs>
              <w:autoSpaceDE w:val="0"/>
              <w:autoSpaceDN w:val="0"/>
              <w:jc w:val="both"/>
              <w:rPr>
                <w:rFonts w:eastAsia="Calibri"/>
                <w:bCs/>
                <w:lang w:eastAsia="en-US"/>
              </w:rPr>
            </w:pPr>
            <w:r w:rsidRPr="00597D35">
              <w:rPr>
                <w:rFonts w:eastAsia="Calibri"/>
                <w:bCs/>
                <w:lang w:eastAsia="en-US"/>
              </w:rPr>
              <w:t xml:space="preserve">№ </w:t>
            </w:r>
            <w:proofErr w:type="gramStart"/>
            <w:r w:rsidRPr="00597D35">
              <w:rPr>
                <w:rFonts w:eastAsia="Calibri"/>
                <w:bCs/>
                <w:lang w:eastAsia="en-US"/>
              </w:rPr>
              <w:t>п</w:t>
            </w:r>
            <w:proofErr w:type="gramEnd"/>
            <w:r w:rsidRPr="00597D35">
              <w:rPr>
                <w:rFonts w:eastAsia="Calibri"/>
                <w:bCs/>
                <w:lang w:eastAsia="en-US"/>
              </w:rPr>
              <w:t>/п</w:t>
            </w:r>
          </w:p>
        </w:tc>
        <w:tc>
          <w:tcPr>
            <w:tcW w:w="3686" w:type="dxa"/>
            <w:vMerge w:val="restart"/>
            <w:shd w:val="clear" w:color="auto" w:fill="auto"/>
          </w:tcPr>
          <w:p w:rsidR="003B6E85" w:rsidRPr="00597D35" w:rsidRDefault="003B6E85" w:rsidP="003B6E85">
            <w:pPr>
              <w:widowControl w:val="0"/>
              <w:tabs>
                <w:tab w:val="left" w:pos="1299"/>
                <w:tab w:val="left" w:pos="1982"/>
              </w:tabs>
              <w:autoSpaceDE w:val="0"/>
              <w:autoSpaceDN w:val="0"/>
              <w:jc w:val="both"/>
              <w:rPr>
                <w:rFonts w:eastAsia="Calibri"/>
                <w:bCs/>
                <w:lang w:eastAsia="en-US"/>
              </w:rPr>
            </w:pPr>
            <w:r w:rsidRPr="00597D35">
              <w:rPr>
                <w:rFonts w:eastAsia="Calibri"/>
                <w:bCs/>
                <w:lang w:eastAsia="en-US"/>
              </w:rPr>
              <w:t xml:space="preserve">     Наименование источника</w:t>
            </w:r>
          </w:p>
          <w:p w:rsidR="003B6E85" w:rsidRPr="00597D35" w:rsidRDefault="003B6E85" w:rsidP="003B6E85">
            <w:pPr>
              <w:widowControl w:val="0"/>
              <w:tabs>
                <w:tab w:val="left" w:pos="1299"/>
                <w:tab w:val="left" w:pos="1982"/>
              </w:tabs>
              <w:autoSpaceDE w:val="0"/>
              <w:autoSpaceDN w:val="0"/>
              <w:jc w:val="both"/>
              <w:rPr>
                <w:rFonts w:eastAsia="Calibri"/>
                <w:bCs/>
                <w:lang w:eastAsia="en-US"/>
              </w:rPr>
            </w:pPr>
            <w:r w:rsidRPr="00597D35">
              <w:rPr>
                <w:rFonts w:eastAsia="Calibri"/>
                <w:bCs/>
                <w:lang w:eastAsia="en-US"/>
              </w:rPr>
              <w:t xml:space="preserve">             теплоснабжения</w:t>
            </w:r>
          </w:p>
        </w:tc>
        <w:tc>
          <w:tcPr>
            <w:tcW w:w="4955" w:type="dxa"/>
            <w:gridSpan w:val="3"/>
            <w:shd w:val="clear" w:color="auto" w:fill="auto"/>
          </w:tcPr>
          <w:p w:rsidR="003B6E85" w:rsidRPr="00597D35" w:rsidRDefault="003B6E85" w:rsidP="003B6E85">
            <w:pPr>
              <w:widowControl w:val="0"/>
              <w:tabs>
                <w:tab w:val="left" w:pos="1299"/>
                <w:tab w:val="left" w:pos="1982"/>
              </w:tabs>
              <w:autoSpaceDE w:val="0"/>
              <w:autoSpaceDN w:val="0"/>
              <w:jc w:val="both"/>
              <w:rPr>
                <w:rFonts w:eastAsia="Calibri"/>
                <w:bCs/>
                <w:lang w:eastAsia="en-US"/>
              </w:rPr>
            </w:pPr>
            <w:r w:rsidRPr="00597D35">
              <w:rPr>
                <w:rFonts w:eastAsia="Calibri"/>
                <w:bCs/>
                <w:lang w:eastAsia="en-US"/>
              </w:rPr>
              <w:t xml:space="preserve">                            Количество объектов</w:t>
            </w:r>
          </w:p>
        </w:tc>
      </w:tr>
      <w:tr w:rsidR="003B6E85" w:rsidTr="003B6E85">
        <w:tc>
          <w:tcPr>
            <w:tcW w:w="704" w:type="dxa"/>
            <w:vMerge/>
            <w:shd w:val="clear" w:color="auto" w:fill="auto"/>
          </w:tcPr>
          <w:p w:rsidR="003B6E85" w:rsidRPr="00597D35" w:rsidRDefault="003B6E85" w:rsidP="003B6E85">
            <w:pPr>
              <w:widowControl w:val="0"/>
              <w:tabs>
                <w:tab w:val="left" w:pos="1299"/>
                <w:tab w:val="left" w:pos="1982"/>
              </w:tabs>
              <w:autoSpaceDE w:val="0"/>
              <w:autoSpaceDN w:val="0"/>
              <w:jc w:val="both"/>
              <w:rPr>
                <w:rFonts w:eastAsia="Calibri"/>
                <w:bCs/>
                <w:lang w:eastAsia="en-US"/>
              </w:rPr>
            </w:pPr>
          </w:p>
        </w:tc>
        <w:tc>
          <w:tcPr>
            <w:tcW w:w="3686" w:type="dxa"/>
            <w:vMerge/>
            <w:shd w:val="clear" w:color="auto" w:fill="auto"/>
          </w:tcPr>
          <w:p w:rsidR="003B6E85" w:rsidRPr="00597D35" w:rsidRDefault="003B6E85" w:rsidP="003B6E85">
            <w:pPr>
              <w:widowControl w:val="0"/>
              <w:tabs>
                <w:tab w:val="left" w:pos="1299"/>
                <w:tab w:val="left" w:pos="1982"/>
              </w:tabs>
              <w:autoSpaceDE w:val="0"/>
              <w:autoSpaceDN w:val="0"/>
              <w:jc w:val="both"/>
              <w:rPr>
                <w:rFonts w:eastAsia="Calibri"/>
                <w:bCs/>
                <w:lang w:eastAsia="en-US"/>
              </w:rPr>
            </w:pPr>
          </w:p>
        </w:tc>
        <w:tc>
          <w:tcPr>
            <w:tcW w:w="1701" w:type="dxa"/>
            <w:shd w:val="clear" w:color="auto" w:fill="auto"/>
          </w:tcPr>
          <w:p w:rsidR="003B6E85" w:rsidRPr="00597D35" w:rsidRDefault="003B6E85" w:rsidP="003B6E85">
            <w:pPr>
              <w:widowControl w:val="0"/>
              <w:tabs>
                <w:tab w:val="left" w:pos="1299"/>
                <w:tab w:val="left" w:pos="1982"/>
              </w:tabs>
              <w:autoSpaceDE w:val="0"/>
              <w:autoSpaceDN w:val="0"/>
              <w:jc w:val="both"/>
              <w:rPr>
                <w:rFonts w:eastAsia="Calibri"/>
                <w:bCs/>
                <w:lang w:eastAsia="en-US"/>
              </w:rPr>
            </w:pPr>
            <w:r w:rsidRPr="00597D35">
              <w:rPr>
                <w:rFonts w:eastAsia="Calibri"/>
                <w:bCs/>
                <w:lang w:eastAsia="en-US"/>
              </w:rPr>
              <w:t xml:space="preserve">    1 категории</w:t>
            </w:r>
          </w:p>
        </w:tc>
        <w:tc>
          <w:tcPr>
            <w:tcW w:w="1701" w:type="dxa"/>
            <w:shd w:val="clear" w:color="auto" w:fill="auto"/>
          </w:tcPr>
          <w:p w:rsidR="003B6E85" w:rsidRPr="00597D35" w:rsidRDefault="003B6E85" w:rsidP="003B6E85">
            <w:pPr>
              <w:widowControl w:val="0"/>
              <w:tabs>
                <w:tab w:val="left" w:pos="1299"/>
                <w:tab w:val="left" w:pos="1982"/>
              </w:tabs>
              <w:autoSpaceDE w:val="0"/>
              <w:autoSpaceDN w:val="0"/>
              <w:jc w:val="both"/>
              <w:rPr>
                <w:rFonts w:eastAsia="Calibri"/>
                <w:bCs/>
                <w:lang w:eastAsia="en-US"/>
              </w:rPr>
            </w:pPr>
            <w:r w:rsidRPr="00597D35">
              <w:rPr>
                <w:rFonts w:eastAsia="Calibri"/>
                <w:bCs/>
                <w:lang w:eastAsia="en-US"/>
              </w:rPr>
              <w:t xml:space="preserve">   2 категории</w:t>
            </w:r>
          </w:p>
        </w:tc>
        <w:tc>
          <w:tcPr>
            <w:tcW w:w="1553" w:type="dxa"/>
            <w:shd w:val="clear" w:color="auto" w:fill="auto"/>
          </w:tcPr>
          <w:p w:rsidR="003B6E85" w:rsidRPr="00597D35" w:rsidRDefault="003B6E85" w:rsidP="003B6E85">
            <w:pPr>
              <w:widowControl w:val="0"/>
              <w:tabs>
                <w:tab w:val="left" w:pos="1299"/>
                <w:tab w:val="left" w:pos="1982"/>
              </w:tabs>
              <w:autoSpaceDE w:val="0"/>
              <w:autoSpaceDN w:val="0"/>
              <w:jc w:val="both"/>
              <w:rPr>
                <w:rFonts w:eastAsia="Calibri"/>
                <w:bCs/>
                <w:lang w:eastAsia="en-US"/>
              </w:rPr>
            </w:pPr>
            <w:r w:rsidRPr="00597D35">
              <w:rPr>
                <w:rFonts w:eastAsia="Calibri"/>
                <w:bCs/>
                <w:lang w:eastAsia="en-US"/>
              </w:rPr>
              <w:t>3 категории</w:t>
            </w:r>
          </w:p>
        </w:tc>
      </w:tr>
      <w:tr w:rsidR="003B6E85" w:rsidTr="003B6E85">
        <w:tc>
          <w:tcPr>
            <w:tcW w:w="704" w:type="dxa"/>
            <w:shd w:val="clear" w:color="auto" w:fill="auto"/>
          </w:tcPr>
          <w:p w:rsidR="003B6E85" w:rsidRPr="00597D35" w:rsidRDefault="003B6E85" w:rsidP="003B6E85">
            <w:pPr>
              <w:widowControl w:val="0"/>
              <w:tabs>
                <w:tab w:val="left" w:pos="1299"/>
                <w:tab w:val="left" w:pos="1982"/>
              </w:tabs>
              <w:autoSpaceDE w:val="0"/>
              <w:autoSpaceDN w:val="0"/>
              <w:jc w:val="both"/>
              <w:rPr>
                <w:rFonts w:eastAsia="Calibri"/>
                <w:bCs/>
                <w:lang w:eastAsia="en-US"/>
              </w:rPr>
            </w:pPr>
            <w:r w:rsidRPr="00597D35">
              <w:rPr>
                <w:rFonts w:eastAsia="Calibri"/>
                <w:bCs/>
                <w:lang w:eastAsia="en-US"/>
              </w:rPr>
              <w:t>1.</w:t>
            </w:r>
          </w:p>
        </w:tc>
        <w:tc>
          <w:tcPr>
            <w:tcW w:w="3686" w:type="dxa"/>
            <w:shd w:val="clear" w:color="auto" w:fill="auto"/>
          </w:tcPr>
          <w:p w:rsidR="003B6E85" w:rsidRPr="00597D35" w:rsidRDefault="003B6E85" w:rsidP="003B6E85">
            <w:pPr>
              <w:widowControl w:val="0"/>
              <w:tabs>
                <w:tab w:val="left" w:pos="1299"/>
                <w:tab w:val="left" w:pos="1982"/>
              </w:tabs>
              <w:autoSpaceDE w:val="0"/>
              <w:autoSpaceDN w:val="0"/>
              <w:jc w:val="both"/>
              <w:rPr>
                <w:rFonts w:eastAsia="Calibri"/>
                <w:bCs/>
                <w:lang w:eastAsia="en-US"/>
              </w:rPr>
            </w:pPr>
            <w:r w:rsidRPr="00597D35">
              <w:rPr>
                <w:rFonts w:eastAsia="Calibri"/>
                <w:bCs/>
                <w:lang w:eastAsia="en-US"/>
              </w:rPr>
              <w:t xml:space="preserve">БРТ Ленинградской АЭС, </w:t>
            </w:r>
            <w:proofErr w:type="spellStart"/>
            <w:r w:rsidRPr="00597D35">
              <w:rPr>
                <w:rFonts w:eastAsia="Calibri"/>
                <w:bCs/>
                <w:lang w:eastAsia="en-US"/>
              </w:rPr>
              <w:t>Промзона</w:t>
            </w:r>
            <w:proofErr w:type="spellEnd"/>
          </w:p>
        </w:tc>
        <w:tc>
          <w:tcPr>
            <w:tcW w:w="4955" w:type="dxa"/>
            <w:gridSpan w:val="3"/>
            <w:shd w:val="clear" w:color="auto" w:fill="auto"/>
          </w:tcPr>
          <w:p w:rsidR="003B6E85" w:rsidRPr="00597D35" w:rsidRDefault="003B6E85" w:rsidP="003B6E85">
            <w:pPr>
              <w:widowControl w:val="0"/>
              <w:tabs>
                <w:tab w:val="left" w:pos="1299"/>
                <w:tab w:val="left" w:pos="1982"/>
              </w:tabs>
              <w:autoSpaceDE w:val="0"/>
              <w:autoSpaceDN w:val="0"/>
              <w:jc w:val="both"/>
              <w:rPr>
                <w:rFonts w:eastAsia="Calibri"/>
                <w:bCs/>
                <w:lang w:eastAsia="en-US"/>
              </w:rPr>
            </w:pPr>
            <w:r w:rsidRPr="00597D35">
              <w:rPr>
                <w:rFonts w:eastAsia="Calibri"/>
                <w:lang w:eastAsia="en-US"/>
              </w:rPr>
              <w:t xml:space="preserve">Филиал АО «Концерн Росэнергоатом» «Ленинградская атомная станция» является теплоснабжающей и </w:t>
            </w:r>
            <w:proofErr w:type="spellStart"/>
            <w:r w:rsidRPr="00597D35">
              <w:rPr>
                <w:rFonts w:eastAsia="Calibri"/>
                <w:lang w:eastAsia="en-US"/>
              </w:rPr>
              <w:t>теплосетевой</w:t>
            </w:r>
            <w:proofErr w:type="spellEnd"/>
            <w:r w:rsidRPr="00597D35">
              <w:rPr>
                <w:rFonts w:eastAsia="Calibri"/>
                <w:lang w:eastAsia="en-US"/>
              </w:rPr>
              <w:t xml:space="preserve"> организацией, осуществляющей продажу тепловой энергии СМУП «ТСП», ФГУП «НИТИ им. А.П. Александрова» и промышленным потребителям промзоны-2.</w:t>
            </w:r>
          </w:p>
        </w:tc>
      </w:tr>
      <w:tr w:rsidR="003B6E85" w:rsidTr="003B6E85">
        <w:tc>
          <w:tcPr>
            <w:tcW w:w="704" w:type="dxa"/>
            <w:shd w:val="clear" w:color="auto" w:fill="auto"/>
          </w:tcPr>
          <w:p w:rsidR="003B6E85" w:rsidRPr="00597D35" w:rsidRDefault="003B6E85" w:rsidP="003B6E85">
            <w:pPr>
              <w:widowControl w:val="0"/>
              <w:tabs>
                <w:tab w:val="left" w:pos="1299"/>
                <w:tab w:val="left" w:pos="1982"/>
              </w:tabs>
              <w:autoSpaceDE w:val="0"/>
              <w:autoSpaceDN w:val="0"/>
              <w:jc w:val="both"/>
              <w:rPr>
                <w:rFonts w:eastAsia="Calibri"/>
                <w:bCs/>
                <w:lang w:eastAsia="en-US"/>
              </w:rPr>
            </w:pPr>
            <w:r w:rsidRPr="00597D35">
              <w:rPr>
                <w:rFonts w:eastAsia="Calibri"/>
                <w:bCs/>
                <w:lang w:eastAsia="en-US"/>
              </w:rPr>
              <w:t>2.</w:t>
            </w:r>
          </w:p>
        </w:tc>
        <w:tc>
          <w:tcPr>
            <w:tcW w:w="3686" w:type="dxa"/>
            <w:shd w:val="clear" w:color="auto" w:fill="auto"/>
          </w:tcPr>
          <w:p w:rsidR="003B6E85" w:rsidRPr="00597D35" w:rsidRDefault="003B6E85" w:rsidP="003B6E85">
            <w:pPr>
              <w:widowControl w:val="0"/>
              <w:tabs>
                <w:tab w:val="left" w:pos="1299"/>
                <w:tab w:val="left" w:pos="1982"/>
              </w:tabs>
              <w:autoSpaceDE w:val="0"/>
              <w:autoSpaceDN w:val="0"/>
              <w:jc w:val="both"/>
              <w:rPr>
                <w:rFonts w:eastAsia="Calibri"/>
                <w:bCs/>
                <w:lang w:eastAsia="en-US"/>
              </w:rPr>
            </w:pPr>
            <w:r w:rsidRPr="00597D35">
              <w:rPr>
                <w:rFonts w:eastAsia="Calibri"/>
                <w:bCs/>
                <w:lang w:eastAsia="en-US"/>
              </w:rPr>
              <w:t xml:space="preserve">Котельная СМУП «ТСП», </w:t>
            </w:r>
            <w:proofErr w:type="spellStart"/>
            <w:r w:rsidRPr="00597D35">
              <w:rPr>
                <w:rFonts w:eastAsia="Calibri"/>
                <w:bCs/>
                <w:lang w:eastAsia="en-US"/>
              </w:rPr>
              <w:t>Копорское</w:t>
            </w:r>
            <w:proofErr w:type="spellEnd"/>
            <w:r w:rsidRPr="00597D35">
              <w:rPr>
                <w:rFonts w:eastAsia="Calibri"/>
                <w:bCs/>
                <w:lang w:eastAsia="en-US"/>
              </w:rPr>
              <w:t xml:space="preserve"> шоссе, 10</w:t>
            </w:r>
          </w:p>
        </w:tc>
        <w:tc>
          <w:tcPr>
            <w:tcW w:w="1701" w:type="dxa"/>
            <w:shd w:val="clear" w:color="auto" w:fill="auto"/>
          </w:tcPr>
          <w:p w:rsidR="003B6E85" w:rsidRPr="00597D35" w:rsidRDefault="003B6E85" w:rsidP="003B6E85">
            <w:pPr>
              <w:widowControl w:val="0"/>
              <w:tabs>
                <w:tab w:val="left" w:pos="1299"/>
                <w:tab w:val="left" w:pos="1982"/>
              </w:tabs>
              <w:autoSpaceDE w:val="0"/>
              <w:autoSpaceDN w:val="0"/>
              <w:jc w:val="both"/>
              <w:rPr>
                <w:rFonts w:eastAsia="Calibri"/>
                <w:bCs/>
                <w:lang w:eastAsia="en-US"/>
              </w:rPr>
            </w:pPr>
            <w:r w:rsidRPr="00597D35">
              <w:rPr>
                <w:rFonts w:eastAsia="Calibri"/>
                <w:bCs/>
                <w:lang w:eastAsia="en-US"/>
              </w:rPr>
              <w:t xml:space="preserve">             152</w:t>
            </w:r>
          </w:p>
        </w:tc>
        <w:tc>
          <w:tcPr>
            <w:tcW w:w="1701" w:type="dxa"/>
            <w:shd w:val="clear" w:color="auto" w:fill="auto"/>
          </w:tcPr>
          <w:p w:rsidR="003B6E85" w:rsidRPr="00597D35" w:rsidRDefault="003B6E85" w:rsidP="003B6E85">
            <w:pPr>
              <w:widowControl w:val="0"/>
              <w:tabs>
                <w:tab w:val="left" w:pos="1299"/>
                <w:tab w:val="left" w:pos="1982"/>
              </w:tabs>
              <w:autoSpaceDE w:val="0"/>
              <w:autoSpaceDN w:val="0"/>
              <w:jc w:val="both"/>
              <w:rPr>
                <w:rFonts w:eastAsia="Calibri"/>
                <w:bCs/>
                <w:lang w:eastAsia="en-US"/>
              </w:rPr>
            </w:pPr>
            <w:r w:rsidRPr="00597D35">
              <w:rPr>
                <w:rFonts w:eastAsia="Calibri"/>
                <w:bCs/>
                <w:lang w:eastAsia="en-US"/>
              </w:rPr>
              <w:t xml:space="preserve">             452</w:t>
            </w:r>
          </w:p>
        </w:tc>
        <w:tc>
          <w:tcPr>
            <w:tcW w:w="1553" w:type="dxa"/>
            <w:shd w:val="clear" w:color="auto" w:fill="auto"/>
          </w:tcPr>
          <w:p w:rsidR="003B6E85" w:rsidRPr="00597D35" w:rsidRDefault="003B6E85" w:rsidP="003B6E85">
            <w:pPr>
              <w:widowControl w:val="0"/>
              <w:tabs>
                <w:tab w:val="left" w:pos="1299"/>
                <w:tab w:val="left" w:pos="1982"/>
              </w:tabs>
              <w:autoSpaceDE w:val="0"/>
              <w:autoSpaceDN w:val="0"/>
              <w:jc w:val="both"/>
              <w:rPr>
                <w:rFonts w:eastAsia="Calibri"/>
                <w:bCs/>
                <w:lang w:eastAsia="en-US"/>
              </w:rPr>
            </w:pPr>
            <w:r w:rsidRPr="00597D35">
              <w:rPr>
                <w:rFonts w:eastAsia="Calibri"/>
                <w:bCs/>
                <w:lang w:eastAsia="en-US"/>
              </w:rPr>
              <w:t xml:space="preserve">          73</w:t>
            </w:r>
          </w:p>
        </w:tc>
      </w:tr>
      <w:tr w:rsidR="003B6E85" w:rsidTr="003B6E85">
        <w:tc>
          <w:tcPr>
            <w:tcW w:w="704" w:type="dxa"/>
            <w:shd w:val="clear" w:color="auto" w:fill="auto"/>
          </w:tcPr>
          <w:p w:rsidR="003B6E85" w:rsidRPr="00597D35" w:rsidRDefault="003B6E85" w:rsidP="003B6E85">
            <w:pPr>
              <w:widowControl w:val="0"/>
              <w:tabs>
                <w:tab w:val="left" w:pos="1299"/>
                <w:tab w:val="left" w:pos="1982"/>
              </w:tabs>
              <w:autoSpaceDE w:val="0"/>
              <w:autoSpaceDN w:val="0"/>
              <w:jc w:val="both"/>
              <w:rPr>
                <w:rFonts w:eastAsia="Calibri"/>
                <w:bCs/>
                <w:lang w:eastAsia="en-US"/>
              </w:rPr>
            </w:pPr>
            <w:r w:rsidRPr="00597D35">
              <w:rPr>
                <w:rFonts w:eastAsia="Calibri"/>
                <w:bCs/>
                <w:lang w:eastAsia="en-US"/>
              </w:rPr>
              <w:t>3.</w:t>
            </w:r>
          </w:p>
        </w:tc>
        <w:tc>
          <w:tcPr>
            <w:tcW w:w="3686" w:type="dxa"/>
            <w:shd w:val="clear" w:color="auto" w:fill="auto"/>
          </w:tcPr>
          <w:p w:rsidR="003B6E85" w:rsidRPr="00597D35" w:rsidRDefault="003B6E85" w:rsidP="003B6E85">
            <w:pPr>
              <w:widowControl w:val="0"/>
              <w:tabs>
                <w:tab w:val="left" w:pos="1299"/>
                <w:tab w:val="left" w:pos="1982"/>
              </w:tabs>
              <w:autoSpaceDE w:val="0"/>
              <w:autoSpaceDN w:val="0"/>
              <w:jc w:val="both"/>
              <w:rPr>
                <w:rFonts w:eastAsia="Calibri"/>
                <w:bCs/>
                <w:lang w:eastAsia="en-US"/>
              </w:rPr>
            </w:pPr>
            <w:r w:rsidRPr="00597D35">
              <w:rPr>
                <w:rFonts w:eastAsia="Calibri"/>
                <w:bCs/>
                <w:lang w:eastAsia="en-US"/>
              </w:rPr>
              <w:t xml:space="preserve">Котельная ООО «ТСП», </w:t>
            </w:r>
            <w:proofErr w:type="spellStart"/>
            <w:r w:rsidRPr="00597D35">
              <w:rPr>
                <w:rFonts w:eastAsia="Calibri"/>
                <w:bCs/>
                <w:lang w:eastAsia="en-US"/>
              </w:rPr>
              <w:t>Копорское</w:t>
            </w:r>
            <w:proofErr w:type="spellEnd"/>
            <w:r w:rsidRPr="00597D35">
              <w:rPr>
                <w:rFonts w:eastAsia="Calibri"/>
                <w:bCs/>
                <w:lang w:eastAsia="en-US"/>
              </w:rPr>
              <w:t xml:space="preserve"> шоссе, 10</w:t>
            </w:r>
          </w:p>
        </w:tc>
        <w:tc>
          <w:tcPr>
            <w:tcW w:w="4955" w:type="dxa"/>
            <w:gridSpan w:val="3"/>
            <w:shd w:val="clear" w:color="auto" w:fill="auto"/>
          </w:tcPr>
          <w:p w:rsidR="003B6E85" w:rsidRPr="00597D35" w:rsidRDefault="003B6E85" w:rsidP="003B6E85">
            <w:pPr>
              <w:widowControl w:val="0"/>
              <w:tabs>
                <w:tab w:val="left" w:pos="1299"/>
                <w:tab w:val="left" w:pos="1982"/>
              </w:tabs>
              <w:autoSpaceDE w:val="0"/>
              <w:autoSpaceDN w:val="0"/>
              <w:jc w:val="both"/>
              <w:rPr>
                <w:rFonts w:eastAsia="Calibri"/>
                <w:bCs/>
                <w:lang w:eastAsia="en-US"/>
              </w:rPr>
            </w:pPr>
            <w:r w:rsidRPr="00597D35">
              <w:rPr>
                <w:rFonts w:eastAsia="Calibri"/>
                <w:bCs/>
                <w:lang w:eastAsia="en-US"/>
              </w:rPr>
              <w:t xml:space="preserve">Эксплуатация и обслуживание котельной ООО «ТСП» осуществляется СМУП «ТСП» в рамках договора от 27.12.2024 № ЭТО/2025 «На оказание услуг по эксплуатации и техническому обслуживанию котельного оборудования здания 1 котельной, расположенной в г. Сосновый Бор» </w:t>
            </w:r>
          </w:p>
        </w:tc>
      </w:tr>
    </w:tbl>
    <w:p w:rsidR="003B6E85" w:rsidRDefault="003B6E85" w:rsidP="003B6E85">
      <w:pPr>
        <w:widowControl w:val="0"/>
        <w:tabs>
          <w:tab w:val="left" w:pos="1299"/>
          <w:tab w:val="left" w:pos="1982"/>
        </w:tabs>
        <w:autoSpaceDE w:val="0"/>
        <w:autoSpaceDN w:val="0"/>
        <w:jc w:val="both"/>
        <w:rPr>
          <w:b/>
          <w:bCs/>
          <w:sz w:val="28"/>
          <w:szCs w:val="28"/>
        </w:rPr>
      </w:pPr>
    </w:p>
    <w:p w:rsidR="003B6E85" w:rsidRDefault="003B6E85" w:rsidP="003B6E85">
      <w:pPr>
        <w:widowControl w:val="0"/>
        <w:tabs>
          <w:tab w:val="left" w:pos="1299"/>
          <w:tab w:val="left" w:pos="1982"/>
        </w:tabs>
        <w:autoSpaceDE w:val="0"/>
        <w:autoSpaceDN w:val="0"/>
        <w:ind w:left="-96" w:right="1389"/>
        <w:jc w:val="center"/>
        <w:outlineLvl w:val="0"/>
        <w:rPr>
          <w:b/>
          <w:bCs/>
          <w:sz w:val="28"/>
          <w:szCs w:val="28"/>
        </w:rPr>
      </w:pPr>
      <w:r>
        <w:rPr>
          <w:b/>
          <w:bCs/>
          <w:sz w:val="28"/>
          <w:szCs w:val="28"/>
        </w:rPr>
        <w:t xml:space="preserve">                   </w:t>
      </w:r>
      <w:r w:rsidRPr="00D82E00">
        <w:rPr>
          <w:b/>
          <w:bCs/>
          <w:sz w:val="28"/>
          <w:szCs w:val="28"/>
        </w:rPr>
        <w:t>6. Распределение тепловой нагрузки по</w:t>
      </w:r>
    </w:p>
    <w:p w:rsidR="003B6E85" w:rsidRPr="00D82E00" w:rsidRDefault="003B6E85" w:rsidP="003B6E85">
      <w:pPr>
        <w:widowControl w:val="0"/>
        <w:tabs>
          <w:tab w:val="left" w:pos="1299"/>
          <w:tab w:val="left" w:pos="1982"/>
        </w:tabs>
        <w:autoSpaceDE w:val="0"/>
        <w:autoSpaceDN w:val="0"/>
        <w:ind w:left="-96" w:right="1389"/>
        <w:jc w:val="center"/>
        <w:outlineLvl w:val="0"/>
        <w:rPr>
          <w:b/>
          <w:bCs/>
          <w:sz w:val="28"/>
          <w:szCs w:val="28"/>
        </w:rPr>
      </w:pPr>
      <w:r>
        <w:rPr>
          <w:b/>
          <w:bCs/>
          <w:sz w:val="28"/>
          <w:szCs w:val="28"/>
        </w:rPr>
        <w:t xml:space="preserve">                 </w:t>
      </w:r>
      <w:r w:rsidRPr="00D82E00">
        <w:rPr>
          <w:b/>
          <w:bCs/>
          <w:sz w:val="28"/>
          <w:szCs w:val="28"/>
        </w:rPr>
        <w:t xml:space="preserve"> </w:t>
      </w:r>
      <w:r>
        <w:rPr>
          <w:b/>
          <w:bCs/>
          <w:sz w:val="28"/>
          <w:szCs w:val="28"/>
        </w:rPr>
        <w:t xml:space="preserve">  </w:t>
      </w:r>
      <w:proofErr w:type="spellStart"/>
      <w:r w:rsidRPr="00D82E00">
        <w:rPr>
          <w:b/>
          <w:bCs/>
          <w:sz w:val="28"/>
          <w:szCs w:val="28"/>
        </w:rPr>
        <w:t>Сосновоборскому</w:t>
      </w:r>
      <w:proofErr w:type="spellEnd"/>
      <w:r>
        <w:rPr>
          <w:b/>
          <w:bCs/>
          <w:sz w:val="28"/>
          <w:szCs w:val="28"/>
        </w:rPr>
        <w:t xml:space="preserve"> </w:t>
      </w:r>
      <w:r w:rsidRPr="00D82E00">
        <w:rPr>
          <w:b/>
          <w:bCs/>
          <w:sz w:val="28"/>
          <w:szCs w:val="28"/>
        </w:rPr>
        <w:t>городскому округу</w:t>
      </w:r>
    </w:p>
    <w:p w:rsidR="003B6E85" w:rsidRDefault="003B6E85" w:rsidP="003B6E85">
      <w:pPr>
        <w:widowControl w:val="0"/>
        <w:tabs>
          <w:tab w:val="left" w:pos="1299"/>
          <w:tab w:val="left" w:pos="1982"/>
        </w:tabs>
        <w:autoSpaceDE w:val="0"/>
        <w:autoSpaceDN w:val="0"/>
        <w:ind w:left="-96" w:right="1389"/>
        <w:jc w:val="center"/>
        <w:outlineLvl w:val="0"/>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3684"/>
        <w:gridCol w:w="1703"/>
        <w:gridCol w:w="1703"/>
        <w:gridCol w:w="1553"/>
      </w:tblGrid>
      <w:tr w:rsidR="003B6E85" w:rsidTr="003B6E85">
        <w:tc>
          <w:tcPr>
            <w:tcW w:w="702" w:type="dxa"/>
            <w:vMerge w:val="restart"/>
            <w:shd w:val="clear" w:color="auto" w:fill="auto"/>
          </w:tcPr>
          <w:p w:rsidR="003B6E85" w:rsidRPr="00597D35" w:rsidRDefault="003B6E85" w:rsidP="003B6E85">
            <w:pPr>
              <w:widowControl w:val="0"/>
              <w:tabs>
                <w:tab w:val="left" w:pos="1299"/>
                <w:tab w:val="left" w:pos="1982"/>
              </w:tabs>
              <w:autoSpaceDE w:val="0"/>
              <w:autoSpaceDN w:val="0"/>
              <w:jc w:val="both"/>
              <w:rPr>
                <w:rFonts w:eastAsia="Calibri"/>
                <w:bCs/>
                <w:lang w:eastAsia="en-US"/>
              </w:rPr>
            </w:pPr>
            <w:r w:rsidRPr="00597D35">
              <w:rPr>
                <w:rFonts w:eastAsia="Calibri"/>
                <w:bCs/>
                <w:lang w:eastAsia="en-US"/>
              </w:rPr>
              <w:t xml:space="preserve">№ </w:t>
            </w:r>
            <w:proofErr w:type="gramStart"/>
            <w:r w:rsidRPr="00597D35">
              <w:rPr>
                <w:rFonts w:eastAsia="Calibri"/>
                <w:bCs/>
                <w:lang w:eastAsia="en-US"/>
              </w:rPr>
              <w:t>п</w:t>
            </w:r>
            <w:proofErr w:type="gramEnd"/>
            <w:r w:rsidRPr="00597D35">
              <w:rPr>
                <w:rFonts w:eastAsia="Calibri"/>
                <w:bCs/>
                <w:lang w:eastAsia="en-US"/>
              </w:rPr>
              <w:t>/п</w:t>
            </w:r>
          </w:p>
        </w:tc>
        <w:tc>
          <w:tcPr>
            <w:tcW w:w="3684" w:type="dxa"/>
            <w:vMerge w:val="restart"/>
            <w:shd w:val="clear" w:color="auto" w:fill="auto"/>
          </w:tcPr>
          <w:p w:rsidR="003B6E85" w:rsidRPr="00597D35" w:rsidRDefault="003B6E85" w:rsidP="003B6E85">
            <w:pPr>
              <w:widowControl w:val="0"/>
              <w:tabs>
                <w:tab w:val="left" w:pos="1299"/>
                <w:tab w:val="left" w:pos="1982"/>
              </w:tabs>
              <w:autoSpaceDE w:val="0"/>
              <w:autoSpaceDN w:val="0"/>
              <w:jc w:val="both"/>
              <w:rPr>
                <w:rFonts w:eastAsia="Calibri"/>
                <w:bCs/>
                <w:lang w:eastAsia="en-US"/>
              </w:rPr>
            </w:pPr>
            <w:r w:rsidRPr="00597D35">
              <w:rPr>
                <w:rFonts w:eastAsia="Calibri"/>
                <w:bCs/>
                <w:lang w:eastAsia="en-US"/>
              </w:rPr>
              <w:t xml:space="preserve">     Наименование источника</w:t>
            </w:r>
          </w:p>
          <w:p w:rsidR="003B6E85" w:rsidRPr="00597D35" w:rsidRDefault="003B6E85" w:rsidP="003B6E85">
            <w:pPr>
              <w:widowControl w:val="0"/>
              <w:tabs>
                <w:tab w:val="left" w:pos="1299"/>
                <w:tab w:val="left" w:pos="1982"/>
              </w:tabs>
              <w:autoSpaceDE w:val="0"/>
              <w:autoSpaceDN w:val="0"/>
              <w:jc w:val="both"/>
              <w:rPr>
                <w:rFonts w:eastAsia="Calibri"/>
                <w:bCs/>
                <w:lang w:eastAsia="en-US"/>
              </w:rPr>
            </w:pPr>
            <w:r w:rsidRPr="00597D35">
              <w:rPr>
                <w:rFonts w:eastAsia="Calibri"/>
                <w:bCs/>
                <w:lang w:eastAsia="en-US"/>
              </w:rPr>
              <w:t xml:space="preserve">             теплоснабжения</w:t>
            </w:r>
          </w:p>
        </w:tc>
        <w:tc>
          <w:tcPr>
            <w:tcW w:w="4959" w:type="dxa"/>
            <w:gridSpan w:val="3"/>
            <w:shd w:val="clear" w:color="auto" w:fill="auto"/>
          </w:tcPr>
          <w:p w:rsidR="003B6E85" w:rsidRPr="00597D35" w:rsidRDefault="003B6E85" w:rsidP="003B6E85">
            <w:pPr>
              <w:widowControl w:val="0"/>
              <w:tabs>
                <w:tab w:val="left" w:pos="1299"/>
                <w:tab w:val="left" w:pos="1982"/>
              </w:tabs>
              <w:autoSpaceDE w:val="0"/>
              <w:autoSpaceDN w:val="0"/>
              <w:jc w:val="both"/>
              <w:rPr>
                <w:rFonts w:eastAsia="Calibri"/>
                <w:bCs/>
                <w:lang w:eastAsia="en-US"/>
              </w:rPr>
            </w:pPr>
            <w:r w:rsidRPr="00597D35">
              <w:rPr>
                <w:rFonts w:eastAsia="Calibri"/>
                <w:bCs/>
                <w:lang w:eastAsia="en-US"/>
              </w:rPr>
              <w:t xml:space="preserve">                            Тепловые нагрузки Гкал/час</w:t>
            </w:r>
          </w:p>
        </w:tc>
      </w:tr>
      <w:tr w:rsidR="003B6E85" w:rsidTr="003B6E85">
        <w:tc>
          <w:tcPr>
            <w:tcW w:w="702" w:type="dxa"/>
            <w:vMerge/>
            <w:shd w:val="clear" w:color="auto" w:fill="auto"/>
          </w:tcPr>
          <w:p w:rsidR="003B6E85" w:rsidRPr="00597D35" w:rsidRDefault="003B6E85" w:rsidP="003B6E85">
            <w:pPr>
              <w:widowControl w:val="0"/>
              <w:tabs>
                <w:tab w:val="left" w:pos="1299"/>
                <w:tab w:val="left" w:pos="1982"/>
              </w:tabs>
              <w:autoSpaceDE w:val="0"/>
              <w:autoSpaceDN w:val="0"/>
              <w:jc w:val="both"/>
              <w:rPr>
                <w:rFonts w:eastAsia="Calibri"/>
                <w:bCs/>
                <w:lang w:eastAsia="en-US"/>
              </w:rPr>
            </w:pPr>
          </w:p>
        </w:tc>
        <w:tc>
          <w:tcPr>
            <w:tcW w:w="3684" w:type="dxa"/>
            <w:vMerge/>
            <w:shd w:val="clear" w:color="auto" w:fill="auto"/>
          </w:tcPr>
          <w:p w:rsidR="003B6E85" w:rsidRPr="00597D35" w:rsidRDefault="003B6E85" w:rsidP="003B6E85">
            <w:pPr>
              <w:widowControl w:val="0"/>
              <w:tabs>
                <w:tab w:val="left" w:pos="1299"/>
                <w:tab w:val="left" w:pos="1982"/>
              </w:tabs>
              <w:autoSpaceDE w:val="0"/>
              <w:autoSpaceDN w:val="0"/>
              <w:jc w:val="both"/>
              <w:rPr>
                <w:rFonts w:eastAsia="Calibri"/>
                <w:bCs/>
                <w:lang w:eastAsia="en-US"/>
              </w:rPr>
            </w:pPr>
          </w:p>
        </w:tc>
        <w:tc>
          <w:tcPr>
            <w:tcW w:w="1703" w:type="dxa"/>
            <w:shd w:val="clear" w:color="auto" w:fill="auto"/>
          </w:tcPr>
          <w:p w:rsidR="003B6E85" w:rsidRPr="00597D35" w:rsidRDefault="003B6E85" w:rsidP="003B6E85">
            <w:pPr>
              <w:widowControl w:val="0"/>
              <w:tabs>
                <w:tab w:val="left" w:pos="1299"/>
                <w:tab w:val="left" w:pos="1982"/>
              </w:tabs>
              <w:autoSpaceDE w:val="0"/>
              <w:autoSpaceDN w:val="0"/>
              <w:jc w:val="both"/>
              <w:rPr>
                <w:rFonts w:eastAsia="Calibri"/>
                <w:bCs/>
                <w:lang w:eastAsia="en-US"/>
              </w:rPr>
            </w:pPr>
            <w:r w:rsidRPr="00597D35">
              <w:rPr>
                <w:rFonts w:eastAsia="Calibri"/>
                <w:bCs/>
                <w:lang w:eastAsia="en-US"/>
              </w:rPr>
              <w:t xml:space="preserve">    Отопление</w:t>
            </w:r>
          </w:p>
        </w:tc>
        <w:tc>
          <w:tcPr>
            <w:tcW w:w="1703" w:type="dxa"/>
            <w:shd w:val="clear" w:color="auto" w:fill="auto"/>
          </w:tcPr>
          <w:p w:rsidR="003B6E85" w:rsidRPr="00597D35" w:rsidRDefault="003B6E85" w:rsidP="003B6E85">
            <w:pPr>
              <w:widowControl w:val="0"/>
              <w:tabs>
                <w:tab w:val="left" w:pos="1299"/>
                <w:tab w:val="left" w:pos="1982"/>
              </w:tabs>
              <w:autoSpaceDE w:val="0"/>
              <w:autoSpaceDN w:val="0"/>
              <w:jc w:val="both"/>
              <w:rPr>
                <w:rFonts w:eastAsia="Calibri"/>
                <w:bCs/>
                <w:lang w:eastAsia="en-US"/>
              </w:rPr>
            </w:pPr>
            <w:r w:rsidRPr="00597D35">
              <w:rPr>
                <w:rFonts w:eastAsia="Calibri"/>
                <w:bCs/>
                <w:lang w:eastAsia="en-US"/>
              </w:rPr>
              <w:t xml:space="preserve">         ГВС</w:t>
            </w:r>
          </w:p>
        </w:tc>
        <w:tc>
          <w:tcPr>
            <w:tcW w:w="1553" w:type="dxa"/>
            <w:shd w:val="clear" w:color="auto" w:fill="auto"/>
          </w:tcPr>
          <w:p w:rsidR="003B6E85" w:rsidRPr="00597D35" w:rsidRDefault="003B6E85" w:rsidP="003B6E85">
            <w:pPr>
              <w:widowControl w:val="0"/>
              <w:tabs>
                <w:tab w:val="left" w:pos="1299"/>
                <w:tab w:val="left" w:pos="1982"/>
              </w:tabs>
              <w:autoSpaceDE w:val="0"/>
              <w:autoSpaceDN w:val="0"/>
              <w:jc w:val="both"/>
              <w:rPr>
                <w:rFonts w:eastAsia="Calibri"/>
                <w:bCs/>
                <w:lang w:eastAsia="en-US"/>
              </w:rPr>
            </w:pPr>
            <w:r w:rsidRPr="00597D35">
              <w:rPr>
                <w:rFonts w:eastAsia="Calibri"/>
                <w:bCs/>
                <w:lang w:eastAsia="en-US"/>
              </w:rPr>
              <w:t xml:space="preserve">      ИТОГО</w:t>
            </w:r>
          </w:p>
        </w:tc>
      </w:tr>
      <w:tr w:rsidR="003B6E85" w:rsidTr="003B6E85">
        <w:tc>
          <w:tcPr>
            <w:tcW w:w="702" w:type="dxa"/>
            <w:shd w:val="clear" w:color="auto" w:fill="auto"/>
          </w:tcPr>
          <w:p w:rsidR="003B6E85" w:rsidRPr="00597D35" w:rsidRDefault="003B6E85" w:rsidP="003B6E85">
            <w:pPr>
              <w:widowControl w:val="0"/>
              <w:tabs>
                <w:tab w:val="left" w:pos="1299"/>
                <w:tab w:val="left" w:pos="1982"/>
              </w:tabs>
              <w:autoSpaceDE w:val="0"/>
              <w:autoSpaceDN w:val="0"/>
              <w:jc w:val="both"/>
              <w:rPr>
                <w:rFonts w:eastAsia="Calibri"/>
                <w:bCs/>
                <w:lang w:eastAsia="en-US"/>
              </w:rPr>
            </w:pPr>
            <w:r w:rsidRPr="00597D35">
              <w:rPr>
                <w:rFonts w:eastAsia="Calibri"/>
                <w:bCs/>
                <w:lang w:eastAsia="en-US"/>
              </w:rPr>
              <w:t>1.</w:t>
            </w:r>
          </w:p>
        </w:tc>
        <w:tc>
          <w:tcPr>
            <w:tcW w:w="3684" w:type="dxa"/>
            <w:shd w:val="clear" w:color="auto" w:fill="auto"/>
          </w:tcPr>
          <w:p w:rsidR="003B6E85" w:rsidRPr="00597D35" w:rsidRDefault="003B6E85" w:rsidP="003B6E85">
            <w:pPr>
              <w:widowControl w:val="0"/>
              <w:tabs>
                <w:tab w:val="left" w:pos="1299"/>
                <w:tab w:val="left" w:pos="1982"/>
              </w:tabs>
              <w:autoSpaceDE w:val="0"/>
              <w:autoSpaceDN w:val="0"/>
              <w:jc w:val="both"/>
              <w:rPr>
                <w:rFonts w:eastAsia="Calibri"/>
                <w:bCs/>
                <w:lang w:eastAsia="en-US"/>
              </w:rPr>
            </w:pPr>
            <w:r w:rsidRPr="00597D35">
              <w:rPr>
                <w:rFonts w:eastAsia="Calibri"/>
                <w:bCs/>
                <w:lang w:eastAsia="en-US"/>
              </w:rPr>
              <w:t xml:space="preserve">БРТ Ленинградской АЭС, </w:t>
            </w:r>
            <w:proofErr w:type="spellStart"/>
            <w:r w:rsidRPr="00597D35">
              <w:rPr>
                <w:rFonts w:eastAsia="Calibri"/>
                <w:bCs/>
                <w:lang w:eastAsia="en-US"/>
              </w:rPr>
              <w:t>Промзона</w:t>
            </w:r>
            <w:proofErr w:type="spellEnd"/>
          </w:p>
        </w:tc>
        <w:tc>
          <w:tcPr>
            <w:tcW w:w="1703" w:type="dxa"/>
            <w:shd w:val="clear" w:color="auto" w:fill="auto"/>
          </w:tcPr>
          <w:p w:rsidR="003B6E85" w:rsidRPr="00597D35" w:rsidRDefault="003B6E85" w:rsidP="003B6E85">
            <w:pPr>
              <w:widowControl w:val="0"/>
              <w:tabs>
                <w:tab w:val="left" w:pos="1299"/>
                <w:tab w:val="left" w:pos="1982"/>
              </w:tabs>
              <w:autoSpaceDE w:val="0"/>
              <w:autoSpaceDN w:val="0"/>
              <w:rPr>
                <w:rFonts w:eastAsia="Calibri"/>
                <w:bCs/>
                <w:lang w:eastAsia="en-US"/>
              </w:rPr>
            </w:pPr>
            <w:r w:rsidRPr="00597D35">
              <w:rPr>
                <w:rFonts w:eastAsia="Calibri"/>
                <w:bCs/>
                <w:lang w:eastAsia="en-US"/>
              </w:rPr>
              <w:t xml:space="preserve">        209,37</w:t>
            </w:r>
          </w:p>
        </w:tc>
        <w:tc>
          <w:tcPr>
            <w:tcW w:w="1703" w:type="dxa"/>
            <w:shd w:val="clear" w:color="auto" w:fill="auto"/>
          </w:tcPr>
          <w:p w:rsidR="003B6E85" w:rsidRPr="00597D35" w:rsidRDefault="003B6E85" w:rsidP="003B6E85">
            <w:pPr>
              <w:widowControl w:val="0"/>
              <w:tabs>
                <w:tab w:val="left" w:pos="1299"/>
                <w:tab w:val="left" w:pos="1982"/>
              </w:tabs>
              <w:autoSpaceDE w:val="0"/>
              <w:autoSpaceDN w:val="0"/>
              <w:rPr>
                <w:rFonts w:eastAsia="Calibri"/>
                <w:bCs/>
                <w:lang w:eastAsia="en-US"/>
              </w:rPr>
            </w:pPr>
            <w:r w:rsidRPr="00597D35">
              <w:rPr>
                <w:rFonts w:eastAsia="Calibri"/>
                <w:bCs/>
                <w:lang w:eastAsia="en-US"/>
              </w:rPr>
              <w:t xml:space="preserve">        25,81</w:t>
            </w:r>
          </w:p>
        </w:tc>
        <w:tc>
          <w:tcPr>
            <w:tcW w:w="1553" w:type="dxa"/>
            <w:shd w:val="clear" w:color="auto" w:fill="auto"/>
          </w:tcPr>
          <w:p w:rsidR="003B6E85" w:rsidRPr="00597D35" w:rsidRDefault="003B6E85" w:rsidP="003B6E85">
            <w:pPr>
              <w:widowControl w:val="0"/>
              <w:tabs>
                <w:tab w:val="left" w:pos="1299"/>
                <w:tab w:val="left" w:pos="1982"/>
              </w:tabs>
              <w:autoSpaceDE w:val="0"/>
              <w:autoSpaceDN w:val="0"/>
              <w:rPr>
                <w:rFonts w:eastAsia="Calibri"/>
                <w:bCs/>
                <w:lang w:eastAsia="en-US"/>
              </w:rPr>
            </w:pPr>
            <w:r w:rsidRPr="00597D35">
              <w:rPr>
                <w:rFonts w:eastAsia="Calibri"/>
                <w:bCs/>
                <w:lang w:eastAsia="en-US"/>
              </w:rPr>
              <w:t xml:space="preserve">       235,18</w:t>
            </w:r>
          </w:p>
        </w:tc>
      </w:tr>
      <w:tr w:rsidR="003B6E85" w:rsidTr="003B6E85">
        <w:tc>
          <w:tcPr>
            <w:tcW w:w="702" w:type="dxa"/>
            <w:shd w:val="clear" w:color="auto" w:fill="auto"/>
          </w:tcPr>
          <w:p w:rsidR="003B6E85" w:rsidRPr="00597D35" w:rsidRDefault="003B6E85" w:rsidP="003B6E85">
            <w:pPr>
              <w:widowControl w:val="0"/>
              <w:tabs>
                <w:tab w:val="left" w:pos="1299"/>
                <w:tab w:val="left" w:pos="1982"/>
              </w:tabs>
              <w:autoSpaceDE w:val="0"/>
              <w:autoSpaceDN w:val="0"/>
              <w:jc w:val="both"/>
              <w:rPr>
                <w:rFonts w:eastAsia="Calibri"/>
                <w:bCs/>
                <w:lang w:eastAsia="en-US"/>
              </w:rPr>
            </w:pPr>
            <w:r w:rsidRPr="00597D35">
              <w:rPr>
                <w:rFonts w:eastAsia="Calibri"/>
                <w:bCs/>
                <w:lang w:eastAsia="en-US"/>
              </w:rPr>
              <w:t>2.</w:t>
            </w:r>
          </w:p>
        </w:tc>
        <w:tc>
          <w:tcPr>
            <w:tcW w:w="3684" w:type="dxa"/>
            <w:shd w:val="clear" w:color="auto" w:fill="auto"/>
          </w:tcPr>
          <w:p w:rsidR="003B6E85" w:rsidRPr="00597D35" w:rsidRDefault="003B6E85" w:rsidP="003B6E85">
            <w:pPr>
              <w:widowControl w:val="0"/>
              <w:tabs>
                <w:tab w:val="left" w:pos="1299"/>
                <w:tab w:val="left" w:pos="1982"/>
              </w:tabs>
              <w:autoSpaceDE w:val="0"/>
              <w:autoSpaceDN w:val="0"/>
              <w:jc w:val="both"/>
              <w:rPr>
                <w:rFonts w:eastAsia="Calibri"/>
                <w:bCs/>
                <w:lang w:eastAsia="en-US"/>
              </w:rPr>
            </w:pPr>
            <w:r w:rsidRPr="00597D35">
              <w:rPr>
                <w:rFonts w:eastAsia="Calibri"/>
                <w:bCs/>
                <w:lang w:eastAsia="en-US"/>
              </w:rPr>
              <w:t xml:space="preserve">Котельная СМУП «ТСП», </w:t>
            </w:r>
            <w:proofErr w:type="spellStart"/>
            <w:r w:rsidRPr="00597D35">
              <w:rPr>
                <w:rFonts w:eastAsia="Calibri"/>
                <w:bCs/>
                <w:lang w:eastAsia="en-US"/>
              </w:rPr>
              <w:t>Копорское</w:t>
            </w:r>
            <w:proofErr w:type="spellEnd"/>
            <w:r w:rsidRPr="00597D35">
              <w:rPr>
                <w:rFonts w:eastAsia="Calibri"/>
                <w:bCs/>
                <w:lang w:eastAsia="en-US"/>
              </w:rPr>
              <w:t xml:space="preserve"> шоссе, 10</w:t>
            </w:r>
          </w:p>
        </w:tc>
        <w:tc>
          <w:tcPr>
            <w:tcW w:w="1703" w:type="dxa"/>
            <w:vMerge w:val="restart"/>
            <w:shd w:val="clear" w:color="auto" w:fill="auto"/>
          </w:tcPr>
          <w:p w:rsidR="003B6E85" w:rsidRPr="00597D35" w:rsidRDefault="003B6E85" w:rsidP="003B6E85">
            <w:pPr>
              <w:widowControl w:val="0"/>
              <w:tabs>
                <w:tab w:val="left" w:pos="1299"/>
                <w:tab w:val="left" w:pos="1982"/>
              </w:tabs>
              <w:autoSpaceDE w:val="0"/>
              <w:autoSpaceDN w:val="0"/>
              <w:rPr>
                <w:rFonts w:eastAsia="Calibri"/>
                <w:bCs/>
                <w:lang w:eastAsia="en-US"/>
              </w:rPr>
            </w:pPr>
          </w:p>
          <w:p w:rsidR="003B6E85" w:rsidRPr="00597D35" w:rsidRDefault="003B6E85" w:rsidP="003B6E85">
            <w:pPr>
              <w:widowControl w:val="0"/>
              <w:tabs>
                <w:tab w:val="left" w:pos="1299"/>
                <w:tab w:val="left" w:pos="1982"/>
              </w:tabs>
              <w:autoSpaceDE w:val="0"/>
              <w:autoSpaceDN w:val="0"/>
              <w:rPr>
                <w:rFonts w:eastAsia="Calibri"/>
                <w:bCs/>
                <w:lang w:eastAsia="en-US"/>
              </w:rPr>
            </w:pPr>
            <w:r w:rsidRPr="00597D35">
              <w:rPr>
                <w:rFonts w:eastAsia="Calibri"/>
                <w:bCs/>
                <w:lang w:eastAsia="en-US"/>
              </w:rPr>
              <w:t xml:space="preserve">        242,036</w:t>
            </w:r>
          </w:p>
        </w:tc>
        <w:tc>
          <w:tcPr>
            <w:tcW w:w="1703" w:type="dxa"/>
            <w:vMerge w:val="restart"/>
            <w:shd w:val="clear" w:color="auto" w:fill="auto"/>
          </w:tcPr>
          <w:p w:rsidR="003B6E85" w:rsidRPr="00597D35" w:rsidRDefault="003B6E85" w:rsidP="003B6E85">
            <w:pPr>
              <w:widowControl w:val="0"/>
              <w:tabs>
                <w:tab w:val="left" w:pos="1299"/>
                <w:tab w:val="left" w:pos="1982"/>
              </w:tabs>
              <w:autoSpaceDE w:val="0"/>
              <w:autoSpaceDN w:val="0"/>
              <w:rPr>
                <w:rFonts w:eastAsia="Calibri"/>
                <w:bCs/>
                <w:lang w:eastAsia="en-US"/>
              </w:rPr>
            </w:pPr>
          </w:p>
          <w:p w:rsidR="003B6E85" w:rsidRPr="00597D35" w:rsidRDefault="003B6E85" w:rsidP="003B6E85">
            <w:pPr>
              <w:widowControl w:val="0"/>
              <w:tabs>
                <w:tab w:val="left" w:pos="1299"/>
                <w:tab w:val="left" w:pos="1982"/>
              </w:tabs>
              <w:autoSpaceDE w:val="0"/>
              <w:autoSpaceDN w:val="0"/>
              <w:rPr>
                <w:rFonts w:eastAsia="Calibri"/>
                <w:bCs/>
                <w:lang w:eastAsia="en-US"/>
              </w:rPr>
            </w:pPr>
            <w:r w:rsidRPr="00597D35">
              <w:rPr>
                <w:rFonts w:eastAsia="Calibri"/>
                <w:bCs/>
                <w:lang w:eastAsia="en-US"/>
              </w:rPr>
              <w:t xml:space="preserve">         125</w:t>
            </w:r>
          </w:p>
        </w:tc>
        <w:tc>
          <w:tcPr>
            <w:tcW w:w="1553" w:type="dxa"/>
            <w:vMerge w:val="restart"/>
            <w:shd w:val="clear" w:color="auto" w:fill="auto"/>
          </w:tcPr>
          <w:p w:rsidR="003B6E85" w:rsidRPr="00597D35" w:rsidRDefault="003B6E85" w:rsidP="003B6E85">
            <w:pPr>
              <w:widowControl w:val="0"/>
              <w:tabs>
                <w:tab w:val="left" w:pos="1299"/>
                <w:tab w:val="left" w:pos="1982"/>
              </w:tabs>
              <w:autoSpaceDE w:val="0"/>
              <w:autoSpaceDN w:val="0"/>
              <w:rPr>
                <w:rFonts w:eastAsia="Calibri"/>
                <w:bCs/>
                <w:lang w:eastAsia="en-US"/>
              </w:rPr>
            </w:pPr>
          </w:p>
          <w:p w:rsidR="003B6E85" w:rsidRPr="00597D35" w:rsidRDefault="003B6E85" w:rsidP="003B6E85">
            <w:pPr>
              <w:widowControl w:val="0"/>
              <w:tabs>
                <w:tab w:val="left" w:pos="1299"/>
                <w:tab w:val="left" w:pos="1982"/>
              </w:tabs>
              <w:autoSpaceDE w:val="0"/>
              <w:autoSpaceDN w:val="0"/>
              <w:rPr>
                <w:rFonts w:eastAsia="Calibri"/>
                <w:bCs/>
                <w:lang w:eastAsia="en-US"/>
              </w:rPr>
            </w:pPr>
            <w:r w:rsidRPr="00597D35">
              <w:rPr>
                <w:rFonts w:eastAsia="Calibri"/>
                <w:bCs/>
                <w:lang w:eastAsia="en-US"/>
              </w:rPr>
              <w:t xml:space="preserve">       367,036</w:t>
            </w:r>
          </w:p>
        </w:tc>
      </w:tr>
      <w:tr w:rsidR="003B6E85" w:rsidTr="003B6E85">
        <w:tc>
          <w:tcPr>
            <w:tcW w:w="702" w:type="dxa"/>
            <w:shd w:val="clear" w:color="auto" w:fill="auto"/>
          </w:tcPr>
          <w:p w:rsidR="003B6E85" w:rsidRPr="00597D35" w:rsidRDefault="003B6E85" w:rsidP="003B6E85">
            <w:pPr>
              <w:widowControl w:val="0"/>
              <w:tabs>
                <w:tab w:val="left" w:pos="1299"/>
                <w:tab w:val="left" w:pos="1982"/>
              </w:tabs>
              <w:autoSpaceDE w:val="0"/>
              <w:autoSpaceDN w:val="0"/>
              <w:jc w:val="both"/>
              <w:rPr>
                <w:rFonts w:eastAsia="Calibri"/>
                <w:bCs/>
                <w:lang w:eastAsia="en-US"/>
              </w:rPr>
            </w:pPr>
            <w:r w:rsidRPr="00597D35">
              <w:rPr>
                <w:rFonts w:eastAsia="Calibri"/>
                <w:bCs/>
                <w:lang w:eastAsia="en-US"/>
              </w:rPr>
              <w:t>3.</w:t>
            </w:r>
          </w:p>
        </w:tc>
        <w:tc>
          <w:tcPr>
            <w:tcW w:w="3684" w:type="dxa"/>
            <w:shd w:val="clear" w:color="auto" w:fill="auto"/>
          </w:tcPr>
          <w:p w:rsidR="003B6E85" w:rsidRPr="00597D35" w:rsidRDefault="003B6E85" w:rsidP="003B6E85">
            <w:pPr>
              <w:widowControl w:val="0"/>
              <w:tabs>
                <w:tab w:val="left" w:pos="1299"/>
                <w:tab w:val="left" w:pos="1982"/>
              </w:tabs>
              <w:autoSpaceDE w:val="0"/>
              <w:autoSpaceDN w:val="0"/>
              <w:jc w:val="both"/>
              <w:rPr>
                <w:rFonts w:eastAsia="Calibri"/>
                <w:bCs/>
                <w:lang w:eastAsia="en-US"/>
              </w:rPr>
            </w:pPr>
            <w:r w:rsidRPr="00597D35">
              <w:rPr>
                <w:rFonts w:eastAsia="Calibri"/>
                <w:bCs/>
                <w:lang w:eastAsia="en-US"/>
              </w:rPr>
              <w:t xml:space="preserve">Котельная ООО «ТСП», </w:t>
            </w:r>
            <w:proofErr w:type="spellStart"/>
            <w:r w:rsidRPr="00597D35">
              <w:rPr>
                <w:rFonts w:eastAsia="Calibri"/>
                <w:bCs/>
                <w:lang w:eastAsia="en-US"/>
              </w:rPr>
              <w:t>Копорское</w:t>
            </w:r>
            <w:proofErr w:type="spellEnd"/>
            <w:r w:rsidRPr="00597D35">
              <w:rPr>
                <w:rFonts w:eastAsia="Calibri"/>
                <w:bCs/>
                <w:lang w:eastAsia="en-US"/>
              </w:rPr>
              <w:t xml:space="preserve"> шоссе, 10</w:t>
            </w:r>
          </w:p>
        </w:tc>
        <w:tc>
          <w:tcPr>
            <w:tcW w:w="1703" w:type="dxa"/>
            <w:vMerge/>
            <w:shd w:val="clear" w:color="auto" w:fill="auto"/>
          </w:tcPr>
          <w:p w:rsidR="003B6E85" w:rsidRPr="00597D35" w:rsidRDefault="003B6E85" w:rsidP="003B6E85">
            <w:pPr>
              <w:widowControl w:val="0"/>
              <w:tabs>
                <w:tab w:val="left" w:pos="1299"/>
                <w:tab w:val="left" w:pos="1982"/>
              </w:tabs>
              <w:autoSpaceDE w:val="0"/>
              <w:autoSpaceDN w:val="0"/>
              <w:jc w:val="both"/>
              <w:rPr>
                <w:rFonts w:eastAsia="Calibri"/>
                <w:bCs/>
                <w:lang w:eastAsia="en-US"/>
              </w:rPr>
            </w:pPr>
          </w:p>
        </w:tc>
        <w:tc>
          <w:tcPr>
            <w:tcW w:w="1703" w:type="dxa"/>
            <w:vMerge/>
            <w:shd w:val="clear" w:color="auto" w:fill="auto"/>
          </w:tcPr>
          <w:p w:rsidR="003B6E85" w:rsidRPr="00597D35" w:rsidRDefault="003B6E85" w:rsidP="003B6E85">
            <w:pPr>
              <w:widowControl w:val="0"/>
              <w:tabs>
                <w:tab w:val="left" w:pos="1299"/>
                <w:tab w:val="left" w:pos="1982"/>
              </w:tabs>
              <w:autoSpaceDE w:val="0"/>
              <w:autoSpaceDN w:val="0"/>
              <w:jc w:val="both"/>
              <w:rPr>
                <w:rFonts w:eastAsia="Calibri"/>
                <w:bCs/>
                <w:lang w:eastAsia="en-US"/>
              </w:rPr>
            </w:pPr>
          </w:p>
        </w:tc>
        <w:tc>
          <w:tcPr>
            <w:tcW w:w="1553" w:type="dxa"/>
            <w:vMerge/>
            <w:shd w:val="clear" w:color="auto" w:fill="auto"/>
          </w:tcPr>
          <w:p w:rsidR="003B6E85" w:rsidRPr="00597D35" w:rsidRDefault="003B6E85" w:rsidP="003B6E85">
            <w:pPr>
              <w:widowControl w:val="0"/>
              <w:tabs>
                <w:tab w:val="left" w:pos="1299"/>
                <w:tab w:val="left" w:pos="1982"/>
              </w:tabs>
              <w:autoSpaceDE w:val="0"/>
              <w:autoSpaceDN w:val="0"/>
              <w:jc w:val="both"/>
              <w:rPr>
                <w:rFonts w:eastAsia="Calibri"/>
                <w:bCs/>
                <w:lang w:eastAsia="en-US"/>
              </w:rPr>
            </w:pPr>
          </w:p>
        </w:tc>
      </w:tr>
    </w:tbl>
    <w:p w:rsidR="003B6E85" w:rsidRDefault="003B6E85" w:rsidP="003B6E85">
      <w:pPr>
        <w:widowControl w:val="0"/>
        <w:tabs>
          <w:tab w:val="left" w:pos="1299"/>
          <w:tab w:val="left" w:pos="1982"/>
        </w:tabs>
        <w:autoSpaceDE w:val="0"/>
        <w:autoSpaceDN w:val="0"/>
        <w:ind w:left="-96" w:right="1389"/>
        <w:jc w:val="center"/>
        <w:outlineLvl w:val="0"/>
        <w:rPr>
          <w:b/>
          <w:bCs/>
          <w:sz w:val="28"/>
          <w:szCs w:val="28"/>
        </w:rPr>
      </w:pPr>
    </w:p>
    <w:p w:rsidR="003B6E85" w:rsidRPr="0063615A" w:rsidRDefault="003B6E85" w:rsidP="003B6E85">
      <w:pPr>
        <w:widowControl w:val="0"/>
        <w:tabs>
          <w:tab w:val="left" w:pos="1299"/>
          <w:tab w:val="left" w:pos="1982"/>
        </w:tabs>
        <w:autoSpaceDE w:val="0"/>
        <w:autoSpaceDN w:val="0"/>
        <w:ind w:left="-96" w:right="1389"/>
        <w:jc w:val="center"/>
        <w:outlineLvl w:val="0"/>
        <w:rPr>
          <w:b/>
          <w:bCs/>
          <w:sz w:val="28"/>
          <w:szCs w:val="28"/>
        </w:rPr>
      </w:pPr>
      <w:r>
        <w:rPr>
          <w:b/>
          <w:bCs/>
          <w:sz w:val="28"/>
          <w:szCs w:val="28"/>
        </w:rPr>
        <w:t xml:space="preserve">           </w:t>
      </w:r>
      <w:r w:rsidRPr="0063615A">
        <w:rPr>
          <w:b/>
          <w:bCs/>
          <w:sz w:val="28"/>
          <w:szCs w:val="28"/>
        </w:rPr>
        <w:t xml:space="preserve">7. Сетевые организации, связанные </w:t>
      </w:r>
      <w:proofErr w:type="gramStart"/>
      <w:r w:rsidRPr="0063615A">
        <w:rPr>
          <w:b/>
          <w:bCs/>
          <w:sz w:val="28"/>
          <w:szCs w:val="28"/>
        </w:rPr>
        <w:t>с</w:t>
      </w:r>
      <w:proofErr w:type="gramEnd"/>
    </w:p>
    <w:p w:rsidR="003B6E85" w:rsidRPr="0063615A" w:rsidRDefault="003B6E85" w:rsidP="003B6E85">
      <w:pPr>
        <w:widowControl w:val="0"/>
        <w:tabs>
          <w:tab w:val="left" w:pos="1299"/>
          <w:tab w:val="left" w:pos="1982"/>
        </w:tabs>
        <w:autoSpaceDE w:val="0"/>
        <w:autoSpaceDN w:val="0"/>
        <w:ind w:left="-96" w:right="1389"/>
        <w:jc w:val="center"/>
        <w:outlineLvl w:val="0"/>
        <w:rPr>
          <w:b/>
          <w:bCs/>
          <w:sz w:val="28"/>
          <w:szCs w:val="28"/>
        </w:rPr>
      </w:pPr>
      <w:r w:rsidRPr="0063615A">
        <w:rPr>
          <w:b/>
          <w:bCs/>
          <w:sz w:val="28"/>
          <w:szCs w:val="28"/>
        </w:rPr>
        <w:t xml:space="preserve">           функционированием системы теплоснабжения </w:t>
      </w:r>
    </w:p>
    <w:p w:rsidR="003B6E85" w:rsidRPr="0063615A" w:rsidRDefault="003B6E85" w:rsidP="003B6E85">
      <w:pPr>
        <w:widowControl w:val="0"/>
        <w:tabs>
          <w:tab w:val="left" w:pos="1299"/>
          <w:tab w:val="left" w:pos="1982"/>
        </w:tabs>
        <w:autoSpaceDE w:val="0"/>
        <w:autoSpaceDN w:val="0"/>
        <w:ind w:left="-96" w:right="1389"/>
        <w:jc w:val="center"/>
        <w:outlineLvl w:val="0"/>
        <w:rPr>
          <w:b/>
          <w:bCs/>
          <w:sz w:val="28"/>
          <w:szCs w:val="28"/>
        </w:rPr>
      </w:pPr>
      <w:r w:rsidRPr="0063615A">
        <w:rPr>
          <w:b/>
          <w:bCs/>
          <w:sz w:val="28"/>
          <w:szCs w:val="28"/>
        </w:rPr>
        <w:t xml:space="preserve">           на территории Сосновоборского городского округа</w:t>
      </w:r>
    </w:p>
    <w:p w:rsidR="003B6E85" w:rsidRPr="00F54A57" w:rsidRDefault="003B6E85" w:rsidP="003B6E85">
      <w:pPr>
        <w:widowControl w:val="0"/>
        <w:tabs>
          <w:tab w:val="left" w:pos="1299"/>
          <w:tab w:val="left" w:pos="1982"/>
        </w:tabs>
        <w:autoSpaceDE w:val="0"/>
        <w:autoSpaceDN w:val="0"/>
        <w:ind w:left="-96" w:right="1389"/>
        <w:jc w:val="both"/>
        <w:outlineLvl w:val="0"/>
        <w:rPr>
          <w:b/>
          <w:bCs/>
          <w:sz w:val="26"/>
          <w:szCs w:val="26"/>
        </w:rPr>
      </w:pPr>
      <w:r w:rsidRPr="00F54A57">
        <w:rPr>
          <w:b/>
          <w:bCs/>
          <w:sz w:val="26"/>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9"/>
        <w:gridCol w:w="1708"/>
        <w:gridCol w:w="1558"/>
        <w:gridCol w:w="1589"/>
        <w:gridCol w:w="1653"/>
        <w:gridCol w:w="1678"/>
      </w:tblGrid>
      <w:tr w:rsidR="003B6E85" w:rsidRPr="00F54A57" w:rsidTr="003B6E85">
        <w:tc>
          <w:tcPr>
            <w:tcW w:w="1159" w:type="dxa"/>
            <w:shd w:val="clear" w:color="auto" w:fill="auto"/>
          </w:tcPr>
          <w:p w:rsidR="003B6E85" w:rsidRPr="00597D35" w:rsidRDefault="003B6E85" w:rsidP="003B6E85">
            <w:pPr>
              <w:jc w:val="center"/>
              <w:rPr>
                <w:rFonts w:eastAsia="Calibri"/>
                <w:sz w:val="18"/>
                <w:szCs w:val="18"/>
                <w:lang w:eastAsia="en-US"/>
              </w:rPr>
            </w:pPr>
            <w:r w:rsidRPr="00597D35">
              <w:rPr>
                <w:rFonts w:eastAsia="Calibri"/>
                <w:sz w:val="18"/>
                <w:szCs w:val="18"/>
                <w:lang w:eastAsia="en-US"/>
              </w:rPr>
              <w:t>Котельная</w:t>
            </w:r>
          </w:p>
        </w:tc>
        <w:tc>
          <w:tcPr>
            <w:tcW w:w="1708" w:type="dxa"/>
            <w:shd w:val="clear" w:color="auto" w:fill="auto"/>
          </w:tcPr>
          <w:p w:rsidR="003B6E85" w:rsidRPr="00597D35" w:rsidRDefault="003B6E85" w:rsidP="003B6E85">
            <w:pPr>
              <w:jc w:val="center"/>
              <w:rPr>
                <w:rFonts w:eastAsia="Calibri"/>
                <w:sz w:val="18"/>
                <w:szCs w:val="18"/>
                <w:lang w:eastAsia="en-US"/>
              </w:rPr>
            </w:pPr>
            <w:r w:rsidRPr="00597D35">
              <w:rPr>
                <w:rFonts w:eastAsia="Calibri"/>
                <w:sz w:val="18"/>
                <w:szCs w:val="18"/>
                <w:lang w:eastAsia="en-US"/>
              </w:rPr>
              <w:t>Эксплуатирующая организация</w:t>
            </w:r>
          </w:p>
        </w:tc>
        <w:tc>
          <w:tcPr>
            <w:tcW w:w="3147" w:type="dxa"/>
            <w:gridSpan w:val="2"/>
            <w:shd w:val="clear" w:color="auto" w:fill="auto"/>
          </w:tcPr>
          <w:p w:rsidR="003B6E85" w:rsidRPr="00597D35" w:rsidRDefault="003B6E85" w:rsidP="003B6E85">
            <w:pPr>
              <w:jc w:val="center"/>
              <w:rPr>
                <w:rFonts w:eastAsia="Calibri"/>
                <w:sz w:val="18"/>
                <w:szCs w:val="18"/>
                <w:lang w:eastAsia="en-US"/>
              </w:rPr>
            </w:pPr>
            <w:r w:rsidRPr="00597D35">
              <w:rPr>
                <w:rFonts w:eastAsia="Calibri"/>
                <w:sz w:val="18"/>
                <w:szCs w:val="18"/>
                <w:lang w:eastAsia="en-US"/>
              </w:rPr>
              <w:t>Описание точки присоединения</w:t>
            </w:r>
          </w:p>
        </w:tc>
        <w:tc>
          <w:tcPr>
            <w:tcW w:w="1653" w:type="dxa"/>
            <w:shd w:val="clear" w:color="auto" w:fill="auto"/>
          </w:tcPr>
          <w:p w:rsidR="003B6E85" w:rsidRPr="00597D35" w:rsidRDefault="003B6E85" w:rsidP="003B6E85">
            <w:pPr>
              <w:jc w:val="center"/>
              <w:rPr>
                <w:rFonts w:eastAsia="Calibri"/>
                <w:sz w:val="18"/>
                <w:szCs w:val="18"/>
                <w:lang w:eastAsia="en-US"/>
              </w:rPr>
            </w:pPr>
            <w:r w:rsidRPr="00597D35">
              <w:rPr>
                <w:rFonts w:eastAsia="Calibri"/>
                <w:sz w:val="18"/>
                <w:szCs w:val="18"/>
                <w:lang w:eastAsia="en-US"/>
              </w:rPr>
              <w:t>Гарантированный объем подачи ЭР</w:t>
            </w:r>
          </w:p>
        </w:tc>
        <w:tc>
          <w:tcPr>
            <w:tcW w:w="1678" w:type="dxa"/>
            <w:shd w:val="clear" w:color="auto" w:fill="auto"/>
          </w:tcPr>
          <w:p w:rsidR="003B6E85" w:rsidRPr="00597D35" w:rsidRDefault="003B6E85" w:rsidP="003B6E85">
            <w:pPr>
              <w:jc w:val="center"/>
              <w:rPr>
                <w:rFonts w:eastAsia="Calibri"/>
                <w:sz w:val="18"/>
                <w:szCs w:val="18"/>
                <w:lang w:eastAsia="en-US"/>
              </w:rPr>
            </w:pPr>
            <w:r w:rsidRPr="00597D35">
              <w:rPr>
                <w:rFonts w:eastAsia="Calibri"/>
                <w:sz w:val="18"/>
                <w:szCs w:val="18"/>
                <w:lang w:eastAsia="en-US"/>
              </w:rPr>
              <w:t>Организация-поставщик ресурса</w:t>
            </w:r>
          </w:p>
        </w:tc>
      </w:tr>
      <w:tr w:rsidR="003B6E85" w:rsidRPr="00F54A57" w:rsidTr="003B6E85">
        <w:tc>
          <w:tcPr>
            <w:tcW w:w="1159" w:type="dxa"/>
            <w:vMerge w:val="restart"/>
            <w:shd w:val="clear" w:color="auto" w:fill="auto"/>
          </w:tcPr>
          <w:p w:rsidR="003B6E85" w:rsidRPr="00597D35" w:rsidRDefault="003B6E85" w:rsidP="003B6E85">
            <w:pPr>
              <w:jc w:val="center"/>
              <w:rPr>
                <w:rFonts w:eastAsia="Calibri"/>
                <w:lang w:eastAsia="en-US"/>
              </w:rPr>
            </w:pPr>
          </w:p>
          <w:p w:rsidR="003B6E85" w:rsidRPr="00597D35" w:rsidRDefault="003B6E85" w:rsidP="003B6E85">
            <w:pPr>
              <w:jc w:val="center"/>
              <w:rPr>
                <w:rFonts w:eastAsia="Calibri"/>
                <w:lang w:eastAsia="en-US"/>
              </w:rPr>
            </w:pPr>
          </w:p>
          <w:p w:rsidR="003B6E85" w:rsidRPr="00597D35" w:rsidRDefault="003B6E85" w:rsidP="003B6E85">
            <w:pPr>
              <w:jc w:val="center"/>
              <w:rPr>
                <w:rFonts w:eastAsia="Calibri"/>
                <w:lang w:eastAsia="en-US"/>
              </w:rPr>
            </w:pPr>
            <w:r w:rsidRPr="00597D35">
              <w:rPr>
                <w:rFonts w:eastAsia="Calibri"/>
                <w:lang w:eastAsia="en-US"/>
              </w:rPr>
              <w:t>Городская котельная</w:t>
            </w:r>
          </w:p>
        </w:tc>
        <w:tc>
          <w:tcPr>
            <w:tcW w:w="1708" w:type="dxa"/>
            <w:vMerge w:val="restart"/>
            <w:shd w:val="clear" w:color="auto" w:fill="auto"/>
          </w:tcPr>
          <w:p w:rsidR="003B6E85" w:rsidRPr="00597D35" w:rsidRDefault="003B6E85" w:rsidP="003B6E85">
            <w:pPr>
              <w:jc w:val="center"/>
              <w:rPr>
                <w:rFonts w:eastAsia="Calibri"/>
                <w:lang w:eastAsia="en-US"/>
              </w:rPr>
            </w:pPr>
          </w:p>
          <w:p w:rsidR="003B6E85" w:rsidRPr="00597D35" w:rsidRDefault="003B6E85" w:rsidP="003B6E85">
            <w:pPr>
              <w:jc w:val="center"/>
              <w:rPr>
                <w:rFonts w:eastAsia="Calibri"/>
                <w:lang w:eastAsia="en-US"/>
              </w:rPr>
            </w:pPr>
          </w:p>
          <w:p w:rsidR="003B6E85" w:rsidRPr="00597D35" w:rsidRDefault="003B6E85" w:rsidP="003B6E85">
            <w:pPr>
              <w:jc w:val="center"/>
              <w:rPr>
                <w:rFonts w:eastAsia="Calibri"/>
                <w:lang w:eastAsia="en-US"/>
              </w:rPr>
            </w:pPr>
            <w:r w:rsidRPr="00597D35">
              <w:rPr>
                <w:rFonts w:eastAsia="Calibri"/>
                <w:lang w:eastAsia="en-US"/>
              </w:rPr>
              <w:t>СМУП «ТСП»</w:t>
            </w:r>
          </w:p>
        </w:tc>
        <w:tc>
          <w:tcPr>
            <w:tcW w:w="1558" w:type="dxa"/>
            <w:shd w:val="clear" w:color="auto" w:fill="auto"/>
          </w:tcPr>
          <w:p w:rsidR="003B6E85" w:rsidRPr="00597D35" w:rsidRDefault="003B6E85" w:rsidP="003B6E85">
            <w:pPr>
              <w:jc w:val="center"/>
              <w:rPr>
                <w:rFonts w:eastAsia="Calibri"/>
                <w:lang w:eastAsia="en-US"/>
              </w:rPr>
            </w:pPr>
            <w:r w:rsidRPr="00597D35">
              <w:rPr>
                <w:rFonts w:eastAsia="Calibri"/>
                <w:lang w:eastAsia="en-US"/>
              </w:rPr>
              <w:t>водоснабжение</w:t>
            </w:r>
          </w:p>
        </w:tc>
        <w:tc>
          <w:tcPr>
            <w:tcW w:w="1589" w:type="dxa"/>
            <w:shd w:val="clear" w:color="auto" w:fill="auto"/>
          </w:tcPr>
          <w:p w:rsidR="003B6E85" w:rsidRPr="00597D35" w:rsidRDefault="003B6E85" w:rsidP="003B6E85">
            <w:pPr>
              <w:jc w:val="both"/>
              <w:rPr>
                <w:rFonts w:eastAsia="Calibri"/>
                <w:sz w:val="16"/>
                <w:szCs w:val="16"/>
                <w:lang w:eastAsia="en-US"/>
              </w:rPr>
            </w:pPr>
            <w:r w:rsidRPr="00597D35">
              <w:rPr>
                <w:rFonts w:eastAsia="Calibri"/>
                <w:sz w:val="16"/>
                <w:szCs w:val="16"/>
                <w:lang w:eastAsia="en-US"/>
              </w:rPr>
              <w:t>Глухие врезки на магистральном водопроводе в районе КПП в сторону городской котельной:</w:t>
            </w:r>
          </w:p>
          <w:p w:rsidR="003B6E85" w:rsidRPr="00597D35" w:rsidRDefault="003B6E85" w:rsidP="003B6E85">
            <w:pPr>
              <w:jc w:val="both"/>
              <w:rPr>
                <w:rFonts w:eastAsia="Calibri"/>
                <w:sz w:val="16"/>
                <w:szCs w:val="16"/>
                <w:lang w:eastAsia="en-US"/>
              </w:rPr>
            </w:pPr>
            <w:r w:rsidRPr="00597D35">
              <w:rPr>
                <w:rFonts w:eastAsia="Calibri"/>
                <w:sz w:val="16"/>
                <w:szCs w:val="16"/>
                <w:lang w:eastAsia="en-US"/>
              </w:rPr>
              <w:t>1. Водовод № 1 Ø 300мм;</w:t>
            </w:r>
          </w:p>
          <w:p w:rsidR="003B6E85" w:rsidRPr="00597D35" w:rsidRDefault="003B6E85" w:rsidP="003B6E85">
            <w:pPr>
              <w:jc w:val="both"/>
              <w:rPr>
                <w:rFonts w:eastAsia="Calibri"/>
                <w:sz w:val="16"/>
                <w:szCs w:val="16"/>
                <w:lang w:eastAsia="en-US"/>
              </w:rPr>
            </w:pPr>
            <w:r w:rsidRPr="00597D35">
              <w:rPr>
                <w:rFonts w:eastAsia="Calibri"/>
                <w:sz w:val="16"/>
                <w:szCs w:val="16"/>
                <w:lang w:eastAsia="en-US"/>
              </w:rPr>
              <w:t>2. Водовод № 8 Ø 300 мм;</w:t>
            </w:r>
          </w:p>
          <w:p w:rsidR="003B6E85" w:rsidRPr="00597D35" w:rsidRDefault="003B6E85" w:rsidP="003B6E85">
            <w:pPr>
              <w:jc w:val="both"/>
              <w:rPr>
                <w:rFonts w:eastAsia="Calibri"/>
                <w:sz w:val="16"/>
                <w:szCs w:val="16"/>
                <w:lang w:eastAsia="en-US"/>
              </w:rPr>
            </w:pPr>
            <w:r w:rsidRPr="00597D35">
              <w:rPr>
                <w:rFonts w:eastAsia="Calibri"/>
                <w:sz w:val="16"/>
                <w:szCs w:val="16"/>
                <w:lang w:eastAsia="en-US"/>
              </w:rPr>
              <w:t>3. Водовод № 9 Ø 400 мм.</w:t>
            </w:r>
          </w:p>
        </w:tc>
        <w:tc>
          <w:tcPr>
            <w:tcW w:w="1653" w:type="dxa"/>
            <w:shd w:val="clear" w:color="auto" w:fill="auto"/>
          </w:tcPr>
          <w:p w:rsidR="003B6E85" w:rsidRPr="00597D35" w:rsidRDefault="003B6E85" w:rsidP="003B6E85">
            <w:pPr>
              <w:jc w:val="center"/>
              <w:rPr>
                <w:rFonts w:eastAsia="Calibri"/>
                <w:lang w:eastAsia="en-US"/>
              </w:rPr>
            </w:pPr>
          </w:p>
          <w:p w:rsidR="003B6E85" w:rsidRPr="00597D35" w:rsidRDefault="003B6E85" w:rsidP="003B6E85">
            <w:pPr>
              <w:jc w:val="center"/>
              <w:rPr>
                <w:rFonts w:eastAsia="Calibri"/>
                <w:lang w:eastAsia="en-US"/>
              </w:rPr>
            </w:pPr>
          </w:p>
          <w:p w:rsidR="003B6E85" w:rsidRPr="00597D35" w:rsidRDefault="003B6E85" w:rsidP="003B6E85">
            <w:pPr>
              <w:jc w:val="center"/>
              <w:rPr>
                <w:rFonts w:eastAsia="Calibri"/>
                <w:lang w:eastAsia="en-US"/>
              </w:rPr>
            </w:pPr>
            <w:r w:rsidRPr="00597D35">
              <w:rPr>
                <w:rFonts w:eastAsia="Calibri"/>
                <w:lang w:eastAsia="en-US"/>
              </w:rPr>
              <w:t>310033 м</w:t>
            </w:r>
            <w:r w:rsidRPr="00597D35">
              <w:rPr>
                <w:rFonts w:eastAsia="Calibri"/>
                <w:vertAlign w:val="superscript"/>
                <w:lang w:eastAsia="en-US"/>
              </w:rPr>
              <w:t>3</w:t>
            </w:r>
            <w:r w:rsidRPr="00597D35">
              <w:rPr>
                <w:rFonts w:eastAsia="Calibri"/>
                <w:lang w:eastAsia="en-US"/>
              </w:rPr>
              <w:t>/год</w:t>
            </w:r>
          </w:p>
        </w:tc>
        <w:tc>
          <w:tcPr>
            <w:tcW w:w="1678" w:type="dxa"/>
            <w:shd w:val="clear" w:color="auto" w:fill="auto"/>
          </w:tcPr>
          <w:p w:rsidR="003B6E85" w:rsidRPr="00597D35" w:rsidRDefault="003B6E85" w:rsidP="003B6E85">
            <w:pPr>
              <w:jc w:val="center"/>
              <w:rPr>
                <w:rFonts w:eastAsia="Calibri"/>
                <w:lang w:eastAsia="en-US"/>
              </w:rPr>
            </w:pPr>
          </w:p>
          <w:p w:rsidR="003B6E85" w:rsidRPr="00597D35" w:rsidRDefault="003B6E85" w:rsidP="003B6E85">
            <w:pPr>
              <w:jc w:val="center"/>
              <w:rPr>
                <w:rFonts w:eastAsia="Calibri"/>
                <w:lang w:eastAsia="en-US"/>
              </w:rPr>
            </w:pPr>
          </w:p>
          <w:p w:rsidR="003B6E85" w:rsidRPr="00597D35" w:rsidRDefault="003B6E85" w:rsidP="003B6E85">
            <w:pPr>
              <w:jc w:val="center"/>
              <w:rPr>
                <w:rFonts w:eastAsia="Calibri"/>
                <w:lang w:eastAsia="en-US"/>
              </w:rPr>
            </w:pPr>
            <w:r w:rsidRPr="00597D35">
              <w:rPr>
                <w:rFonts w:eastAsia="Calibri"/>
                <w:lang w:eastAsia="en-US"/>
              </w:rPr>
              <w:t>ООО «ВОДОКАНАЛ»</w:t>
            </w:r>
          </w:p>
        </w:tc>
      </w:tr>
      <w:tr w:rsidR="003B6E85" w:rsidRPr="0017473C" w:rsidTr="003B6E85">
        <w:tc>
          <w:tcPr>
            <w:tcW w:w="1159" w:type="dxa"/>
            <w:vMerge/>
            <w:shd w:val="clear" w:color="auto" w:fill="auto"/>
          </w:tcPr>
          <w:p w:rsidR="003B6E85" w:rsidRPr="00597D35" w:rsidRDefault="003B6E85" w:rsidP="003B6E85">
            <w:pPr>
              <w:jc w:val="center"/>
              <w:rPr>
                <w:rFonts w:eastAsia="Calibri"/>
                <w:lang w:eastAsia="en-US"/>
              </w:rPr>
            </w:pPr>
          </w:p>
        </w:tc>
        <w:tc>
          <w:tcPr>
            <w:tcW w:w="1708" w:type="dxa"/>
            <w:vMerge/>
            <w:shd w:val="clear" w:color="auto" w:fill="auto"/>
          </w:tcPr>
          <w:p w:rsidR="003B6E85" w:rsidRPr="00597D35" w:rsidRDefault="003B6E85" w:rsidP="003B6E85">
            <w:pPr>
              <w:jc w:val="center"/>
              <w:rPr>
                <w:rFonts w:eastAsia="Calibri"/>
                <w:lang w:eastAsia="en-US"/>
              </w:rPr>
            </w:pPr>
          </w:p>
        </w:tc>
        <w:tc>
          <w:tcPr>
            <w:tcW w:w="1558" w:type="dxa"/>
            <w:shd w:val="clear" w:color="auto" w:fill="auto"/>
          </w:tcPr>
          <w:p w:rsidR="003B6E85" w:rsidRPr="00597D35" w:rsidRDefault="003B6E85" w:rsidP="003B6E85">
            <w:pPr>
              <w:jc w:val="center"/>
              <w:rPr>
                <w:rFonts w:eastAsia="Calibri"/>
                <w:lang w:eastAsia="en-US"/>
              </w:rPr>
            </w:pPr>
            <w:r w:rsidRPr="00597D35">
              <w:rPr>
                <w:rFonts w:eastAsia="Calibri"/>
                <w:lang w:eastAsia="en-US"/>
              </w:rPr>
              <w:t>газоснабжение</w:t>
            </w:r>
          </w:p>
        </w:tc>
        <w:tc>
          <w:tcPr>
            <w:tcW w:w="1589" w:type="dxa"/>
            <w:shd w:val="clear" w:color="auto" w:fill="auto"/>
          </w:tcPr>
          <w:p w:rsidR="003B6E85" w:rsidRPr="00597D35" w:rsidRDefault="003B6E85" w:rsidP="003B6E85">
            <w:pPr>
              <w:jc w:val="both"/>
              <w:rPr>
                <w:rFonts w:eastAsia="Calibri"/>
                <w:sz w:val="16"/>
                <w:szCs w:val="16"/>
                <w:lang w:eastAsia="en-US"/>
              </w:rPr>
            </w:pPr>
            <w:r w:rsidRPr="00597D35">
              <w:rPr>
                <w:rFonts w:eastAsia="Calibri"/>
                <w:sz w:val="16"/>
                <w:szCs w:val="16"/>
                <w:lang w:eastAsia="en-US"/>
              </w:rPr>
              <w:t>Задвижка 3КЛ-16 Ø 250 мм на газопроводе высокого давления в сторону городской котельной</w:t>
            </w:r>
          </w:p>
        </w:tc>
        <w:tc>
          <w:tcPr>
            <w:tcW w:w="1653" w:type="dxa"/>
            <w:shd w:val="clear" w:color="auto" w:fill="auto"/>
          </w:tcPr>
          <w:p w:rsidR="003B6E85" w:rsidRPr="00597D35" w:rsidRDefault="003B6E85" w:rsidP="003B6E85">
            <w:pPr>
              <w:jc w:val="center"/>
              <w:rPr>
                <w:rFonts w:eastAsia="Calibri"/>
                <w:lang w:eastAsia="en-US"/>
              </w:rPr>
            </w:pPr>
          </w:p>
          <w:p w:rsidR="003B6E85" w:rsidRPr="00597D35" w:rsidRDefault="003B6E85" w:rsidP="003B6E85">
            <w:pPr>
              <w:jc w:val="center"/>
              <w:rPr>
                <w:rFonts w:eastAsia="Calibri"/>
                <w:lang w:eastAsia="en-US"/>
              </w:rPr>
            </w:pPr>
            <w:r w:rsidRPr="00597D35">
              <w:rPr>
                <w:rFonts w:eastAsia="Calibri"/>
                <w:lang w:eastAsia="en-US"/>
              </w:rPr>
              <w:t>2650000 м</w:t>
            </w:r>
            <w:r w:rsidRPr="00597D35">
              <w:rPr>
                <w:rFonts w:eastAsia="Calibri"/>
                <w:vertAlign w:val="superscript"/>
                <w:lang w:eastAsia="en-US"/>
              </w:rPr>
              <w:t>3</w:t>
            </w:r>
            <w:r w:rsidRPr="00597D35">
              <w:rPr>
                <w:rFonts w:eastAsia="Calibri"/>
                <w:lang w:eastAsia="en-US"/>
              </w:rPr>
              <w:t>/год</w:t>
            </w:r>
          </w:p>
        </w:tc>
        <w:tc>
          <w:tcPr>
            <w:tcW w:w="1678" w:type="dxa"/>
            <w:shd w:val="clear" w:color="auto" w:fill="auto"/>
          </w:tcPr>
          <w:p w:rsidR="003B6E85" w:rsidRPr="00597D35" w:rsidRDefault="003B6E85" w:rsidP="003B6E85">
            <w:pPr>
              <w:jc w:val="center"/>
              <w:rPr>
                <w:rFonts w:eastAsia="Calibri"/>
                <w:lang w:eastAsia="en-US"/>
              </w:rPr>
            </w:pPr>
            <w:r w:rsidRPr="00597D35">
              <w:rPr>
                <w:rFonts w:eastAsia="Calibri"/>
                <w:lang w:eastAsia="en-US"/>
              </w:rPr>
              <w:t xml:space="preserve">ООО «Газпром </w:t>
            </w:r>
            <w:proofErr w:type="spellStart"/>
            <w:r w:rsidRPr="00597D35">
              <w:rPr>
                <w:rFonts w:eastAsia="Calibri"/>
                <w:lang w:eastAsia="en-US"/>
              </w:rPr>
              <w:t>межрегионгаз</w:t>
            </w:r>
            <w:proofErr w:type="spellEnd"/>
            <w:proofErr w:type="gramStart"/>
            <w:r w:rsidRPr="00597D35">
              <w:rPr>
                <w:rFonts w:eastAsia="Calibri"/>
                <w:lang w:eastAsia="en-US"/>
              </w:rPr>
              <w:t xml:space="preserve"> С</w:t>
            </w:r>
            <w:proofErr w:type="gramEnd"/>
            <w:r w:rsidRPr="00597D35">
              <w:rPr>
                <w:rFonts w:eastAsia="Calibri"/>
                <w:lang w:eastAsia="en-US"/>
              </w:rPr>
              <w:t>анкт- Петербург»</w:t>
            </w:r>
          </w:p>
        </w:tc>
      </w:tr>
    </w:tbl>
    <w:p w:rsidR="003B6E85" w:rsidRPr="0017473C" w:rsidRDefault="003B6E85" w:rsidP="003B6E85">
      <w:pPr>
        <w:widowControl w:val="0"/>
        <w:tabs>
          <w:tab w:val="left" w:pos="1299"/>
          <w:tab w:val="left" w:pos="1982"/>
        </w:tabs>
        <w:autoSpaceDE w:val="0"/>
        <w:autoSpaceDN w:val="0"/>
        <w:ind w:left="-96" w:right="1389"/>
        <w:jc w:val="both"/>
        <w:outlineLvl w:val="0"/>
        <w:rPr>
          <w:b/>
          <w:bCs/>
          <w:sz w:val="26"/>
          <w:szCs w:val="26"/>
          <w:highlight w:val="yellow"/>
        </w:rPr>
      </w:pPr>
      <w:r w:rsidRPr="0017473C">
        <w:rPr>
          <w:b/>
          <w:bCs/>
          <w:sz w:val="26"/>
          <w:szCs w:val="26"/>
          <w:highlight w:val="yellow"/>
        </w:rPr>
        <w:t xml:space="preserve">                           </w:t>
      </w:r>
    </w:p>
    <w:p w:rsidR="003B6E85" w:rsidRPr="0017473C" w:rsidRDefault="003B6E85" w:rsidP="003B6E85">
      <w:pPr>
        <w:widowControl w:val="0"/>
        <w:tabs>
          <w:tab w:val="left" w:pos="1299"/>
          <w:tab w:val="left" w:pos="1982"/>
        </w:tabs>
        <w:autoSpaceDE w:val="0"/>
        <w:autoSpaceDN w:val="0"/>
        <w:ind w:left="-96" w:right="1389"/>
        <w:jc w:val="center"/>
        <w:outlineLvl w:val="0"/>
        <w:rPr>
          <w:b/>
          <w:bCs/>
          <w:sz w:val="26"/>
          <w:szCs w:val="26"/>
          <w:highlight w:val="yellow"/>
        </w:rPr>
      </w:pPr>
      <w:r w:rsidRPr="0017473C">
        <w:rPr>
          <w:b/>
          <w:bCs/>
          <w:sz w:val="26"/>
          <w:szCs w:val="26"/>
          <w:highlight w:val="yellow"/>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0"/>
        <w:gridCol w:w="1780"/>
        <w:gridCol w:w="1688"/>
        <w:gridCol w:w="1767"/>
        <w:gridCol w:w="1627"/>
        <w:gridCol w:w="1619"/>
      </w:tblGrid>
      <w:tr w:rsidR="003B6E85" w:rsidRPr="0017473C" w:rsidTr="003B6E85">
        <w:tc>
          <w:tcPr>
            <w:tcW w:w="1268" w:type="dxa"/>
            <w:shd w:val="clear" w:color="auto" w:fill="auto"/>
          </w:tcPr>
          <w:p w:rsidR="003B6E85" w:rsidRPr="00597D35" w:rsidRDefault="003B6E85" w:rsidP="003B6E85">
            <w:pPr>
              <w:jc w:val="center"/>
              <w:rPr>
                <w:rFonts w:eastAsia="Calibri"/>
                <w:lang w:eastAsia="en-US"/>
              </w:rPr>
            </w:pPr>
          </w:p>
          <w:p w:rsidR="003B6E85" w:rsidRPr="00597D35" w:rsidRDefault="003B6E85" w:rsidP="003B6E85">
            <w:pPr>
              <w:jc w:val="center"/>
              <w:rPr>
                <w:rFonts w:eastAsia="Calibri"/>
                <w:lang w:eastAsia="en-US"/>
              </w:rPr>
            </w:pPr>
          </w:p>
          <w:p w:rsidR="003B6E85" w:rsidRPr="00597D35" w:rsidRDefault="003B6E85" w:rsidP="003B6E85">
            <w:pPr>
              <w:jc w:val="center"/>
              <w:rPr>
                <w:rFonts w:eastAsia="Calibri"/>
                <w:lang w:eastAsia="en-US"/>
              </w:rPr>
            </w:pPr>
          </w:p>
          <w:p w:rsidR="003B6E85" w:rsidRPr="00597D35" w:rsidRDefault="003B6E85" w:rsidP="003B6E85">
            <w:pPr>
              <w:jc w:val="center"/>
              <w:rPr>
                <w:rFonts w:eastAsia="Calibri"/>
                <w:lang w:eastAsia="en-US"/>
              </w:rPr>
            </w:pPr>
            <w:r w:rsidRPr="00597D35">
              <w:rPr>
                <w:rFonts w:eastAsia="Calibri"/>
                <w:lang w:eastAsia="en-US"/>
              </w:rPr>
              <w:t>Котельная</w:t>
            </w:r>
          </w:p>
        </w:tc>
        <w:tc>
          <w:tcPr>
            <w:tcW w:w="1809" w:type="dxa"/>
            <w:shd w:val="clear" w:color="auto" w:fill="auto"/>
          </w:tcPr>
          <w:p w:rsidR="003B6E85" w:rsidRPr="00597D35" w:rsidRDefault="003B6E85" w:rsidP="003B6E85">
            <w:pPr>
              <w:jc w:val="center"/>
              <w:rPr>
                <w:rFonts w:eastAsia="Calibri"/>
                <w:lang w:eastAsia="en-US"/>
              </w:rPr>
            </w:pPr>
          </w:p>
          <w:p w:rsidR="003B6E85" w:rsidRPr="00597D35" w:rsidRDefault="003B6E85" w:rsidP="003B6E85">
            <w:pPr>
              <w:jc w:val="center"/>
              <w:rPr>
                <w:rFonts w:eastAsia="Calibri"/>
                <w:lang w:eastAsia="en-US"/>
              </w:rPr>
            </w:pPr>
          </w:p>
          <w:p w:rsidR="003B6E85" w:rsidRPr="00597D35" w:rsidRDefault="003B6E85" w:rsidP="003B6E85">
            <w:pPr>
              <w:jc w:val="center"/>
              <w:rPr>
                <w:rFonts w:eastAsia="Calibri"/>
                <w:lang w:eastAsia="en-US"/>
              </w:rPr>
            </w:pPr>
          </w:p>
          <w:p w:rsidR="003B6E85" w:rsidRPr="00597D35" w:rsidRDefault="003B6E85" w:rsidP="003B6E85">
            <w:pPr>
              <w:jc w:val="center"/>
              <w:rPr>
                <w:rFonts w:eastAsia="Calibri"/>
                <w:lang w:eastAsia="en-US"/>
              </w:rPr>
            </w:pPr>
            <w:r w:rsidRPr="00597D35">
              <w:rPr>
                <w:rFonts w:eastAsia="Calibri"/>
                <w:lang w:eastAsia="en-US"/>
              </w:rPr>
              <w:t>Эксплуатирующая организация</w:t>
            </w:r>
          </w:p>
        </w:tc>
        <w:tc>
          <w:tcPr>
            <w:tcW w:w="2163" w:type="dxa"/>
            <w:shd w:val="clear" w:color="auto" w:fill="auto"/>
          </w:tcPr>
          <w:p w:rsidR="003B6E85" w:rsidRPr="00597D35" w:rsidRDefault="003B6E85" w:rsidP="003B6E85">
            <w:pPr>
              <w:jc w:val="center"/>
              <w:rPr>
                <w:rFonts w:eastAsia="Calibri"/>
                <w:lang w:eastAsia="en-US"/>
              </w:rPr>
            </w:pPr>
          </w:p>
          <w:p w:rsidR="003B6E85" w:rsidRPr="00597D35" w:rsidRDefault="003B6E85" w:rsidP="003B6E85">
            <w:pPr>
              <w:jc w:val="center"/>
              <w:rPr>
                <w:rFonts w:eastAsia="Calibri"/>
                <w:lang w:eastAsia="en-US"/>
              </w:rPr>
            </w:pPr>
          </w:p>
          <w:p w:rsidR="003B6E85" w:rsidRPr="00597D35" w:rsidRDefault="003B6E85" w:rsidP="003B6E85">
            <w:pPr>
              <w:jc w:val="center"/>
              <w:rPr>
                <w:rFonts w:eastAsia="Calibri"/>
                <w:lang w:eastAsia="en-US"/>
              </w:rPr>
            </w:pPr>
          </w:p>
          <w:p w:rsidR="003B6E85" w:rsidRPr="00597D35" w:rsidRDefault="003B6E85" w:rsidP="003B6E85">
            <w:pPr>
              <w:jc w:val="center"/>
              <w:rPr>
                <w:rFonts w:eastAsia="Calibri"/>
                <w:lang w:eastAsia="en-US"/>
              </w:rPr>
            </w:pPr>
            <w:r w:rsidRPr="00597D35">
              <w:rPr>
                <w:rFonts w:eastAsia="Calibri"/>
                <w:lang w:eastAsia="en-US"/>
              </w:rPr>
              <w:t>Описание точки присоединения</w:t>
            </w:r>
          </w:p>
        </w:tc>
        <w:tc>
          <w:tcPr>
            <w:tcW w:w="1657" w:type="dxa"/>
            <w:shd w:val="clear" w:color="auto" w:fill="auto"/>
          </w:tcPr>
          <w:p w:rsidR="003B6E85" w:rsidRPr="00597D35" w:rsidRDefault="003B6E85" w:rsidP="003B6E85">
            <w:pPr>
              <w:jc w:val="center"/>
              <w:rPr>
                <w:rFonts w:eastAsia="Calibri"/>
                <w:lang w:eastAsia="en-US"/>
              </w:rPr>
            </w:pPr>
          </w:p>
          <w:p w:rsidR="003B6E85" w:rsidRPr="00597D35" w:rsidRDefault="003B6E85" w:rsidP="003B6E85">
            <w:pPr>
              <w:jc w:val="center"/>
              <w:rPr>
                <w:rFonts w:eastAsia="Calibri"/>
                <w:lang w:eastAsia="en-US"/>
              </w:rPr>
            </w:pPr>
          </w:p>
          <w:p w:rsidR="003B6E85" w:rsidRPr="00597D35" w:rsidRDefault="003B6E85" w:rsidP="003B6E85">
            <w:pPr>
              <w:jc w:val="center"/>
              <w:rPr>
                <w:rFonts w:eastAsia="Calibri"/>
                <w:lang w:eastAsia="en-US"/>
              </w:rPr>
            </w:pPr>
            <w:r w:rsidRPr="00597D35">
              <w:rPr>
                <w:rFonts w:eastAsia="Calibri"/>
                <w:lang w:eastAsia="en-US"/>
              </w:rPr>
              <w:t>Категория надежности электроснабжения котельной</w:t>
            </w:r>
          </w:p>
        </w:tc>
        <w:tc>
          <w:tcPr>
            <w:tcW w:w="1653" w:type="dxa"/>
            <w:shd w:val="clear" w:color="auto" w:fill="auto"/>
          </w:tcPr>
          <w:p w:rsidR="003B6E85" w:rsidRPr="00597D35" w:rsidRDefault="003B6E85" w:rsidP="003B6E85">
            <w:pPr>
              <w:jc w:val="center"/>
              <w:rPr>
                <w:rFonts w:eastAsia="Calibri"/>
                <w:lang w:eastAsia="en-US"/>
              </w:rPr>
            </w:pPr>
            <w:r w:rsidRPr="00597D35">
              <w:rPr>
                <w:rFonts w:eastAsia="Calibri"/>
                <w:lang w:eastAsia="en-US"/>
              </w:rPr>
              <w:t>Источник питания, высоковольтный 35-110к</w:t>
            </w:r>
            <w:proofErr w:type="gramStart"/>
            <w:r w:rsidRPr="00597D35">
              <w:rPr>
                <w:rFonts w:eastAsia="Calibri"/>
                <w:lang w:eastAsia="en-US"/>
              </w:rPr>
              <w:t>В(</w:t>
            </w:r>
            <w:proofErr w:type="gramEnd"/>
            <w:r w:rsidRPr="00597D35">
              <w:rPr>
                <w:rFonts w:eastAsia="Calibri"/>
                <w:lang w:eastAsia="en-US"/>
              </w:rPr>
              <w:t xml:space="preserve">ПС 35-110 </w:t>
            </w:r>
            <w:proofErr w:type="spellStart"/>
            <w:r w:rsidRPr="00597D35">
              <w:rPr>
                <w:rFonts w:eastAsia="Calibri"/>
                <w:lang w:eastAsia="en-US"/>
              </w:rPr>
              <w:t>кВ</w:t>
            </w:r>
            <w:proofErr w:type="spellEnd"/>
            <w:r w:rsidRPr="00597D35">
              <w:rPr>
                <w:rFonts w:eastAsia="Calibri"/>
                <w:lang w:eastAsia="en-US"/>
              </w:rPr>
              <w:t xml:space="preserve">), питающая линия ВЛ-6-10кВ </w:t>
            </w:r>
          </w:p>
        </w:tc>
        <w:tc>
          <w:tcPr>
            <w:tcW w:w="1645" w:type="dxa"/>
            <w:shd w:val="clear" w:color="auto" w:fill="auto"/>
          </w:tcPr>
          <w:p w:rsidR="003B6E85" w:rsidRPr="00597D35" w:rsidRDefault="003B6E85" w:rsidP="003B6E85">
            <w:pPr>
              <w:jc w:val="center"/>
              <w:rPr>
                <w:rFonts w:eastAsia="Calibri"/>
                <w:lang w:eastAsia="en-US"/>
              </w:rPr>
            </w:pPr>
          </w:p>
          <w:p w:rsidR="003B6E85" w:rsidRPr="00597D35" w:rsidRDefault="003B6E85" w:rsidP="003B6E85">
            <w:pPr>
              <w:jc w:val="center"/>
              <w:rPr>
                <w:rFonts w:eastAsia="Calibri"/>
                <w:lang w:eastAsia="en-US"/>
              </w:rPr>
            </w:pPr>
          </w:p>
          <w:p w:rsidR="003B6E85" w:rsidRPr="00597D35" w:rsidRDefault="003B6E85" w:rsidP="003B6E85">
            <w:pPr>
              <w:jc w:val="center"/>
              <w:rPr>
                <w:rFonts w:eastAsia="Calibri"/>
                <w:lang w:eastAsia="en-US"/>
              </w:rPr>
            </w:pPr>
          </w:p>
          <w:p w:rsidR="003B6E85" w:rsidRPr="00597D35" w:rsidRDefault="003B6E85" w:rsidP="003B6E85">
            <w:pPr>
              <w:jc w:val="center"/>
              <w:rPr>
                <w:rFonts w:eastAsia="Calibri"/>
                <w:lang w:eastAsia="en-US"/>
              </w:rPr>
            </w:pPr>
            <w:r w:rsidRPr="00597D35">
              <w:rPr>
                <w:rFonts w:eastAsia="Calibri"/>
                <w:lang w:eastAsia="en-US"/>
              </w:rPr>
              <w:t>Присоединенная мощность</w:t>
            </w:r>
          </w:p>
        </w:tc>
      </w:tr>
      <w:tr w:rsidR="003B6E85" w:rsidRPr="005A3DA4" w:rsidTr="003B6E85">
        <w:tc>
          <w:tcPr>
            <w:tcW w:w="1268" w:type="dxa"/>
            <w:shd w:val="clear" w:color="auto" w:fill="auto"/>
          </w:tcPr>
          <w:p w:rsidR="003B6E85" w:rsidRPr="00597D35" w:rsidRDefault="003B6E85" w:rsidP="003B6E85">
            <w:pPr>
              <w:jc w:val="center"/>
              <w:rPr>
                <w:rFonts w:eastAsia="Calibri"/>
                <w:lang w:eastAsia="en-US"/>
              </w:rPr>
            </w:pPr>
          </w:p>
          <w:p w:rsidR="003B6E85" w:rsidRPr="00597D35" w:rsidRDefault="003B6E85" w:rsidP="003B6E85">
            <w:pPr>
              <w:jc w:val="center"/>
              <w:rPr>
                <w:rFonts w:eastAsia="Calibri"/>
                <w:lang w:eastAsia="en-US"/>
              </w:rPr>
            </w:pPr>
          </w:p>
          <w:p w:rsidR="003B6E85" w:rsidRPr="00597D35" w:rsidRDefault="003B6E85" w:rsidP="003B6E85">
            <w:pPr>
              <w:jc w:val="center"/>
              <w:rPr>
                <w:rFonts w:eastAsia="Calibri"/>
                <w:lang w:eastAsia="en-US"/>
              </w:rPr>
            </w:pPr>
          </w:p>
          <w:p w:rsidR="003B6E85" w:rsidRPr="00597D35" w:rsidRDefault="003B6E85" w:rsidP="003B6E85">
            <w:pPr>
              <w:jc w:val="center"/>
              <w:rPr>
                <w:rFonts w:eastAsia="Calibri"/>
                <w:lang w:eastAsia="en-US"/>
              </w:rPr>
            </w:pPr>
          </w:p>
          <w:p w:rsidR="003B6E85" w:rsidRPr="00597D35" w:rsidRDefault="003B6E85" w:rsidP="003B6E85">
            <w:pPr>
              <w:jc w:val="center"/>
              <w:rPr>
                <w:rFonts w:eastAsia="Calibri"/>
                <w:lang w:eastAsia="en-US"/>
              </w:rPr>
            </w:pPr>
            <w:r w:rsidRPr="00597D35">
              <w:rPr>
                <w:rFonts w:eastAsia="Calibri"/>
                <w:lang w:eastAsia="en-US"/>
              </w:rPr>
              <w:t>Городская котельная</w:t>
            </w:r>
          </w:p>
        </w:tc>
        <w:tc>
          <w:tcPr>
            <w:tcW w:w="1809" w:type="dxa"/>
            <w:shd w:val="clear" w:color="auto" w:fill="auto"/>
          </w:tcPr>
          <w:p w:rsidR="003B6E85" w:rsidRPr="00597D35" w:rsidRDefault="003B6E85" w:rsidP="003B6E85">
            <w:pPr>
              <w:jc w:val="center"/>
              <w:rPr>
                <w:rFonts w:eastAsia="Calibri"/>
                <w:lang w:eastAsia="en-US"/>
              </w:rPr>
            </w:pPr>
          </w:p>
          <w:p w:rsidR="003B6E85" w:rsidRPr="00597D35" w:rsidRDefault="003B6E85" w:rsidP="003B6E85">
            <w:pPr>
              <w:jc w:val="center"/>
              <w:rPr>
                <w:rFonts w:eastAsia="Calibri"/>
                <w:lang w:eastAsia="en-US"/>
              </w:rPr>
            </w:pPr>
          </w:p>
          <w:p w:rsidR="003B6E85" w:rsidRPr="00597D35" w:rsidRDefault="003B6E85" w:rsidP="003B6E85">
            <w:pPr>
              <w:jc w:val="center"/>
              <w:rPr>
                <w:rFonts w:eastAsia="Calibri"/>
                <w:lang w:eastAsia="en-US"/>
              </w:rPr>
            </w:pPr>
          </w:p>
          <w:p w:rsidR="003B6E85" w:rsidRPr="00597D35" w:rsidRDefault="003B6E85" w:rsidP="003B6E85">
            <w:pPr>
              <w:jc w:val="center"/>
              <w:rPr>
                <w:rFonts w:eastAsia="Calibri"/>
                <w:lang w:eastAsia="en-US"/>
              </w:rPr>
            </w:pPr>
          </w:p>
          <w:p w:rsidR="003B6E85" w:rsidRPr="00597D35" w:rsidRDefault="003B6E85" w:rsidP="003B6E85">
            <w:pPr>
              <w:jc w:val="center"/>
              <w:rPr>
                <w:rFonts w:eastAsia="Calibri"/>
                <w:lang w:eastAsia="en-US"/>
              </w:rPr>
            </w:pPr>
          </w:p>
          <w:p w:rsidR="003B6E85" w:rsidRPr="00597D35" w:rsidRDefault="003B6E85" w:rsidP="003B6E85">
            <w:pPr>
              <w:jc w:val="center"/>
              <w:rPr>
                <w:rFonts w:eastAsia="Calibri"/>
                <w:lang w:eastAsia="en-US"/>
              </w:rPr>
            </w:pPr>
            <w:r w:rsidRPr="00597D35">
              <w:rPr>
                <w:rFonts w:eastAsia="Calibri"/>
                <w:lang w:eastAsia="en-US"/>
              </w:rPr>
              <w:t>СМУП «ТСП»</w:t>
            </w:r>
          </w:p>
        </w:tc>
        <w:tc>
          <w:tcPr>
            <w:tcW w:w="2163" w:type="dxa"/>
            <w:shd w:val="clear" w:color="auto" w:fill="auto"/>
          </w:tcPr>
          <w:p w:rsidR="003B6E85" w:rsidRPr="00597D35" w:rsidRDefault="003B6E85" w:rsidP="003B6E85">
            <w:pPr>
              <w:jc w:val="center"/>
              <w:rPr>
                <w:rFonts w:eastAsia="Calibri"/>
                <w:lang w:eastAsia="en-US"/>
              </w:rPr>
            </w:pPr>
            <w:r w:rsidRPr="00597D35">
              <w:rPr>
                <w:rFonts w:eastAsia="Calibri"/>
                <w:lang w:eastAsia="en-US"/>
              </w:rPr>
              <w:t>АО «ЛОЭСК»</w:t>
            </w:r>
          </w:p>
          <w:p w:rsidR="003B6E85" w:rsidRPr="00597D35" w:rsidRDefault="003B6E85" w:rsidP="003B6E85">
            <w:pPr>
              <w:jc w:val="center"/>
              <w:rPr>
                <w:rFonts w:eastAsia="Calibri"/>
                <w:lang w:eastAsia="en-US"/>
              </w:rPr>
            </w:pPr>
            <w:r w:rsidRPr="00597D35">
              <w:rPr>
                <w:rFonts w:eastAsia="Calibri"/>
                <w:lang w:eastAsia="en-US"/>
              </w:rPr>
              <w:t>Низковольтные вводы трансформаторов Т-1, Т-2 в ТП ГК-1;</w:t>
            </w:r>
          </w:p>
          <w:p w:rsidR="003B6E85" w:rsidRPr="00597D35" w:rsidRDefault="003B6E85" w:rsidP="003B6E85">
            <w:pPr>
              <w:jc w:val="center"/>
              <w:rPr>
                <w:rFonts w:eastAsia="Calibri"/>
                <w:lang w:eastAsia="en-US"/>
              </w:rPr>
            </w:pPr>
            <w:r w:rsidRPr="00597D35">
              <w:rPr>
                <w:rFonts w:eastAsia="Calibri"/>
                <w:lang w:eastAsia="en-US"/>
              </w:rPr>
              <w:t>Низковольтные вводы трансформаторов Т-1, Т-2 в ТП ГК-2;</w:t>
            </w:r>
          </w:p>
          <w:p w:rsidR="003B6E85" w:rsidRPr="00597D35" w:rsidRDefault="003B6E85" w:rsidP="003B6E85">
            <w:pPr>
              <w:jc w:val="center"/>
              <w:rPr>
                <w:rFonts w:eastAsia="Calibri"/>
                <w:lang w:eastAsia="en-US"/>
              </w:rPr>
            </w:pPr>
            <w:r w:rsidRPr="00597D35">
              <w:rPr>
                <w:rFonts w:eastAsia="Calibri"/>
                <w:lang w:eastAsia="en-US"/>
              </w:rPr>
              <w:t xml:space="preserve">Наконечники отходящих кабелей в </w:t>
            </w:r>
            <w:proofErr w:type="spellStart"/>
            <w:r w:rsidRPr="00597D35">
              <w:rPr>
                <w:rFonts w:eastAsia="Calibri"/>
                <w:lang w:eastAsia="en-US"/>
              </w:rPr>
              <w:t>яч</w:t>
            </w:r>
            <w:proofErr w:type="spellEnd"/>
            <w:r w:rsidRPr="00597D35">
              <w:rPr>
                <w:rFonts w:eastAsia="Calibri"/>
                <w:lang w:eastAsia="en-US"/>
              </w:rPr>
              <w:t>. 4,13 РП-2</w:t>
            </w:r>
          </w:p>
        </w:tc>
        <w:tc>
          <w:tcPr>
            <w:tcW w:w="1657" w:type="dxa"/>
            <w:shd w:val="clear" w:color="auto" w:fill="auto"/>
          </w:tcPr>
          <w:p w:rsidR="003B6E85" w:rsidRPr="00597D35" w:rsidRDefault="003B6E85" w:rsidP="003B6E85">
            <w:pPr>
              <w:jc w:val="center"/>
              <w:rPr>
                <w:rFonts w:eastAsia="Calibri"/>
                <w:lang w:eastAsia="en-US"/>
              </w:rPr>
            </w:pPr>
          </w:p>
          <w:p w:rsidR="003B6E85" w:rsidRPr="00597D35" w:rsidRDefault="003B6E85" w:rsidP="003B6E85">
            <w:pPr>
              <w:jc w:val="center"/>
              <w:rPr>
                <w:rFonts w:eastAsia="Calibri"/>
                <w:lang w:eastAsia="en-US"/>
              </w:rPr>
            </w:pPr>
          </w:p>
          <w:p w:rsidR="003B6E85" w:rsidRPr="00597D35" w:rsidRDefault="003B6E85" w:rsidP="003B6E85">
            <w:pPr>
              <w:jc w:val="center"/>
              <w:rPr>
                <w:rFonts w:eastAsia="Calibri"/>
                <w:lang w:eastAsia="en-US"/>
              </w:rPr>
            </w:pPr>
          </w:p>
          <w:p w:rsidR="003B6E85" w:rsidRPr="00597D35" w:rsidRDefault="003B6E85" w:rsidP="003B6E85">
            <w:pPr>
              <w:jc w:val="center"/>
              <w:rPr>
                <w:rFonts w:eastAsia="Calibri"/>
                <w:lang w:eastAsia="en-US"/>
              </w:rPr>
            </w:pPr>
          </w:p>
          <w:p w:rsidR="003B6E85" w:rsidRPr="00597D35" w:rsidRDefault="003B6E85" w:rsidP="003B6E85">
            <w:pPr>
              <w:jc w:val="center"/>
              <w:rPr>
                <w:rFonts w:eastAsia="Calibri"/>
                <w:lang w:eastAsia="en-US"/>
              </w:rPr>
            </w:pPr>
            <w:r w:rsidRPr="00597D35">
              <w:rPr>
                <w:rFonts w:eastAsia="Calibri"/>
                <w:lang w:val="en-US" w:eastAsia="en-US"/>
              </w:rPr>
              <w:t>II</w:t>
            </w:r>
            <w:r w:rsidRPr="00597D35">
              <w:rPr>
                <w:rFonts w:eastAsia="Calibri"/>
                <w:lang w:eastAsia="en-US"/>
              </w:rPr>
              <w:t>(2)</w:t>
            </w:r>
          </w:p>
        </w:tc>
        <w:tc>
          <w:tcPr>
            <w:tcW w:w="1653" w:type="dxa"/>
            <w:shd w:val="clear" w:color="auto" w:fill="auto"/>
          </w:tcPr>
          <w:p w:rsidR="003B6E85" w:rsidRPr="00597D35" w:rsidRDefault="003B6E85" w:rsidP="003B6E85">
            <w:pPr>
              <w:jc w:val="center"/>
              <w:rPr>
                <w:rFonts w:eastAsia="Calibri"/>
                <w:lang w:eastAsia="en-US"/>
              </w:rPr>
            </w:pPr>
          </w:p>
          <w:p w:rsidR="003B6E85" w:rsidRPr="00597D35" w:rsidRDefault="003B6E85" w:rsidP="003B6E85">
            <w:pPr>
              <w:jc w:val="center"/>
              <w:rPr>
                <w:rFonts w:eastAsia="Calibri"/>
                <w:lang w:eastAsia="en-US"/>
              </w:rPr>
            </w:pPr>
          </w:p>
          <w:p w:rsidR="003B6E85" w:rsidRPr="00597D35" w:rsidRDefault="003B6E85" w:rsidP="003B6E85">
            <w:pPr>
              <w:jc w:val="center"/>
              <w:rPr>
                <w:rFonts w:eastAsia="Calibri"/>
                <w:lang w:eastAsia="en-US"/>
              </w:rPr>
            </w:pPr>
          </w:p>
          <w:p w:rsidR="003B6E85" w:rsidRPr="00597D35" w:rsidRDefault="003B6E85" w:rsidP="003B6E85">
            <w:pPr>
              <w:jc w:val="center"/>
              <w:rPr>
                <w:rFonts w:eastAsia="Calibri"/>
                <w:lang w:eastAsia="en-US"/>
              </w:rPr>
            </w:pPr>
          </w:p>
          <w:p w:rsidR="003B6E85" w:rsidRPr="00597D35" w:rsidRDefault="003B6E85" w:rsidP="003B6E85">
            <w:pPr>
              <w:jc w:val="center"/>
              <w:rPr>
                <w:rFonts w:eastAsia="Calibri"/>
                <w:lang w:eastAsia="en-US"/>
              </w:rPr>
            </w:pPr>
            <w:r w:rsidRPr="00597D35">
              <w:rPr>
                <w:rFonts w:eastAsia="Calibri"/>
                <w:lang w:eastAsia="en-US"/>
              </w:rPr>
              <w:t>ПС 333-110/10, Ф26, 21</w:t>
            </w:r>
          </w:p>
        </w:tc>
        <w:tc>
          <w:tcPr>
            <w:tcW w:w="1645" w:type="dxa"/>
            <w:shd w:val="clear" w:color="auto" w:fill="auto"/>
          </w:tcPr>
          <w:p w:rsidR="003B6E85" w:rsidRPr="00597D35" w:rsidRDefault="003B6E85" w:rsidP="003B6E85">
            <w:pPr>
              <w:jc w:val="center"/>
              <w:rPr>
                <w:rFonts w:eastAsia="Calibri"/>
                <w:lang w:eastAsia="en-US"/>
              </w:rPr>
            </w:pPr>
          </w:p>
          <w:p w:rsidR="003B6E85" w:rsidRPr="00597D35" w:rsidRDefault="003B6E85" w:rsidP="003B6E85">
            <w:pPr>
              <w:jc w:val="center"/>
              <w:rPr>
                <w:rFonts w:eastAsia="Calibri"/>
                <w:lang w:eastAsia="en-US"/>
              </w:rPr>
            </w:pPr>
          </w:p>
          <w:p w:rsidR="003B6E85" w:rsidRPr="00597D35" w:rsidRDefault="003B6E85" w:rsidP="003B6E85">
            <w:pPr>
              <w:jc w:val="center"/>
              <w:rPr>
                <w:rFonts w:eastAsia="Calibri"/>
                <w:lang w:eastAsia="en-US"/>
              </w:rPr>
            </w:pPr>
          </w:p>
          <w:p w:rsidR="003B6E85" w:rsidRPr="00597D35" w:rsidRDefault="003B6E85" w:rsidP="003B6E85">
            <w:pPr>
              <w:jc w:val="center"/>
              <w:rPr>
                <w:rFonts w:eastAsia="Calibri"/>
                <w:lang w:eastAsia="en-US"/>
              </w:rPr>
            </w:pPr>
          </w:p>
          <w:p w:rsidR="003B6E85" w:rsidRPr="00597D35" w:rsidRDefault="003B6E85" w:rsidP="003B6E85">
            <w:pPr>
              <w:jc w:val="center"/>
              <w:rPr>
                <w:rFonts w:eastAsia="Calibri"/>
                <w:lang w:eastAsia="en-US"/>
              </w:rPr>
            </w:pPr>
            <w:r w:rsidRPr="00597D35">
              <w:rPr>
                <w:rFonts w:eastAsia="Calibri"/>
                <w:lang w:eastAsia="en-US"/>
              </w:rPr>
              <w:t>4573,3</w:t>
            </w:r>
          </w:p>
        </w:tc>
      </w:tr>
    </w:tbl>
    <w:p w:rsidR="003B6E85" w:rsidRDefault="003B6E85" w:rsidP="003B6E85">
      <w:pPr>
        <w:widowControl w:val="0"/>
        <w:tabs>
          <w:tab w:val="left" w:pos="1299"/>
          <w:tab w:val="left" w:pos="1982"/>
        </w:tabs>
        <w:autoSpaceDE w:val="0"/>
        <w:autoSpaceDN w:val="0"/>
        <w:ind w:left="-96" w:right="1389"/>
        <w:jc w:val="center"/>
        <w:outlineLvl w:val="0"/>
        <w:rPr>
          <w:b/>
          <w:bCs/>
          <w:sz w:val="26"/>
          <w:szCs w:val="26"/>
        </w:rPr>
      </w:pPr>
    </w:p>
    <w:p w:rsidR="003B6E85" w:rsidRPr="009D1B03" w:rsidRDefault="003B6E85" w:rsidP="003B6E85">
      <w:pPr>
        <w:widowControl w:val="0"/>
        <w:tabs>
          <w:tab w:val="left" w:pos="1299"/>
          <w:tab w:val="left" w:pos="1982"/>
        </w:tabs>
        <w:autoSpaceDE w:val="0"/>
        <w:autoSpaceDN w:val="0"/>
        <w:ind w:firstLine="1298"/>
        <w:jc w:val="both"/>
        <w:outlineLvl w:val="0"/>
        <w:rPr>
          <w:bCs/>
          <w:sz w:val="24"/>
          <w:szCs w:val="24"/>
        </w:rPr>
      </w:pPr>
      <w:r w:rsidRPr="009D1B03">
        <w:rPr>
          <w:bCs/>
          <w:sz w:val="24"/>
          <w:szCs w:val="24"/>
        </w:rPr>
        <w:t xml:space="preserve">В связи с присвоенной категорией надежности </w:t>
      </w:r>
      <w:r w:rsidRPr="009D1B03">
        <w:rPr>
          <w:bCs/>
          <w:sz w:val="24"/>
          <w:szCs w:val="24"/>
          <w:lang w:val="en-US"/>
        </w:rPr>
        <w:t>II</w:t>
      </w:r>
      <w:r w:rsidRPr="009D1B03">
        <w:rPr>
          <w:bCs/>
          <w:sz w:val="24"/>
          <w:szCs w:val="24"/>
        </w:rPr>
        <w:t>(2) в котельной СМУП «ТСП» отсутствует резервный источник снабжения электроэнергией (РИСЭ).</w:t>
      </w:r>
    </w:p>
    <w:p w:rsidR="003B6E85" w:rsidRPr="009D1B03" w:rsidRDefault="003B6E85" w:rsidP="003B6E85">
      <w:pPr>
        <w:widowControl w:val="0"/>
        <w:tabs>
          <w:tab w:val="left" w:pos="1299"/>
          <w:tab w:val="left" w:pos="1982"/>
        </w:tabs>
        <w:autoSpaceDE w:val="0"/>
        <w:autoSpaceDN w:val="0"/>
        <w:ind w:firstLine="1298"/>
        <w:jc w:val="both"/>
        <w:outlineLvl w:val="0"/>
        <w:rPr>
          <w:bCs/>
          <w:sz w:val="24"/>
          <w:szCs w:val="24"/>
        </w:rPr>
      </w:pPr>
      <w:r w:rsidRPr="009D1B03">
        <w:rPr>
          <w:bCs/>
          <w:sz w:val="24"/>
          <w:szCs w:val="24"/>
        </w:rPr>
        <w:t>На территории Сосновоборского городского округа деятельность по водоподготовке осуществляет филиал ООО «</w:t>
      </w:r>
      <w:proofErr w:type="spellStart"/>
      <w:r w:rsidRPr="009D1B03">
        <w:rPr>
          <w:bCs/>
          <w:sz w:val="24"/>
          <w:szCs w:val="24"/>
        </w:rPr>
        <w:t>АтомТеплоЭлектроСеть</w:t>
      </w:r>
      <w:proofErr w:type="spellEnd"/>
      <w:r w:rsidRPr="009D1B03">
        <w:rPr>
          <w:bCs/>
          <w:sz w:val="24"/>
          <w:szCs w:val="24"/>
        </w:rPr>
        <w:t>» в г. Сосновый Бор (далее – филиал «</w:t>
      </w:r>
      <w:proofErr w:type="gramStart"/>
      <w:r w:rsidRPr="009D1B03">
        <w:rPr>
          <w:bCs/>
          <w:sz w:val="24"/>
          <w:szCs w:val="24"/>
        </w:rPr>
        <w:t>АТЭС-Сосновый</w:t>
      </w:r>
      <w:proofErr w:type="gramEnd"/>
      <w:r w:rsidRPr="009D1B03">
        <w:rPr>
          <w:bCs/>
          <w:sz w:val="24"/>
          <w:szCs w:val="24"/>
        </w:rPr>
        <w:t xml:space="preserve"> Бор»). </w:t>
      </w:r>
      <w:proofErr w:type="gramStart"/>
      <w:r w:rsidRPr="009D1B03">
        <w:rPr>
          <w:bCs/>
          <w:sz w:val="24"/>
          <w:szCs w:val="24"/>
        </w:rPr>
        <w:t xml:space="preserve">Забор воды осуществляется на двух комплексах водозаборных сооружений из поверхностного источника (категория надежности электроснабжения </w:t>
      </w:r>
      <w:r>
        <w:rPr>
          <w:bCs/>
          <w:sz w:val="24"/>
          <w:szCs w:val="24"/>
        </w:rPr>
        <w:t>–</w:t>
      </w:r>
      <w:r w:rsidRPr="009D1B03">
        <w:rPr>
          <w:bCs/>
          <w:sz w:val="24"/>
          <w:szCs w:val="24"/>
        </w:rPr>
        <w:t xml:space="preserve"> </w:t>
      </w:r>
      <w:r w:rsidRPr="009D1B03">
        <w:rPr>
          <w:bCs/>
          <w:sz w:val="24"/>
          <w:szCs w:val="24"/>
          <w:lang w:val="en-US"/>
        </w:rPr>
        <w:t>I</w:t>
      </w:r>
      <w:r>
        <w:rPr>
          <w:bCs/>
          <w:sz w:val="24"/>
          <w:szCs w:val="24"/>
        </w:rPr>
        <w:t>(1)</w:t>
      </w:r>
      <w:r w:rsidRPr="009D1B03">
        <w:rPr>
          <w:bCs/>
          <w:sz w:val="24"/>
          <w:szCs w:val="24"/>
        </w:rPr>
        <w:t xml:space="preserve">), один из которых расположен на реке </w:t>
      </w:r>
      <w:proofErr w:type="spellStart"/>
      <w:r w:rsidRPr="009D1B03">
        <w:rPr>
          <w:bCs/>
          <w:sz w:val="24"/>
          <w:szCs w:val="24"/>
        </w:rPr>
        <w:t>Систа</w:t>
      </w:r>
      <w:proofErr w:type="spellEnd"/>
      <w:r w:rsidRPr="009D1B03">
        <w:rPr>
          <w:bCs/>
          <w:sz w:val="24"/>
          <w:szCs w:val="24"/>
        </w:rPr>
        <w:t xml:space="preserve"> (территория </w:t>
      </w:r>
      <w:proofErr w:type="spellStart"/>
      <w:r w:rsidRPr="009D1B03">
        <w:rPr>
          <w:bCs/>
          <w:sz w:val="24"/>
          <w:szCs w:val="24"/>
        </w:rPr>
        <w:t>Копорского</w:t>
      </w:r>
      <w:proofErr w:type="spellEnd"/>
      <w:r w:rsidRPr="009D1B03">
        <w:rPr>
          <w:bCs/>
          <w:sz w:val="24"/>
          <w:szCs w:val="24"/>
        </w:rPr>
        <w:t xml:space="preserve"> сельского поселения – основной источник водоснабжения) включающий в себя две насосные станции первого подъема и второй источник водоснабжения, расположенный на реке </w:t>
      </w:r>
      <w:proofErr w:type="spellStart"/>
      <w:r w:rsidRPr="009D1B03">
        <w:rPr>
          <w:bCs/>
          <w:sz w:val="24"/>
          <w:szCs w:val="24"/>
        </w:rPr>
        <w:t>Коваши</w:t>
      </w:r>
      <w:proofErr w:type="spellEnd"/>
      <w:r w:rsidRPr="009D1B03">
        <w:rPr>
          <w:bCs/>
          <w:sz w:val="24"/>
          <w:szCs w:val="24"/>
        </w:rPr>
        <w:t xml:space="preserve"> (центральная часть г. Сосновый Бор – дополнительный источник водоснабжения) и включает в себя одну насосную</w:t>
      </w:r>
      <w:proofErr w:type="gramEnd"/>
      <w:r w:rsidRPr="009D1B03">
        <w:rPr>
          <w:bCs/>
          <w:sz w:val="24"/>
          <w:szCs w:val="24"/>
        </w:rPr>
        <w:t xml:space="preserve"> станцию первого подъема. Очистка воды осуществляется на станциях водоподготовки (</w:t>
      </w:r>
      <w:proofErr w:type="spellStart"/>
      <w:r w:rsidRPr="009D1B03">
        <w:rPr>
          <w:bCs/>
          <w:sz w:val="24"/>
          <w:szCs w:val="24"/>
        </w:rPr>
        <w:t>фильтровально</w:t>
      </w:r>
      <w:proofErr w:type="spellEnd"/>
      <w:r w:rsidRPr="009D1B03">
        <w:rPr>
          <w:bCs/>
          <w:sz w:val="24"/>
          <w:szCs w:val="24"/>
        </w:rPr>
        <w:t xml:space="preserve">-очистные сооружения, далее – ФОС), две из которых (ФОС-2, ФОС-3) осуществляют водоподготовку исходной воды из р. </w:t>
      </w:r>
      <w:proofErr w:type="spellStart"/>
      <w:r w:rsidRPr="009D1B03">
        <w:rPr>
          <w:bCs/>
          <w:sz w:val="24"/>
          <w:szCs w:val="24"/>
        </w:rPr>
        <w:t>Систа</w:t>
      </w:r>
      <w:proofErr w:type="spellEnd"/>
      <w:r w:rsidRPr="009D1B03">
        <w:rPr>
          <w:bCs/>
          <w:sz w:val="24"/>
          <w:szCs w:val="24"/>
        </w:rPr>
        <w:t xml:space="preserve"> одна (ФОС-1) из р. </w:t>
      </w:r>
      <w:proofErr w:type="spellStart"/>
      <w:r w:rsidRPr="009D1B03">
        <w:rPr>
          <w:bCs/>
          <w:sz w:val="24"/>
          <w:szCs w:val="24"/>
        </w:rPr>
        <w:t>Коваши</w:t>
      </w:r>
      <w:proofErr w:type="spellEnd"/>
      <w:r w:rsidRPr="009D1B03">
        <w:rPr>
          <w:bCs/>
          <w:sz w:val="24"/>
          <w:szCs w:val="24"/>
        </w:rPr>
        <w:t xml:space="preserve">. </w:t>
      </w:r>
    </w:p>
    <w:p w:rsidR="003B6E85" w:rsidRPr="009D1B03" w:rsidRDefault="003B6E85" w:rsidP="003B6E85">
      <w:pPr>
        <w:widowControl w:val="0"/>
        <w:tabs>
          <w:tab w:val="left" w:pos="1299"/>
          <w:tab w:val="left" w:pos="1982"/>
        </w:tabs>
        <w:autoSpaceDE w:val="0"/>
        <w:autoSpaceDN w:val="0"/>
        <w:ind w:firstLine="1298"/>
        <w:jc w:val="both"/>
        <w:outlineLvl w:val="0"/>
        <w:rPr>
          <w:bCs/>
          <w:sz w:val="24"/>
          <w:szCs w:val="24"/>
        </w:rPr>
      </w:pPr>
      <w:r w:rsidRPr="009D1B03">
        <w:rPr>
          <w:bCs/>
          <w:sz w:val="24"/>
          <w:szCs w:val="24"/>
        </w:rPr>
        <w:t>Резервным источником снабжения электроэнергией являются резервные дизельные электростанции РДЭС в количестве 3 единиц мощностью 1 мегаватт каждая.</w:t>
      </w:r>
    </w:p>
    <w:p w:rsidR="003B6E85" w:rsidRPr="005A4AEF" w:rsidRDefault="003B6E85" w:rsidP="003B6E85">
      <w:pPr>
        <w:widowControl w:val="0"/>
        <w:tabs>
          <w:tab w:val="left" w:pos="1299"/>
          <w:tab w:val="left" w:pos="1982"/>
        </w:tabs>
        <w:autoSpaceDE w:val="0"/>
        <w:autoSpaceDN w:val="0"/>
        <w:ind w:firstLine="1298"/>
        <w:jc w:val="both"/>
        <w:outlineLvl w:val="0"/>
        <w:rPr>
          <w:bCs/>
          <w:sz w:val="24"/>
          <w:szCs w:val="24"/>
        </w:rPr>
      </w:pPr>
      <w:r w:rsidRPr="009D1B03">
        <w:rPr>
          <w:bCs/>
          <w:sz w:val="24"/>
          <w:szCs w:val="24"/>
        </w:rPr>
        <w:t>На основании договора с филиалом «</w:t>
      </w:r>
      <w:proofErr w:type="gramStart"/>
      <w:r w:rsidRPr="009D1B03">
        <w:rPr>
          <w:bCs/>
          <w:sz w:val="24"/>
          <w:szCs w:val="24"/>
        </w:rPr>
        <w:t>АТЭС-Сосновый</w:t>
      </w:r>
      <w:proofErr w:type="gramEnd"/>
      <w:r w:rsidRPr="009D1B03">
        <w:rPr>
          <w:bCs/>
          <w:sz w:val="24"/>
          <w:szCs w:val="24"/>
        </w:rPr>
        <w:t xml:space="preserve"> Бор» ООО «Водоканал» осуществляет транзитную деятельность по холодному водоснабжению (транспортировка и подача питьевой воды абонентам).</w:t>
      </w:r>
    </w:p>
    <w:p w:rsidR="003B6E85" w:rsidRDefault="003B6E85" w:rsidP="003B6E85">
      <w:pPr>
        <w:widowControl w:val="0"/>
        <w:tabs>
          <w:tab w:val="left" w:pos="1299"/>
          <w:tab w:val="left" w:pos="1982"/>
        </w:tabs>
        <w:autoSpaceDE w:val="0"/>
        <w:autoSpaceDN w:val="0"/>
        <w:ind w:left="-96" w:right="1389"/>
        <w:jc w:val="center"/>
        <w:outlineLvl w:val="0"/>
        <w:rPr>
          <w:b/>
          <w:bCs/>
          <w:sz w:val="26"/>
          <w:szCs w:val="26"/>
        </w:rPr>
      </w:pPr>
    </w:p>
    <w:p w:rsidR="003B6E85" w:rsidRPr="00F54A57" w:rsidRDefault="003B6E85" w:rsidP="003B6E85">
      <w:pPr>
        <w:widowControl w:val="0"/>
        <w:tabs>
          <w:tab w:val="left" w:pos="1299"/>
          <w:tab w:val="left" w:pos="1982"/>
        </w:tabs>
        <w:autoSpaceDE w:val="0"/>
        <w:autoSpaceDN w:val="0"/>
        <w:ind w:left="-96" w:right="1389"/>
        <w:jc w:val="center"/>
        <w:outlineLvl w:val="0"/>
        <w:rPr>
          <w:b/>
          <w:bCs/>
          <w:sz w:val="28"/>
          <w:szCs w:val="28"/>
        </w:rPr>
      </w:pPr>
      <w:r w:rsidRPr="00D82E00">
        <w:rPr>
          <w:b/>
          <w:bCs/>
          <w:sz w:val="28"/>
          <w:szCs w:val="28"/>
        </w:rPr>
        <w:t xml:space="preserve">                  </w:t>
      </w:r>
      <w:r w:rsidRPr="00F54A57">
        <w:rPr>
          <w:b/>
          <w:bCs/>
          <w:sz w:val="28"/>
          <w:szCs w:val="28"/>
        </w:rPr>
        <w:t>8. Границы балансовой и эксплуатационной</w:t>
      </w:r>
    </w:p>
    <w:p w:rsidR="003B6E85" w:rsidRPr="00F54A57" w:rsidRDefault="003B6E85" w:rsidP="003B6E85">
      <w:pPr>
        <w:widowControl w:val="0"/>
        <w:tabs>
          <w:tab w:val="left" w:pos="1299"/>
          <w:tab w:val="left" w:pos="1982"/>
        </w:tabs>
        <w:autoSpaceDE w:val="0"/>
        <w:autoSpaceDN w:val="0"/>
        <w:ind w:left="-96" w:right="1389"/>
        <w:jc w:val="center"/>
        <w:outlineLvl w:val="0"/>
        <w:rPr>
          <w:b/>
          <w:bCs/>
          <w:sz w:val="28"/>
          <w:szCs w:val="28"/>
        </w:rPr>
      </w:pPr>
      <w:r w:rsidRPr="00F54A57">
        <w:rPr>
          <w:b/>
          <w:bCs/>
          <w:sz w:val="28"/>
          <w:szCs w:val="28"/>
        </w:rPr>
        <w:t xml:space="preserve">                     ответственности между сетевой организацией </w:t>
      </w:r>
    </w:p>
    <w:p w:rsidR="003B6E85" w:rsidRPr="00F54A57" w:rsidRDefault="003B6E85" w:rsidP="003B6E85">
      <w:pPr>
        <w:widowControl w:val="0"/>
        <w:tabs>
          <w:tab w:val="left" w:pos="1299"/>
          <w:tab w:val="left" w:pos="1982"/>
        </w:tabs>
        <w:autoSpaceDE w:val="0"/>
        <w:autoSpaceDN w:val="0"/>
        <w:ind w:left="-96" w:right="1389"/>
        <w:jc w:val="center"/>
        <w:outlineLvl w:val="0"/>
        <w:rPr>
          <w:b/>
          <w:bCs/>
          <w:sz w:val="28"/>
          <w:szCs w:val="28"/>
        </w:rPr>
      </w:pPr>
      <w:r w:rsidRPr="00F54A57">
        <w:rPr>
          <w:b/>
          <w:bCs/>
          <w:sz w:val="28"/>
          <w:szCs w:val="28"/>
        </w:rPr>
        <w:t xml:space="preserve">                и СМУП «ТСП»           </w:t>
      </w:r>
    </w:p>
    <w:p w:rsidR="003B6E85" w:rsidRPr="00D82E00" w:rsidRDefault="003B6E85" w:rsidP="003B6E85">
      <w:pPr>
        <w:widowControl w:val="0"/>
        <w:tabs>
          <w:tab w:val="left" w:pos="1299"/>
          <w:tab w:val="left" w:pos="1982"/>
        </w:tabs>
        <w:autoSpaceDE w:val="0"/>
        <w:autoSpaceDN w:val="0"/>
        <w:ind w:left="-96" w:right="1389"/>
        <w:jc w:val="center"/>
        <w:outlineLvl w:val="0"/>
        <w:rPr>
          <w:b/>
          <w:bCs/>
          <w:sz w:val="28"/>
          <w:szCs w:val="28"/>
          <w:highlight w:val="yellow"/>
        </w:rPr>
      </w:pPr>
    </w:p>
    <w:p w:rsidR="003B6E85" w:rsidRPr="00984230" w:rsidRDefault="003B6E85" w:rsidP="003B6E85">
      <w:pPr>
        <w:widowControl w:val="0"/>
        <w:tabs>
          <w:tab w:val="left" w:pos="1299"/>
          <w:tab w:val="left" w:pos="1982"/>
        </w:tabs>
        <w:autoSpaceDE w:val="0"/>
        <w:autoSpaceDN w:val="0"/>
        <w:ind w:left="-96" w:right="1389"/>
        <w:jc w:val="center"/>
        <w:outlineLvl w:val="0"/>
        <w:rPr>
          <w:b/>
          <w:bCs/>
          <w:sz w:val="26"/>
          <w:szCs w:val="26"/>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3B6E85" w:rsidRPr="00984230" w:rsidTr="003B6E85">
        <w:tc>
          <w:tcPr>
            <w:tcW w:w="4672" w:type="dxa"/>
            <w:shd w:val="clear" w:color="auto" w:fill="auto"/>
          </w:tcPr>
          <w:p w:rsidR="003B6E85" w:rsidRPr="00597D35" w:rsidRDefault="003B6E85" w:rsidP="003B6E85">
            <w:pPr>
              <w:rPr>
                <w:rFonts w:eastAsia="Calibri"/>
                <w:lang w:eastAsia="en-US"/>
              </w:rPr>
            </w:pPr>
            <w:r w:rsidRPr="00597D35">
              <w:rPr>
                <w:rFonts w:eastAsia="Calibri"/>
                <w:lang w:eastAsia="en-US"/>
              </w:rPr>
              <w:t xml:space="preserve">           Наименование сетевой организации</w:t>
            </w:r>
          </w:p>
        </w:tc>
        <w:tc>
          <w:tcPr>
            <w:tcW w:w="4673" w:type="dxa"/>
            <w:shd w:val="clear" w:color="auto" w:fill="auto"/>
          </w:tcPr>
          <w:p w:rsidR="003B6E85" w:rsidRPr="00597D35" w:rsidRDefault="003B6E85" w:rsidP="003B6E85">
            <w:pPr>
              <w:rPr>
                <w:rFonts w:eastAsia="Calibri"/>
                <w:lang w:eastAsia="en-US"/>
              </w:rPr>
            </w:pPr>
            <w:r w:rsidRPr="00597D35">
              <w:rPr>
                <w:rFonts w:eastAsia="Calibri"/>
                <w:lang w:eastAsia="en-US"/>
              </w:rPr>
              <w:t xml:space="preserve">        Границы балансовой и эксплуатационной</w:t>
            </w:r>
          </w:p>
          <w:p w:rsidR="003B6E85" w:rsidRPr="00597D35" w:rsidRDefault="003B6E85" w:rsidP="003B6E85">
            <w:pPr>
              <w:rPr>
                <w:rFonts w:eastAsia="Calibri"/>
                <w:lang w:eastAsia="en-US"/>
              </w:rPr>
            </w:pPr>
            <w:r w:rsidRPr="00597D35">
              <w:rPr>
                <w:rFonts w:eastAsia="Calibri"/>
                <w:lang w:eastAsia="en-US"/>
              </w:rPr>
              <w:t xml:space="preserve">                               ответственности</w:t>
            </w:r>
          </w:p>
        </w:tc>
      </w:tr>
      <w:tr w:rsidR="003B6E85" w:rsidRPr="00984230" w:rsidTr="003B6E85">
        <w:tc>
          <w:tcPr>
            <w:tcW w:w="4672" w:type="dxa"/>
            <w:shd w:val="clear" w:color="auto" w:fill="auto"/>
          </w:tcPr>
          <w:p w:rsidR="003B6E85" w:rsidRPr="00597D35" w:rsidRDefault="003B6E85" w:rsidP="003B6E85">
            <w:pPr>
              <w:rPr>
                <w:rFonts w:eastAsia="Calibri"/>
                <w:lang w:eastAsia="en-US"/>
              </w:rPr>
            </w:pPr>
          </w:p>
          <w:p w:rsidR="003B6E85" w:rsidRPr="00597D35" w:rsidRDefault="003B6E85" w:rsidP="003B6E85">
            <w:pPr>
              <w:rPr>
                <w:rFonts w:eastAsia="Calibri"/>
                <w:lang w:eastAsia="en-US"/>
              </w:rPr>
            </w:pPr>
          </w:p>
          <w:p w:rsidR="003B6E85" w:rsidRPr="00597D35" w:rsidRDefault="003B6E85" w:rsidP="003B6E85">
            <w:pPr>
              <w:rPr>
                <w:rFonts w:eastAsia="Calibri"/>
                <w:lang w:eastAsia="en-US"/>
              </w:rPr>
            </w:pPr>
          </w:p>
          <w:p w:rsidR="003B6E85" w:rsidRPr="00597D35" w:rsidRDefault="003B6E85" w:rsidP="003B6E85">
            <w:pPr>
              <w:rPr>
                <w:rFonts w:eastAsia="Calibri"/>
                <w:lang w:eastAsia="en-US"/>
              </w:rPr>
            </w:pPr>
            <w:r w:rsidRPr="00597D35">
              <w:rPr>
                <w:rFonts w:eastAsia="Calibri"/>
                <w:lang w:eastAsia="en-US"/>
              </w:rPr>
              <w:t>Филиала АО «Газпром газораспределение Ленинградская область» в г. Кингисеппе</w:t>
            </w:r>
          </w:p>
        </w:tc>
        <w:tc>
          <w:tcPr>
            <w:tcW w:w="4673" w:type="dxa"/>
            <w:shd w:val="clear" w:color="auto" w:fill="auto"/>
          </w:tcPr>
          <w:p w:rsidR="003B6E85" w:rsidRPr="00597D35" w:rsidRDefault="003B6E85" w:rsidP="003B6E85">
            <w:pPr>
              <w:rPr>
                <w:rFonts w:eastAsia="Calibri"/>
                <w:lang w:eastAsia="en-US"/>
              </w:rPr>
            </w:pPr>
            <w:r w:rsidRPr="00597D35">
              <w:rPr>
                <w:rFonts w:eastAsia="Calibri"/>
                <w:lang w:eastAsia="en-US"/>
              </w:rPr>
              <w:t>По задвижке Ø273 мм№ 26, расположенной на газопроводе высокого давления 2-ой категории Ø273 мм;</w:t>
            </w:r>
          </w:p>
          <w:p w:rsidR="003B6E85" w:rsidRPr="00597D35" w:rsidRDefault="003B6E85" w:rsidP="003B6E85">
            <w:pPr>
              <w:rPr>
                <w:rFonts w:eastAsia="Calibri"/>
                <w:lang w:eastAsia="en-US"/>
              </w:rPr>
            </w:pPr>
            <w:r w:rsidRPr="00597D35">
              <w:rPr>
                <w:rFonts w:eastAsia="Calibri"/>
                <w:lang w:eastAsia="en-US"/>
              </w:rPr>
              <w:t xml:space="preserve">По задвижке Ø325 мм, расположенной на газопроводе высокого давления 2-ой категории </w:t>
            </w:r>
            <w:r w:rsidRPr="00597D35">
              <w:rPr>
                <w:rFonts w:eastAsia="Calibri"/>
                <w:lang w:eastAsia="en-US"/>
              </w:rPr>
              <w:lastRenderedPageBreak/>
              <w:t>Ø325 мм перед ГРП;</w:t>
            </w:r>
          </w:p>
          <w:p w:rsidR="003B6E85" w:rsidRPr="00597D35" w:rsidRDefault="003B6E85" w:rsidP="003B6E85">
            <w:pPr>
              <w:rPr>
                <w:rFonts w:eastAsia="Calibri"/>
                <w:lang w:eastAsia="en-US"/>
              </w:rPr>
            </w:pPr>
            <w:r w:rsidRPr="00597D35">
              <w:rPr>
                <w:rFonts w:eastAsia="Calibri"/>
                <w:lang w:eastAsia="en-US"/>
              </w:rPr>
              <w:t xml:space="preserve">По крану </w:t>
            </w:r>
            <w:r w:rsidRPr="00597D35">
              <w:rPr>
                <w:rFonts w:eastAsia="Calibri"/>
                <w:lang w:val="en-US" w:eastAsia="en-US"/>
              </w:rPr>
              <w:t>AVK</w:t>
            </w:r>
            <w:r w:rsidRPr="00597D35">
              <w:rPr>
                <w:rFonts w:eastAsia="Calibri"/>
                <w:lang w:eastAsia="en-US"/>
              </w:rPr>
              <w:t xml:space="preserve"> Ø325 мм, расположенному на газопроводе высокого давления 2-ой категории Ø325 мм.</w:t>
            </w:r>
          </w:p>
        </w:tc>
      </w:tr>
      <w:tr w:rsidR="003B6E85" w:rsidRPr="00984230" w:rsidTr="003B6E85">
        <w:tc>
          <w:tcPr>
            <w:tcW w:w="4672" w:type="dxa"/>
            <w:shd w:val="clear" w:color="auto" w:fill="auto"/>
          </w:tcPr>
          <w:p w:rsidR="003B6E85" w:rsidRPr="00597D35" w:rsidRDefault="003B6E85" w:rsidP="003B6E85">
            <w:pPr>
              <w:rPr>
                <w:rFonts w:eastAsia="Calibri"/>
                <w:lang w:eastAsia="en-US"/>
              </w:rPr>
            </w:pPr>
          </w:p>
          <w:p w:rsidR="003B6E85" w:rsidRPr="00597D35" w:rsidRDefault="003B6E85" w:rsidP="003B6E85">
            <w:pPr>
              <w:rPr>
                <w:rFonts w:eastAsia="Calibri"/>
                <w:lang w:eastAsia="en-US"/>
              </w:rPr>
            </w:pPr>
          </w:p>
          <w:p w:rsidR="003B6E85" w:rsidRPr="00597D35" w:rsidRDefault="003B6E85" w:rsidP="003B6E85">
            <w:pPr>
              <w:rPr>
                <w:rFonts w:eastAsia="Calibri"/>
                <w:lang w:eastAsia="en-US"/>
              </w:rPr>
            </w:pPr>
            <w:r w:rsidRPr="00597D35">
              <w:rPr>
                <w:rFonts w:eastAsia="Calibri"/>
                <w:lang w:eastAsia="en-US"/>
              </w:rPr>
              <w:t>АО «ЛОЭСК-Электрические сети Санкт-Петербурга и Ленинградской области» «Западные электрические сети»</w:t>
            </w:r>
          </w:p>
        </w:tc>
        <w:tc>
          <w:tcPr>
            <w:tcW w:w="4673" w:type="dxa"/>
            <w:shd w:val="clear" w:color="auto" w:fill="auto"/>
          </w:tcPr>
          <w:p w:rsidR="003B6E85" w:rsidRPr="00597D35" w:rsidRDefault="003B6E85" w:rsidP="003B6E85">
            <w:pPr>
              <w:rPr>
                <w:rFonts w:eastAsia="Calibri"/>
                <w:lang w:eastAsia="en-US"/>
              </w:rPr>
            </w:pPr>
            <w:r w:rsidRPr="00597D35">
              <w:rPr>
                <w:rFonts w:eastAsia="Calibri"/>
                <w:lang w:eastAsia="en-US"/>
              </w:rPr>
              <w:t>Высоковольтные выводы трансформаторов Т-1, Т-2 в ТП ГК-1 – низковольтные выводы трансформаторов Т-1, Т-2 в ТП ГК-1;</w:t>
            </w:r>
          </w:p>
          <w:p w:rsidR="003B6E85" w:rsidRPr="00597D35" w:rsidRDefault="003B6E85" w:rsidP="003B6E85">
            <w:pPr>
              <w:rPr>
                <w:rFonts w:eastAsia="Calibri"/>
                <w:lang w:eastAsia="en-US"/>
              </w:rPr>
            </w:pPr>
            <w:r w:rsidRPr="00597D35">
              <w:rPr>
                <w:rFonts w:eastAsia="Calibri"/>
                <w:lang w:eastAsia="en-US"/>
              </w:rPr>
              <w:t>Наконечники питающего кабеля на контактах выключателя нагрузки в РУ-10кВ ТП ГК-2 – низковольтные выводы трансформаторов Т-1, Т-2 в ТП ГК-2;</w:t>
            </w:r>
          </w:p>
          <w:p w:rsidR="003B6E85" w:rsidRPr="00597D35" w:rsidRDefault="003B6E85" w:rsidP="003B6E85">
            <w:pPr>
              <w:rPr>
                <w:rFonts w:eastAsia="Calibri"/>
                <w:lang w:eastAsia="en-US"/>
              </w:rPr>
            </w:pPr>
            <w:r w:rsidRPr="00597D35">
              <w:rPr>
                <w:rFonts w:eastAsia="Calibri"/>
                <w:lang w:eastAsia="en-US"/>
              </w:rPr>
              <w:t xml:space="preserve">Наконечники отходящих кабелей в </w:t>
            </w:r>
            <w:proofErr w:type="spellStart"/>
            <w:r w:rsidRPr="00597D35">
              <w:rPr>
                <w:rFonts w:eastAsia="Calibri"/>
                <w:lang w:eastAsia="en-US"/>
              </w:rPr>
              <w:t>яч</w:t>
            </w:r>
            <w:proofErr w:type="spellEnd"/>
            <w:r w:rsidRPr="00597D35">
              <w:rPr>
                <w:rFonts w:eastAsia="Calibri"/>
                <w:lang w:eastAsia="en-US"/>
              </w:rPr>
              <w:t>. 7.8 РП-2</w:t>
            </w:r>
          </w:p>
        </w:tc>
      </w:tr>
      <w:tr w:rsidR="003B6E85" w:rsidRPr="00225A9F" w:rsidTr="003B6E85">
        <w:tc>
          <w:tcPr>
            <w:tcW w:w="4672" w:type="dxa"/>
            <w:shd w:val="clear" w:color="auto" w:fill="auto"/>
          </w:tcPr>
          <w:p w:rsidR="003B6E85" w:rsidRPr="00597D35" w:rsidRDefault="003B6E85" w:rsidP="003B6E85">
            <w:pPr>
              <w:rPr>
                <w:rFonts w:eastAsia="Calibri"/>
                <w:lang w:eastAsia="en-US"/>
              </w:rPr>
            </w:pPr>
            <w:r w:rsidRPr="00597D35">
              <w:rPr>
                <w:rFonts w:eastAsia="Calibri"/>
                <w:lang w:eastAsia="en-US"/>
              </w:rPr>
              <w:t>ООО «ВОДОКАНАЛ»</w:t>
            </w:r>
          </w:p>
        </w:tc>
        <w:tc>
          <w:tcPr>
            <w:tcW w:w="4673" w:type="dxa"/>
            <w:shd w:val="clear" w:color="auto" w:fill="auto"/>
          </w:tcPr>
          <w:p w:rsidR="003B6E85" w:rsidRPr="00597D35" w:rsidRDefault="003B6E85" w:rsidP="003B6E85">
            <w:pPr>
              <w:rPr>
                <w:rFonts w:eastAsia="Calibri"/>
                <w:lang w:eastAsia="en-US"/>
              </w:rPr>
            </w:pPr>
            <w:r w:rsidRPr="00597D35">
              <w:rPr>
                <w:rFonts w:eastAsia="Calibri"/>
                <w:lang w:eastAsia="en-US"/>
              </w:rPr>
              <w:t xml:space="preserve">Последние фланцы задвижек в здании городской котельной на водоводе № 8 </w:t>
            </w:r>
            <w:proofErr w:type="spellStart"/>
            <w:r w:rsidRPr="00597D35">
              <w:rPr>
                <w:rFonts w:eastAsia="Calibri"/>
                <w:lang w:eastAsia="en-US"/>
              </w:rPr>
              <w:t>ду</w:t>
            </w:r>
            <w:proofErr w:type="spellEnd"/>
            <w:r w:rsidRPr="00597D35">
              <w:rPr>
                <w:rFonts w:eastAsia="Calibri"/>
                <w:lang w:eastAsia="en-US"/>
              </w:rPr>
              <w:t xml:space="preserve"> 300, водоводе № 9 – </w:t>
            </w:r>
            <w:proofErr w:type="spellStart"/>
            <w:r w:rsidRPr="00597D35">
              <w:rPr>
                <w:rFonts w:eastAsia="Calibri"/>
                <w:lang w:eastAsia="en-US"/>
              </w:rPr>
              <w:t>ду</w:t>
            </w:r>
            <w:proofErr w:type="spellEnd"/>
            <w:r w:rsidRPr="00597D35">
              <w:rPr>
                <w:rFonts w:eastAsia="Calibri"/>
                <w:lang w:eastAsia="en-US"/>
              </w:rPr>
              <w:t xml:space="preserve"> 400, водоводе № 1 – </w:t>
            </w:r>
            <w:proofErr w:type="spellStart"/>
            <w:r w:rsidRPr="00597D35">
              <w:rPr>
                <w:rFonts w:eastAsia="Calibri"/>
                <w:lang w:eastAsia="en-US"/>
              </w:rPr>
              <w:t>ду</w:t>
            </w:r>
            <w:proofErr w:type="spellEnd"/>
            <w:r w:rsidRPr="00597D35">
              <w:rPr>
                <w:rFonts w:eastAsia="Calibri"/>
                <w:lang w:eastAsia="en-US"/>
              </w:rPr>
              <w:t xml:space="preserve"> 300</w:t>
            </w:r>
          </w:p>
        </w:tc>
      </w:tr>
    </w:tbl>
    <w:p w:rsidR="003B6E85" w:rsidRDefault="003B6E85" w:rsidP="003B6E85">
      <w:pPr>
        <w:widowControl w:val="0"/>
        <w:tabs>
          <w:tab w:val="left" w:pos="1299"/>
          <w:tab w:val="left" w:pos="1982"/>
        </w:tabs>
        <w:autoSpaceDE w:val="0"/>
        <w:autoSpaceDN w:val="0"/>
        <w:ind w:left="-96" w:right="1389"/>
        <w:jc w:val="center"/>
        <w:outlineLvl w:val="0"/>
        <w:rPr>
          <w:b/>
          <w:bCs/>
          <w:sz w:val="26"/>
          <w:szCs w:val="26"/>
        </w:rPr>
      </w:pPr>
    </w:p>
    <w:p w:rsidR="003B6E85" w:rsidRDefault="003B6E85" w:rsidP="003B6E85">
      <w:pPr>
        <w:widowControl w:val="0"/>
        <w:tabs>
          <w:tab w:val="left" w:pos="1299"/>
          <w:tab w:val="left" w:pos="1982"/>
        </w:tabs>
        <w:autoSpaceDE w:val="0"/>
        <w:autoSpaceDN w:val="0"/>
        <w:ind w:left="-96" w:right="1389"/>
        <w:jc w:val="center"/>
        <w:outlineLvl w:val="0"/>
        <w:rPr>
          <w:b/>
          <w:bCs/>
          <w:sz w:val="24"/>
          <w:szCs w:val="24"/>
        </w:rPr>
      </w:pPr>
      <w:r>
        <w:rPr>
          <w:b/>
          <w:bCs/>
          <w:sz w:val="24"/>
          <w:szCs w:val="24"/>
        </w:rPr>
        <w:t xml:space="preserve">    </w:t>
      </w:r>
    </w:p>
    <w:p w:rsidR="003B6E85" w:rsidRDefault="003B6E85" w:rsidP="003B6E85">
      <w:pPr>
        <w:widowControl w:val="0"/>
        <w:tabs>
          <w:tab w:val="left" w:pos="1299"/>
          <w:tab w:val="left" w:pos="1982"/>
        </w:tabs>
        <w:autoSpaceDE w:val="0"/>
        <w:autoSpaceDN w:val="0"/>
        <w:ind w:left="-96" w:right="1389"/>
        <w:jc w:val="center"/>
        <w:outlineLvl w:val="0"/>
        <w:rPr>
          <w:b/>
          <w:bCs/>
          <w:sz w:val="24"/>
          <w:szCs w:val="24"/>
        </w:rPr>
      </w:pPr>
      <w:r>
        <w:rPr>
          <w:b/>
          <w:bCs/>
          <w:sz w:val="24"/>
          <w:szCs w:val="24"/>
        </w:rPr>
        <w:t xml:space="preserve">       </w:t>
      </w:r>
    </w:p>
    <w:p w:rsidR="003B6E85" w:rsidRDefault="003B6E85" w:rsidP="003B6E85">
      <w:pPr>
        <w:widowControl w:val="0"/>
        <w:tabs>
          <w:tab w:val="left" w:pos="1299"/>
          <w:tab w:val="left" w:pos="1982"/>
        </w:tabs>
        <w:autoSpaceDE w:val="0"/>
        <w:autoSpaceDN w:val="0"/>
        <w:ind w:left="-96" w:right="1389"/>
        <w:jc w:val="center"/>
        <w:outlineLvl w:val="0"/>
        <w:rPr>
          <w:b/>
          <w:bCs/>
          <w:sz w:val="24"/>
          <w:szCs w:val="24"/>
        </w:rPr>
      </w:pPr>
    </w:p>
    <w:p w:rsidR="003B6E85" w:rsidRPr="00D82E00" w:rsidRDefault="003B6E85" w:rsidP="003B6E85">
      <w:pPr>
        <w:widowControl w:val="0"/>
        <w:tabs>
          <w:tab w:val="left" w:pos="1299"/>
          <w:tab w:val="left" w:pos="1982"/>
        </w:tabs>
        <w:autoSpaceDE w:val="0"/>
        <w:autoSpaceDN w:val="0"/>
        <w:ind w:left="-96" w:right="1389"/>
        <w:jc w:val="center"/>
        <w:outlineLvl w:val="0"/>
        <w:rPr>
          <w:b/>
          <w:bCs/>
          <w:sz w:val="28"/>
          <w:szCs w:val="28"/>
        </w:rPr>
      </w:pPr>
      <w:r w:rsidRPr="00D82E00">
        <w:rPr>
          <w:b/>
          <w:bCs/>
          <w:sz w:val="28"/>
          <w:szCs w:val="28"/>
        </w:rPr>
        <w:t xml:space="preserve">       </w:t>
      </w:r>
      <w:r>
        <w:rPr>
          <w:b/>
          <w:bCs/>
          <w:sz w:val="28"/>
          <w:szCs w:val="28"/>
        </w:rPr>
        <w:t>9</w:t>
      </w:r>
      <w:r w:rsidRPr="00D82E00">
        <w:rPr>
          <w:b/>
          <w:bCs/>
          <w:sz w:val="28"/>
          <w:szCs w:val="28"/>
        </w:rPr>
        <w:t>. Сценарии наиболее вероятных аварий и наиболее</w:t>
      </w:r>
    </w:p>
    <w:p w:rsidR="003B6E85" w:rsidRPr="00D82E00" w:rsidRDefault="003B6E85" w:rsidP="003B6E85">
      <w:pPr>
        <w:widowControl w:val="0"/>
        <w:tabs>
          <w:tab w:val="left" w:pos="1299"/>
          <w:tab w:val="left" w:pos="1982"/>
        </w:tabs>
        <w:autoSpaceDE w:val="0"/>
        <w:autoSpaceDN w:val="0"/>
        <w:ind w:left="-96" w:right="1389"/>
        <w:jc w:val="center"/>
        <w:outlineLvl w:val="0"/>
        <w:rPr>
          <w:b/>
          <w:bCs/>
          <w:sz w:val="28"/>
          <w:szCs w:val="28"/>
        </w:rPr>
      </w:pPr>
      <w:r w:rsidRPr="00D82E00">
        <w:rPr>
          <w:b/>
          <w:bCs/>
          <w:sz w:val="28"/>
          <w:szCs w:val="28"/>
        </w:rPr>
        <w:t xml:space="preserve">             опасных по последствиям аварий, а также источники </w:t>
      </w:r>
    </w:p>
    <w:p w:rsidR="003B6E85" w:rsidRDefault="003B6E85" w:rsidP="003B6E85">
      <w:pPr>
        <w:widowControl w:val="0"/>
        <w:tabs>
          <w:tab w:val="left" w:pos="1299"/>
          <w:tab w:val="left" w:pos="1982"/>
        </w:tabs>
        <w:autoSpaceDE w:val="0"/>
        <w:autoSpaceDN w:val="0"/>
        <w:ind w:left="-96" w:right="1389"/>
        <w:jc w:val="center"/>
        <w:outlineLvl w:val="0"/>
        <w:rPr>
          <w:b/>
          <w:bCs/>
          <w:sz w:val="28"/>
          <w:szCs w:val="28"/>
        </w:rPr>
      </w:pPr>
      <w:r w:rsidRPr="00D82E00">
        <w:rPr>
          <w:b/>
          <w:bCs/>
          <w:sz w:val="28"/>
          <w:szCs w:val="28"/>
        </w:rPr>
        <w:t xml:space="preserve">              (места) их возникновения</w:t>
      </w:r>
      <w:bookmarkStart w:id="2" w:name="_Hlk185939471"/>
    </w:p>
    <w:p w:rsidR="003B6E85" w:rsidRPr="00D82E00" w:rsidRDefault="003B6E85" w:rsidP="003B6E85">
      <w:pPr>
        <w:widowControl w:val="0"/>
        <w:tabs>
          <w:tab w:val="left" w:pos="1299"/>
          <w:tab w:val="left" w:pos="1982"/>
        </w:tabs>
        <w:autoSpaceDE w:val="0"/>
        <w:autoSpaceDN w:val="0"/>
        <w:ind w:left="-96" w:right="1389"/>
        <w:jc w:val="center"/>
        <w:outlineLvl w:val="0"/>
        <w:rPr>
          <w:b/>
          <w:bCs/>
          <w:sz w:val="28"/>
          <w:szCs w:val="28"/>
        </w:rPr>
      </w:pPr>
    </w:p>
    <w:bookmarkEnd w:id="2"/>
    <w:p w:rsidR="003B6E85" w:rsidRDefault="003B6E85" w:rsidP="003B6E85">
      <w:pPr>
        <w:widowControl w:val="0"/>
        <w:autoSpaceDE w:val="0"/>
        <w:autoSpaceDN w:val="0"/>
        <w:spacing w:line="276" w:lineRule="auto"/>
        <w:ind w:right="-28" w:firstLine="567"/>
        <w:jc w:val="both"/>
        <w:rPr>
          <w:sz w:val="24"/>
          <w:szCs w:val="24"/>
        </w:rPr>
      </w:pPr>
    </w:p>
    <w:p w:rsidR="0026263F" w:rsidRDefault="0026263F" w:rsidP="0026263F">
      <w:pPr>
        <w:autoSpaceDE w:val="0"/>
        <w:autoSpaceDN w:val="0"/>
        <w:adjustRightInd w:val="0"/>
        <w:spacing w:line="360" w:lineRule="auto"/>
        <w:ind w:firstLine="709"/>
        <w:jc w:val="both"/>
        <w:rPr>
          <w:color w:val="000000"/>
          <w:sz w:val="24"/>
          <w:szCs w:val="24"/>
        </w:rPr>
      </w:pPr>
      <w:r>
        <w:rPr>
          <w:color w:val="000000"/>
          <w:sz w:val="24"/>
          <w:szCs w:val="24"/>
        </w:rPr>
        <w:t xml:space="preserve">Не подлежит опубликованию в соответствии с п. 8.3.1 Правил обеспечения готовности к отопительному периоду, утвержденных приказом Минэнерго РФ от 13.11.2024 № 2234. </w:t>
      </w:r>
    </w:p>
    <w:p w:rsidR="0026263F" w:rsidRDefault="0026263F" w:rsidP="003B6E85">
      <w:pPr>
        <w:widowControl w:val="0"/>
        <w:autoSpaceDE w:val="0"/>
        <w:autoSpaceDN w:val="0"/>
        <w:spacing w:line="276" w:lineRule="auto"/>
        <w:ind w:right="-28" w:firstLine="567"/>
        <w:jc w:val="both"/>
        <w:rPr>
          <w:sz w:val="24"/>
          <w:szCs w:val="24"/>
        </w:rPr>
        <w:sectPr w:rsidR="0026263F" w:rsidSect="0026263F">
          <w:footerReference w:type="default" r:id="rId16"/>
          <w:pgSz w:w="11906" w:h="16838"/>
          <w:pgMar w:top="1134" w:right="850" w:bottom="1134" w:left="1701" w:header="708" w:footer="708" w:gutter="0"/>
          <w:cols w:space="708"/>
          <w:docGrid w:linePitch="360"/>
        </w:sectPr>
      </w:pPr>
    </w:p>
    <w:p w:rsidR="003B6E85" w:rsidRDefault="003B6E85" w:rsidP="003B6E85">
      <w:pPr>
        <w:rPr>
          <w:b/>
          <w:sz w:val="24"/>
          <w:szCs w:val="24"/>
        </w:rPr>
      </w:pPr>
      <w:r w:rsidRPr="00950A67">
        <w:rPr>
          <w:b/>
          <w:sz w:val="24"/>
          <w:szCs w:val="24"/>
        </w:rPr>
        <w:lastRenderedPageBreak/>
        <w:t xml:space="preserve">                </w:t>
      </w:r>
    </w:p>
    <w:p w:rsidR="003B6E85" w:rsidRPr="00D82E00" w:rsidRDefault="003B6E85" w:rsidP="003B6E85">
      <w:pPr>
        <w:rPr>
          <w:b/>
          <w:sz w:val="28"/>
          <w:szCs w:val="28"/>
        </w:rPr>
      </w:pPr>
      <w:r w:rsidRPr="00A47972">
        <w:rPr>
          <w:b/>
          <w:sz w:val="24"/>
          <w:szCs w:val="24"/>
        </w:rPr>
        <w:t xml:space="preserve">            </w:t>
      </w:r>
      <w:r w:rsidRPr="00D82E00">
        <w:rPr>
          <w:b/>
          <w:sz w:val="28"/>
          <w:szCs w:val="28"/>
        </w:rPr>
        <w:t>10. Количество сил и средств, используемых для локализации</w:t>
      </w:r>
    </w:p>
    <w:p w:rsidR="003B6E85" w:rsidRPr="00D82E00" w:rsidRDefault="003B6E85" w:rsidP="003B6E85">
      <w:pPr>
        <w:rPr>
          <w:b/>
          <w:sz w:val="28"/>
          <w:szCs w:val="28"/>
        </w:rPr>
      </w:pPr>
      <w:r w:rsidRPr="00D82E00">
        <w:rPr>
          <w:b/>
          <w:sz w:val="28"/>
          <w:szCs w:val="28"/>
        </w:rPr>
        <w:t xml:space="preserve">    </w:t>
      </w:r>
      <w:r>
        <w:rPr>
          <w:b/>
          <w:sz w:val="28"/>
          <w:szCs w:val="28"/>
        </w:rPr>
        <w:t xml:space="preserve"> </w:t>
      </w:r>
      <w:r w:rsidRPr="00D82E00">
        <w:rPr>
          <w:b/>
          <w:sz w:val="28"/>
          <w:szCs w:val="28"/>
        </w:rPr>
        <w:t xml:space="preserve">     и ликвидации последствий аварий на объекте теплоснабжения</w:t>
      </w:r>
    </w:p>
    <w:p w:rsidR="003B6E85" w:rsidRDefault="003B6E85" w:rsidP="003B6E85">
      <w:pPr>
        <w:rPr>
          <w:b/>
          <w:sz w:val="24"/>
          <w:szCs w:val="24"/>
        </w:rPr>
      </w:pPr>
    </w:p>
    <w:p w:rsidR="003B6E85" w:rsidRDefault="003B6E85" w:rsidP="003B6E85">
      <w:pPr>
        <w:pStyle w:val="Default"/>
        <w:spacing w:line="360" w:lineRule="auto"/>
        <w:ind w:firstLine="709"/>
        <w:jc w:val="both"/>
        <w:rPr>
          <w:color w:val="auto"/>
        </w:rPr>
      </w:pPr>
      <w:r>
        <w:rPr>
          <w:color w:val="auto"/>
        </w:rPr>
        <w:t xml:space="preserve">10.1. Для локализации и ликвидации последствий аварий на объектах теплоснабжения в теплоснабжающих и </w:t>
      </w:r>
      <w:proofErr w:type="spellStart"/>
      <w:r>
        <w:rPr>
          <w:color w:val="auto"/>
        </w:rPr>
        <w:t>теплосетевых</w:t>
      </w:r>
      <w:proofErr w:type="spellEnd"/>
      <w:r>
        <w:rPr>
          <w:color w:val="auto"/>
        </w:rPr>
        <w:t xml:space="preserve"> организациях сформированы аварийно-восстановительные бригады.</w:t>
      </w:r>
    </w:p>
    <w:p w:rsidR="003B6E85" w:rsidRDefault="003B6E85" w:rsidP="003B6E85">
      <w:pPr>
        <w:pStyle w:val="Default"/>
        <w:spacing w:line="360" w:lineRule="auto"/>
        <w:ind w:firstLine="709"/>
        <w:jc w:val="both"/>
        <w:rPr>
          <w:color w:val="auto"/>
        </w:rPr>
      </w:pPr>
      <w:r>
        <w:rPr>
          <w:color w:val="auto"/>
        </w:rPr>
        <w:t xml:space="preserve">10.2. Имеется достаточное количество технических средств, материалов, инструментов и инвентаря, предназначенных для предотвращения и ликвидации последствий аварий на объектах теплоснабжения, рассчитанных в соответствии с приказом Госстроя от 05.09.2000 № 200 «Об утверждении нормативов и методических указаний по определению потребности в машинах и механизмах для эксплуатации и ремонта коммунальных электрических и тепловых сетей». </w:t>
      </w:r>
    </w:p>
    <w:p w:rsidR="003B6E85" w:rsidRDefault="003B6E85" w:rsidP="003B6E85">
      <w:pPr>
        <w:pStyle w:val="Default"/>
        <w:spacing w:line="360" w:lineRule="auto"/>
        <w:ind w:firstLine="709"/>
        <w:jc w:val="both"/>
        <w:rPr>
          <w:color w:val="auto"/>
        </w:rPr>
      </w:pPr>
      <w:r>
        <w:rPr>
          <w:color w:val="auto"/>
        </w:rPr>
        <w:t xml:space="preserve">10.3. Для обеспечения выполнения ремонтных работ с использованием специальной техники дополнительно заключен договор №9-К/У/2018 «На оказание услуг по аренде спецтехники и автотранспорта с экипажем по заявкам заказчика». </w:t>
      </w:r>
    </w:p>
    <w:p w:rsidR="003B6E85" w:rsidRPr="00720DFC" w:rsidRDefault="003B6E85" w:rsidP="003B6E85">
      <w:pPr>
        <w:pStyle w:val="Default"/>
        <w:spacing w:line="360" w:lineRule="auto"/>
        <w:ind w:firstLine="709"/>
        <w:jc w:val="both"/>
        <w:rPr>
          <w:color w:val="auto"/>
        </w:rPr>
      </w:pPr>
      <w:r>
        <w:rPr>
          <w:color w:val="auto"/>
        </w:rPr>
        <w:t xml:space="preserve">10.4. </w:t>
      </w:r>
      <w:r w:rsidRPr="00720DFC">
        <w:rPr>
          <w:color w:val="auto"/>
        </w:rPr>
        <w:t xml:space="preserve">В режиме повседневной деятельности на объектах теплоснабжения осуществляется дежурство специалистов. </w:t>
      </w:r>
    </w:p>
    <w:p w:rsidR="003B6E85" w:rsidRPr="00720DFC" w:rsidRDefault="003B6E85" w:rsidP="003B6E85">
      <w:pPr>
        <w:pStyle w:val="Default"/>
        <w:spacing w:line="360" w:lineRule="auto"/>
        <w:ind w:firstLine="709"/>
        <w:jc w:val="both"/>
        <w:rPr>
          <w:color w:val="auto"/>
        </w:rPr>
      </w:pPr>
      <w:r w:rsidRPr="00720DFC">
        <w:rPr>
          <w:color w:val="auto"/>
        </w:rPr>
        <w:t xml:space="preserve">Время готовности к работам по ликвидации аварийных ситуаций - 1 час. </w:t>
      </w:r>
    </w:p>
    <w:p w:rsidR="003B6E85" w:rsidRPr="00720DFC" w:rsidRDefault="003B6E85" w:rsidP="003B6E85">
      <w:pPr>
        <w:pStyle w:val="Default"/>
        <w:spacing w:line="360" w:lineRule="auto"/>
        <w:ind w:firstLine="709"/>
        <w:jc w:val="both"/>
        <w:rPr>
          <w:color w:val="auto"/>
        </w:rPr>
      </w:pPr>
      <w:r w:rsidRPr="00720DFC">
        <w:rPr>
          <w:color w:val="auto"/>
        </w:rPr>
        <w:t xml:space="preserve">Для ликвидации аварийных ситуаций создаются и используются: </w:t>
      </w:r>
    </w:p>
    <w:p w:rsidR="003B6E85" w:rsidRPr="00720DFC" w:rsidRDefault="003B6E85" w:rsidP="003B6E85">
      <w:pPr>
        <w:pStyle w:val="Default"/>
        <w:spacing w:line="360" w:lineRule="auto"/>
        <w:ind w:firstLine="709"/>
        <w:jc w:val="both"/>
        <w:rPr>
          <w:color w:val="auto"/>
        </w:rPr>
      </w:pPr>
      <w:r w:rsidRPr="00720DFC">
        <w:rPr>
          <w:color w:val="auto"/>
        </w:rPr>
        <w:t xml:space="preserve">- резервы финансовых и материальных ресурсов </w:t>
      </w:r>
      <w:r>
        <w:rPr>
          <w:color w:val="auto"/>
        </w:rPr>
        <w:t>теплоснабжающих организаций</w:t>
      </w:r>
      <w:r w:rsidRPr="00720DFC">
        <w:rPr>
          <w:color w:val="auto"/>
        </w:rPr>
        <w:t xml:space="preserve">; </w:t>
      </w:r>
    </w:p>
    <w:p w:rsidR="003B6E85" w:rsidRDefault="003B6E85" w:rsidP="003B6E85">
      <w:pPr>
        <w:pStyle w:val="Default"/>
        <w:spacing w:line="360" w:lineRule="auto"/>
        <w:ind w:firstLine="709"/>
        <w:jc w:val="both"/>
        <w:rPr>
          <w:color w:val="auto"/>
        </w:rPr>
      </w:pPr>
      <w:r w:rsidRPr="00720DFC">
        <w:rPr>
          <w:color w:val="auto"/>
        </w:rPr>
        <w:t>- резервы финансовых и мат</w:t>
      </w:r>
      <w:r>
        <w:rPr>
          <w:color w:val="auto"/>
        </w:rPr>
        <w:t>ериальных ресурсов организаций.</w:t>
      </w:r>
    </w:p>
    <w:p w:rsidR="003B6E85" w:rsidRDefault="003B6E85" w:rsidP="003B6E85">
      <w:pPr>
        <w:spacing w:line="360" w:lineRule="auto"/>
        <w:ind w:firstLine="709"/>
        <w:jc w:val="both"/>
        <w:rPr>
          <w:color w:val="000000"/>
          <w:sz w:val="24"/>
          <w:szCs w:val="24"/>
        </w:rPr>
      </w:pPr>
      <w:r>
        <w:rPr>
          <w:color w:val="000000"/>
          <w:sz w:val="24"/>
          <w:szCs w:val="24"/>
        </w:rPr>
        <w:t>10.5</w:t>
      </w:r>
      <w:r w:rsidRPr="0031696C">
        <w:rPr>
          <w:color w:val="000000"/>
          <w:sz w:val="24"/>
          <w:szCs w:val="24"/>
        </w:rPr>
        <w:t>. Состав аварийно-ремонтных бригад для проведения аварийно-восстановительных работ, перечень техники и оборудования</w:t>
      </w:r>
      <w:r>
        <w:rPr>
          <w:color w:val="000000"/>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3B6E85" w:rsidTr="003B6E85">
        <w:tc>
          <w:tcPr>
            <w:tcW w:w="9345" w:type="dxa"/>
            <w:gridSpan w:val="2"/>
            <w:shd w:val="clear" w:color="auto" w:fill="auto"/>
          </w:tcPr>
          <w:p w:rsidR="003B6E85" w:rsidRPr="00597D35" w:rsidRDefault="003B6E85" w:rsidP="003B6E85">
            <w:pPr>
              <w:jc w:val="both"/>
              <w:rPr>
                <w:rFonts w:eastAsia="Calibri"/>
                <w:color w:val="000000"/>
                <w:sz w:val="24"/>
                <w:szCs w:val="24"/>
                <w:lang w:eastAsia="en-US"/>
              </w:rPr>
            </w:pPr>
            <w:r w:rsidRPr="00597D35">
              <w:rPr>
                <w:rFonts w:eastAsia="Calibri"/>
                <w:color w:val="000000"/>
                <w:sz w:val="24"/>
                <w:szCs w:val="24"/>
                <w:lang w:eastAsia="en-US"/>
              </w:rPr>
              <w:t xml:space="preserve">                                                           3 (три) бригады (СМУП «ТСП»)</w:t>
            </w:r>
          </w:p>
        </w:tc>
      </w:tr>
      <w:tr w:rsidR="003B6E85" w:rsidTr="003B6E85">
        <w:tc>
          <w:tcPr>
            <w:tcW w:w="4672" w:type="dxa"/>
            <w:shd w:val="clear" w:color="auto" w:fill="auto"/>
          </w:tcPr>
          <w:p w:rsidR="003B6E85" w:rsidRPr="00597D35" w:rsidRDefault="003B6E85" w:rsidP="003B6E85">
            <w:pPr>
              <w:jc w:val="both"/>
              <w:rPr>
                <w:rFonts w:eastAsia="Calibri"/>
                <w:color w:val="000000"/>
                <w:sz w:val="24"/>
                <w:szCs w:val="24"/>
                <w:lang w:eastAsia="en-US"/>
              </w:rPr>
            </w:pPr>
            <w:r w:rsidRPr="00597D35">
              <w:rPr>
                <w:rFonts w:eastAsia="Calibri"/>
                <w:color w:val="000000"/>
                <w:sz w:val="24"/>
                <w:szCs w:val="24"/>
                <w:lang w:eastAsia="en-US"/>
              </w:rPr>
              <w:t>Инженер АСУ</w:t>
            </w:r>
          </w:p>
        </w:tc>
        <w:tc>
          <w:tcPr>
            <w:tcW w:w="4673" w:type="dxa"/>
            <w:shd w:val="clear" w:color="auto" w:fill="auto"/>
          </w:tcPr>
          <w:p w:rsidR="003B6E85" w:rsidRPr="00597D35" w:rsidRDefault="003B6E85" w:rsidP="003B6E85">
            <w:pPr>
              <w:jc w:val="both"/>
              <w:rPr>
                <w:rFonts w:eastAsia="Calibri"/>
                <w:color w:val="000000"/>
                <w:sz w:val="24"/>
                <w:szCs w:val="24"/>
                <w:lang w:eastAsia="en-US"/>
              </w:rPr>
            </w:pPr>
            <w:r w:rsidRPr="00597D35">
              <w:rPr>
                <w:rFonts w:eastAsia="Calibri"/>
                <w:color w:val="000000"/>
                <w:sz w:val="24"/>
                <w:szCs w:val="24"/>
                <w:lang w:eastAsia="en-US"/>
              </w:rPr>
              <w:t xml:space="preserve">                                    1</w:t>
            </w:r>
          </w:p>
        </w:tc>
      </w:tr>
      <w:tr w:rsidR="003B6E85" w:rsidTr="003B6E85">
        <w:tc>
          <w:tcPr>
            <w:tcW w:w="4672" w:type="dxa"/>
            <w:shd w:val="clear" w:color="auto" w:fill="auto"/>
          </w:tcPr>
          <w:p w:rsidR="003B6E85" w:rsidRPr="00597D35" w:rsidRDefault="003B6E85" w:rsidP="003B6E85">
            <w:pPr>
              <w:jc w:val="both"/>
              <w:rPr>
                <w:rFonts w:eastAsia="Calibri"/>
                <w:color w:val="000000"/>
                <w:sz w:val="24"/>
                <w:szCs w:val="24"/>
                <w:lang w:eastAsia="en-US"/>
              </w:rPr>
            </w:pPr>
            <w:r w:rsidRPr="00597D35">
              <w:rPr>
                <w:rFonts w:eastAsia="Calibri"/>
                <w:color w:val="000000"/>
                <w:sz w:val="24"/>
                <w:szCs w:val="24"/>
                <w:lang w:eastAsia="en-US"/>
              </w:rPr>
              <w:t>Слесарь по обслуживанию тепловых сетей</w:t>
            </w:r>
          </w:p>
        </w:tc>
        <w:tc>
          <w:tcPr>
            <w:tcW w:w="4673" w:type="dxa"/>
            <w:shd w:val="clear" w:color="auto" w:fill="auto"/>
          </w:tcPr>
          <w:p w:rsidR="003B6E85" w:rsidRPr="00597D35" w:rsidRDefault="003B6E85" w:rsidP="003B6E85">
            <w:pPr>
              <w:jc w:val="both"/>
              <w:rPr>
                <w:rFonts w:eastAsia="Calibri"/>
                <w:color w:val="000000"/>
                <w:sz w:val="24"/>
                <w:szCs w:val="24"/>
                <w:lang w:eastAsia="en-US"/>
              </w:rPr>
            </w:pPr>
            <w:r w:rsidRPr="00597D35">
              <w:rPr>
                <w:rFonts w:eastAsia="Calibri"/>
                <w:color w:val="000000"/>
                <w:sz w:val="24"/>
                <w:szCs w:val="24"/>
                <w:lang w:eastAsia="en-US"/>
              </w:rPr>
              <w:t xml:space="preserve">                                    8</w:t>
            </w:r>
          </w:p>
        </w:tc>
      </w:tr>
      <w:tr w:rsidR="003B6E85" w:rsidTr="003B6E85">
        <w:tc>
          <w:tcPr>
            <w:tcW w:w="4672" w:type="dxa"/>
            <w:shd w:val="clear" w:color="auto" w:fill="auto"/>
          </w:tcPr>
          <w:p w:rsidR="003B6E85" w:rsidRPr="00597D35" w:rsidRDefault="003B6E85" w:rsidP="003B6E85">
            <w:pPr>
              <w:jc w:val="both"/>
              <w:rPr>
                <w:rFonts w:eastAsia="Calibri"/>
                <w:color w:val="000000"/>
                <w:sz w:val="24"/>
                <w:szCs w:val="24"/>
                <w:lang w:eastAsia="en-US"/>
              </w:rPr>
            </w:pPr>
            <w:proofErr w:type="spellStart"/>
            <w:r w:rsidRPr="00597D35">
              <w:rPr>
                <w:rFonts w:eastAsia="Calibri"/>
                <w:color w:val="000000"/>
                <w:sz w:val="24"/>
                <w:szCs w:val="24"/>
                <w:lang w:eastAsia="en-US"/>
              </w:rPr>
              <w:t>Электрогазосварщик</w:t>
            </w:r>
            <w:proofErr w:type="spellEnd"/>
          </w:p>
        </w:tc>
        <w:tc>
          <w:tcPr>
            <w:tcW w:w="4673" w:type="dxa"/>
            <w:shd w:val="clear" w:color="auto" w:fill="auto"/>
          </w:tcPr>
          <w:p w:rsidR="003B6E85" w:rsidRPr="00597D35" w:rsidRDefault="003B6E85" w:rsidP="003B6E85">
            <w:pPr>
              <w:jc w:val="both"/>
              <w:rPr>
                <w:rFonts w:eastAsia="Calibri"/>
                <w:color w:val="000000"/>
                <w:sz w:val="24"/>
                <w:szCs w:val="24"/>
                <w:lang w:eastAsia="en-US"/>
              </w:rPr>
            </w:pPr>
            <w:r w:rsidRPr="00597D35">
              <w:rPr>
                <w:rFonts w:eastAsia="Calibri"/>
                <w:color w:val="000000"/>
                <w:sz w:val="24"/>
                <w:szCs w:val="24"/>
                <w:lang w:eastAsia="en-US"/>
              </w:rPr>
              <w:t xml:space="preserve">                                    3</w:t>
            </w:r>
          </w:p>
        </w:tc>
      </w:tr>
      <w:tr w:rsidR="003B6E85" w:rsidTr="003B6E85">
        <w:tc>
          <w:tcPr>
            <w:tcW w:w="4672" w:type="dxa"/>
            <w:shd w:val="clear" w:color="auto" w:fill="auto"/>
          </w:tcPr>
          <w:p w:rsidR="003B6E85" w:rsidRPr="00597D35" w:rsidRDefault="003B6E85" w:rsidP="003B6E85">
            <w:pPr>
              <w:jc w:val="both"/>
              <w:rPr>
                <w:rFonts w:eastAsia="Calibri"/>
                <w:color w:val="000000"/>
                <w:sz w:val="24"/>
                <w:szCs w:val="24"/>
                <w:lang w:eastAsia="en-US"/>
              </w:rPr>
            </w:pPr>
            <w:r w:rsidRPr="00597D35">
              <w:rPr>
                <w:rFonts w:eastAsia="Calibri"/>
                <w:color w:val="000000"/>
                <w:sz w:val="24"/>
                <w:szCs w:val="24"/>
                <w:lang w:eastAsia="en-US"/>
              </w:rPr>
              <w:t>Водитель автомобиля</w:t>
            </w:r>
          </w:p>
        </w:tc>
        <w:tc>
          <w:tcPr>
            <w:tcW w:w="4673" w:type="dxa"/>
            <w:shd w:val="clear" w:color="auto" w:fill="auto"/>
          </w:tcPr>
          <w:p w:rsidR="003B6E85" w:rsidRPr="00597D35" w:rsidRDefault="003B6E85" w:rsidP="003B6E85">
            <w:pPr>
              <w:jc w:val="both"/>
              <w:rPr>
                <w:rFonts w:eastAsia="Calibri"/>
                <w:color w:val="000000"/>
                <w:sz w:val="24"/>
                <w:szCs w:val="24"/>
                <w:lang w:eastAsia="en-US"/>
              </w:rPr>
            </w:pPr>
            <w:r w:rsidRPr="00597D35">
              <w:rPr>
                <w:rFonts w:eastAsia="Calibri"/>
                <w:color w:val="000000"/>
                <w:sz w:val="24"/>
                <w:szCs w:val="24"/>
                <w:lang w:eastAsia="en-US"/>
              </w:rPr>
              <w:t xml:space="preserve">                                    1</w:t>
            </w:r>
          </w:p>
        </w:tc>
      </w:tr>
      <w:tr w:rsidR="003B6E85" w:rsidTr="003B6E85">
        <w:tc>
          <w:tcPr>
            <w:tcW w:w="4672" w:type="dxa"/>
            <w:shd w:val="clear" w:color="auto" w:fill="auto"/>
          </w:tcPr>
          <w:p w:rsidR="003B6E85" w:rsidRPr="00597D35" w:rsidRDefault="003B6E85" w:rsidP="003B6E85">
            <w:pPr>
              <w:jc w:val="both"/>
              <w:rPr>
                <w:rFonts w:eastAsia="Calibri"/>
                <w:color w:val="000000"/>
                <w:sz w:val="24"/>
                <w:szCs w:val="24"/>
                <w:lang w:eastAsia="en-US"/>
              </w:rPr>
            </w:pPr>
            <w:r w:rsidRPr="00597D35">
              <w:rPr>
                <w:rFonts w:eastAsia="Calibri"/>
                <w:color w:val="000000"/>
                <w:sz w:val="24"/>
                <w:szCs w:val="24"/>
                <w:lang w:eastAsia="en-US"/>
              </w:rPr>
              <w:t xml:space="preserve">Машинист экскаватора </w:t>
            </w:r>
          </w:p>
        </w:tc>
        <w:tc>
          <w:tcPr>
            <w:tcW w:w="4673" w:type="dxa"/>
            <w:shd w:val="clear" w:color="auto" w:fill="auto"/>
          </w:tcPr>
          <w:p w:rsidR="003B6E85" w:rsidRPr="00597D35" w:rsidRDefault="003B6E85" w:rsidP="003B6E85">
            <w:pPr>
              <w:jc w:val="both"/>
              <w:rPr>
                <w:rFonts w:eastAsia="Calibri"/>
                <w:color w:val="000000"/>
                <w:sz w:val="24"/>
                <w:szCs w:val="24"/>
                <w:lang w:eastAsia="en-US"/>
              </w:rPr>
            </w:pPr>
            <w:r w:rsidRPr="00597D35">
              <w:rPr>
                <w:rFonts w:eastAsia="Calibri"/>
                <w:color w:val="000000"/>
                <w:sz w:val="24"/>
                <w:szCs w:val="24"/>
                <w:lang w:eastAsia="en-US"/>
              </w:rPr>
              <w:t xml:space="preserve">                                    1</w:t>
            </w:r>
          </w:p>
        </w:tc>
      </w:tr>
      <w:tr w:rsidR="003B6E85" w:rsidTr="003B6E85">
        <w:tc>
          <w:tcPr>
            <w:tcW w:w="4672" w:type="dxa"/>
            <w:shd w:val="clear" w:color="auto" w:fill="auto"/>
          </w:tcPr>
          <w:p w:rsidR="003B6E85" w:rsidRPr="00597D35" w:rsidRDefault="003B6E85" w:rsidP="003B6E85">
            <w:pPr>
              <w:jc w:val="both"/>
              <w:rPr>
                <w:rFonts w:eastAsia="Calibri"/>
                <w:color w:val="000000"/>
                <w:sz w:val="24"/>
                <w:szCs w:val="24"/>
                <w:lang w:eastAsia="en-US"/>
              </w:rPr>
            </w:pPr>
            <w:r w:rsidRPr="00597D35">
              <w:rPr>
                <w:rFonts w:eastAsia="Calibri"/>
                <w:color w:val="000000"/>
                <w:sz w:val="24"/>
                <w:szCs w:val="24"/>
                <w:lang w:eastAsia="en-US"/>
              </w:rPr>
              <w:t>Автомобиль Форд Транзит</w:t>
            </w:r>
          </w:p>
        </w:tc>
        <w:tc>
          <w:tcPr>
            <w:tcW w:w="4673" w:type="dxa"/>
            <w:shd w:val="clear" w:color="auto" w:fill="auto"/>
          </w:tcPr>
          <w:p w:rsidR="003B6E85" w:rsidRPr="00597D35" w:rsidRDefault="003B6E85" w:rsidP="003B6E85">
            <w:pPr>
              <w:jc w:val="both"/>
              <w:rPr>
                <w:rFonts w:eastAsia="Calibri"/>
                <w:color w:val="000000"/>
                <w:sz w:val="24"/>
                <w:szCs w:val="24"/>
                <w:lang w:eastAsia="en-US"/>
              </w:rPr>
            </w:pPr>
            <w:r w:rsidRPr="00597D35">
              <w:rPr>
                <w:rFonts w:eastAsia="Calibri"/>
                <w:color w:val="000000"/>
                <w:sz w:val="24"/>
                <w:szCs w:val="24"/>
                <w:lang w:eastAsia="en-US"/>
              </w:rPr>
              <w:t xml:space="preserve">                                    2</w:t>
            </w:r>
          </w:p>
        </w:tc>
      </w:tr>
      <w:tr w:rsidR="003B6E85" w:rsidTr="003B6E85">
        <w:tc>
          <w:tcPr>
            <w:tcW w:w="4672" w:type="dxa"/>
            <w:shd w:val="clear" w:color="auto" w:fill="auto"/>
          </w:tcPr>
          <w:p w:rsidR="003B6E85" w:rsidRPr="00597D35" w:rsidRDefault="003B6E85" w:rsidP="003B6E85">
            <w:pPr>
              <w:jc w:val="both"/>
              <w:rPr>
                <w:rFonts w:eastAsia="Calibri"/>
                <w:color w:val="000000"/>
                <w:sz w:val="24"/>
                <w:szCs w:val="24"/>
                <w:lang w:eastAsia="en-US"/>
              </w:rPr>
            </w:pPr>
            <w:r w:rsidRPr="00597D35">
              <w:rPr>
                <w:rFonts w:eastAsia="Calibri"/>
                <w:color w:val="000000"/>
                <w:sz w:val="24"/>
                <w:szCs w:val="24"/>
                <w:lang w:eastAsia="en-US"/>
              </w:rPr>
              <w:t>Передвижная мастерская 3034</w:t>
            </w:r>
            <w:r w:rsidRPr="00597D35">
              <w:rPr>
                <w:rFonts w:eastAsia="Calibri"/>
                <w:color w:val="000000"/>
                <w:sz w:val="24"/>
                <w:szCs w:val="24"/>
                <w:lang w:val="en-US" w:eastAsia="en-US"/>
              </w:rPr>
              <w:t>L6</w:t>
            </w:r>
          </w:p>
        </w:tc>
        <w:tc>
          <w:tcPr>
            <w:tcW w:w="4673" w:type="dxa"/>
            <w:shd w:val="clear" w:color="auto" w:fill="auto"/>
          </w:tcPr>
          <w:p w:rsidR="003B6E85" w:rsidRPr="00597D35" w:rsidRDefault="003B6E85" w:rsidP="003B6E85">
            <w:pPr>
              <w:jc w:val="both"/>
              <w:rPr>
                <w:rFonts w:eastAsia="Calibri"/>
                <w:color w:val="000000"/>
                <w:sz w:val="24"/>
                <w:szCs w:val="24"/>
                <w:lang w:eastAsia="en-US"/>
              </w:rPr>
            </w:pPr>
            <w:r w:rsidRPr="00597D35">
              <w:rPr>
                <w:rFonts w:eastAsia="Calibri"/>
                <w:color w:val="000000"/>
                <w:sz w:val="24"/>
                <w:szCs w:val="24"/>
                <w:lang w:eastAsia="en-US"/>
              </w:rPr>
              <w:t xml:space="preserve">                                    1</w:t>
            </w:r>
          </w:p>
        </w:tc>
      </w:tr>
      <w:tr w:rsidR="003B6E85" w:rsidTr="003B6E85">
        <w:tc>
          <w:tcPr>
            <w:tcW w:w="4672" w:type="dxa"/>
            <w:shd w:val="clear" w:color="auto" w:fill="auto"/>
          </w:tcPr>
          <w:p w:rsidR="003B6E85" w:rsidRPr="00597D35" w:rsidRDefault="003B6E85" w:rsidP="003B6E85">
            <w:pPr>
              <w:jc w:val="both"/>
              <w:rPr>
                <w:rFonts w:eastAsia="Calibri"/>
                <w:color w:val="000000"/>
                <w:sz w:val="24"/>
                <w:szCs w:val="24"/>
                <w:lang w:eastAsia="en-US"/>
              </w:rPr>
            </w:pPr>
            <w:r w:rsidRPr="00597D35">
              <w:rPr>
                <w:rFonts w:eastAsia="Calibri"/>
                <w:color w:val="000000"/>
                <w:sz w:val="24"/>
                <w:szCs w:val="24"/>
                <w:lang w:eastAsia="en-US"/>
              </w:rPr>
              <w:t>ГАЗ-А24</w:t>
            </w:r>
            <w:r w:rsidRPr="00597D35">
              <w:rPr>
                <w:rFonts w:eastAsia="Calibri"/>
                <w:color w:val="000000"/>
                <w:sz w:val="24"/>
                <w:szCs w:val="24"/>
                <w:lang w:val="en-US" w:eastAsia="en-US"/>
              </w:rPr>
              <w:t>R</w:t>
            </w:r>
            <w:r w:rsidRPr="00597D35">
              <w:rPr>
                <w:rFonts w:eastAsia="Calibri"/>
                <w:color w:val="000000"/>
                <w:sz w:val="24"/>
                <w:szCs w:val="24"/>
                <w:lang w:eastAsia="en-US"/>
              </w:rPr>
              <w:t xml:space="preserve">32 </w:t>
            </w:r>
          </w:p>
        </w:tc>
        <w:tc>
          <w:tcPr>
            <w:tcW w:w="4673" w:type="dxa"/>
            <w:shd w:val="clear" w:color="auto" w:fill="auto"/>
          </w:tcPr>
          <w:p w:rsidR="003B6E85" w:rsidRPr="00597D35" w:rsidRDefault="003B6E85" w:rsidP="003B6E85">
            <w:pPr>
              <w:jc w:val="both"/>
              <w:rPr>
                <w:rFonts w:eastAsia="Calibri"/>
                <w:color w:val="000000"/>
                <w:sz w:val="24"/>
                <w:szCs w:val="24"/>
                <w:lang w:eastAsia="en-US"/>
              </w:rPr>
            </w:pPr>
            <w:r w:rsidRPr="00597D35">
              <w:rPr>
                <w:rFonts w:eastAsia="Calibri"/>
                <w:color w:val="000000"/>
                <w:sz w:val="24"/>
                <w:szCs w:val="24"/>
                <w:lang w:eastAsia="en-US"/>
              </w:rPr>
              <w:t xml:space="preserve">                                    1</w:t>
            </w:r>
          </w:p>
        </w:tc>
      </w:tr>
      <w:tr w:rsidR="003B6E85" w:rsidTr="003B6E85">
        <w:tc>
          <w:tcPr>
            <w:tcW w:w="4672" w:type="dxa"/>
            <w:shd w:val="clear" w:color="auto" w:fill="auto"/>
          </w:tcPr>
          <w:p w:rsidR="003B6E85" w:rsidRPr="00597D35" w:rsidRDefault="003B6E85" w:rsidP="003B6E85">
            <w:pPr>
              <w:jc w:val="both"/>
              <w:rPr>
                <w:rFonts w:eastAsia="Calibri"/>
                <w:color w:val="000000"/>
                <w:sz w:val="24"/>
                <w:szCs w:val="24"/>
                <w:lang w:eastAsia="en-US"/>
              </w:rPr>
            </w:pPr>
            <w:r w:rsidRPr="00597D35">
              <w:rPr>
                <w:rFonts w:eastAsia="Calibri"/>
                <w:color w:val="000000"/>
                <w:sz w:val="24"/>
                <w:szCs w:val="24"/>
                <w:lang w:eastAsia="en-US"/>
              </w:rPr>
              <w:t xml:space="preserve">Экскаватор </w:t>
            </w:r>
            <w:r w:rsidRPr="00597D35">
              <w:rPr>
                <w:rFonts w:eastAsia="Calibri"/>
                <w:color w:val="000000"/>
                <w:sz w:val="24"/>
                <w:szCs w:val="24"/>
                <w:lang w:val="en-US" w:eastAsia="en-US"/>
              </w:rPr>
              <w:t>Hyundai R180 W-95</w:t>
            </w:r>
          </w:p>
        </w:tc>
        <w:tc>
          <w:tcPr>
            <w:tcW w:w="4673" w:type="dxa"/>
            <w:shd w:val="clear" w:color="auto" w:fill="auto"/>
          </w:tcPr>
          <w:p w:rsidR="003B6E85" w:rsidRPr="00597D35" w:rsidRDefault="003B6E85" w:rsidP="003B6E85">
            <w:pPr>
              <w:jc w:val="both"/>
              <w:rPr>
                <w:rFonts w:eastAsia="Calibri"/>
                <w:color w:val="000000"/>
                <w:sz w:val="24"/>
                <w:szCs w:val="24"/>
                <w:lang w:eastAsia="en-US"/>
              </w:rPr>
            </w:pPr>
            <w:r w:rsidRPr="00597D35">
              <w:rPr>
                <w:rFonts w:eastAsia="Calibri"/>
                <w:color w:val="000000"/>
                <w:sz w:val="24"/>
                <w:szCs w:val="24"/>
                <w:lang w:eastAsia="en-US"/>
              </w:rPr>
              <w:t xml:space="preserve">                                    1</w:t>
            </w:r>
          </w:p>
        </w:tc>
      </w:tr>
      <w:tr w:rsidR="003B6E85" w:rsidTr="003B6E85">
        <w:tc>
          <w:tcPr>
            <w:tcW w:w="4672" w:type="dxa"/>
            <w:shd w:val="clear" w:color="auto" w:fill="auto"/>
          </w:tcPr>
          <w:p w:rsidR="003B6E85" w:rsidRPr="00597D35" w:rsidRDefault="003B6E85" w:rsidP="003B6E85">
            <w:pPr>
              <w:jc w:val="both"/>
              <w:rPr>
                <w:rFonts w:eastAsia="Calibri"/>
                <w:color w:val="000000"/>
                <w:sz w:val="24"/>
                <w:szCs w:val="24"/>
                <w:lang w:eastAsia="en-US"/>
              </w:rPr>
            </w:pPr>
            <w:r w:rsidRPr="00597D35">
              <w:rPr>
                <w:rFonts w:eastAsia="Calibri"/>
                <w:color w:val="000000"/>
                <w:sz w:val="24"/>
                <w:szCs w:val="24"/>
                <w:lang w:eastAsia="en-US"/>
              </w:rPr>
              <w:t>Экскаватор-погрузчик МСУ 1200-0202</w:t>
            </w:r>
          </w:p>
        </w:tc>
        <w:tc>
          <w:tcPr>
            <w:tcW w:w="4673" w:type="dxa"/>
            <w:shd w:val="clear" w:color="auto" w:fill="auto"/>
          </w:tcPr>
          <w:p w:rsidR="003B6E85" w:rsidRPr="00597D35" w:rsidRDefault="003B6E85" w:rsidP="003B6E85">
            <w:pPr>
              <w:jc w:val="both"/>
              <w:rPr>
                <w:rFonts w:eastAsia="Calibri"/>
                <w:color w:val="000000"/>
                <w:sz w:val="24"/>
                <w:szCs w:val="24"/>
                <w:lang w:eastAsia="en-US"/>
              </w:rPr>
            </w:pPr>
            <w:r w:rsidRPr="00597D35">
              <w:rPr>
                <w:rFonts w:eastAsia="Calibri"/>
                <w:color w:val="000000"/>
                <w:sz w:val="24"/>
                <w:szCs w:val="24"/>
                <w:lang w:eastAsia="en-US"/>
              </w:rPr>
              <w:t xml:space="preserve">                                    1</w:t>
            </w:r>
          </w:p>
        </w:tc>
      </w:tr>
      <w:tr w:rsidR="003B6E85" w:rsidTr="003B6E85">
        <w:tc>
          <w:tcPr>
            <w:tcW w:w="4672" w:type="dxa"/>
            <w:shd w:val="clear" w:color="auto" w:fill="auto"/>
          </w:tcPr>
          <w:p w:rsidR="003B6E85" w:rsidRPr="00597D35" w:rsidRDefault="003B6E85" w:rsidP="003B6E85">
            <w:pPr>
              <w:jc w:val="both"/>
              <w:rPr>
                <w:rFonts w:eastAsia="Calibri"/>
                <w:color w:val="000000"/>
                <w:sz w:val="24"/>
                <w:szCs w:val="24"/>
                <w:lang w:eastAsia="en-US"/>
              </w:rPr>
            </w:pPr>
            <w:r w:rsidRPr="00597D35">
              <w:rPr>
                <w:rFonts w:eastAsia="Calibri"/>
                <w:color w:val="000000"/>
                <w:sz w:val="24"/>
                <w:szCs w:val="24"/>
                <w:lang w:eastAsia="en-US"/>
              </w:rPr>
              <w:t xml:space="preserve">Агрегат сварочный </w:t>
            </w:r>
            <w:r w:rsidRPr="00597D35">
              <w:rPr>
                <w:rFonts w:eastAsia="Calibri"/>
                <w:color w:val="000000"/>
                <w:sz w:val="24"/>
                <w:szCs w:val="24"/>
                <w:lang w:val="en-US" w:eastAsia="en-US"/>
              </w:rPr>
              <w:t>WG</w:t>
            </w:r>
            <w:r w:rsidRPr="00597D35">
              <w:rPr>
                <w:rFonts w:eastAsia="Calibri"/>
                <w:color w:val="000000"/>
                <w:sz w:val="24"/>
                <w:szCs w:val="24"/>
                <w:lang w:eastAsia="en-US"/>
              </w:rPr>
              <w:t xml:space="preserve"> 400 </w:t>
            </w:r>
            <w:r w:rsidRPr="00597D35">
              <w:rPr>
                <w:rFonts w:eastAsia="Calibri"/>
                <w:color w:val="000000"/>
                <w:sz w:val="24"/>
                <w:szCs w:val="24"/>
                <w:lang w:val="en-US" w:eastAsia="en-US"/>
              </w:rPr>
              <w:t>PS</w:t>
            </w:r>
            <w:r w:rsidRPr="00597D35">
              <w:rPr>
                <w:rFonts w:eastAsia="Calibri"/>
                <w:color w:val="000000"/>
                <w:sz w:val="24"/>
                <w:szCs w:val="24"/>
                <w:lang w:eastAsia="en-US"/>
              </w:rPr>
              <w:t>/</w:t>
            </w:r>
            <w:r w:rsidRPr="00597D35">
              <w:rPr>
                <w:rFonts w:eastAsia="Calibri"/>
                <w:color w:val="000000"/>
                <w:sz w:val="24"/>
                <w:szCs w:val="24"/>
                <w:lang w:val="en-US" w:eastAsia="en-US"/>
              </w:rPr>
              <w:t>EL</w:t>
            </w:r>
            <w:r w:rsidRPr="00597D35">
              <w:rPr>
                <w:rFonts w:eastAsia="Calibri"/>
                <w:color w:val="000000"/>
                <w:sz w:val="24"/>
                <w:szCs w:val="24"/>
                <w:lang w:eastAsia="en-US"/>
              </w:rPr>
              <w:t>-</w:t>
            </w:r>
            <w:r w:rsidRPr="00597D35">
              <w:rPr>
                <w:rFonts w:eastAsia="Calibri"/>
                <w:color w:val="000000"/>
                <w:sz w:val="24"/>
                <w:szCs w:val="24"/>
                <w:lang w:val="en-US" w:eastAsia="en-US"/>
              </w:rPr>
              <w:t>BC</w:t>
            </w:r>
            <w:r w:rsidRPr="00597D35">
              <w:rPr>
                <w:rFonts w:eastAsia="Calibri"/>
                <w:color w:val="000000"/>
                <w:sz w:val="24"/>
                <w:szCs w:val="24"/>
                <w:lang w:eastAsia="en-US"/>
              </w:rPr>
              <w:t xml:space="preserve"> в составе двигатель </w:t>
            </w:r>
            <w:r w:rsidRPr="00597D35">
              <w:rPr>
                <w:rFonts w:eastAsia="Calibri"/>
                <w:color w:val="000000"/>
                <w:sz w:val="24"/>
                <w:szCs w:val="24"/>
                <w:lang w:val="en-US" w:eastAsia="en-US"/>
              </w:rPr>
              <w:t>Perkins</w:t>
            </w:r>
            <w:r w:rsidRPr="00597D35">
              <w:rPr>
                <w:rFonts w:eastAsia="Calibri"/>
                <w:color w:val="000000"/>
                <w:sz w:val="24"/>
                <w:szCs w:val="24"/>
                <w:lang w:eastAsia="en-US"/>
              </w:rPr>
              <w:t>-404</w:t>
            </w:r>
            <w:r w:rsidRPr="00597D35">
              <w:rPr>
                <w:rFonts w:eastAsia="Calibri"/>
                <w:color w:val="000000"/>
                <w:sz w:val="24"/>
                <w:szCs w:val="24"/>
                <w:lang w:val="en-US" w:eastAsia="en-US"/>
              </w:rPr>
              <w:t>C</w:t>
            </w:r>
            <w:r w:rsidRPr="00597D35">
              <w:rPr>
                <w:rFonts w:eastAsia="Calibri"/>
                <w:color w:val="000000"/>
                <w:sz w:val="24"/>
                <w:szCs w:val="24"/>
                <w:lang w:eastAsia="en-US"/>
              </w:rPr>
              <w:t xml:space="preserve"> 22</w:t>
            </w:r>
            <w:r w:rsidRPr="00597D35">
              <w:rPr>
                <w:rFonts w:eastAsia="Calibri"/>
                <w:color w:val="000000"/>
                <w:sz w:val="24"/>
                <w:szCs w:val="24"/>
                <w:lang w:val="en-US" w:eastAsia="en-US"/>
              </w:rPr>
              <w:t>G</w:t>
            </w:r>
          </w:p>
        </w:tc>
        <w:tc>
          <w:tcPr>
            <w:tcW w:w="4673" w:type="dxa"/>
            <w:shd w:val="clear" w:color="auto" w:fill="auto"/>
          </w:tcPr>
          <w:p w:rsidR="003B6E85" w:rsidRPr="00597D35" w:rsidRDefault="003B6E85" w:rsidP="003B6E85">
            <w:pPr>
              <w:jc w:val="both"/>
              <w:rPr>
                <w:rFonts w:eastAsia="Calibri"/>
                <w:color w:val="000000"/>
                <w:sz w:val="24"/>
                <w:szCs w:val="24"/>
                <w:lang w:eastAsia="en-US"/>
              </w:rPr>
            </w:pPr>
            <w:r w:rsidRPr="00597D35">
              <w:rPr>
                <w:rFonts w:eastAsia="Calibri"/>
                <w:color w:val="000000"/>
                <w:sz w:val="24"/>
                <w:szCs w:val="24"/>
                <w:lang w:eastAsia="en-US"/>
              </w:rPr>
              <w:t xml:space="preserve">                                    1</w:t>
            </w:r>
          </w:p>
        </w:tc>
      </w:tr>
      <w:tr w:rsidR="003B6E85" w:rsidTr="003B6E85">
        <w:tc>
          <w:tcPr>
            <w:tcW w:w="4672" w:type="dxa"/>
            <w:shd w:val="clear" w:color="auto" w:fill="auto"/>
          </w:tcPr>
          <w:p w:rsidR="003B6E85" w:rsidRPr="00597D35" w:rsidRDefault="003B6E85" w:rsidP="003B6E85">
            <w:pPr>
              <w:jc w:val="both"/>
              <w:rPr>
                <w:rFonts w:eastAsia="Calibri"/>
                <w:color w:val="000000"/>
                <w:sz w:val="24"/>
                <w:szCs w:val="24"/>
                <w:lang w:eastAsia="en-US"/>
              </w:rPr>
            </w:pPr>
            <w:proofErr w:type="spellStart"/>
            <w:r w:rsidRPr="00597D35">
              <w:rPr>
                <w:rFonts w:eastAsia="Calibri"/>
                <w:color w:val="000000"/>
                <w:sz w:val="24"/>
                <w:szCs w:val="24"/>
                <w:lang w:eastAsia="en-US"/>
              </w:rPr>
              <w:t>Электровентилятор</w:t>
            </w:r>
            <w:proofErr w:type="spellEnd"/>
            <w:r w:rsidRPr="00597D35">
              <w:rPr>
                <w:rFonts w:eastAsia="Calibri"/>
                <w:color w:val="000000"/>
                <w:sz w:val="24"/>
                <w:szCs w:val="24"/>
                <w:lang w:eastAsia="en-US"/>
              </w:rPr>
              <w:t xml:space="preserve"> </w:t>
            </w:r>
            <w:r w:rsidRPr="00597D35">
              <w:rPr>
                <w:rFonts w:eastAsia="Calibri"/>
                <w:color w:val="000000"/>
                <w:sz w:val="24"/>
                <w:szCs w:val="24"/>
                <w:lang w:val="en-US" w:eastAsia="en-US"/>
              </w:rPr>
              <w:t>FS 3000</w:t>
            </w:r>
            <w:r w:rsidRPr="00597D35">
              <w:rPr>
                <w:rFonts w:eastAsia="Calibri"/>
                <w:color w:val="000000"/>
                <w:sz w:val="24"/>
                <w:szCs w:val="24"/>
                <w:lang w:eastAsia="en-US"/>
              </w:rPr>
              <w:t xml:space="preserve"> СП</w:t>
            </w:r>
          </w:p>
        </w:tc>
        <w:tc>
          <w:tcPr>
            <w:tcW w:w="4673" w:type="dxa"/>
            <w:shd w:val="clear" w:color="auto" w:fill="auto"/>
          </w:tcPr>
          <w:p w:rsidR="003B6E85" w:rsidRPr="00597D35" w:rsidRDefault="003B6E85" w:rsidP="003B6E85">
            <w:pPr>
              <w:jc w:val="both"/>
              <w:rPr>
                <w:rFonts w:eastAsia="Calibri"/>
                <w:color w:val="000000"/>
                <w:sz w:val="24"/>
                <w:szCs w:val="24"/>
                <w:lang w:eastAsia="en-US"/>
              </w:rPr>
            </w:pPr>
            <w:r w:rsidRPr="00597D35">
              <w:rPr>
                <w:rFonts w:eastAsia="Calibri"/>
                <w:color w:val="000000"/>
                <w:sz w:val="24"/>
                <w:szCs w:val="24"/>
                <w:lang w:eastAsia="en-US"/>
              </w:rPr>
              <w:t xml:space="preserve">                                    2 </w:t>
            </w:r>
          </w:p>
        </w:tc>
      </w:tr>
      <w:tr w:rsidR="003B6E85" w:rsidTr="003B6E85">
        <w:tc>
          <w:tcPr>
            <w:tcW w:w="4672" w:type="dxa"/>
            <w:shd w:val="clear" w:color="auto" w:fill="auto"/>
          </w:tcPr>
          <w:p w:rsidR="003B6E85" w:rsidRPr="00597D35" w:rsidRDefault="003B6E85" w:rsidP="003B6E85">
            <w:pPr>
              <w:jc w:val="both"/>
              <w:rPr>
                <w:rFonts w:eastAsia="Calibri"/>
                <w:color w:val="000000"/>
                <w:sz w:val="24"/>
                <w:szCs w:val="24"/>
                <w:lang w:eastAsia="en-US"/>
              </w:rPr>
            </w:pPr>
            <w:r w:rsidRPr="00597D35">
              <w:rPr>
                <w:rFonts w:eastAsia="Calibri"/>
                <w:color w:val="000000"/>
                <w:sz w:val="24"/>
                <w:szCs w:val="24"/>
                <w:lang w:eastAsia="en-US"/>
              </w:rPr>
              <w:t xml:space="preserve">Мотопомпа </w:t>
            </w:r>
          </w:p>
        </w:tc>
        <w:tc>
          <w:tcPr>
            <w:tcW w:w="4673" w:type="dxa"/>
            <w:shd w:val="clear" w:color="auto" w:fill="auto"/>
          </w:tcPr>
          <w:p w:rsidR="003B6E85" w:rsidRPr="00597D35" w:rsidRDefault="003B6E85" w:rsidP="003B6E85">
            <w:pPr>
              <w:jc w:val="both"/>
              <w:rPr>
                <w:rFonts w:eastAsia="Calibri"/>
                <w:color w:val="000000"/>
                <w:sz w:val="24"/>
                <w:szCs w:val="24"/>
                <w:lang w:eastAsia="en-US"/>
              </w:rPr>
            </w:pPr>
            <w:r w:rsidRPr="00597D35">
              <w:rPr>
                <w:rFonts w:eastAsia="Calibri"/>
                <w:color w:val="000000"/>
                <w:sz w:val="24"/>
                <w:szCs w:val="24"/>
                <w:lang w:eastAsia="en-US"/>
              </w:rPr>
              <w:t xml:space="preserve">                                    1</w:t>
            </w:r>
          </w:p>
        </w:tc>
      </w:tr>
      <w:tr w:rsidR="003B6E85" w:rsidTr="003B6E85">
        <w:tc>
          <w:tcPr>
            <w:tcW w:w="4672" w:type="dxa"/>
            <w:shd w:val="clear" w:color="auto" w:fill="auto"/>
          </w:tcPr>
          <w:p w:rsidR="003B6E85" w:rsidRPr="00597D35" w:rsidRDefault="003B6E85" w:rsidP="003B6E85">
            <w:pPr>
              <w:jc w:val="both"/>
              <w:rPr>
                <w:rFonts w:eastAsia="Calibri"/>
                <w:color w:val="000000"/>
                <w:sz w:val="24"/>
                <w:szCs w:val="24"/>
                <w:lang w:eastAsia="en-US"/>
              </w:rPr>
            </w:pPr>
            <w:r w:rsidRPr="00597D35">
              <w:rPr>
                <w:rFonts w:eastAsia="Calibri"/>
                <w:color w:val="000000"/>
                <w:sz w:val="24"/>
                <w:szCs w:val="24"/>
                <w:lang w:eastAsia="en-US"/>
              </w:rPr>
              <w:t>Погружной электронасос – 550 л/мин</w:t>
            </w:r>
          </w:p>
        </w:tc>
        <w:tc>
          <w:tcPr>
            <w:tcW w:w="4673" w:type="dxa"/>
            <w:shd w:val="clear" w:color="auto" w:fill="auto"/>
          </w:tcPr>
          <w:p w:rsidR="003B6E85" w:rsidRPr="00597D35" w:rsidRDefault="003B6E85" w:rsidP="003B6E85">
            <w:pPr>
              <w:jc w:val="both"/>
              <w:rPr>
                <w:rFonts w:eastAsia="Calibri"/>
                <w:color w:val="000000"/>
                <w:sz w:val="24"/>
                <w:szCs w:val="24"/>
                <w:lang w:eastAsia="en-US"/>
              </w:rPr>
            </w:pPr>
            <w:r w:rsidRPr="00597D35">
              <w:rPr>
                <w:rFonts w:eastAsia="Calibri"/>
                <w:color w:val="000000"/>
                <w:sz w:val="24"/>
                <w:szCs w:val="24"/>
                <w:lang w:eastAsia="en-US"/>
              </w:rPr>
              <w:t xml:space="preserve">                                    1</w:t>
            </w:r>
          </w:p>
        </w:tc>
      </w:tr>
      <w:tr w:rsidR="003B6E85" w:rsidTr="003B6E85">
        <w:tc>
          <w:tcPr>
            <w:tcW w:w="4672" w:type="dxa"/>
            <w:shd w:val="clear" w:color="auto" w:fill="auto"/>
          </w:tcPr>
          <w:p w:rsidR="003B6E85" w:rsidRPr="00597D35" w:rsidRDefault="003B6E85" w:rsidP="003B6E85">
            <w:pPr>
              <w:jc w:val="both"/>
              <w:rPr>
                <w:rFonts w:eastAsia="Calibri"/>
                <w:color w:val="000000"/>
                <w:sz w:val="24"/>
                <w:szCs w:val="24"/>
                <w:lang w:eastAsia="en-US"/>
              </w:rPr>
            </w:pPr>
            <w:r w:rsidRPr="00597D35">
              <w:rPr>
                <w:rFonts w:eastAsia="Calibri"/>
                <w:color w:val="000000"/>
                <w:sz w:val="24"/>
                <w:szCs w:val="24"/>
                <w:lang w:eastAsia="en-US"/>
              </w:rPr>
              <w:t xml:space="preserve">Бензорез </w:t>
            </w:r>
            <w:r w:rsidRPr="00597D35">
              <w:rPr>
                <w:rFonts w:eastAsia="Calibri"/>
                <w:color w:val="000000"/>
                <w:sz w:val="24"/>
                <w:szCs w:val="24"/>
                <w:lang w:val="en-US" w:eastAsia="en-US"/>
              </w:rPr>
              <w:t>STIHL</w:t>
            </w:r>
            <w:r w:rsidRPr="00597D35">
              <w:rPr>
                <w:rFonts w:eastAsia="Calibri"/>
                <w:color w:val="000000"/>
                <w:sz w:val="24"/>
                <w:szCs w:val="24"/>
                <w:lang w:eastAsia="en-US"/>
              </w:rPr>
              <w:t xml:space="preserve"> </w:t>
            </w:r>
            <w:r w:rsidRPr="00597D35">
              <w:rPr>
                <w:rFonts w:eastAsia="Calibri"/>
                <w:color w:val="000000"/>
                <w:sz w:val="24"/>
                <w:szCs w:val="24"/>
                <w:lang w:val="en-US" w:eastAsia="en-US"/>
              </w:rPr>
              <w:t>TS</w:t>
            </w:r>
            <w:r w:rsidRPr="00597D35">
              <w:rPr>
                <w:rFonts w:eastAsia="Calibri"/>
                <w:color w:val="000000"/>
                <w:sz w:val="24"/>
                <w:szCs w:val="24"/>
                <w:lang w:eastAsia="en-US"/>
              </w:rPr>
              <w:t>-800 (абразивно-</w:t>
            </w:r>
            <w:r w:rsidRPr="00597D35">
              <w:rPr>
                <w:rFonts w:eastAsia="Calibri"/>
                <w:color w:val="000000"/>
                <w:sz w:val="24"/>
                <w:szCs w:val="24"/>
                <w:lang w:eastAsia="en-US"/>
              </w:rPr>
              <w:lastRenderedPageBreak/>
              <w:t>отрезное устройство 5,0 кВт (400 мм))</w:t>
            </w:r>
          </w:p>
        </w:tc>
        <w:tc>
          <w:tcPr>
            <w:tcW w:w="4673" w:type="dxa"/>
            <w:shd w:val="clear" w:color="auto" w:fill="auto"/>
          </w:tcPr>
          <w:p w:rsidR="003B6E85" w:rsidRPr="00597D35" w:rsidRDefault="003B6E85" w:rsidP="003B6E85">
            <w:pPr>
              <w:jc w:val="both"/>
              <w:rPr>
                <w:rFonts w:eastAsia="Calibri"/>
                <w:color w:val="000000"/>
                <w:sz w:val="24"/>
                <w:szCs w:val="24"/>
                <w:lang w:eastAsia="en-US"/>
              </w:rPr>
            </w:pPr>
            <w:r w:rsidRPr="00597D35">
              <w:rPr>
                <w:rFonts w:eastAsia="Calibri"/>
                <w:color w:val="000000"/>
                <w:sz w:val="24"/>
                <w:szCs w:val="24"/>
                <w:lang w:eastAsia="en-US"/>
              </w:rPr>
              <w:lastRenderedPageBreak/>
              <w:t xml:space="preserve">                                    1</w:t>
            </w:r>
          </w:p>
        </w:tc>
      </w:tr>
      <w:tr w:rsidR="003B6E85" w:rsidTr="003B6E85">
        <w:tc>
          <w:tcPr>
            <w:tcW w:w="9345" w:type="dxa"/>
            <w:gridSpan w:val="2"/>
            <w:shd w:val="clear" w:color="auto" w:fill="auto"/>
          </w:tcPr>
          <w:p w:rsidR="003B6E85" w:rsidRPr="00597D35" w:rsidRDefault="003B6E85" w:rsidP="003B6E85">
            <w:pPr>
              <w:jc w:val="both"/>
              <w:rPr>
                <w:rFonts w:eastAsia="Calibri"/>
                <w:color w:val="000000"/>
                <w:sz w:val="24"/>
                <w:szCs w:val="24"/>
                <w:lang w:eastAsia="en-US"/>
              </w:rPr>
            </w:pPr>
            <w:r w:rsidRPr="00597D35">
              <w:rPr>
                <w:rFonts w:eastAsia="Calibri"/>
                <w:color w:val="000000"/>
                <w:sz w:val="24"/>
                <w:szCs w:val="24"/>
                <w:lang w:eastAsia="en-US"/>
              </w:rPr>
              <w:lastRenderedPageBreak/>
              <w:t xml:space="preserve">               Состав аварийно-восстановительных бригад Ленинградской АЭС</w:t>
            </w:r>
          </w:p>
        </w:tc>
      </w:tr>
      <w:tr w:rsidR="003B6E85" w:rsidTr="003B6E85">
        <w:tc>
          <w:tcPr>
            <w:tcW w:w="4672" w:type="dxa"/>
            <w:shd w:val="clear" w:color="auto" w:fill="auto"/>
          </w:tcPr>
          <w:p w:rsidR="003B6E85" w:rsidRPr="00597D35" w:rsidRDefault="003B6E85" w:rsidP="003B6E85">
            <w:pPr>
              <w:jc w:val="both"/>
              <w:rPr>
                <w:rFonts w:eastAsia="Calibri"/>
                <w:color w:val="000000"/>
                <w:sz w:val="24"/>
                <w:szCs w:val="24"/>
                <w:lang w:eastAsia="en-US"/>
              </w:rPr>
            </w:pPr>
            <w:r w:rsidRPr="00597D35">
              <w:rPr>
                <w:rFonts w:eastAsia="Calibri"/>
                <w:color w:val="000000"/>
                <w:sz w:val="24"/>
                <w:szCs w:val="24"/>
                <w:lang w:eastAsia="en-US"/>
              </w:rPr>
              <w:t>Инженер 1 категории</w:t>
            </w:r>
          </w:p>
        </w:tc>
        <w:tc>
          <w:tcPr>
            <w:tcW w:w="4673" w:type="dxa"/>
            <w:shd w:val="clear" w:color="auto" w:fill="auto"/>
          </w:tcPr>
          <w:p w:rsidR="003B6E85" w:rsidRPr="00597D35" w:rsidRDefault="003B6E85" w:rsidP="003B6E85">
            <w:pPr>
              <w:jc w:val="both"/>
              <w:rPr>
                <w:rFonts w:eastAsia="Calibri"/>
                <w:color w:val="000000"/>
                <w:sz w:val="24"/>
                <w:szCs w:val="24"/>
                <w:lang w:eastAsia="en-US"/>
              </w:rPr>
            </w:pPr>
            <w:r w:rsidRPr="00597D35">
              <w:rPr>
                <w:rFonts w:eastAsia="Calibri"/>
                <w:color w:val="000000"/>
                <w:sz w:val="24"/>
                <w:szCs w:val="24"/>
                <w:lang w:eastAsia="en-US"/>
              </w:rPr>
              <w:t xml:space="preserve">                                    5</w:t>
            </w:r>
          </w:p>
        </w:tc>
      </w:tr>
      <w:tr w:rsidR="003B6E85" w:rsidTr="003B6E85">
        <w:tc>
          <w:tcPr>
            <w:tcW w:w="4672" w:type="dxa"/>
            <w:shd w:val="clear" w:color="auto" w:fill="auto"/>
          </w:tcPr>
          <w:p w:rsidR="003B6E85" w:rsidRPr="00597D35" w:rsidRDefault="003B6E85" w:rsidP="003B6E85">
            <w:pPr>
              <w:jc w:val="both"/>
              <w:rPr>
                <w:rFonts w:eastAsia="Calibri"/>
                <w:color w:val="000000"/>
                <w:sz w:val="24"/>
                <w:szCs w:val="24"/>
                <w:lang w:eastAsia="en-US"/>
              </w:rPr>
            </w:pPr>
            <w:r w:rsidRPr="00597D35">
              <w:rPr>
                <w:rFonts w:eastAsia="Calibri"/>
                <w:color w:val="000000"/>
                <w:sz w:val="24"/>
                <w:szCs w:val="24"/>
                <w:lang w:eastAsia="en-US"/>
              </w:rPr>
              <w:t xml:space="preserve">Мастер </w:t>
            </w:r>
          </w:p>
        </w:tc>
        <w:tc>
          <w:tcPr>
            <w:tcW w:w="4673" w:type="dxa"/>
            <w:shd w:val="clear" w:color="auto" w:fill="auto"/>
          </w:tcPr>
          <w:p w:rsidR="003B6E85" w:rsidRPr="00597D35" w:rsidRDefault="003B6E85" w:rsidP="003B6E85">
            <w:pPr>
              <w:jc w:val="both"/>
              <w:rPr>
                <w:rFonts w:eastAsia="Calibri"/>
                <w:color w:val="000000"/>
                <w:sz w:val="24"/>
                <w:szCs w:val="24"/>
                <w:lang w:eastAsia="en-US"/>
              </w:rPr>
            </w:pPr>
            <w:r w:rsidRPr="00597D35">
              <w:rPr>
                <w:rFonts w:eastAsia="Calibri"/>
                <w:color w:val="000000"/>
                <w:sz w:val="24"/>
                <w:szCs w:val="24"/>
                <w:lang w:eastAsia="en-US"/>
              </w:rPr>
              <w:t xml:space="preserve">                                    3</w:t>
            </w:r>
          </w:p>
        </w:tc>
      </w:tr>
      <w:tr w:rsidR="003B6E85" w:rsidTr="003B6E85">
        <w:tc>
          <w:tcPr>
            <w:tcW w:w="4672" w:type="dxa"/>
            <w:shd w:val="clear" w:color="auto" w:fill="auto"/>
          </w:tcPr>
          <w:p w:rsidR="003B6E85" w:rsidRPr="00597D35" w:rsidRDefault="003B6E85" w:rsidP="003B6E85">
            <w:pPr>
              <w:jc w:val="both"/>
              <w:rPr>
                <w:rFonts w:eastAsia="Calibri"/>
                <w:color w:val="000000"/>
                <w:sz w:val="24"/>
                <w:szCs w:val="24"/>
                <w:lang w:eastAsia="en-US"/>
              </w:rPr>
            </w:pPr>
            <w:r w:rsidRPr="00597D35">
              <w:rPr>
                <w:rFonts w:eastAsia="Calibri"/>
                <w:color w:val="000000"/>
                <w:sz w:val="24"/>
                <w:szCs w:val="24"/>
                <w:lang w:eastAsia="en-US"/>
              </w:rPr>
              <w:t xml:space="preserve">Слесарь </w:t>
            </w:r>
          </w:p>
        </w:tc>
        <w:tc>
          <w:tcPr>
            <w:tcW w:w="4673" w:type="dxa"/>
            <w:shd w:val="clear" w:color="auto" w:fill="auto"/>
          </w:tcPr>
          <w:p w:rsidR="003B6E85" w:rsidRPr="00597D35" w:rsidRDefault="003B6E85" w:rsidP="003B6E85">
            <w:pPr>
              <w:jc w:val="both"/>
              <w:rPr>
                <w:rFonts w:eastAsia="Calibri"/>
                <w:color w:val="000000"/>
                <w:sz w:val="24"/>
                <w:szCs w:val="24"/>
                <w:lang w:eastAsia="en-US"/>
              </w:rPr>
            </w:pPr>
            <w:r w:rsidRPr="00597D35">
              <w:rPr>
                <w:rFonts w:eastAsia="Calibri"/>
                <w:color w:val="000000"/>
                <w:sz w:val="24"/>
                <w:szCs w:val="24"/>
                <w:lang w:eastAsia="en-US"/>
              </w:rPr>
              <w:t xml:space="preserve">                                   16</w:t>
            </w:r>
          </w:p>
        </w:tc>
      </w:tr>
    </w:tbl>
    <w:p w:rsidR="003B6E85" w:rsidRDefault="003B6E85" w:rsidP="003B6E85">
      <w:pPr>
        <w:spacing w:line="360" w:lineRule="auto"/>
        <w:ind w:firstLine="709"/>
        <w:jc w:val="both"/>
        <w:rPr>
          <w:b/>
          <w:bCs/>
          <w:sz w:val="24"/>
          <w:szCs w:val="24"/>
        </w:rPr>
      </w:pPr>
      <w:r>
        <w:rPr>
          <w:sz w:val="24"/>
          <w:szCs w:val="24"/>
        </w:rPr>
        <w:t xml:space="preserve">10.6. </w:t>
      </w:r>
      <w:r w:rsidRPr="00D03AAA">
        <w:rPr>
          <w:sz w:val="24"/>
          <w:szCs w:val="24"/>
        </w:rPr>
        <w:t xml:space="preserve">Перечень неснижаемого запаса материальных ресурсов, которые зарезервированы для ликвидации последствий аварийных ситуаций в системах теплоснабжения </w:t>
      </w:r>
      <w:r>
        <w:rPr>
          <w:sz w:val="24"/>
          <w:szCs w:val="24"/>
        </w:rPr>
        <w:t>СМУП «ТСП» приведен в таблице:</w:t>
      </w:r>
    </w:p>
    <w:tbl>
      <w:tblPr>
        <w:tblOverlap w:val="never"/>
        <w:tblW w:w="9634" w:type="dxa"/>
        <w:jc w:val="center"/>
        <w:tblLayout w:type="fixed"/>
        <w:tblCellMar>
          <w:left w:w="10" w:type="dxa"/>
          <w:right w:w="10" w:type="dxa"/>
        </w:tblCellMar>
        <w:tblLook w:val="0000" w:firstRow="0" w:lastRow="0" w:firstColumn="0" w:lastColumn="0" w:noHBand="0" w:noVBand="0"/>
      </w:tblPr>
      <w:tblGrid>
        <w:gridCol w:w="624"/>
        <w:gridCol w:w="6010"/>
        <w:gridCol w:w="1277"/>
        <w:gridCol w:w="1723"/>
      </w:tblGrid>
      <w:tr w:rsidR="003B6E85" w:rsidRPr="00423D02" w:rsidTr="003B6E85">
        <w:trPr>
          <w:trHeight w:hRule="exact" w:val="1200"/>
          <w:jc w:val="center"/>
        </w:trPr>
        <w:tc>
          <w:tcPr>
            <w:tcW w:w="624" w:type="dxa"/>
            <w:tcBorders>
              <w:top w:val="single" w:sz="4" w:space="0" w:color="auto"/>
              <w:left w:val="single" w:sz="4" w:space="0" w:color="auto"/>
            </w:tcBorders>
            <w:shd w:val="clear" w:color="auto" w:fill="auto"/>
            <w:vAlign w:val="center"/>
          </w:tcPr>
          <w:p w:rsidR="003B6E85" w:rsidRPr="003B6E85" w:rsidRDefault="003B6E85" w:rsidP="003B6E85">
            <w:pPr>
              <w:pStyle w:val="af1"/>
              <w:ind w:firstLine="0"/>
              <w:jc w:val="center"/>
              <w:rPr>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 </w:t>
            </w:r>
            <w:proofErr w:type="gramStart"/>
            <w:r w:rsidRPr="003B6E85">
              <w:rPr>
                <w:rStyle w:val="af0"/>
                <w:rFonts w:ascii="Times New Roman" w:hAnsi="Times New Roman"/>
                <w:color w:val="000000"/>
                <w:sz w:val="24"/>
                <w:szCs w:val="24"/>
                <w:lang w:bidi="ru-RU"/>
              </w:rPr>
              <w:t>п</w:t>
            </w:r>
            <w:proofErr w:type="gramEnd"/>
            <w:r w:rsidRPr="003B6E85">
              <w:rPr>
                <w:rStyle w:val="af0"/>
                <w:rFonts w:ascii="Times New Roman" w:hAnsi="Times New Roman"/>
                <w:color w:val="000000"/>
                <w:sz w:val="24"/>
                <w:szCs w:val="24"/>
                <w:lang w:bidi="ru-RU"/>
              </w:rPr>
              <w:t>/п</w:t>
            </w:r>
          </w:p>
        </w:tc>
        <w:tc>
          <w:tcPr>
            <w:tcW w:w="6010" w:type="dxa"/>
            <w:tcBorders>
              <w:top w:val="single" w:sz="4" w:space="0" w:color="auto"/>
              <w:left w:val="single" w:sz="4" w:space="0" w:color="auto"/>
            </w:tcBorders>
            <w:shd w:val="clear" w:color="auto" w:fill="auto"/>
            <w:vAlign w:val="center"/>
          </w:tcPr>
          <w:p w:rsidR="003B6E85" w:rsidRPr="003B6E85" w:rsidRDefault="003B6E85" w:rsidP="003B6E85">
            <w:pPr>
              <w:pStyle w:val="af1"/>
              <w:ind w:firstLine="0"/>
              <w:jc w:val="center"/>
              <w:rPr>
                <w:rFonts w:ascii="Times New Roman" w:hAnsi="Times New Roman"/>
                <w:color w:val="000000"/>
                <w:sz w:val="24"/>
                <w:szCs w:val="24"/>
                <w:lang w:bidi="ru-RU"/>
              </w:rPr>
            </w:pPr>
            <w:r w:rsidRPr="003B6E85">
              <w:rPr>
                <w:rStyle w:val="af0"/>
                <w:rFonts w:ascii="Times New Roman" w:hAnsi="Times New Roman"/>
                <w:color w:val="000000"/>
                <w:sz w:val="24"/>
                <w:szCs w:val="24"/>
                <w:lang w:bidi="ru-RU"/>
              </w:rPr>
              <w:t>Наименование оборудования, материалов и запасных частей</w:t>
            </w:r>
          </w:p>
        </w:tc>
        <w:tc>
          <w:tcPr>
            <w:tcW w:w="1277" w:type="dxa"/>
            <w:tcBorders>
              <w:top w:val="single" w:sz="4" w:space="0" w:color="auto"/>
              <w:left w:val="single" w:sz="4" w:space="0" w:color="auto"/>
            </w:tcBorders>
            <w:shd w:val="clear" w:color="auto" w:fill="auto"/>
            <w:vAlign w:val="center"/>
          </w:tcPr>
          <w:p w:rsidR="003B6E85" w:rsidRPr="003B6E85" w:rsidRDefault="003B6E85" w:rsidP="003B6E85">
            <w:pPr>
              <w:pStyle w:val="af1"/>
              <w:ind w:firstLine="0"/>
              <w:jc w:val="center"/>
              <w:rPr>
                <w:rFonts w:ascii="Times New Roman" w:hAnsi="Times New Roman"/>
                <w:color w:val="000000"/>
                <w:sz w:val="24"/>
                <w:szCs w:val="24"/>
                <w:lang w:bidi="ru-RU"/>
              </w:rPr>
            </w:pPr>
            <w:r w:rsidRPr="003B6E85">
              <w:rPr>
                <w:rStyle w:val="af0"/>
                <w:rFonts w:ascii="Times New Roman" w:hAnsi="Times New Roman"/>
                <w:color w:val="000000"/>
                <w:sz w:val="24"/>
                <w:szCs w:val="24"/>
                <w:lang w:bidi="ru-RU"/>
              </w:rPr>
              <w:t>Ед. изм.</w:t>
            </w:r>
          </w:p>
        </w:tc>
        <w:tc>
          <w:tcPr>
            <w:tcW w:w="1723" w:type="dxa"/>
            <w:tcBorders>
              <w:top w:val="single" w:sz="4" w:space="0" w:color="auto"/>
              <w:left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Fonts w:ascii="Times New Roman" w:hAnsi="Times New Roman"/>
                <w:color w:val="000000"/>
                <w:sz w:val="24"/>
                <w:szCs w:val="24"/>
                <w:lang w:bidi="ru-RU"/>
              </w:rPr>
            </w:pPr>
            <w:r w:rsidRPr="003B6E85">
              <w:rPr>
                <w:rStyle w:val="af0"/>
                <w:rFonts w:ascii="Times New Roman" w:hAnsi="Times New Roman"/>
                <w:color w:val="000000"/>
                <w:sz w:val="24"/>
                <w:szCs w:val="24"/>
                <w:lang w:bidi="ru-RU"/>
              </w:rPr>
              <w:t>Количество (</w:t>
            </w:r>
            <w:proofErr w:type="spellStart"/>
            <w:r w:rsidRPr="003B6E85">
              <w:rPr>
                <w:rStyle w:val="af0"/>
                <w:rFonts w:ascii="Times New Roman" w:hAnsi="Times New Roman"/>
                <w:color w:val="000000"/>
                <w:sz w:val="24"/>
                <w:szCs w:val="24"/>
                <w:lang w:bidi="ru-RU"/>
              </w:rPr>
              <w:t>ед</w:t>
            </w:r>
            <w:proofErr w:type="gramStart"/>
            <w:r w:rsidRPr="003B6E85">
              <w:rPr>
                <w:rStyle w:val="af0"/>
                <w:rFonts w:ascii="Times New Roman" w:hAnsi="Times New Roman"/>
                <w:color w:val="000000"/>
                <w:sz w:val="24"/>
                <w:szCs w:val="24"/>
                <w:lang w:bidi="ru-RU"/>
              </w:rPr>
              <w:t>.и</w:t>
            </w:r>
            <w:proofErr w:type="gramEnd"/>
            <w:r w:rsidRPr="003B6E85">
              <w:rPr>
                <w:rStyle w:val="af0"/>
                <w:rFonts w:ascii="Times New Roman" w:hAnsi="Times New Roman"/>
                <w:color w:val="000000"/>
                <w:sz w:val="24"/>
                <w:szCs w:val="24"/>
                <w:lang w:bidi="ru-RU"/>
              </w:rPr>
              <w:t>зм</w:t>
            </w:r>
            <w:proofErr w:type="spellEnd"/>
            <w:r w:rsidRPr="003B6E85">
              <w:rPr>
                <w:rStyle w:val="af0"/>
                <w:rFonts w:ascii="Times New Roman" w:hAnsi="Times New Roman"/>
                <w:color w:val="000000"/>
                <w:sz w:val="24"/>
                <w:szCs w:val="24"/>
                <w:lang w:bidi="ru-RU"/>
              </w:rPr>
              <w:t>.)</w:t>
            </w:r>
          </w:p>
        </w:tc>
      </w:tr>
      <w:tr w:rsidR="003B6E85" w:rsidRPr="00423D02" w:rsidTr="003B6E85">
        <w:trPr>
          <w:trHeight w:hRule="exact" w:val="307"/>
          <w:jc w:val="center"/>
        </w:trPr>
        <w:tc>
          <w:tcPr>
            <w:tcW w:w="9634" w:type="dxa"/>
            <w:gridSpan w:val="4"/>
            <w:tcBorders>
              <w:top w:val="single" w:sz="4" w:space="0" w:color="auto"/>
              <w:left w:val="single" w:sz="4" w:space="0" w:color="auto"/>
              <w:right w:val="single" w:sz="4" w:space="0" w:color="auto"/>
            </w:tcBorders>
            <w:shd w:val="clear" w:color="auto" w:fill="auto"/>
            <w:vAlign w:val="bottom"/>
          </w:tcPr>
          <w:p w:rsidR="003B6E85" w:rsidRPr="003B6E85" w:rsidRDefault="003B6E85" w:rsidP="003B6E85">
            <w:pPr>
              <w:pStyle w:val="af1"/>
              <w:ind w:firstLine="0"/>
              <w:jc w:val="center"/>
              <w:rPr>
                <w:rFonts w:ascii="Times New Roman" w:hAnsi="Times New Roman"/>
                <w:color w:val="000000"/>
                <w:sz w:val="24"/>
                <w:szCs w:val="24"/>
                <w:lang w:bidi="ru-RU"/>
              </w:rPr>
            </w:pPr>
            <w:r w:rsidRPr="003B6E85">
              <w:rPr>
                <w:rStyle w:val="af0"/>
                <w:rFonts w:ascii="Times New Roman" w:hAnsi="Times New Roman"/>
                <w:color w:val="000000"/>
                <w:sz w:val="24"/>
                <w:szCs w:val="24"/>
                <w:lang w:bidi="ru-RU"/>
              </w:rPr>
              <w:t>АВТОМОБИЛЬНАЯ ТЕХНИКА И ОБОРУДОВАНИЕ</w:t>
            </w:r>
          </w:p>
        </w:tc>
      </w:tr>
      <w:tr w:rsidR="003B6E85" w:rsidRPr="00423D02" w:rsidTr="003B6E85">
        <w:trPr>
          <w:trHeight w:hRule="exact" w:val="312"/>
          <w:jc w:val="center"/>
        </w:trPr>
        <w:tc>
          <w:tcPr>
            <w:tcW w:w="624" w:type="dxa"/>
            <w:tcBorders>
              <w:top w:val="single" w:sz="4" w:space="0" w:color="auto"/>
              <w:left w:val="single" w:sz="4" w:space="0" w:color="auto"/>
            </w:tcBorders>
            <w:shd w:val="clear" w:color="auto" w:fill="auto"/>
            <w:vAlign w:val="center"/>
          </w:tcPr>
          <w:p w:rsidR="003B6E85" w:rsidRPr="003B6E85" w:rsidRDefault="003B6E85" w:rsidP="003B6E85">
            <w:pPr>
              <w:pStyle w:val="af1"/>
              <w:ind w:firstLine="240"/>
              <w:rPr>
                <w:rFonts w:ascii="Times New Roman" w:hAnsi="Times New Roman"/>
                <w:color w:val="000000"/>
                <w:sz w:val="24"/>
                <w:szCs w:val="24"/>
                <w:lang w:bidi="ru-RU"/>
              </w:rPr>
            </w:pPr>
            <w:r w:rsidRPr="003B6E85">
              <w:rPr>
                <w:rStyle w:val="af0"/>
                <w:rFonts w:ascii="Times New Roman" w:hAnsi="Times New Roman"/>
                <w:color w:val="000000"/>
                <w:sz w:val="24"/>
                <w:szCs w:val="24"/>
                <w:lang w:bidi="ru-RU"/>
              </w:rPr>
              <w:t>1</w:t>
            </w:r>
          </w:p>
        </w:tc>
        <w:tc>
          <w:tcPr>
            <w:tcW w:w="6010" w:type="dxa"/>
            <w:tcBorders>
              <w:top w:val="single" w:sz="4" w:space="0" w:color="auto"/>
              <w:left w:val="single" w:sz="4" w:space="0" w:color="auto"/>
            </w:tcBorders>
            <w:shd w:val="clear" w:color="auto" w:fill="auto"/>
            <w:vAlign w:val="center"/>
          </w:tcPr>
          <w:p w:rsidR="003B6E85" w:rsidRPr="003B6E85" w:rsidRDefault="003B6E85" w:rsidP="003B6E85">
            <w:pPr>
              <w:pStyle w:val="af1"/>
              <w:ind w:firstLine="0"/>
              <w:rPr>
                <w:rFonts w:ascii="Times New Roman" w:hAnsi="Times New Roman"/>
                <w:color w:val="000000"/>
                <w:sz w:val="24"/>
                <w:szCs w:val="24"/>
                <w:lang w:bidi="ru-RU"/>
              </w:rPr>
            </w:pPr>
            <w:r w:rsidRPr="003B6E85">
              <w:rPr>
                <w:rStyle w:val="af0"/>
                <w:rFonts w:ascii="Times New Roman" w:hAnsi="Times New Roman"/>
                <w:color w:val="000000"/>
                <w:sz w:val="24"/>
                <w:szCs w:val="24"/>
                <w:lang w:bidi="ru-RU"/>
              </w:rPr>
              <w:t>LADA-21214</w:t>
            </w:r>
          </w:p>
        </w:tc>
        <w:tc>
          <w:tcPr>
            <w:tcW w:w="1277" w:type="dxa"/>
            <w:tcBorders>
              <w:top w:val="single" w:sz="4" w:space="0" w:color="auto"/>
              <w:left w:val="single" w:sz="4" w:space="0" w:color="auto"/>
            </w:tcBorders>
            <w:shd w:val="clear" w:color="auto" w:fill="auto"/>
            <w:vAlign w:val="center"/>
          </w:tcPr>
          <w:p w:rsidR="003B6E85" w:rsidRPr="003B6E85" w:rsidRDefault="003B6E85" w:rsidP="003B6E85">
            <w:pPr>
              <w:pStyle w:val="af1"/>
              <w:ind w:firstLine="0"/>
              <w:jc w:val="center"/>
              <w:rPr>
                <w:rFonts w:ascii="Times New Roman" w:hAnsi="Times New Roman"/>
                <w:color w:val="000000"/>
                <w:sz w:val="24"/>
                <w:szCs w:val="24"/>
                <w:lang w:bidi="ru-RU"/>
              </w:rPr>
            </w:pPr>
            <w:r w:rsidRPr="003B6E85">
              <w:rPr>
                <w:rStyle w:val="af0"/>
                <w:rFonts w:ascii="Times New Roman" w:hAnsi="Times New Roman"/>
                <w:color w:val="000000"/>
                <w:sz w:val="24"/>
                <w:szCs w:val="24"/>
                <w:lang w:bidi="ru-RU"/>
              </w:rPr>
              <w:t>шт.</w:t>
            </w:r>
          </w:p>
        </w:tc>
        <w:tc>
          <w:tcPr>
            <w:tcW w:w="1723" w:type="dxa"/>
            <w:tcBorders>
              <w:top w:val="single" w:sz="4" w:space="0" w:color="auto"/>
              <w:left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Fonts w:ascii="Times New Roman" w:hAnsi="Times New Roman"/>
                <w:color w:val="000000"/>
                <w:sz w:val="24"/>
                <w:szCs w:val="24"/>
                <w:lang w:bidi="ru-RU"/>
              </w:rPr>
            </w:pPr>
            <w:r w:rsidRPr="003B6E85">
              <w:rPr>
                <w:rStyle w:val="af0"/>
                <w:rFonts w:ascii="Times New Roman" w:hAnsi="Times New Roman"/>
                <w:color w:val="000000"/>
                <w:sz w:val="24"/>
                <w:szCs w:val="24"/>
                <w:lang w:bidi="ru-RU"/>
              </w:rPr>
              <w:t>1</w:t>
            </w:r>
          </w:p>
        </w:tc>
      </w:tr>
      <w:tr w:rsidR="003B6E85" w:rsidRPr="00423D02" w:rsidTr="003B6E85">
        <w:trPr>
          <w:trHeight w:hRule="exact" w:val="307"/>
          <w:jc w:val="center"/>
        </w:trPr>
        <w:tc>
          <w:tcPr>
            <w:tcW w:w="624" w:type="dxa"/>
            <w:tcBorders>
              <w:top w:val="single" w:sz="4" w:space="0" w:color="auto"/>
              <w:left w:val="single" w:sz="4" w:space="0" w:color="auto"/>
            </w:tcBorders>
            <w:shd w:val="clear" w:color="auto" w:fill="auto"/>
            <w:vAlign w:val="center"/>
          </w:tcPr>
          <w:p w:rsidR="003B6E85" w:rsidRPr="003B6E85" w:rsidRDefault="003B6E85" w:rsidP="003B6E85">
            <w:pPr>
              <w:pStyle w:val="af1"/>
              <w:ind w:firstLine="240"/>
              <w:rPr>
                <w:rFonts w:ascii="Times New Roman" w:hAnsi="Times New Roman"/>
                <w:color w:val="000000"/>
                <w:sz w:val="24"/>
                <w:szCs w:val="24"/>
                <w:lang w:bidi="ru-RU"/>
              </w:rPr>
            </w:pPr>
            <w:r w:rsidRPr="003B6E85">
              <w:rPr>
                <w:rStyle w:val="af0"/>
                <w:rFonts w:ascii="Times New Roman" w:hAnsi="Times New Roman"/>
                <w:color w:val="000000"/>
                <w:sz w:val="24"/>
                <w:szCs w:val="24"/>
                <w:lang w:bidi="ru-RU"/>
              </w:rPr>
              <w:t>2</w:t>
            </w:r>
          </w:p>
        </w:tc>
        <w:tc>
          <w:tcPr>
            <w:tcW w:w="6010" w:type="dxa"/>
            <w:tcBorders>
              <w:top w:val="single" w:sz="4" w:space="0" w:color="auto"/>
              <w:left w:val="single" w:sz="4" w:space="0" w:color="auto"/>
            </w:tcBorders>
            <w:shd w:val="clear" w:color="auto" w:fill="auto"/>
            <w:vAlign w:val="center"/>
          </w:tcPr>
          <w:p w:rsidR="003B6E85" w:rsidRPr="003B6E85" w:rsidRDefault="003B6E85" w:rsidP="003B6E85">
            <w:pPr>
              <w:pStyle w:val="af1"/>
              <w:ind w:firstLine="0"/>
              <w:rPr>
                <w:rFonts w:ascii="Times New Roman" w:hAnsi="Times New Roman"/>
                <w:color w:val="000000"/>
                <w:sz w:val="24"/>
                <w:szCs w:val="24"/>
                <w:lang w:bidi="ru-RU"/>
              </w:rPr>
            </w:pPr>
            <w:r w:rsidRPr="003B6E85">
              <w:rPr>
                <w:rStyle w:val="af0"/>
                <w:rFonts w:ascii="Times New Roman" w:hAnsi="Times New Roman"/>
                <w:color w:val="000000"/>
                <w:sz w:val="24"/>
                <w:szCs w:val="24"/>
                <w:lang w:bidi="ru-RU"/>
              </w:rPr>
              <w:t>Экскаватор МСУ-1200</w:t>
            </w:r>
          </w:p>
        </w:tc>
        <w:tc>
          <w:tcPr>
            <w:tcW w:w="1277" w:type="dxa"/>
            <w:tcBorders>
              <w:top w:val="single" w:sz="4" w:space="0" w:color="auto"/>
              <w:left w:val="single" w:sz="4" w:space="0" w:color="auto"/>
            </w:tcBorders>
            <w:shd w:val="clear" w:color="auto" w:fill="auto"/>
            <w:vAlign w:val="center"/>
          </w:tcPr>
          <w:p w:rsidR="003B6E85" w:rsidRPr="003B6E85" w:rsidRDefault="003B6E85" w:rsidP="003B6E85">
            <w:pPr>
              <w:jc w:val="center"/>
            </w:pPr>
            <w:r w:rsidRPr="003B6E85">
              <w:rPr>
                <w:rStyle w:val="af0"/>
                <w:rFonts w:eastAsia="Arial Unicode MS"/>
                <w:sz w:val="24"/>
                <w:szCs w:val="24"/>
              </w:rPr>
              <w:t>шт.</w:t>
            </w:r>
          </w:p>
        </w:tc>
        <w:tc>
          <w:tcPr>
            <w:tcW w:w="1723" w:type="dxa"/>
            <w:tcBorders>
              <w:top w:val="single" w:sz="4" w:space="0" w:color="auto"/>
              <w:left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Fonts w:ascii="Times New Roman" w:hAnsi="Times New Roman"/>
                <w:color w:val="000000"/>
                <w:sz w:val="24"/>
                <w:szCs w:val="24"/>
                <w:lang w:bidi="ru-RU"/>
              </w:rPr>
            </w:pPr>
            <w:r w:rsidRPr="003B6E85">
              <w:rPr>
                <w:rStyle w:val="af0"/>
                <w:rFonts w:ascii="Times New Roman" w:hAnsi="Times New Roman"/>
                <w:color w:val="000000"/>
                <w:sz w:val="24"/>
                <w:szCs w:val="24"/>
                <w:lang w:bidi="ru-RU"/>
              </w:rPr>
              <w:t>1</w:t>
            </w:r>
          </w:p>
        </w:tc>
      </w:tr>
      <w:tr w:rsidR="003B6E85" w:rsidRPr="00423D02" w:rsidTr="003B6E85">
        <w:trPr>
          <w:trHeight w:hRule="exact" w:val="312"/>
          <w:jc w:val="center"/>
        </w:trPr>
        <w:tc>
          <w:tcPr>
            <w:tcW w:w="624" w:type="dxa"/>
            <w:tcBorders>
              <w:top w:val="single" w:sz="4" w:space="0" w:color="auto"/>
              <w:left w:val="single" w:sz="4" w:space="0" w:color="auto"/>
            </w:tcBorders>
            <w:shd w:val="clear" w:color="auto" w:fill="auto"/>
            <w:vAlign w:val="center"/>
          </w:tcPr>
          <w:p w:rsidR="003B6E85" w:rsidRPr="003B6E85" w:rsidRDefault="003B6E85" w:rsidP="003B6E85">
            <w:pPr>
              <w:pStyle w:val="af1"/>
              <w:ind w:firstLine="240"/>
              <w:rPr>
                <w:rFonts w:ascii="Times New Roman" w:hAnsi="Times New Roman"/>
                <w:color w:val="000000"/>
                <w:sz w:val="24"/>
                <w:szCs w:val="24"/>
                <w:lang w:bidi="ru-RU"/>
              </w:rPr>
            </w:pPr>
            <w:r w:rsidRPr="003B6E85">
              <w:rPr>
                <w:rStyle w:val="af0"/>
                <w:rFonts w:ascii="Times New Roman" w:hAnsi="Times New Roman"/>
                <w:color w:val="000000"/>
                <w:sz w:val="24"/>
                <w:szCs w:val="24"/>
                <w:lang w:bidi="ru-RU"/>
              </w:rPr>
              <w:t>3</w:t>
            </w:r>
          </w:p>
        </w:tc>
        <w:tc>
          <w:tcPr>
            <w:tcW w:w="6010" w:type="dxa"/>
            <w:tcBorders>
              <w:top w:val="single" w:sz="4" w:space="0" w:color="auto"/>
              <w:left w:val="single" w:sz="4" w:space="0" w:color="auto"/>
            </w:tcBorders>
            <w:shd w:val="clear" w:color="auto" w:fill="auto"/>
            <w:vAlign w:val="center"/>
          </w:tcPr>
          <w:p w:rsidR="003B6E85" w:rsidRPr="003B6E85" w:rsidRDefault="003B6E85" w:rsidP="003B6E85">
            <w:pPr>
              <w:pStyle w:val="af1"/>
              <w:ind w:firstLine="0"/>
              <w:rPr>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ФОРД-ТРАНЗИТ </w:t>
            </w:r>
          </w:p>
        </w:tc>
        <w:tc>
          <w:tcPr>
            <w:tcW w:w="1277" w:type="dxa"/>
            <w:tcBorders>
              <w:top w:val="single" w:sz="4" w:space="0" w:color="auto"/>
              <w:left w:val="single" w:sz="4" w:space="0" w:color="auto"/>
            </w:tcBorders>
            <w:shd w:val="clear" w:color="auto" w:fill="auto"/>
            <w:vAlign w:val="center"/>
          </w:tcPr>
          <w:p w:rsidR="003B6E85" w:rsidRPr="003B6E85" w:rsidRDefault="003B6E85" w:rsidP="003B6E85">
            <w:pPr>
              <w:jc w:val="center"/>
            </w:pPr>
            <w:r w:rsidRPr="003B6E85">
              <w:rPr>
                <w:rStyle w:val="af0"/>
                <w:rFonts w:eastAsia="Arial Unicode MS"/>
                <w:sz w:val="24"/>
                <w:szCs w:val="24"/>
              </w:rPr>
              <w:t>шт.</w:t>
            </w:r>
          </w:p>
        </w:tc>
        <w:tc>
          <w:tcPr>
            <w:tcW w:w="1723" w:type="dxa"/>
            <w:tcBorders>
              <w:top w:val="single" w:sz="4" w:space="0" w:color="auto"/>
              <w:left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Fonts w:ascii="Times New Roman" w:hAnsi="Times New Roman"/>
                <w:color w:val="000000"/>
                <w:sz w:val="24"/>
                <w:szCs w:val="24"/>
                <w:lang w:bidi="ru-RU"/>
              </w:rPr>
            </w:pPr>
            <w:r w:rsidRPr="003B6E85">
              <w:rPr>
                <w:rStyle w:val="af0"/>
                <w:rFonts w:ascii="Times New Roman" w:hAnsi="Times New Roman"/>
                <w:color w:val="000000"/>
                <w:sz w:val="24"/>
                <w:szCs w:val="24"/>
                <w:lang w:bidi="ru-RU"/>
              </w:rPr>
              <w:t>1</w:t>
            </w:r>
          </w:p>
        </w:tc>
      </w:tr>
      <w:tr w:rsidR="003B6E85" w:rsidRPr="00423D02" w:rsidTr="003B6E85">
        <w:trPr>
          <w:trHeight w:hRule="exact" w:val="312"/>
          <w:jc w:val="center"/>
        </w:trPr>
        <w:tc>
          <w:tcPr>
            <w:tcW w:w="624" w:type="dxa"/>
            <w:tcBorders>
              <w:top w:val="single" w:sz="4" w:space="0" w:color="auto"/>
              <w:left w:val="single" w:sz="4" w:space="0" w:color="auto"/>
            </w:tcBorders>
            <w:shd w:val="clear" w:color="auto" w:fill="auto"/>
            <w:vAlign w:val="center"/>
          </w:tcPr>
          <w:p w:rsidR="003B6E85" w:rsidRPr="003B6E85" w:rsidRDefault="003B6E85" w:rsidP="003B6E85">
            <w:pPr>
              <w:pStyle w:val="af1"/>
              <w:ind w:firstLine="240"/>
              <w:rPr>
                <w:rFonts w:ascii="Times New Roman" w:hAnsi="Times New Roman"/>
                <w:color w:val="000000"/>
                <w:sz w:val="24"/>
                <w:szCs w:val="24"/>
                <w:lang w:bidi="ru-RU"/>
              </w:rPr>
            </w:pPr>
            <w:r w:rsidRPr="003B6E85">
              <w:rPr>
                <w:rStyle w:val="af0"/>
                <w:rFonts w:ascii="Times New Roman" w:hAnsi="Times New Roman"/>
                <w:color w:val="000000"/>
                <w:sz w:val="24"/>
                <w:szCs w:val="24"/>
                <w:lang w:bidi="ru-RU"/>
              </w:rPr>
              <w:t>4</w:t>
            </w:r>
          </w:p>
        </w:tc>
        <w:tc>
          <w:tcPr>
            <w:tcW w:w="6010" w:type="dxa"/>
            <w:tcBorders>
              <w:top w:val="single" w:sz="4" w:space="0" w:color="auto"/>
              <w:left w:val="single" w:sz="4" w:space="0" w:color="auto"/>
            </w:tcBorders>
            <w:shd w:val="clear" w:color="auto" w:fill="auto"/>
            <w:vAlign w:val="center"/>
          </w:tcPr>
          <w:p w:rsidR="003B6E85" w:rsidRPr="003B6E85" w:rsidRDefault="003B6E85" w:rsidP="003B6E85">
            <w:pPr>
              <w:pStyle w:val="af1"/>
              <w:ind w:firstLine="0"/>
              <w:rPr>
                <w:rFonts w:ascii="Times New Roman" w:hAnsi="Times New Roman"/>
                <w:color w:val="000000"/>
                <w:sz w:val="24"/>
                <w:szCs w:val="24"/>
                <w:lang w:bidi="ru-RU"/>
              </w:rPr>
            </w:pPr>
            <w:r w:rsidRPr="003B6E85">
              <w:rPr>
                <w:rStyle w:val="af0"/>
                <w:rFonts w:ascii="Times New Roman" w:hAnsi="Times New Roman"/>
                <w:color w:val="000000"/>
                <w:sz w:val="24"/>
                <w:szCs w:val="24"/>
                <w:lang w:bidi="ru-RU"/>
              </w:rPr>
              <w:t>ФОРД-КУПАВА</w:t>
            </w:r>
          </w:p>
        </w:tc>
        <w:tc>
          <w:tcPr>
            <w:tcW w:w="1277" w:type="dxa"/>
            <w:tcBorders>
              <w:top w:val="single" w:sz="4" w:space="0" w:color="auto"/>
              <w:left w:val="single" w:sz="4" w:space="0" w:color="auto"/>
            </w:tcBorders>
            <w:shd w:val="clear" w:color="auto" w:fill="auto"/>
            <w:vAlign w:val="center"/>
          </w:tcPr>
          <w:p w:rsidR="003B6E85" w:rsidRPr="003B6E85" w:rsidRDefault="003B6E85" w:rsidP="003B6E85">
            <w:pPr>
              <w:jc w:val="center"/>
            </w:pPr>
            <w:r w:rsidRPr="003B6E85">
              <w:rPr>
                <w:rStyle w:val="af0"/>
                <w:rFonts w:eastAsia="Arial Unicode MS"/>
                <w:sz w:val="24"/>
                <w:szCs w:val="24"/>
              </w:rPr>
              <w:t>шт.</w:t>
            </w:r>
          </w:p>
        </w:tc>
        <w:tc>
          <w:tcPr>
            <w:tcW w:w="1723" w:type="dxa"/>
            <w:tcBorders>
              <w:top w:val="single" w:sz="4" w:space="0" w:color="auto"/>
              <w:left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Fonts w:ascii="Times New Roman" w:hAnsi="Times New Roman"/>
                <w:color w:val="000000"/>
                <w:sz w:val="24"/>
                <w:szCs w:val="24"/>
                <w:lang w:bidi="ru-RU"/>
              </w:rPr>
            </w:pPr>
            <w:r w:rsidRPr="003B6E85">
              <w:rPr>
                <w:rStyle w:val="af0"/>
                <w:rFonts w:ascii="Times New Roman" w:hAnsi="Times New Roman"/>
                <w:color w:val="000000"/>
                <w:sz w:val="24"/>
                <w:szCs w:val="24"/>
                <w:lang w:bidi="ru-RU"/>
              </w:rPr>
              <w:t>1</w:t>
            </w:r>
          </w:p>
        </w:tc>
      </w:tr>
      <w:tr w:rsidR="003B6E85" w:rsidRPr="00423D02" w:rsidTr="003B6E85">
        <w:trPr>
          <w:trHeight w:hRule="exact" w:val="307"/>
          <w:jc w:val="center"/>
        </w:trPr>
        <w:tc>
          <w:tcPr>
            <w:tcW w:w="624" w:type="dxa"/>
            <w:tcBorders>
              <w:top w:val="single" w:sz="4" w:space="0" w:color="auto"/>
              <w:left w:val="single" w:sz="4" w:space="0" w:color="auto"/>
            </w:tcBorders>
            <w:shd w:val="clear" w:color="auto" w:fill="auto"/>
            <w:vAlign w:val="center"/>
          </w:tcPr>
          <w:p w:rsidR="003B6E85" w:rsidRPr="003B6E85" w:rsidRDefault="003B6E85" w:rsidP="003B6E85">
            <w:pPr>
              <w:pStyle w:val="af1"/>
              <w:ind w:firstLine="240"/>
              <w:rPr>
                <w:rFonts w:ascii="Times New Roman" w:hAnsi="Times New Roman"/>
                <w:color w:val="000000"/>
                <w:sz w:val="24"/>
                <w:szCs w:val="24"/>
                <w:lang w:bidi="ru-RU"/>
              </w:rPr>
            </w:pPr>
            <w:r w:rsidRPr="003B6E85">
              <w:rPr>
                <w:rStyle w:val="af0"/>
                <w:rFonts w:ascii="Times New Roman" w:hAnsi="Times New Roman"/>
                <w:color w:val="000000"/>
                <w:sz w:val="24"/>
                <w:szCs w:val="24"/>
                <w:lang w:bidi="ru-RU"/>
              </w:rPr>
              <w:t>5</w:t>
            </w:r>
          </w:p>
        </w:tc>
        <w:tc>
          <w:tcPr>
            <w:tcW w:w="6010" w:type="dxa"/>
            <w:tcBorders>
              <w:top w:val="single" w:sz="4" w:space="0" w:color="auto"/>
              <w:left w:val="single" w:sz="4" w:space="0" w:color="auto"/>
            </w:tcBorders>
            <w:shd w:val="clear" w:color="auto" w:fill="auto"/>
            <w:vAlign w:val="center"/>
          </w:tcPr>
          <w:p w:rsidR="003B6E85" w:rsidRPr="003B6E85" w:rsidRDefault="003B6E85" w:rsidP="003B6E85">
            <w:pPr>
              <w:pStyle w:val="af1"/>
              <w:ind w:firstLine="0"/>
              <w:rPr>
                <w:rFonts w:ascii="Times New Roman" w:hAnsi="Times New Roman"/>
                <w:color w:val="000000"/>
                <w:sz w:val="24"/>
                <w:szCs w:val="24"/>
                <w:lang w:bidi="ru-RU"/>
              </w:rPr>
            </w:pPr>
            <w:r w:rsidRPr="003B6E85">
              <w:rPr>
                <w:rStyle w:val="af0"/>
                <w:rFonts w:ascii="Times New Roman" w:hAnsi="Times New Roman"/>
                <w:color w:val="000000"/>
                <w:sz w:val="24"/>
                <w:szCs w:val="24"/>
                <w:lang w:bidi="ru-RU"/>
              </w:rPr>
              <w:t>ГАЗ-3034L-6</w:t>
            </w:r>
          </w:p>
        </w:tc>
        <w:tc>
          <w:tcPr>
            <w:tcW w:w="1277" w:type="dxa"/>
            <w:tcBorders>
              <w:top w:val="single" w:sz="4" w:space="0" w:color="auto"/>
              <w:left w:val="single" w:sz="4" w:space="0" w:color="auto"/>
            </w:tcBorders>
            <w:shd w:val="clear" w:color="auto" w:fill="auto"/>
            <w:vAlign w:val="center"/>
          </w:tcPr>
          <w:p w:rsidR="003B6E85" w:rsidRPr="003B6E85" w:rsidRDefault="003B6E85" w:rsidP="003B6E85">
            <w:pPr>
              <w:jc w:val="center"/>
            </w:pPr>
            <w:r w:rsidRPr="003B6E85">
              <w:rPr>
                <w:rStyle w:val="af0"/>
                <w:rFonts w:eastAsia="Arial Unicode MS"/>
                <w:sz w:val="24"/>
                <w:szCs w:val="24"/>
              </w:rPr>
              <w:t>шт.</w:t>
            </w:r>
          </w:p>
        </w:tc>
        <w:tc>
          <w:tcPr>
            <w:tcW w:w="1723" w:type="dxa"/>
            <w:tcBorders>
              <w:top w:val="single" w:sz="4" w:space="0" w:color="auto"/>
              <w:left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Fonts w:ascii="Times New Roman" w:hAnsi="Times New Roman"/>
                <w:color w:val="000000"/>
                <w:sz w:val="24"/>
                <w:szCs w:val="24"/>
                <w:lang w:bidi="ru-RU"/>
              </w:rPr>
            </w:pPr>
            <w:r w:rsidRPr="003B6E85">
              <w:rPr>
                <w:rStyle w:val="af0"/>
                <w:rFonts w:ascii="Times New Roman" w:hAnsi="Times New Roman"/>
                <w:color w:val="000000"/>
                <w:sz w:val="24"/>
                <w:szCs w:val="24"/>
                <w:lang w:bidi="ru-RU"/>
              </w:rPr>
              <w:t>1</w:t>
            </w:r>
          </w:p>
        </w:tc>
      </w:tr>
      <w:tr w:rsidR="003B6E85" w:rsidRPr="00423D02" w:rsidTr="003B6E85">
        <w:trPr>
          <w:trHeight w:hRule="exact" w:val="312"/>
          <w:jc w:val="center"/>
        </w:trPr>
        <w:tc>
          <w:tcPr>
            <w:tcW w:w="624" w:type="dxa"/>
            <w:tcBorders>
              <w:top w:val="single" w:sz="4" w:space="0" w:color="auto"/>
              <w:left w:val="single" w:sz="4" w:space="0" w:color="auto"/>
            </w:tcBorders>
            <w:shd w:val="clear" w:color="auto" w:fill="auto"/>
            <w:vAlign w:val="center"/>
          </w:tcPr>
          <w:p w:rsidR="003B6E85" w:rsidRPr="003B6E85" w:rsidRDefault="003B6E85" w:rsidP="003B6E85">
            <w:pPr>
              <w:pStyle w:val="af1"/>
              <w:ind w:firstLine="240"/>
              <w:rPr>
                <w:rFonts w:ascii="Times New Roman" w:hAnsi="Times New Roman"/>
                <w:color w:val="000000"/>
                <w:sz w:val="24"/>
                <w:szCs w:val="24"/>
                <w:lang w:bidi="ru-RU"/>
              </w:rPr>
            </w:pPr>
            <w:r w:rsidRPr="003B6E85">
              <w:rPr>
                <w:rStyle w:val="af0"/>
                <w:rFonts w:ascii="Times New Roman" w:hAnsi="Times New Roman"/>
                <w:color w:val="000000"/>
                <w:sz w:val="24"/>
                <w:szCs w:val="24"/>
                <w:lang w:bidi="ru-RU"/>
              </w:rPr>
              <w:t>6</w:t>
            </w:r>
          </w:p>
        </w:tc>
        <w:tc>
          <w:tcPr>
            <w:tcW w:w="6010" w:type="dxa"/>
            <w:tcBorders>
              <w:top w:val="single" w:sz="4" w:space="0" w:color="auto"/>
              <w:left w:val="single" w:sz="4" w:space="0" w:color="auto"/>
            </w:tcBorders>
            <w:shd w:val="clear" w:color="auto" w:fill="auto"/>
            <w:vAlign w:val="center"/>
          </w:tcPr>
          <w:p w:rsidR="003B6E85" w:rsidRPr="003B6E85" w:rsidRDefault="003B6E85" w:rsidP="003B6E85">
            <w:pPr>
              <w:pStyle w:val="af1"/>
              <w:ind w:firstLine="0"/>
              <w:rPr>
                <w:rFonts w:ascii="Times New Roman" w:hAnsi="Times New Roman"/>
                <w:color w:val="000000"/>
                <w:sz w:val="24"/>
                <w:szCs w:val="24"/>
                <w:lang w:bidi="ru-RU"/>
              </w:rPr>
            </w:pPr>
            <w:r w:rsidRPr="003B6E85">
              <w:rPr>
                <w:rStyle w:val="af0"/>
                <w:rFonts w:ascii="Times New Roman" w:hAnsi="Times New Roman"/>
                <w:color w:val="000000"/>
                <w:sz w:val="24"/>
                <w:szCs w:val="24"/>
                <w:lang w:bidi="ru-RU"/>
              </w:rPr>
              <w:t>ГАЗ А32-R-32</w:t>
            </w:r>
          </w:p>
        </w:tc>
        <w:tc>
          <w:tcPr>
            <w:tcW w:w="1277" w:type="dxa"/>
            <w:tcBorders>
              <w:top w:val="single" w:sz="4" w:space="0" w:color="auto"/>
              <w:left w:val="single" w:sz="4" w:space="0" w:color="auto"/>
            </w:tcBorders>
            <w:shd w:val="clear" w:color="auto" w:fill="auto"/>
            <w:vAlign w:val="center"/>
          </w:tcPr>
          <w:p w:rsidR="003B6E85" w:rsidRPr="003B6E85" w:rsidRDefault="003B6E85" w:rsidP="003B6E85">
            <w:pPr>
              <w:jc w:val="center"/>
            </w:pPr>
            <w:r w:rsidRPr="003B6E85">
              <w:rPr>
                <w:rStyle w:val="af0"/>
                <w:rFonts w:eastAsia="Arial Unicode MS"/>
                <w:sz w:val="24"/>
                <w:szCs w:val="24"/>
              </w:rPr>
              <w:t>шт.</w:t>
            </w:r>
          </w:p>
        </w:tc>
        <w:tc>
          <w:tcPr>
            <w:tcW w:w="1723" w:type="dxa"/>
            <w:tcBorders>
              <w:top w:val="single" w:sz="4" w:space="0" w:color="auto"/>
              <w:left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Fonts w:ascii="Times New Roman" w:hAnsi="Times New Roman"/>
                <w:color w:val="000000"/>
                <w:sz w:val="24"/>
                <w:szCs w:val="24"/>
                <w:lang w:bidi="ru-RU"/>
              </w:rPr>
            </w:pPr>
            <w:r w:rsidRPr="003B6E85">
              <w:rPr>
                <w:rStyle w:val="af0"/>
                <w:rFonts w:ascii="Times New Roman" w:hAnsi="Times New Roman"/>
                <w:color w:val="000000"/>
                <w:sz w:val="24"/>
                <w:szCs w:val="24"/>
                <w:lang w:bidi="ru-RU"/>
              </w:rPr>
              <w:t>1</w:t>
            </w:r>
          </w:p>
        </w:tc>
      </w:tr>
      <w:tr w:rsidR="003B6E85" w:rsidRPr="00423D02" w:rsidTr="003B6E85">
        <w:trPr>
          <w:trHeight w:hRule="exact" w:val="307"/>
          <w:jc w:val="center"/>
        </w:trPr>
        <w:tc>
          <w:tcPr>
            <w:tcW w:w="624" w:type="dxa"/>
            <w:tcBorders>
              <w:top w:val="single" w:sz="4" w:space="0" w:color="auto"/>
              <w:left w:val="single" w:sz="4" w:space="0" w:color="auto"/>
            </w:tcBorders>
            <w:shd w:val="clear" w:color="auto" w:fill="auto"/>
            <w:vAlign w:val="center"/>
          </w:tcPr>
          <w:p w:rsidR="003B6E85" w:rsidRPr="003B6E85" w:rsidRDefault="003B6E85" w:rsidP="003B6E85">
            <w:pPr>
              <w:pStyle w:val="af1"/>
              <w:ind w:firstLine="240"/>
              <w:rPr>
                <w:rFonts w:ascii="Times New Roman" w:hAnsi="Times New Roman"/>
                <w:color w:val="000000"/>
                <w:sz w:val="24"/>
                <w:szCs w:val="24"/>
                <w:lang w:bidi="ru-RU"/>
              </w:rPr>
            </w:pPr>
            <w:r w:rsidRPr="003B6E85">
              <w:rPr>
                <w:rStyle w:val="af0"/>
                <w:rFonts w:ascii="Times New Roman" w:hAnsi="Times New Roman"/>
                <w:color w:val="000000"/>
                <w:sz w:val="24"/>
                <w:szCs w:val="24"/>
                <w:lang w:bidi="ru-RU"/>
              </w:rPr>
              <w:t>7</w:t>
            </w:r>
          </w:p>
        </w:tc>
        <w:tc>
          <w:tcPr>
            <w:tcW w:w="6010" w:type="dxa"/>
            <w:tcBorders>
              <w:top w:val="single" w:sz="4" w:space="0" w:color="auto"/>
              <w:left w:val="single" w:sz="4" w:space="0" w:color="auto"/>
            </w:tcBorders>
            <w:shd w:val="clear" w:color="auto" w:fill="auto"/>
            <w:vAlign w:val="center"/>
          </w:tcPr>
          <w:p w:rsidR="003B6E85" w:rsidRPr="003B6E85" w:rsidRDefault="003B6E85" w:rsidP="003B6E85">
            <w:pPr>
              <w:pStyle w:val="af1"/>
              <w:ind w:firstLine="0"/>
              <w:rPr>
                <w:rFonts w:ascii="Times New Roman" w:hAnsi="Times New Roman"/>
                <w:color w:val="000000"/>
                <w:sz w:val="24"/>
                <w:szCs w:val="24"/>
                <w:lang w:bidi="ru-RU"/>
              </w:rPr>
            </w:pPr>
            <w:proofErr w:type="spellStart"/>
            <w:r w:rsidRPr="003B6E85">
              <w:rPr>
                <w:rStyle w:val="af0"/>
                <w:rFonts w:ascii="Times New Roman" w:hAnsi="Times New Roman"/>
                <w:color w:val="000000"/>
                <w:sz w:val="24"/>
                <w:szCs w:val="24"/>
                <w:lang w:bidi="ru-RU"/>
              </w:rPr>
              <w:t>Бензогенераторы</w:t>
            </w:r>
            <w:proofErr w:type="spellEnd"/>
            <w:r w:rsidRPr="003B6E85">
              <w:rPr>
                <w:rStyle w:val="af0"/>
                <w:rFonts w:ascii="Times New Roman" w:hAnsi="Times New Roman"/>
                <w:color w:val="000000"/>
                <w:sz w:val="24"/>
                <w:szCs w:val="24"/>
                <w:lang w:bidi="ru-RU"/>
              </w:rPr>
              <w:t xml:space="preserve"> </w:t>
            </w:r>
            <w:r w:rsidRPr="003B6E85">
              <w:rPr>
                <w:rStyle w:val="af0"/>
                <w:rFonts w:ascii="Times New Roman" w:hAnsi="Times New Roman"/>
                <w:color w:val="000000"/>
                <w:sz w:val="24"/>
                <w:szCs w:val="24"/>
                <w:lang w:bidi="en-US"/>
              </w:rPr>
              <w:t xml:space="preserve">суммарной </w:t>
            </w:r>
            <w:r w:rsidRPr="003B6E85">
              <w:rPr>
                <w:rStyle w:val="af0"/>
                <w:rFonts w:ascii="Times New Roman" w:hAnsi="Times New Roman"/>
                <w:color w:val="000000"/>
                <w:sz w:val="24"/>
                <w:szCs w:val="24"/>
                <w:lang w:bidi="ru-RU"/>
              </w:rPr>
              <w:t>мощностью 87,1 кВт.</w:t>
            </w:r>
          </w:p>
        </w:tc>
        <w:tc>
          <w:tcPr>
            <w:tcW w:w="1277" w:type="dxa"/>
            <w:tcBorders>
              <w:top w:val="single" w:sz="4" w:space="0" w:color="auto"/>
              <w:left w:val="single" w:sz="4" w:space="0" w:color="auto"/>
            </w:tcBorders>
            <w:shd w:val="clear" w:color="auto" w:fill="auto"/>
            <w:vAlign w:val="center"/>
          </w:tcPr>
          <w:p w:rsidR="003B6E85" w:rsidRPr="003B6E85" w:rsidRDefault="003B6E85" w:rsidP="003B6E85">
            <w:pPr>
              <w:jc w:val="center"/>
            </w:pPr>
            <w:r w:rsidRPr="003B6E85">
              <w:rPr>
                <w:rStyle w:val="af0"/>
                <w:rFonts w:eastAsia="Arial Unicode MS"/>
                <w:sz w:val="24"/>
                <w:szCs w:val="24"/>
              </w:rPr>
              <w:t>шт.</w:t>
            </w:r>
          </w:p>
        </w:tc>
        <w:tc>
          <w:tcPr>
            <w:tcW w:w="1723" w:type="dxa"/>
            <w:tcBorders>
              <w:top w:val="single" w:sz="4" w:space="0" w:color="auto"/>
              <w:left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Fonts w:ascii="Times New Roman" w:hAnsi="Times New Roman"/>
                <w:color w:val="000000"/>
                <w:sz w:val="24"/>
                <w:szCs w:val="24"/>
                <w:lang w:bidi="ru-RU"/>
              </w:rPr>
            </w:pPr>
            <w:r w:rsidRPr="003B6E85">
              <w:rPr>
                <w:rStyle w:val="af0"/>
                <w:rFonts w:ascii="Times New Roman" w:hAnsi="Times New Roman"/>
                <w:color w:val="000000"/>
                <w:sz w:val="24"/>
                <w:szCs w:val="24"/>
                <w:lang w:bidi="ru-RU"/>
              </w:rPr>
              <w:t>5</w:t>
            </w:r>
          </w:p>
        </w:tc>
      </w:tr>
      <w:tr w:rsidR="003B6E85" w:rsidRPr="00423D02" w:rsidTr="003B6E85">
        <w:trPr>
          <w:trHeight w:hRule="exact" w:val="307"/>
          <w:jc w:val="center"/>
        </w:trPr>
        <w:tc>
          <w:tcPr>
            <w:tcW w:w="624" w:type="dxa"/>
            <w:tcBorders>
              <w:top w:val="single" w:sz="4" w:space="0" w:color="auto"/>
              <w:lef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8</w:t>
            </w:r>
          </w:p>
        </w:tc>
        <w:tc>
          <w:tcPr>
            <w:tcW w:w="6010" w:type="dxa"/>
            <w:tcBorders>
              <w:top w:val="single" w:sz="4" w:space="0" w:color="auto"/>
              <w:left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Трактор 30CI 121 L</w:t>
            </w:r>
          </w:p>
        </w:tc>
        <w:tc>
          <w:tcPr>
            <w:tcW w:w="1277" w:type="dxa"/>
            <w:tcBorders>
              <w:top w:val="single" w:sz="4" w:space="0" w:color="auto"/>
              <w:left w:val="single" w:sz="4" w:space="0" w:color="auto"/>
            </w:tcBorders>
            <w:shd w:val="clear" w:color="auto" w:fill="auto"/>
            <w:vAlign w:val="center"/>
          </w:tcPr>
          <w:p w:rsidR="003B6E85" w:rsidRPr="003B6E85" w:rsidRDefault="003B6E85" w:rsidP="003B6E85">
            <w:pPr>
              <w:jc w:val="center"/>
            </w:pPr>
            <w:r w:rsidRPr="003B6E85">
              <w:rPr>
                <w:rStyle w:val="af0"/>
                <w:rFonts w:eastAsia="Arial Unicode MS"/>
                <w:sz w:val="24"/>
                <w:szCs w:val="24"/>
              </w:rPr>
              <w:t>шт.</w:t>
            </w:r>
          </w:p>
        </w:tc>
        <w:tc>
          <w:tcPr>
            <w:tcW w:w="1723" w:type="dxa"/>
            <w:tcBorders>
              <w:top w:val="single" w:sz="4" w:space="0" w:color="auto"/>
              <w:left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Fonts w:ascii="Times New Roman" w:hAnsi="Times New Roman"/>
                <w:color w:val="000000"/>
                <w:sz w:val="24"/>
                <w:szCs w:val="24"/>
                <w:lang w:bidi="ru-RU"/>
              </w:rPr>
            </w:pPr>
            <w:r w:rsidRPr="003B6E85">
              <w:rPr>
                <w:rStyle w:val="af0"/>
                <w:rFonts w:ascii="Times New Roman" w:hAnsi="Times New Roman"/>
                <w:color w:val="000000"/>
                <w:sz w:val="24"/>
                <w:szCs w:val="24"/>
                <w:lang w:bidi="ru-RU"/>
              </w:rPr>
              <w:t>1</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9</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Трактор Беларусь 82,1</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pPr>
            <w:r w:rsidRPr="003B6E85">
              <w:rPr>
                <w:rStyle w:val="af0"/>
                <w:rFonts w:eastAsia="Arial Unicode MS"/>
                <w:sz w:val="24"/>
                <w:szCs w:val="24"/>
              </w:rPr>
              <w:t>шт.</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Fonts w:ascii="Times New Roman" w:hAnsi="Times New Roman"/>
                <w:color w:val="000000"/>
                <w:sz w:val="24"/>
                <w:szCs w:val="24"/>
                <w:lang w:bidi="ru-RU"/>
              </w:rPr>
            </w:pPr>
            <w:r w:rsidRPr="003B6E85">
              <w:rPr>
                <w:rStyle w:val="af0"/>
                <w:rFonts w:ascii="Times New Roman" w:hAnsi="Times New Roman"/>
                <w:color w:val="000000"/>
                <w:sz w:val="24"/>
                <w:szCs w:val="24"/>
                <w:lang w:bidi="ru-RU"/>
              </w:rPr>
              <w:t>1</w:t>
            </w:r>
          </w:p>
        </w:tc>
      </w:tr>
      <w:tr w:rsidR="003B6E85" w:rsidRPr="00423D02" w:rsidTr="003B6E85">
        <w:trPr>
          <w:trHeight w:hRule="exact" w:val="307"/>
          <w:jc w:val="center"/>
        </w:trPr>
        <w:tc>
          <w:tcPr>
            <w:tcW w:w="963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Материалы</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1</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Трубы стальные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25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r w:rsidRPr="003B6E85">
              <w:rPr>
                <w:rStyle w:val="af0"/>
                <w:rFonts w:eastAsia="Arial Unicode MS"/>
                <w:sz w:val="24"/>
                <w:szCs w:val="24"/>
              </w:rPr>
              <w:t>м</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6</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2</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Трубы стальные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38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r w:rsidRPr="003B6E85">
              <w:rPr>
                <w:rStyle w:val="af0"/>
                <w:rFonts w:eastAsia="Arial Unicode MS"/>
                <w:sz w:val="24"/>
                <w:szCs w:val="24"/>
              </w:rPr>
              <w:t>м</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6</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3</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Трубы стальные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45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r w:rsidRPr="003B6E85">
              <w:rPr>
                <w:rStyle w:val="af0"/>
                <w:rFonts w:eastAsia="Arial Unicode MS"/>
                <w:sz w:val="24"/>
                <w:szCs w:val="24"/>
              </w:rPr>
              <w:t>м</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16</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4</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Трубы стальные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57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r w:rsidRPr="003B6E85">
              <w:rPr>
                <w:rStyle w:val="af0"/>
                <w:rFonts w:eastAsia="Arial Unicode MS"/>
                <w:sz w:val="24"/>
                <w:szCs w:val="24"/>
              </w:rPr>
              <w:t>м</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68</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5</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Трубы стальные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76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r w:rsidRPr="003B6E85">
              <w:rPr>
                <w:rStyle w:val="af0"/>
                <w:rFonts w:eastAsia="Arial Unicode MS"/>
                <w:sz w:val="24"/>
                <w:szCs w:val="24"/>
              </w:rPr>
              <w:t>м</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74</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6</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Трубы стальные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89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r w:rsidRPr="003B6E85">
              <w:rPr>
                <w:rStyle w:val="af0"/>
                <w:rFonts w:eastAsia="Arial Unicode MS"/>
                <w:sz w:val="24"/>
                <w:szCs w:val="24"/>
              </w:rPr>
              <w:t>м</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88</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7</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Трубы стальные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108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r w:rsidRPr="003B6E85">
              <w:rPr>
                <w:rStyle w:val="af0"/>
                <w:rFonts w:eastAsia="Arial Unicode MS"/>
                <w:sz w:val="24"/>
                <w:szCs w:val="24"/>
              </w:rPr>
              <w:t>м</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89</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8</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Трубы стальные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133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r w:rsidRPr="003B6E85">
              <w:rPr>
                <w:rStyle w:val="af0"/>
                <w:rFonts w:eastAsia="Arial Unicode MS"/>
                <w:sz w:val="24"/>
                <w:szCs w:val="24"/>
              </w:rPr>
              <w:t>м</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64</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9</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Трубы стальные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159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r w:rsidRPr="003B6E85">
              <w:rPr>
                <w:rStyle w:val="af0"/>
                <w:rFonts w:eastAsia="Arial Unicode MS"/>
                <w:sz w:val="24"/>
                <w:szCs w:val="24"/>
              </w:rPr>
              <w:t>м</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72</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10</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Трубы стальные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219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r w:rsidRPr="003B6E85">
              <w:rPr>
                <w:rStyle w:val="af0"/>
                <w:rFonts w:eastAsia="Arial Unicode MS"/>
                <w:sz w:val="24"/>
                <w:szCs w:val="24"/>
              </w:rPr>
              <w:t>м</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38</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11</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Трубы стальные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273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r w:rsidRPr="003B6E85">
              <w:rPr>
                <w:rStyle w:val="af0"/>
                <w:rFonts w:eastAsia="Arial Unicode MS"/>
                <w:sz w:val="24"/>
                <w:szCs w:val="24"/>
              </w:rPr>
              <w:t>м</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15</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12</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Трубы стальные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325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r w:rsidRPr="003B6E85">
              <w:rPr>
                <w:rStyle w:val="af0"/>
                <w:rFonts w:eastAsia="Arial Unicode MS"/>
                <w:sz w:val="24"/>
                <w:szCs w:val="24"/>
              </w:rPr>
              <w:t>м</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33</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13</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Трубы стальные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377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r w:rsidRPr="003B6E85">
              <w:rPr>
                <w:rStyle w:val="af0"/>
                <w:rFonts w:eastAsia="Arial Unicode MS"/>
                <w:sz w:val="24"/>
                <w:szCs w:val="24"/>
              </w:rPr>
              <w:t>м</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6</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14</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Трубы стальные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426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r w:rsidRPr="003B6E85">
              <w:rPr>
                <w:rStyle w:val="af0"/>
                <w:rFonts w:eastAsia="Arial Unicode MS"/>
                <w:sz w:val="24"/>
                <w:szCs w:val="24"/>
              </w:rPr>
              <w:t>м</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33</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15</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Трубы стальные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530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r w:rsidRPr="003B6E85">
              <w:rPr>
                <w:rStyle w:val="af0"/>
                <w:rFonts w:eastAsia="Arial Unicode MS"/>
                <w:sz w:val="24"/>
                <w:szCs w:val="24"/>
              </w:rPr>
              <w:t>м</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20</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16</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Трубы стальные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630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r w:rsidRPr="003B6E85">
              <w:rPr>
                <w:rStyle w:val="af0"/>
                <w:rFonts w:eastAsia="Arial Unicode MS"/>
                <w:sz w:val="24"/>
                <w:szCs w:val="24"/>
              </w:rPr>
              <w:t>м</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6</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17</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Трубы стальные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720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r w:rsidRPr="003B6E85">
              <w:rPr>
                <w:rStyle w:val="af0"/>
                <w:rFonts w:eastAsia="Arial Unicode MS"/>
                <w:sz w:val="24"/>
                <w:szCs w:val="24"/>
              </w:rPr>
              <w:t>м</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36</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18</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Трубы стальные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1020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r w:rsidRPr="003B6E85">
              <w:rPr>
                <w:rStyle w:val="af0"/>
                <w:rFonts w:eastAsia="Arial Unicode MS"/>
                <w:sz w:val="24"/>
                <w:szCs w:val="24"/>
              </w:rPr>
              <w:t>м</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39</w:t>
            </w:r>
          </w:p>
        </w:tc>
      </w:tr>
      <w:tr w:rsidR="003B6E85" w:rsidRPr="00423D02" w:rsidTr="003B6E85">
        <w:trPr>
          <w:trHeight w:hRule="exact" w:val="551"/>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19</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Болты с гайками М12-М30</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r w:rsidRPr="003B6E85">
              <w:rPr>
                <w:rStyle w:val="af0"/>
                <w:rFonts w:eastAsia="Arial Unicode MS"/>
                <w:sz w:val="24"/>
                <w:szCs w:val="24"/>
              </w:rPr>
              <w:t>кг</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по 10 каждого диаметра</w:t>
            </w:r>
          </w:p>
        </w:tc>
      </w:tr>
      <w:tr w:rsidR="003B6E85" w:rsidRPr="00423D02" w:rsidTr="003B6E85">
        <w:trPr>
          <w:trHeight w:hRule="exact" w:val="573"/>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20</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Отводы </w:t>
            </w:r>
            <w:proofErr w:type="spellStart"/>
            <w:r w:rsidRPr="003B6E85">
              <w:rPr>
                <w:rStyle w:val="af0"/>
                <w:rFonts w:ascii="Times New Roman" w:hAnsi="Times New Roman"/>
                <w:color w:val="000000"/>
                <w:sz w:val="24"/>
                <w:szCs w:val="24"/>
                <w:lang w:bidi="ru-RU"/>
              </w:rPr>
              <w:t>крутозагнутые</w:t>
            </w:r>
            <w:proofErr w:type="spellEnd"/>
            <w:r w:rsidRPr="003B6E85">
              <w:rPr>
                <w:rStyle w:val="af0"/>
                <w:rFonts w:ascii="Times New Roman" w:hAnsi="Times New Roman"/>
                <w:color w:val="000000"/>
                <w:sz w:val="24"/>
                <w:szCs w:val="24"/>
                <w:lang w:bidi="ru-RU"/>
              </w:rPr>
              <w:t xml:space="preserve">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50-400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proofErr w:type="spellStart"/>
            <w:proofErr w:type="gramStart"/>
            <w:r w:rsidRPr="003B6E85">
              <w:rPr>
                <w:rStyle w:val="af0"/>
                <w:rFonts w:eastAsia="Arial Unicode MS"/>
                <w:sz w:val="24"/>
                <w:szCs w:val="24"/>
              </w:rPr>
              <w:t>шт</w:t>
            </w:r>
            <w:proofErr w:type="spellEnd"/>
            <w:proofErr w:type="gramEnd"/>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по 4 каждого диаметра</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21</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Вентили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40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proofErr w:type="spellStart"/>
            <w:proofErr w:type="gramStart"/>
            <w:r w:rsidRPr="003B6E85">
              <w:rPr>
                <w:rStyle w:val="af0"/>
                <w:rFonts w:eastAsia="Arial Unicode MS"/>
                <w:sz w:val="24"/>
                <w:szCs w:val="24"/>
              </w:rPr>
              <w:t>шт</w:t>
            </w:r>
            <w:proofErr w:type="spellEnd"/>
            <w:proofErr w:type="gramEnd"/>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1</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lastRenderedPageBreak/>
              <w:t>22</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Вентили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50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proofErr w:type="spellStart"/>
            <w:proofErr w:type="gramStart"/>
            <w:r w:rsidRPr="003B6E85">
              <w:rPr>
                <w:rStyle w:val="af0"/>
                <w:rFonts w:eastAsia="Arial Unicode MS"/>
                <w:sz w:val="24"/>
                <w:szCs w:val="24"/>
              </w:rPr>
              <w:t>шт</w:t>
            </w:r>
            <w:proofErr w:type="spellEnd"/>
            <w:proofErr w:type="gramEnd"/>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1</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23</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Вентили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65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proofErr w:type="spellStart"/>
            <w:proofErr w:type="gramStart"/>
            <w:r w:rsidRPr="003B6E85">
              <w:rPr>
                <w:rStyle w:val="af0"/>
                <w:rFonts w:eastAsia="Arial Unicode MS"/>
                <w:sz w:val="24"/>
                <w:szCs w:val="24"/>
              </w:rPr>
              <w:t>шт</w:t>
            </w:r>
            <w:proofErr w:type="spellEnd"/>
            <w:proofErr w:type="gramEnd"/>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1</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24</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Вентили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80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proofErr w:type="spellStart"/>
            <w:proofErr w:type="gramStart"/>
            <w:r w:rsidRPr="003B6E85">
              <w:rPr>
                <w:rStyle w:val="af0"/>
                <w:rFonts w:eastAsia="Arial Unicode MS"/>
                <w:sz w:val="24"/>
                <w:szCs w:val="24"/>
              </w:rPr>
              <w:t>шт</w:t>
            </w:r>
            <w:proofErr w:type="spellEnd"/>
            <w:proofErr w:type="gramEnd"/>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2</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25</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Вентили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100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proofErr w:type="spellStart"/>
            <w:proofErr w:type="gramStart"/>
            <w:r w:rsidRPr="003B6E85">
              <w:rPr>
                <w:rStyle w:val="af0"/>
                <w:rFonts w:eastAsia="Arial Unicode MS"/>
                <w:sz w:val="24"/>
                <w:szCs w:val="24"/>
              </w:rPr>
              <w:t>шт</w:t>
            </w:r>
            <w:proofErr w:type="spellEnd"/>
            <w:proofErr w:type="gramEnd"/>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2</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26</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Вентили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125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proofErr w:type="spellStart"/>
            <w:proofErr w:type="gramStart"/>
            <w:r w:rsidRPr="003B6E85">
              <w:rPr>
                <w:rStyle w:val="af0"/>
                <w:rFonts w:eastAsia="Arial Unicode MS"/>
                <w:sz w:val="24"/>
                <w:szCs w:val="24"/>
              </w:rPr>
              <w:t>шт</w:t>
            </w:r>
            <w:proofErr w:type="spellEnd"/>
            <w:proofErr w:type="gramEnd"/>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1</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27</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Вентили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150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proofErr w:type="spellStart"/>
            <w:proofErr w:type="gramStart"/>
            <w:r w:rsidRPr="003B6E85">
              <w:rPr>
                <w:rStyle w:val="af0"/>
                <w:rFonts w:eastAsia="Arial Unicode MS"/>
                <w:sz w:val="24"/>
                <w:szCs w:val="24"/>
              </w:rPr>
              <w:t>шт</w:t>
            </w:r>
            <w:proofErr w:type="spellEnd"/>
            <w:proofErr w:type="gramEnd"/>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1</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28</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Вентили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200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proofErr w:type="spellStart"/>
            <w:proofErr w:type="gramStart"/>
            <w:r w:rsidRPr="003B6E85">
              <w:rPr>
                <w:rStyle w:val="af0"/>
                <w:rFonts w:eastAsia="Arial Unicode MS"/>
                <w:sz w:val="24"/>
                <w:szCs w:val="24"/>
              </w:rPr>
              <w:t>шт</w:t>
            </w:r>
            <w:proofErr w:type="spellEnd"/>
            <w:proofErr w:type="gramEnd"/>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1</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29</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Задвижки стальные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40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proofErr w:type="spellStart"/>
            <w:proofErr w:type="gramStart"/>
            <w:r w:rsidRPr="003B6E85">
              <w:rPr>
                <w:rStyle w:val="af0"/>
                <w:rFonts w:eastAsia="Arial Unicode MS"/>
                <w:sz w:val="24"/>
                <w:szCs w:val="24"/>
              </w:rPr>
              <w:t>шт</w:t>
            </w:r>
            <w:proofErr w:type="spellEnd"/>
            <w:proofErr w:type="gramEnd"/>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1</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30</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Задвижки стальные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50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proofErr w:type="spellStart"/>
            <w:proofErr w:type="gramStart"/>
            <w:r w:rsidRPr="003B6E85">
              <w:rPr>
                <w:rStyle w:val="af0"/>
                <w:rFonts w:eastAsia="Arial Unicode MS"/>
                <w:sz w:val="24"/>
                <w:szCs w:val="24"/>
              </w:rPr>
              <w:t>шт</w:t>
            </w:r>
            <w:proofErr w:type="spellEnd"/>
            <w:proofErr w:type="gramEnd"/>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3</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31</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Задвижки стальные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65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proofErr w:type="spellStart"/>
            <w:proofErr w:type="gramStart"/>
            <w:r w:rsidRPr="003B6E85">
              <w:rPr>
                <w:rStyle w:val="af0"/>
                <w:rFonts w:eastAsia="Arial Unicode MS"/>
                <w:sz w:val="24"/>
                <w:szCs w:val="24"/>
              </w:rPr>
              <w:t>шт</w:t>
            </w:r>
            <w:proofErr w:type="spellEnd"/>
            <w:proofErr w:type="gramEnd"/>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1</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32</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Задвижки стальные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70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proofErr w:type="spellStart"/>
            <w:proofErr w:type="gramStart"/>
            <w:r w:rsidRPr="003B6E85">
              <w:rPr>
                <w:rStyle w:val="af0"/>
                <w:rFonts w:eastAsia="Arial Unicode MS"/>
                <w:sz w:val="24"/>
                <w:szCs w:val="24"/>
              </w:rPr>
              <w:t>шт</w:t>
            </w:r>
            <w:proofErr w:type="spellEnd"/>
            <w:proofErr w:type="gramEnd"/>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1</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33</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Задвижки стальные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80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proofErr w:type="spellStart"/>
            <w:proofErr w:type="gramStart"/>
            <w:r w:rsidRPr="003B6E85">
              <w:rPr>
                <w:rStyle w:val="af0"/>
                <w:rFonts w:eastAsia="Arial Unicode MS"/>
                <w:sz w:val="24"/>
                <w:szCs w:val="24"/>
              </w:rPr>
              <w:t>шт</w:t>
            </w:r>
            <w:proofErr w:type="spellEnd"/>
            <w:proofErr w:type="gramEnd"/>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5</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34</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Задвижки стальные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100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proofErr w:type="spellStart"/>
            <w:proofErr w:type="gramStart"/>
            <w:r w:rsidRPr="003B6E85">
              <w:rPr>
                <w:rStyle w:val="af0"/>
                <w:rFonts w:eastAsia="Arial Unicode MS"/>
                <w:sz w:val="24"/>
                <w:szCs w:val="24"/>
              </w:rPr>
              <w:t>шт</w:t>
            </w:r>
            <w:proofErr w:type="spellEnd"/>
            <w:proofErr w:type="gramEnd"/>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2</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35</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Задвижки стальные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125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proofErr w:type="spellStart"/>
            <w:proofErr w:type="gramStart"/>
            <w:r w:rsidRPr="003B6E85">
              <w:rPr>
                <w:rStyle w:val="af0"/>
                <w:rFonts w:eastAsia="Arial Unicode MS"/>
                <w:sz w:val="24"/>
                <w:szCs w:val="24"/>
              </w:rPr>
              <w:t>шт</w:t>
            </w:r>
            <w:proofErr w:type="spellEnd"/>
            <w:proofErr w:type="gramEnd"/>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1</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36</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Задвижки стальные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150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proofErr w:type="spellStart"/>
            <w:proofErr w:type="gramStart"/>
            <w:r w:rsidRPr="003B6E85">
              <w:rPr>
                <w:rStyle w:val="af0"/>
                <w:rFonts w:eastAsia="Arial Unicode MS"/>
                <w:sz w:val="24"/>
                <w:szCs w:val="24"/>
              </w:rPr>
              <w:t>шт</w:t>
            </w:r>
            <w:proofErr w:type="spellEnd"/>
            <w:proofErr w:type="gramEnd"/>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1</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37</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Задвижки стальные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200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proofErr w:type="spellStart"/>
            <w:proofErr w:type="gramStart"/>
            <w:r w:rsidRPr="003B6E85">
              <w:rPr>
                <w:rStyle w:val="af0"/>
                <w:rFonts w:eastAsia="Arial Unicode MS"/>
                <w:sz w:val="24"/>
                <w:szCs w:val="24"/>
              </w:rPr>
              <w:t>шт</w:t>
            </w:r>
            <w:proofErr w:type="spellEnd"/>
            <w:proofErr w:type="gramEnd"/>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1</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38</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Задвижки стальные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250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proofErr w:type="spellStart"/>
            <w:proofErr w:type="gramStart"/>
            <w:r w:rsidRPr="003B6E85">
              <w:rPr>
                <w:rStyle w:val="af0"/>
                <w:rFonts w:eastAsia="Arial Unicode MS"/>
                <w:sz w:val="24"/>
                <w:szCs w:val="24"/>
              </w:rPr>
              <w:t>шт</w:t>
            </w:r>
            <w:proofErr w:type="spellEnd"/>
            <w:proofErr w:type="gramEnd"/>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1</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39</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Задвижки стальные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300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proofErr w:type="spellStart"/>
            <w:proofErr w:type="gramStart"/>
            <w:r w:rsidRPr="003B6E85">
              <w:rPr>
                <w:rStyle w:val="af0"/>
                <w:rFonts w:eastAsia="Arial Unicode MS"/>
                <w:sz w:val="24"/>
                <w:szCs w:val="24"/>
              </w:rPr>
              <w:t>шт</w:t>
            </w:r>
            <w:proofErr w:type="spellEnd"/>
            <w:proofErr w:type="gramEnd"/>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1</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40</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Задвижки стальные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400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proofErr w:type="spellStart"/>
            <w:proofErr w:type="gramStart"/>
            <w:r w:rsidRPr="003B6E85">
              <w:rPr>
                <w:rStyle w:val="af0"/>
                <w:rFonts w:eastAsia="Arial Unicode MS"/>
                <w:sz w:val="24"/>
                <w:szCs w:val="24"/>
              </w:rPr>
              <w:t>шт</w:t>
            </w:r>
            <w:proofErr w:type="spellEnd"/>
            <w:proofErr w:type="gramEnd"/>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1</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41</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Задвижки стальные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500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proofErr w:type="spellStart"/>
            <w:proofErr w:type="gramStart"/>
            <w:r w:rsidRPr="003B6E85">
              <w:rPr>
                <w:rStyle w:val="af0"/>
                <w:rFonts w:eastAsia="Arial Unicode MS"/>
                <w:sz w:val="24"/>
                <w:szCs w:val="24"/>
              </w:rPr>
              <w:t>шт</w:t>
            </w:r>
            <w:proofErr w:type="spellEnd"/>
            <w:proofErr w:type="gramEnd"/>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1</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42</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Задвижки стальные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1000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proofErr w:type="spellStart"/>
            <w:proofErr w:type="gramStart"/>
            <w:r w:rsidRPr="003B6E85">
              <w:rPr>
                <w:rStyle w:val="af0"/>
                <w:rFonts w:eastAsia="Arial Unicode MS"/>
                <w:sz w:val="24"/>
                <w:szCs w:val="24"/>
              </w:rPr>
              <w:t>шт</w:t>
            </w:r>
            <w:proofErr w:type="spellEnd"/>
            <w:proofErr w:type="gramEnd"/>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1</w:t>
            </w:r>
          </w:p>
        </w:tc>
      </w:tr>
      <w:tr w:rsidR="003B6E85" w:rsidRPr="00423D02" w:rsidTr="003B6E85">
        <w:trPr>
          <w:trHeight w:hRule="exact" w:val="619"/>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43</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Фланцы стальные на каждую единицу запасной </w:t>
            </w:r>
          </w:p>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фланцевой арматуры 50-250</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r w:rsidRPr="003B6E85">
              <w:rPr>
                <w:rStyle w:val="af0"/>
                <w:rFonts w:eastAsia="Arial Unicode MS"/>
                <w:sz w:val="24"/>
                <w:szCs w:val="24"/>
              </w:rPr>
              <w:t>пара</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по 1 каждого диаметра</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44</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Набивка сальниковая асбестовая</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r w:rsidRPr="003B6E85">
              <w:rPr>
                <w:rStyle w:val="af0"/>
                <w:rFonts w:eastAsia="Arial Unicode MS"/>
                <w:sz w:val="24"/>
                <w:szCs w:val="24"/>
              </w:rPr>
              <w:t>кг</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25</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45</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Резина термостойкая</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r w:rsidRPr="003B6E85">
              <w:rPr>
                <w:rStyle w:val="af0"/>
                <w:rFonts w:eastAsia="Arial Unicode MS"/>
                <w:sz w:val="24"/>
                <w:szCs w:val="24"/>
              </w:rPr>
              <w:t>кг</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30</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46</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proofErr w:type="spellStart"/>
            <w:r w:rsidRPr="003B6E85">
              <w:rPr>
                <w:rStyle w:val="af0"/>
                <w:rFonts w:ascii="Times New Roman" w:hAnsi="Times New Roman"/>
                <w:color w:val="000000"/>
                <w:sz w:val="24"/>
                <w:szCs w:val="24"/>
                <w:lang w:bidi="ru-RU"/>
              </w:rPr>
              <w:t>Паронит</w:t>
            </w:r>
            <w:proofErr w:type="spellEnd"/>
            <w:r w:rsidRPr="003B6E85">
              <w:rPr>
                <w:rStyle w:val="af0"/>
                <w:rFonts w:ascii="Times New Roman" w:hAnsi="Times New Roman"/>
                <w:color w:val="000000"/>
                <w:sz w:val="24"/>
                <w:szCs w:val="24"/>
                <w:lang w:bidi="ru-RU"/>
              </w:rPr>
              <w:t xml:space="preserve"> листовой</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r w:rsidRPr="003B6E85">
              <w:rPr>
                <w:rStyle w:val="af0"/>
                <w:rFonts w:eastAsia="Arial Unicode MS"/>
                <w:sz w:val="24"/>
                <w:szCs w:val="24"/>
              </w:rPr>
              <w:t>кг</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10</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47</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Лен </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r w:rsidRPr="003B6E85">
              <w:rPr>
                <w:rStyle w:val="af0"/>
                <w:rFonts w:eastAsia="Arial Unicode MS"/>
                <w:sz w:val="24"/>
                <w:szCs w:val="24"/>
              </w:rPr>
              <w:t>кг</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1</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48</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Сталь полосовая</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r w:rsidRPr="003B6E85">
              <w:rPr>
                <w:rStyle w:val="af0"/>
                <w:rFonts w:eastAsia="Arial Unicode MS"/>
                <w:sz w:val="24"/>
                <w:szCs w:val="24"/>
              </w:rPr>
              <w:t>кг</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10</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49</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Сталь круглая</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r w:rsidRPr="003B6E85">
              <w:rPr>
                <w:rStyle w:val="af0"/>
                <w:rFonts w:eastAsia="Arial Unicode MS"/>
                <w:sz w:val="24"/>
                <w:szCs w:val="24"/>
              </w:rPr>
              <w:t>кг</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10</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50</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Сталь листовая</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r w:rsidRPr="003B6E85">
              <w:rPr>
                <w:rStyle w:val="af0"/>
                <w:rFonts w:eastAsia="Arial Unicode MS"/>
                <w:sz w:val="24"/>
                <w:szCs w:val="24"/>
              </w:rPr>
              <w:t>кг</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25</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51</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Тавот (солидол)</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r w:rsidRPr="003B6E85">
              <w:rPr>
                <w:rStyle w:val="af0"/>
                <w:rFonts w:eastAsia="Arial Unicode MS"/>
                <w:sz w:val="24"/>
                <w:szCs w:val="24"/>
              </w:rPr>
              <w:t>кг</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5</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52</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Масло машинное (автол)</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r w:rsidRPr="003B6E85">
              <w:rPr>
                <w:rStyle w:val="af0"/>
                <w:rFonts w:eastAsia="Arial Unicode MS"/>
                <w:sz w:val="24"/>
                <w:szCs w:val="24"/>
              </w:rPr>
              <w:t>кг</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5</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53</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Кислород </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r w:rsidRPr="003B6E85">
              <w:rPr>
                <w:rStyle w:val="af0"/>
                <w:rFonts w:eastAsia="Arial Unicode MS"/>
                <w:sz w:val="24"/>
                <w:szCs w:val="24"/>
              </w:rPr>
              <w:t>баллоны</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4</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54</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Ацетилен</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r w:rsidRPr="003B6E85">
              <w:rPr>
                <w:rStyle w:val="af0"/>
                <w:rFonts w:eastAsia="Arial Unicode MS"/>
                <w:sz w:val="24"/>
                <w:szCs w:val="24"/>
              </w:rPr>
              <w:t>баллоны</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4</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55</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Лесоматериал крепежный</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r w:rsidRPr="003B6E85">
              <w:rPr>
                <w:rStyle w:val="af0"/>
                <w:rFonts w:eastAsia="Arial Unicode MS"/>
                <w:sz w:val="24"/>
                <w:szCs w:val="24"/>
              </w:rPr>
              <w:t>м3</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1</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56</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Гвозди </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r w:rsidRPr="003B6E85">
              <w:rPr>
                <w:rStyle w:val="af0"/>
                <w:rFonts w:eastAsia="Arial Unicode MS"/>
                <w:sz w:val="24"/>
                <w:szCs w:val="24"/>
              </w:rPr>
              <w:t>кг</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5</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57</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Тепловая изоляция на трубопровод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57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1,9</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58</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Тепловая изоляция на трубопровод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76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2,2</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59</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Тепловая изоляция на трубопровод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89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2,2</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60</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Тепловая изоляция на трубопровод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108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2,45</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61</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Тепловая изоляция на трубопровод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125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2,45</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62</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Тепловая изоляция на трубопровод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159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3,35</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63</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Тепловая изоляция на трубопровод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219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4,25</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64</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Тепловая изоляция на трубопровод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273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6,2</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65</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Тепловая изоляция на трубопровод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325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7,1</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66</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Тепловая изоляция на трубопровод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377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7,95</w:t>
            </w:r>
          </w:p>
        </w:tc>
      </w:tr>
      <w:tr w:rsidR="003B6E85" w:rsidRPr="00423D02"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67</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Тепловая изоляция на трубопровод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426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10,6</w:t>
            </w:r>
          </w:p>
        </w:tc>
      </w:tr>
      <w:tr w:rsidR="003B6E85" w:rsidRPr="003B6E85"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lastRenderedPageBreak/>
              <w:t>68</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Тепловая изоляция на трубопровод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530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12,6</w:t>
            </w:r>
          </w:p>
        </w:tc>
      </w:tr>
      <w:tr w:rsidR="003B6E85" w:rsidRPr="003B6E85"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69</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Тепловая изоляция на трубопровод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630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12,6</w:t>
            </w:r>
          </w:p>
        </w:tc>
      </w:tr>
      <w:tr w:rsidR="003B6E85" w:rsidRPr="003B6E85"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70</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Тепловая изоляция на трубопровод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720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22,5</w:t>
            </w:r>
          </w:p>
        </w:tc>
      </w:tr>
      <w:tr w:rsidR="003B6E85" w:rsidRPr="003B6E85" w:rsidTr="003B6E85">
        <w:trPr>
          <w:trHeight w:hRule="exact" w:val="307"/>
          <w:jc w:val="center"/>
        </w:trPr>
        <w:tc>
          <w:tcPr>
            <w:tcW w:w="624"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71</w:t>
            </w:r>
          </w:p>
        </w:tc>
        <w:tc>
          <w:tcPr>
            <w:tcW w:w="6010"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pStyle w:val="af1"/>
              <w:ind w:firstLine="0"/>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 xml:space="preserve">Тепловая изоляция на трубопровод </w:t>
            </w:r>
            <w:r w:rsidRPr="003B6E85">
              <w:rPr>
                <w:rStyle w:val="af0"/>
                <w:rFonts w:ascii="Times New Roman" w:hAnsi="Times New Roman"/>
                <w:color w:val="000000"/>
                <w:sz w:val="24"/>
                <w:szCs w:val="24"/>
                <w:lang w:val="en-US" w:bidi="ru-RU"/>
              </w:rPr>
              <w:t>d</w:t>
            </w:r>
            <w:r w:rsidRPr="003B6E85">
              <w:rPr>
                <w:rStyle w:val="af0"/>
                <w:rFonts w:ascii="Times New Roman" w:hAnsi="Times New Roman"/>
                <w:color w:val="000000"/>
                <w:sz w:val="24"/>
                <w:szCs w:val="24"/>
                <w:lang w:bidi="ru-RU"/>
              </w:rPr>
              <w:t xml:space="preserve"> 1020 мм</w:t>
            </w:r>
          </w:p>
        </w:tc>
        <w:tc>
          <w:tcPr>
            <w:tcW w:w="1277" w:type="dxa"/>
            <w:tcBorders>
              <w:top w:val="single" w:sz="4" w:space="0" w:color="auto"/>
              <w:left w:val="single" w:sz="4" w:space="0" w:color="auto"/>
              <w:bottom w:val="single" w:sz="4" w:space="0" w:color="auto"/>
            </w:tcBorders>
            <w:shd w:val="clear" w:color="auto" w:fill="auto"/>
            <w:vAlign w:val="center"/>
          </w:tcPr>
          <w:p w:rsidR="003B6E85" w:rsidRPr="003B6E85" w:rsidRDefault="003B6E85" w:rsidP="003B6E85">
            <w:pPr>
              <w:jc w:val="center"/>
              <w:rPr>
                <w:rStyle w:val="af0"/>
                <w:rFonts w:eastAsia="Arial Unicode MS"/>
                <w:sz w:val="24"/>
                <w:szCs w:val="24"/>
              </w:rPr>
            </w:pP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3B6E85" w:rsidRPr="003B6E85" w:rsidRDefault="003B6E85" w:rsidP="003B6E85">
            <w:pPr>
              <w:pStyle w:val="af1"/>
              <w:ind w:firstLine="0"/>
              <w:jc w:val="center"/>
              <w:rPr>
                <w:rStyle w:val="af0"/>
                <w:rFonts w:ascii="Times New Roman" w:hAnsi="Times New Roman"/>
                <w:color w:val="000000"/>
                <w:sz w:val="24"/>
                <w:szCs w:val="24"/>
                <w:lang w:bidi="ru-RU"/>
              </w:rPr>
            </w:pPr>
            <w:r w:rsidRPr="003B6E85">
              <w:rPr>
                <w:rStyle w:val="af0"/>
                <w:rFonts w:ascii="Times New Roman" w:hAnsi="Times New Roman"/>
                <w:color w:val="000000"/>
                <w:sz w:val="24"/>
                <w:szCs w:val="24"/>
                <w:lang w:bidi="ru-RU"/>
              </w:rPr>
              <w:t>25,7</w:t>
            </w:r>
          </w:p>
        </w:tc>
      </w:tr>
    </w:tbl>
    <w:p w:rsidR="003B6E85" w:rsidRDefault="003B6E85" w:rsidP="003B6E85">
      <w:pPr>
        <w:spacing w:line="360" w:lineRule="auto"/>
        <w:ind w:firstLine="709"/>
        <w:jc w:val="both"/>
        <w:rPr>
          <w:sz w:val="24"/>
          <w:szCs w:val="24"/>
        </w:rPr>
      </w:pPr>
      <w:r>
        <w:rPr>
          <w:sz w:val="24"/>
          <w:szCs w:val="24"/>
        </w:rPr>
        <w:t xml:space="preserve">10.7. </w:t>
      </w:r>
      <w:r w:rsidRPr="00D03AAA">
        <w:rPr>
          <w:sz w:val="24"/>
          <w:szCs w:val="24"/>
        </w:rPr>
        <w:t xml:space="preserve">Перечень неснижаемого запаса материальных ресурсов, которые </w:t>
      </w:r>
      <w:proofErr w:type="gramStart"/>
      <w:r w:rsidRPr="00D03AAA">
        <w:rPr>
          <w:sz w:val="24"/>
          <w:szCs w:val="24"/>
        </w:rPr>
        <w:t xml:space="preserve">зарезервированы для ликвидации последствий аварийных ситуаций в системах теплоснабжения </w:t>
      </w:r>
      <w:r>
        <w:rPr>
          <w:sz w:val="24"/>
          <w:szCs w:val="24"/>
        </w:rPr>
        <w:t>БРТ Ленинградской АЭС приведен</w:t>
      </w:r>
      <w:proofErr w:type="gramEnd"/>
      <w:r>
        <w:rPr>
          <w:sz w:val="24"/>
          <w:szCs w:val="24"/>
        </w:rPr>
        <w:t xml:space="preserve">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5808"/>
        <w:gridCol w:w="1416"/>
        <w:gridCol w:w="1417"/>
      </w:tblGrid>
      <w:tr w:rsidR="003B6E85" w:rsidTr="003B6E85">
        <w:tc>
          <w:tcPr>
            <w:tcW w:w="704" w:type="dxa"/>
            <w:shd w:val="clear" w:color="auto" w:fill="auto"/>
          </w:tcPr>
          <w:p w:rsidR="003B6E85" w:rsidRPr="00C664AB" w:rsidRDefault="003B6E85" w:rsidP="003B6E85">
            <w:pPr>
              <w:jc w:val="both"/>
              <w:rPr>
                <w:rFonts w:eastAsia="Calibri"/>
                <w:sz w:val="24"/>
                <w:szCs w:val="24"/>
                <w:lang w:eastAsia="en-US"/>
              </w:rPr>
            </w:pPr>
            <w:r w:rsidRPr="00C664AB">
              <w:rPr>
                <w:rStyle w:val="af0"/>
                <w:rFonts w:eastAsia="Calibri"/>
                <w:color w:val="000000"/>
                <w:sz w:val="24"/>
                <w:szCs w:val="24"/>
                <w:lang w:bidi="ru-RU"/>
              </w:rPr>
              <w:t xml:space="preserve">№ </w:t>
            </w:r>
            <w:proofErr w:type="gramStart"/>
            <w:r w:rsidRPr="00C664AB">
              <w:rPr>
                <w:rStyle w:val="af0"/>
                <w:rFonts w:eastAsia="Calibri"/>
                <w:color w:val="000000"/>
                <w:sz w:val="24"/>
                <w:szCs w:val="24"/>
                <w:lang w:bidi="ru-RU"/>
              </w:rPr>
              <w:t>п</w:t>
            </w:r>
            <w:proofErr w:type="gramEnd"/>
            <w:r w:rsidRPr="00C664AB">
              <w:rPr>
                <w:rStyle w:val="af0"/>
                <w:rFonts w:eastAsia="Calibri"/>
                <w:color w:val="000000"/>
                <w:sz w:val="24"/>
                <w:szCs w:val="24"/>
                <w:lang w:bidi="ru-RU"/>
              </w:rPr>
              <w:t>/п</w:t>
            </w:r>
          </w:p>
        </w:tc>
        <w:tc>
          <w:tcPr>
            <w:tcW w:w="5808" w:type="dxa"/>
            <w:shd w:val="clear" w:color="auto" w:fill="auto"/>
          </w:tcPr>
          <w:p w:rsidR="003B6E85" w:rsidRPr="00C664AB" w:rsidRDefault="003B6E85" w:rsidP="003B6E85">
            <w:pPr>
              <w:jc w:val="both"/>
              <w:rPr>
                <w:rStyle w:val="af0"/>
                <w:rFonts w:eastAsia="Calibri"/>
                <w:color w:val="000000"/>
                <w:sz w:val="24"/>
                <w:szCs w:val="24"/>
                <w:lang w:bidi="ru-RU"/>
              </w:rPr>
            </w:pPr>
            <w:r w:rsidRPr="00C664AB">
              <w:rPr>
                <w:rStyle w:val="af0"/>
                <w:rFonts w:eastAsia="Calibri"/>
                <w:color w:val="000000"/>
                <w:sz w:val="24"/>
                <w:szCs w:val="24"/>
                <w:lang w:bidi="ru-RU"/>
              </w:rPr>
              <w:t>Наименование оборудования, материалов и запасных</w:t>
            </w:r>
          </w:p>
          <w:p w:rsidR="003B6E85" w:rsidRPr="00C664AB" w:rsidRDefault="003B6E85" w:rsidP="003B6E85">
            <w:pPr>
              <w:jc w:val="both"/>
              <w:rPr>
                <w:rFonts w:eastAsia="Calibri"/>
                <w:sz w:val="24"/>
                <w:szCs w:val="24"/>
                <w:lang w:eastAsia="en-US"/>
              </w:rPr>
            </w:pPr>
            <w:r w:rsidRPr="00C664AB">
              <w:rPr>
                <w:rStyle w:val="af0"/>
                <w:rFonts w:eastAsia="Calibri"/>
                <w:color w:val="000000"/>
                <w:sz w:val="24"/>
                <w:szCs w:val="24"/>
                <w:lang w:bidi="ru-RU"/>
              </w:rPr>
              <w:t xml:space="preserve">                                       частей</w:t>
            </w:r>
          </w:p>
        </w:tc>
        <w:tc>
          <w:tcPr>
            <w:tcW w:w="1416" w:type="dxa"/>
            <w:shd w:val="clear" w:color="auto" w:fill="auto"/>
          </w:tcPr>
          <w:p w:rsidR="003B6E85" w:rsidRPr="00C664AB" w:rsidRDefault="003B6E85" w:rsidP="003B6E85">
            <w:pPr>
              <w:jc w:val="both"/>
              <w:rPr>
                <w:rFonts w:eastAsia="Calibri"/>
                <w:sz w:val="24"/>
                <w:szCs w:val="24"/>
                <w:lang w:eastAsia="en-US"/>
              </w:rPr>
            </w:pPr>
            <w:r w:rsidRPr="00C664AB">
              <w:rPr>
                <w:rStyle w:val="af0"/>
                <w:rFonts w:eastAsia="Calibri"/>
                <w:color w:val="000000"/>
                <w:sz w:val="24"/>
                <w:szCs w:val="24"/>
                <w:lang w:bidi="ru-RU"/>
              </w:rPr>
              <w:t xml:space="preserve">   Ед. изм.</w:t>
            </w:r>
          </w:p>
        </w:tc>
        <w:tc>
          <w:tcPr>
            <w:tcW w:w="1417" w:type="dxa"/>
            <w:shd w:val="clear" w:color="auto" w:fill="auto"/>
          </w:tcPr>
          <w:p w:rsidR="003B6E85" w:rsidRPr="00C664AB" w:rsidRDefault="003B6E85" w:rsidP="003B6E85">
            <w:pPr>
              <w:jc w:val="both"/>
              <w:rPr>
                <w:rStyle w:val="af0"/>
                <w:rFonts w:eastAsia="Calibri"/>
                <w:color w:val="000000"/>
                <w:sz w:val="24"/>
                <w:szCs w:val="24"/>
                <w:lang w:bidi="ru-RU"/>
              </w:rPr>
            </w:pPr>
            <w:r w:rsidRPr="00C664AB">
              <w:rPr>
                <w:rStyle w:val="af0"/>
                <w:rFonts w:eastAsia="Calibri"/>
                <w:color w:val="000000"/>
                <w:sz w:val="24"/>
                <w:szCs w:val="24"/>
                <w:lang w:bidi="ru-RU"/>
              </w:rPr>
              <w:t>Количество</w:t>
            </w:r>
          </w:p>
          <w:p w:rsidR="003B6E85" w:rsidRPr="00C664AB" w:rsidRDefault="003B6E85" w:rsidP="003B6E85">
            <w:pPr>
              <w:jc w:val="both"/>
              <w:rPr>
                <w:rFonts w:eastAsia="Calibri"/>
                <w:sz w:val="24"/>
                <w:szCs w:val="24"/>
                <w:lang w:eastAsia="en-US"/>
              </w:rPr>
            </w:pPr>
            <w:r w:rsidRPr="00C664AB">
              <w:rPr>
                <w:rStyle w:val="af0"/>
                <w:rFonts w:eastAsia="Calibri"/>
                <w:color w:val="000000"/>
                <w:sz w:val="24"/>
                <w:szCs w:val="24"/>
                <w:lang w:bidi="ru-RU"/>
              </w:rPr>
              <w:t xml:space="preserve">   (</w:t>
            </w:r>
            <w:proofErr w:type="spellStart"/>
            <w:r w:rsidRPr="00C664AB">
              <w:rPr>
                <w:rStyle w:val="af0"/>
                <w:rFonts w:eastAsia="Calibri"/>
                <w:color w:val="000000"/>
                <w:sz w:val="24"/>
                <w:szCs w:val="24"/>
                <w:lang w:bidi="ru-RU"/>
              </w:rPr>
              <w:t>ед</w:t>
            </w:r>
            <w:proofErr w:type="gramStart"/>
            <w:r w:rsidRPr="00C664AB">
              <w:rPr>
                <w:rStyle w:val="af0"/>
                <w:rFonts w:eastAsia="Calibri"/>
                <w:color w:val="000000"/>
                <w:sz w:val="24"/>
                <w:szCs w:val="24"/>
                <w:lang w:bidi="ru-RU"/>
              </w:rPr>
              <w:t>.и</w:t>
            </w:r>
            <w:proofErr w:type="gramEnd"/>
            <w:r w:rsidRPr="00C664AB">
              <w:rPr>
                <w:rStyle w:val="af0"/>
                <w:rFonts w:eastAsia="Calibri"/>
                <w:color w:val="000000"/>
                <w:sz w:val="24"/>
                <w:szCs w:val="24"/>
                <w:lang w:bidi="ru-RU"/>
              </w:rPr>
              <w:t>зм</w:t>
            </w:r>
            <w:proofErr w:type="spellEnd"/>
            <w:r w:rsidRPr="00C664AB">
              <w:rPr>
                <w:rStyle w:val="af0"/>
                <w:rFonts w:eastAsia="Calibri"/>
                <w:color w:val="000000"/>
                <w:sz w:val="24"/>
                <w:szCs w:val="24"/>
                <w:lang w:bidi="ru-RU"/>
              </w:rPr>
              <w:t>.)</w:t>
            </w:r>
          </w:p>
        </w:tc>
      </w:tr>
      <w:tr w:rsidR="003B6E85" w:rsidTr="003B6E85">
        <w:tc>
          <w:tcPr>
            <w:tcW w:w="704"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1</w:t>
            </w:r>
          </w:p>
        </w:tc>
        <w:tc>
          <w:tcPr>
            <w:tcW w:w="5808"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Насос (ГНОМ 16-16)</w:t>
            </w:r>
          </w:p>
        </w:tc>
        <w:tc>
          <w:tcPr>
            <w:tcW w:w="1416"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 xml:space="preserve">        </w:t>
            </w:r>
            <w:proofErr w:type="spellStart"/>
            <w:proofErr w:type="gramStart"/>
            <w:r w:rsidRPr="00597D35">
              <w:rPr>
                <w:rFonts w:eastAsia="Calibri"/>
                <w:sz w:val="24"/>
                <w:szCs w:val="24"/>
                <w:lang w:eastAsia="en-US"/>
              </w:rPr>
              <w:t>шт</w:t>
            </w:r>
            <w:proofErr w:type="spellEnd"/>
            <w:proofErr w:type="gramEnd"/>
          </w:p>
        </w:tc>
        <w:tc>
          <w:tcPr>
            <w:tcW w:w="1417"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 xml:space="preserve">          2</w:t>
            </w:r>
          </w:p>
        </w:tc>
      </w:tr>
      <w:tr w:rsidR="003B6E85" w:rsidTr="003B6E85">
        <w:tc>
          <w:tcPr>
            <w:tcW w:w="704"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2</w:t>
            </w:r>
          </w:p>
        </w:tc>
        <w:tc>
          <w:tcPr>
            <w:tcW w:w="5808"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Насос (Родничок БВ-0, 12-63-У)</w:t>
            </w:r>
          </w:p>
        </w:tc>
        <w:tc>
          <w:tcPr>
            <w:tcW w:w="1416"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 xml:space="preserve">        </w:t>
            </w:r>
            <w:proofErr w:type="spellStart"/>
            <w:proofErr w:type="gramStart"/>
            <w:r w:rsidRPr="00597D35">
              <w:rPr>
                <w:rFonts w:eastAsia="Calibri"/>
                <w:sz w:val="24"/>
                <w:szCs w:val="24"/>
                <w:lang w:eastAsia="en-US"/>
              </w:rPr>
              <w:t>шт</w:t>
            </w:r>
            <w:proofErr w:type="spellEnd"/>
            <w:proofErr w:type="gramEnd"/>
          </w:p>
        </w:tc>
        <w:tc>
          <w:tcPr>
            <w:tcW w:w="1417"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 xml:space="preserve">          3</w:t>
            </w:r>
          </w:p>
        </w:tc>
      </w:tr>
      <w:tr w:rsidR="003B6E85" w:rsidTr="003B6E85">
        <w:tc>
          <w:tcPr>
            <w:tcW w:w="704"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3</w:t>
            </w:r>
          </w:p>
        </w:tc>
        <w:tc>
          <w:tcPr>
            <w:tcW w:w="5808"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Турбонасос Н</w:t>
            </w:r>
            <w:proofErr w:type="gramStart"/>
            <w:r w:rsidRPr="00597D35">
              <w:rPr>
                <w:rFonts w:eastAsia="Calibri"/>
                <w:sz w:val="24"/>
                <w:szCs w:val="24"/>
                <w:lang w:eastAsia="en-US"/>
              </w:rPr>
              <w:t>2</w:t>
            </w:r>
            <w:proofErr w:type="gramEnd"/>
          </w:p>
        </w:tc>
        <w:tc>
          <w:tcPr>
            <w:tcW w:w="1416"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 xml:space="preserve">        </w:t>
            </w:r>
            <w:proofErr w:type="spellStart"/>
            <w:proofErr w:type="gramStart"/>
            <w:r w:rsidRPr="00597D35">
              <w:rPr>
                <w:rFonts w:eastAsia="Calibri"/>
                <w:sz w:val="24"/>
                <w:szCs w:val="24"/>
                <w:lang w:eastAsia="en-US"/>
              </w:rPr>
              <w:t>шт</w:t>
            </w:r>
            <w:proofErr w:type="spellEnd"/>
            <w:proofErr w:type="gramEnd"/>
          </w:p>
        </w:tc>
        <w:tc>
          <w:tcPr>
            <w:tcW w:w="1417"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 xml:space="preserve">          5</w:t>
            </w:r>
          </w:p>
        </w:tc>
      </w:tr>
      <w:tr w:rsidR="003B6E85" w:rsidTr="003B6E85">
        <w:tc>
          <w:tcPr>
            <w:tcW w:w="704"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4</w:t>
            </w:r>
          </w:p>
        </w:tc>
        <w:tc>
          <w:tcPr>
            <w:tcW w:w="5808"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Насос (</w:t>
            </w:r>
            <w:r w:rsidRPr="00597D35">
              <w:rPr>
                <w:rFonts w:eastAsia="Calibri"/>
                <w:sz w:val="24"/>
                <w:szCs w:val="24"/>
                <w:lang w:val="en-US" w:eastAsia="en-US"/>
              </w:rPr>
              <w:t xml:space="preserve">AL-KO 3000 </w:t>
            </w:r>
            <w:proofErr w:type="spellStart"/>
            <w:r w:rsidRPr="00597D35">
              <w:rPr>
                <w:rFonts w:eastAsia="Calibri"/>
                <w:sz w:val="24"/>
                <w:szCs w:val="24"/>
                <w:lang w:val="en-US" w:eastAsia="en-US"/>
              </w:rPr>
              <w:t>Combi</w:t>
            </w:r>
            <w:proofErr w:type="spellEnd"/>
            <w:r w:rsidRPr="00597D35">
              <w:rPr>
                <w:rFonts w:eastAsia="Calibri"/>
                <w:sz w:val="24"/>
                <w:szCs w:val="24"/>
                <w:lang w:val="en-US" w:eastAsia="en-US"/>
              </w:rPr>
              <w:t>)</w:t>
            </w:r>
          </w:p>
        </w:tc>
        <w:tc>
          <w:tcPr>
            <w:tcW w:w="1416"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 xml:space="preserve">        </w:t>
            </w:r>
            <w:proofErr w:type="spellStart"/>
            <w:proofErr w:type="gramStart"/>
            <w:r w:rsidRPr="00597D35">
              <w:rPr>
                <w:rFonts w:eastAsia="Calibri"/>
                <w:sz w:val="24"/>
                <w:szCs w:val="24"/>
                <w:lang w:eastAsia="en-US"/>
              </w:rPr>
              <w:t>шт</w:t>
            </w:r>
            <w:proofErr w:type="spellEnd"/>
            <w:proofErr w:type="gramEnd"/>
          </w:p>
        </w:tc>
        <w:tc>
          <w:tcPr>
            <w:tcW w:w="1417"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 xml:space="preserve">          2 </w:t>
            </w:r>
          </w:p>
        </w:tc>
      </w:tr>
      <w:tr w:rsidR="003B6E85" w:rsidTr="003B6E85">
        <w:tc>
          <w:tcPr>
            <w:tcW w:w="704"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5</w:t>
            </w:r>
          </w:p>
        </w:tc>
        <w:tc>
          <w:tcPr>
            <w:tcW w:w="5808"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Эл</w:t>
            </w:r>
            <w:proofErr w:type="gramStart"/>
            <w:r w:rsidRPr="00597D35">
              <w:rPr>
                <w:rFonts w:eastAsia="Calibri"/>
                <w:sz w:val="24"/>
                <w:szCs w:val="24"/>
                <w:lang w:eastAsia="en-US"/>
              </w:rPr>
              <w:t>.</w:t>
            </w:r>
            <w:proofErr w:type="gramEnd"/>
            <w:r w:rsidRPr="00597D35">
              <w:rPr>
                <w:rFonts w:eastAsia="Calibri"/>
                <w:sz w:val="24"/>
                <w:szCs w:val="24"/>
                <w:lang w:eastAsia="en-US"/>
              </w:rPr>
              <w:t xml:space="preserve"> </w:t>
            </w:r>
            <w:proofErr w:type="gramStart"/>
            <w:r w:rsidRPr="00597D35">
              <w:rPr>
                <w:rFonts w:eastAsia="Calibri"/>
                <w:sz w:val="24"/>
                <w:szCs w:val="24"/>
                <w:lang w:eastAsia="en-US"/>
              </w:rPr>
              <w:t>к</w:t>
            </w:r>
            <w:proofErr w:type="gramEnd"/>
            <w:r w:rsidRPr="00597D35">
              <w:rPr>
                <w:rFonts w:eastAsia="Calibri"/>
                <w:sz w:val="24"/>
                <w:szCs w:val="24"/>
                <w:lang w:eastAsia="en-US"/>
              </w:rPr>
              <w:t>абель (удлинитель)</w:t>
            </w:r>
          </w:p>
        </w:tc>
        <w:tc>
          <w:tcPr>
            <w:tcW w:w="1416"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 xml:space="preserve">        </w:t>
            </w:r>
            <w:proofErr w:type="spellStart"/>
            <w:proofErr w:type="gramStart"/>
            <w:r w:rsidRPr="00597D35">
              <w:rPr>
                <w:rFonts w:eastAsia="Calibri"/>
                <w:sz w:val="24"/>
                <w:szCs w:val="24"/>
                <w:lang w:eastAsia="en-US"/>
              </w:rPr>
              <w:t>шт</w:t>
            </w:r>
            <w:proofErr w:type="spellEnd"/>
            <w:proofErr w:type="gramEnd"/>
          </w:p>
        </w:tc>
        <w:tc>
          <w:tcPr>
            <w:tcW w:w="1417"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 xml:space="preserve">          5</w:t>
            </w:r>
          </w:p>
        </w:tc>
      </w:tr>
      <w:tr w:rsidR="003B6E85" w:rsidTr="003B6E85">
        <w:tc>
          <w:tcPr>
            <w:tcW w:w="704"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6</w:t>
            </w:r>
          </w:p>
        </w:tc>
        <w:tc>
          <w:tcPr>
            <w:tcW w:w="5808"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 xml:space="preserve">Шланги </w:t>
            </w:r>
          </w:p>
        </w:tc>
        <w:tc>
          <w:tcPr>
            <w:tcW w:w="1416"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 xml:space="preserve">        </w:t>
            </w:r>
            <w:proofErr w:type="spellStart"/>
            <w:proofErr w:type="gramStart"/>
            <w:r w:rsidRPr="00597D35">
              <w:rPr>
                <w:rFonts w:eastAsia="Calibri"/>
                <w:sz w:val="24"/>
                <w:szCs w:val="24"/>
                <w:lang w:eastAsia="en-US"/>
              </w:rPr>
              <w:t>шт</w:t>
            </w:r>
            <w:proofErr w:type="spellEnd"/>
            <w:proofErr w:type="gramEnd"/>
            <w:r w:rsidRPr="00597D35">
              <w:rPr>
                <w:rFonts w:eastAsia="Calibri"/>
                <w:sz w:val="24"/>
                <w:szCs w:val="24"/>
                <w:lang w:eastAsia="en-US"/>
              </w:rPr>
              <w:t xml:space="preserve"> </w:t>
            </w:r>
          </w:p>
        </w:tc>
        <w:tc>
          <w:tcPr>
            <w:tcW w:w="1417"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 xml:space="preserve">          8</w:t>
            </w:r>
          </w:p>
        </w:tc>
      </w:tr>
      <w:tr w:rsidR="003B6E85" w:rsidTr="003B6E85">
        <w:tc>
          <w:tcPr>
            <w:tcW w:w="704"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7</w:t>
            </w:r>
          </w:p>
        </w:tc>
        <w:tc>
          <w:tcPr>
            <w:tcW w:w="5808"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Переходники</w:t>
            </w:r>
          </w:p>
        </w:tc>
        <w:tc>
          <w:tcPr>
            <w:tcW w:w="1416"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 xml:space="preserve">        </w:t>
            </w:r>
            <w:proofErr w:type="spellStart"/>
            <w:proofErr w:type="gramStart"/>
            <w:r w:rsidRPr="00597D35">
              <w:rPr>
                <w:rFonts w:eastAsia="Calibri"/>
                <w:sz w:val="24"/>
                <w:szCs w:val="24"/>
                <w:lang w:eastAsia="en-US"/>
              </w:rPr>
              <w:t>шт</w:t>
            </w:r>
            <w:proofErr w:type="spellEnd"/>
            <w:proofErr w:type="gramEnd"/>
          </w:p>
        </w:tc>
        <w:tc>
          <w:tcPr>
            <w:tcW w:w="1417"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 xml:space="preserve">         15</w:t>
            </w:r>
          </w:p>
        </w:tc>
      </w:tr>
      <w:tr w:rsidR="003B6E85" w:rsidTr="003B6E85">
        <w:tc>
          <w:tcPr>
            <w:tcW w:w="704"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8</w:t>
            </w:r>
          </w:p>
        </w:tc>
        <w:tc>
          <w:tcPr>
            <w:tcW w:w="5808"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Хомуты</w:t>
            </w:r>
          </w:p>
        </w:tc>
        <w:tc>
          <w:tcPr>
            <w:tcW w:w="1416"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 xml:space="preserve">        </w:t>
            </w:r>
            <w:proofErr w:type="spellStart"/>
            <w:proofErr w:type="gramStart"/>
            <w:r w:rsidRPr="00597D35">
              <w:rPr>
                <w:rFonts w:eastAsia="Calibri"/>
                <w:sz w:val="24"/>
                <w:szCs w:val="24"/>
                <w:lang w:eastAsia="en-US"/>
              </w:rPr>
              <w:t>шт</w:t>
            </w:r>
            <w:proofErr w:type="spellEnd"/>
            <w:proofErr w:type="gramEnd"/>
          </w:p>
        </w:tc>
        <w:tc>
          <w:tcPr>
            <w:tcW w:w="1417"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 xml:space="preserve">         55</w:t>
            </w:r>
          </w:p>
        </w:tc>
      </w:tr>
      <w:tr w:rsidR="003B6E85" w:rsidTr="003B6E85">
        <w:tc>
          <w:tcPr>
            <w:tcW w:w="704"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9</w:t>
            </w:r>
          </w:p>
        </w:tc>
        <w:tc>
          <w:tcPr>
            <w:tcW w:w="5808"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Фонарь</w:t>
            </w:r>
          </w:p>
        </w:tc>
        <w:tc>
          <w:tcPr>
            <w:tcW w:w="1416"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 xml:space="preserve">        </w:t>
            </w:r>
            <w:proofErr w:type="spellStart"/>
            <w:proofErr w:type="gramStart"/>
            <w:r w:rsidRPr="00597D35">
              <w:rPr>
                <w:rFonts w:eastAsia="Calibri"/>
                <w:sz w:val="24"/>
                <w:szCs w:val="24"/>
                <w:lang w:eastAsia="en-US"/>
              </w:rPr>
              <w:t>шт</w:t>
            </w:r>
            <w:proofErr w:type="spellEnd"/>
            <w:proofErr w:type="gramEnd"/>
            <w:r w:rsidRPr="00597D35">
              <w:rPr>
                <w:rFonts w:eastAsia="Calibri"/>
                <w:sz w:val="24"/>
                <w:szCs w:val="24"/>
                <w:lang w:eastAsia="en-US"/>
              </w:rPr>
              <w:t xml:space="preserve"> </w:t>
            </w:r>
          </w:p>
        </w:tc>
        <w:tc>
          <w:tcPr>
            <w:tcW w:w="1417"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 xml:space="preserve">          5</w:t>
            </w:r>
          </w:p>
        </w:tc>
      </w:tr>
      <w:tr w:rsidR="003B6E85" w:rsidTr="003B6E85">
        <w:tc>
          <w:tcPr>
            <w:tcW w:w="704"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10</w:t>
            </w:r>
          </w:p>
        </w:tc>
        <w:tc>
          <w:tcPr>
            <w:tcW w:w="5808"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Набор слесарного инструмента</w:t>
            </w:r>
          </w:p>
        </w:tc>
        <w:tc>
          <w:tcPr>
            <w:tcW w:w="1416"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 xml:space="preserve"> комплект</w:t>
            </w:r>
          </w:p>
        </w:tc>
        <w:tc>
          <w:tcPr>
            <w:tcW w:w="1417"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 xml:space="preserve">          2</w:t>
            </w:r>
          </w:p>
        </w:tc>
      </w:tr>
      <w:tr w:rsidR="003B6E85" w:rsidTr="003B6E85">
        <w:tc>
          <w:tcPr>
            <w:tcW w:w="704"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11</w:t>
            </w:r>
          </w:p>
        </w:tc>
        <w:tc>
          <w:tcPr>
            <w:tcW w:w="5808"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ГДЗК-У</w:t>
            </w:r>
          </w:p>
        </w:tc>
        <w:tc>
          <w:tcPr>
            <w:tcW w:w="1416"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 xml:space="preserve">        </w:t>
            </w:r>
            <w:proofErr w:type="spellStart"/>
            <w:proofErr w:type="gramStart"/>
            <w:r w:rsidRPr="00597D35">
              <w:rPr>
                <w:rFonts w:eastAsia="Calibri"/>
                <w:sz w:val="24"/>
                <w:szCs w:val="24"/>
                <w:lang w:eastAsia="en-US"/>
              </w:rPr>
              <w:t>шт</w:t>
            </w:r>
            <w:proofErr w:type="spellEnd"/>
            <w:proofErr w:type="gramEnd"/>
          </w:p>
        </w:tc>
        <w:tc>
          <w:tcPr>
            <w:tcW w:w="1417"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 xml:space="preserve">         18 </w:t>
            </w:r>
          </w:p>
        </w:tc>
      </w:tr>
      <w:tr w:rsidR="003B6E85" w:rsidTr="003B6E85">
        <w:tc>
          <w:tcPr>
            <w:tcW w:w="704"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12</w:t>
            </w:r>
          </w:p>
        </w:tc>
        <w:tc>
          <w:tcPr>
            <w:tcW w:w="5808"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Мотопомпа «</w:t>
            </w:r>
            <w:r w:rsidRPr="00597D35">
              <w:rPr>
                <w:rFonts w:eastAsia="Calibri"/>
                <w:sz w:val="24"/>
                <w:szCs w:val="24"/>
                <w:lang w:val="en-US" w:eastAsia="en-US"/>
              </w:rPr>
              <w:t>Honda CX160</w:t>
            </w:r>
            <w:r w:rsidRPr="00597D35">
              <w:rPr>
                <w:rFonts w:eastAsia="Calibri"/>
                <w:sz w:val="24"/>
                <w:szCs w:val="24"/>
                <w:lang w:eastAsia="en-US"/>
              </w:rPr>
              <w:t>»</w:t>
            </w:r>
          </w:p>
        </w:tc>
        <w:tc>
          <w:tcPr>
            <w:tcW w:w="1416"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 xml:space="preserve">        </w:t>
            </w:r>
            <w:proofErr w:type="spellStart"/>
            <w:proofErr w:type="gramStart"/>
            <w:r w:rsidRPr="00597D35">
              <w:rPr>
                <w:rFonts w:eastAsia="Calibri"/>
                <w:sz w:val="24"/>
                <w:szCs w:val="24"/>
                <w:lang w:eastAsia="en-US"/>
              </w:rPr>
              <w:t>шт</w:t>
            </w:r>
            <w:proofErr w:type="spellEnd"/>
            <w:proofErr w:type="gramEnd"/>
          </w:p>
        </w:tc>
        <w:tc>
          <w:tcPr>
            <w:tcW w:w="1417"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 xml:space="preserve">          1</w:t>
            </w:r>
          </w:p>
        </w:tc>
      </w:tr>
      <w:tr w:rsidR="003B6E85" w:rsidTr="003B6E85">
        <w:tc>
          <w:tcPr>
            <w:tcW w:w="704"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13</w:t>
            </w:r>
          </w:p>
        </w:tc>
        <w:tc>
          <w:tcPr>
            <w:tcW w:w="5808" w:type="dxa"/>
            <w:shd w:val="clear" w:color="auto" w:fill="auto"/>
          </w:tcPr>
          <w:p w:rsidR="003B6E85" w:rsidRPr="00597D35" w:rsidRDefault="003B6E85" w:rsidP="003B6E85">
            <w:pPr>
              <w:jc w:val="both"/>
              <w:rPr>
                <w:rFonts w:eastAsia="Calibri"/>
                <w:sz w:val="24"/>
                <w:szCs w:val="24"/>
                <w:lang w:eastAsia="en-US"/>
              </w:rPr>
            </w:pPr>
            <w:proofErr w:type="spellStart"/>
            <w:r w:rsidRPr="00597D35">
              <w:rPr>
                <w:rFonts w:eastAsia="Calibri"/>
                <w:sz w:val="24"/>
                <w:szCs w:val="24"/>
                <w:lang w:eastAsia="en-US"/>
              </w:rPr>
              <w:t>Бензоэлектрогенератор</w:t>
            </w:r>
            <w:proofErr w:type="spellEnd"/>
            <w:r w:rsidRPr="00597D35">
              <w:rPr>
                <w:rFonts w:eastAsia="Calibri"/>
                <w:sz w:val="24"/>
                <w:szCs w:val="24"/>
                <w:lang w:eastAsia="en-US"/>
              </w:rPr>
              <w:t xml:space="preserve"> «Чемпион </w:t>
            </w:r>
            <w:r w:rsidRPr="00597D35">
              <w:rPr>
                <w:rFonts w:eastAsia="Calibri"/>
                <w:sz w:val="24"/>
                <w:szCs w:val="24"/>
                <w:lang w:val="en-US" w:eastAsia="en-US"/>
              </w:rPr>
              <w:t>GG6500</w:t>
            </w:r>
            <w:r w:rsidRPr="00597D35">
              <w:rPr>
                <w:rFonts w:eastAsia="Calibri"/>
                <w:sz w:val="24"/>
                <w:szCs w:val="24"/>
                <w:lang w:eastAsia="en-US"/>
              </w:rPr>
              <w:t>»</w:t>
            </w:r>
          </w:p>
        </w:tc>
        <w:tc>
          <w:tcPr>
            <w:tcW w:w="1416"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 xml:space="preserve">        </w:t>
            </w:r>
            <w:proofErr w:type="spellStart"/>
            <w:proofErr w:type="gramStart"/>
            <w:r w:rsidRPr="00597D35">
              <w:rPr>
                <w:rFonts w:eastAsia="Calibri"/>
                <w:sz w:val="24"/>
                <w:szCs w:val="24"/>
                <w:lang w:eastAsia="en-US"/>
              </w:rPr>
              <w:t>шт</w:t>
            </w:r>
            <w:proofErr w:type="spellEnd"/>
            <w:proofErr w:type="gramEnd"/>
          </w:p>
        </w:tc>
        <w:tc>
          <w:tcPr>
            <w:tcW w:w="1417" w:type="dxa"/>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 xml:space="preserve">          1</w:t>
            </w:r>
          </w:p>
        </w:tc>
      </w:tr>
    </w:tbl>
    <w:p w:rsidR="003B6E85" w:rsidRPr="00DA31C4" w:rsidRDefault="003B6E85" w:rsidP="003B6E85">
      <w:pPr>
        <w:autoSpaceDE w:val="0"/>
        <w:autoSpaceDN w:val="0"/>
        <w:adjustRightInd w:val="0"/>
        <w:spacing w:line="360" w:lineRule="auto"/>
        <w:ind w:firstLine="709"/>
        <w:jc w:val="both"/>
        <w:rPr>
          <w:color w:val="000000"/>
          <w:sz w:val="24"/>
          <w:szCs w:val="24"/>
        </w:rPr>
      </w:pPr>
      <w:r w:rsidRPr="00DA31C4">
        <w:rPr>
          <w:color w:val="000000"/>
          <w:sz w:val="24"/>
          <w:szCs w:val="24"/>
        </w:rPr>
        <w:t>10.8. Сведения об аварийно-восстановительных формированиях (АВФ), предназначенных для аварийно-восстановительных работ на объектах жизнедеятельности населения на территории Сосновоборского городского округа: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8"/>
        <w:gridCol w:w="1050"/>
        <w:gridCol w:w="1038"/>
        <w:gridCol w:w="1038"/>
        <w:gridCol w:w="1050"/>
        <w:gridCol w:w="1038"/>
        <w:gridCol w:w="1039"/>
        <w:gridCol w:w="1050"/>
        <w:gridCol w:w="1039"/>
      </w:tblGrid>
      <w:tr w:rsidR="003B6E85" w:rsidRPr="00DA31C4" w:rsidTr="003B6E85">
        <w:tc>
          <w:tcPr>
            <w:tcW w:w="3114" w:type="dxa"/>
            <w:gridSpan w:val="3"/>
            <w:shd w:val="clear" w:color="auto" w:fill="auto"/>
          </w:tcPr>
          <w:p w:rsidR="003B6E85" w:rsidRPr="00597D35" w:rsidRDefault="003B6E85" w:rsidP="003B6E85">
            <w:pPr>
              <w:autoSpaceDE w:val="0"/>
              <w:autoSpaceDN w:val="0"/>
              <w:adjustRightInd w:val="0"/>
              <w:jc w:val="both"/>
              <w:rPr>
                <w:rFonts w:eastAsia="Calibri"/>
                <w:color w:val="000000"/>
                <w:sz w:val="24"/>
                <w:szCs w:val="24"/>
                <w:lang w:eastAsia="en-US"/>
              </w:rPr>
            </w:pPr>
            <w:r w:rsidRPr="00597D35">
              <w:rPr>
                <w:rFonts w:eastAsia="Calibri"/>
                <w:color w:val="000000"/>
                <w:sz w:val="24"/>
                <w:szCs w:val="24"/>
                <w:lang w:eastAsia="en-US"/>
              </w:rPr>
              <w:t xml:space="preserve">  АВФ электроснабжения</w:t>
            </w:r>
          </w:p>
        </w:tc>
        <w:tc>
          <w:tcPr>
            <w:tcW w:w="3114" w:type="dxa"/>
            <w:gridSpan w:val="3"/>
            <w:shd w:val="clear" w:color="auto" w:fill="auto"/>
          </w:tcPr>
          <w:p w:rsidR="003B6E85" w:rsidRPr="00597D35" w:rsidRDefault="003B6E85" w:rsidP="003B6E85">
            <w:pPr>
              <w:autoSpaceDE w:val="0"/>
              <w:autoSpaceDN w:val="0"/>
              <w:adjustRightInd w:val="0"/>
              <w:jc w:val="both"/>
              <w:rPr>
                <w:rFonts w:eastAsia="Calibri"/>
                <w:color w:val="000000"/>
                <w:sz w:val="24"/>
                <w:szCs w:val="24"/>
                <w:lang w:eastAsia="en-US"/>
              </w:rPr>
            </w:pPr>
            <w:r w:rsidRPr="00597D35">
              <w:rPr>
                <w:rFonts w:eastAsia="Calibri"/>
                <w:color w:val="000000"/>
                <w:sz w:val="24"/>
                <w:szCs w:val="24"/>
                <w:lang w:eastAsia="en-US"/>
              </w:rPr>
              <w:t xml:space="preserve">     АВФ газоснабжения</w:t>
            </w:r>
          </w:p>
        </w:tc>
        <w:tc>
          <w:tcPr>
            <w:tcW w:w="3117" w:type="dxa"/>
            <w:gridSpan w:val="3"/>
            <w:shd w:val="clear" w:color="auto" w:fill="auto"/>
          </w:tcPr>
          <w:p w:rsidR="003B6E85" w:rsidRPr="00597D35" w:rsidRDefault="003B6E85" w:rsidP="003B6E85">
            <w:pPr>
              <w:autoSpaceDE w:val="0"/>
              <w:autoSpaceDN w:val="0"/>
              <w:adjustRightInd w:val="0"/>
              <w:jc w:val="both"/>
              <w:rPr>
                <w:rFonts w:eastAsia="Calibri"/>
                <w:color w:val="000000"/>
                <w:sz w:val="24"/>
                <w:szCs w:val="24"/>
                <w:lang w:eastAsia="en-US"/>
              </w:rPr>
            </w:pPr>
            <w:r w:rsidRPr="00597D35">
              <w:rPr>
                <w:rFonts w:eastAsia="Calibri"/>
                <w:color w:val="000000"/>
                <w:sz w:val="24"/>
                <w:szCs w:val="24"/>
                <w:lang w:eastAsia="en-US"/>
              </w:rPr>
              <w:t xml:space="preserve">  АВФ водоснабжения и</w:t>
            </w:r>
          </w:p>
          <w:p w:rsidR="003B6E85" w:rsidRPr="00597D35" w:rsidRDefault="003B6E85" w:rsidP="003B6E85">
            <w:pPr>
              <w:autoSpaceDE w:val="0"/>
              <w:autoSpaceDN w:val="0"/>
              <w:adjustRightInd w:val="0"/>
              <w:jc w:val="both"/>
              <w:rPr>
                <w:rFonts w:eastAsia="Calibri"/>
                <w:color w:val="000000"/>
                <w:sz w:val="24"/>
                <w:szCs w:val="24"/>
                <w:lang w:eastAsia="en-US"/>
              </w:rPr>
            </w:pPr>
            <w:r w:rsidRPr="00597D35">
              <w:rPr>
                <w:rFonts w:eastAsia="Calibri"/>
                <w:color w:val="000000"/>
                <w:sz w:val="24"/>
                <w:szCs w:val="24"/>
                <w:lang w:eastAsia="en-US"/>
              </w:rPr>
              <w:t xml:space="preserve">             канализации</w:t>
            </w:r>
          </w:p>
        </w:tc>
      </w:tr>
      <w:tr w:rsidR="003B6E85" w:rsidRPr="00DA31C4" w:rsidTr="003B6E85">
        <w:tc>
          <w:tcPr>
            <w:tcW w:w="3114" w:type="dxa"/>
            <w:gridSpan w:val="3"/>
            <w:shd w:val="clear" w:color="auto" w:fill="auto"/>
          </w:tcPr>
          <w:p w:rsidR="003B6E85" w:rsidRPr="00597D35" w:rsidRDefault="003B6E85" w:rsidP="003B6E85">
            <w:pPr>
              <w:autoSpaceDE w:val="0"/>
              <w:autoSpaceDN w:val="0"/>
              <w:adjustRightInd w:val="0"/>
              <w:jc w:val="both"/>
              <w:rPr>
                <w:rFonts w:eastAsia="Calibri"/>
                <w:color w:val="000000"/>
                <w:sz w:val="24"/>
                <w:szCs w:val="24"/>
                <w:lang w:eastAsia="en-US"/>
              </w:rPr>
            </w:pPr>
            <w:r w:rsidRPr="00597D35">
              <w:rPr>
                <w:rFonts w:eastAsia="Calibri"/>
                <w:color w:val="000000"/>
                <w:sz w:val="24"/>
                <w:szCs w:val="24"/>
                <w:lang w:eastAsia="en-US"/>
              </w:rPr>
              <w:t xml:space="preserve">              Количество </w:t>
            </w:r>
          </w:p>
        </w:tc>
        <w:tc>
          <w:tcPr>
            <w:tcW w:w="3114" w:type="dxa"/>
            <w:gridSpan w:val="3"/>
            <w:shd w:val="clear" w:color="auto" w:fill="auto"/>
          </w:tcPr>
          <w:p w:rsidR="003B6E85" w:rsidRPr="00597D35" w:rsidRDefault="003B6E85" w:rsidP="003B6E85">
            <w:pPr>
              <w:autoSpaceDE w:val="0"/>
              <w:autoSpaceDN w:val="0"/>
              <w:adjustRightInd w:val="0"/>
              <w:jc w:val="both"/>
              <w:rPr>
                <w:rFonts w:eastAsia="Calibri"/>
                <w:color w:val="000000"/>
                <w:sz w:val="24"/>
                <w:szCs w:val="24"/>
                <w:lang w:eastAsia="en-US"/>
              </w:rPr>
            </w:pPr>
            <w:r w:rsidRPr="00597D35">
              <w:rPr>
                <w:rFonts w:eastAsia="Calibri"/>
                <w:color w:val="000000"/>
                <w:sz w:val="24"/>
                <w:szCs w:val="24"/>
                <w:lang w:eastAsia="en-US"/>
              </w:rPr>
              <w:t xml:space="preserve">            Количество </w:t>
            </w:r>
          </w:p>
        </w:tc>
        <w:tc>
          <w:tcPr>
            <w:tcW w:w="3117" w:type="dxa"/>
            <w:gridSpan w:val="3"/>
            <w:shd w:val="clear" w:color="auto" w:fill="auto"/>
          </w:tcPr>
          <w:p w:rsidR="003B6E85" w:rsidRPr="00597D35" w:rsidRDefault="003B6E85" w:rsidP="003B6E85">
            <w:pPr>
              <w:autoSpaceDE w:val="0"/>
              <w:autoSpaceDN w:val="0"/>
              <w:adjustRightInd w:val="0"/>
              <w:jc w:val="both"/>
              <w:rPr>
                <w:rFonts w:eastAsia="Calibri"/>
                <w:color w:val="000000"/>
                <w:sz w:val="24"/>
                <w:szCs w:val="24"/>
                <w:lang w:eastAsia="en-US"/>
              </w:rPr>
            </w:pPr>
            <w:r w:rsidRPr="00597D35">
              <w:rPr>
                <w:rFonts w:eastAsia="Calibri"/>
                <w:color w:val="000000"/>
                <w:sz w:val="24"/>
                <w:szCs w:val="24"/>
                <w:lang w:eastAsia="en-US"/>
              </w:rPr>
              <w:t xml:space="preserve">             Количество </w:t>
            </w:r>
          </w:p>
        </w:tc>
      </w:tr>
      <w:tr w:rsidR="003B6E85" w:rsidRPr="00DA31C4" w:rsidTr="003B6E85">
        <w:tc>
          <w:tcPr>
            <w:tcW w:w="1038" w:type="dxa"/>
            <w:shd w:val="clear" w:color="auto" w:fill="auto"/>
          </w:tcPr>
          <w:p w:rsidR="003B6E85" w:rsidRPr="00597D35" w:rsidRDefault="003B6E85" w:rsidP="003B6E85">
            <w:pPr>
              <w:autoSpaceDE w:val="0"/>
              <w:autoSpaceDN w:val="0"/>
              <w:adjustRightInd w:val="0"/>
              <w:jc w:val="both"/>
              <w:rPr>
                <w:rFonts w:eastAsia="Calibri"/>
                <w:color w:val="000000"/>
                <w:sz w:val="24"/>
                <w:szCs w:val="24"/>
                <w:lang w:eastAsia="en-US"/>
              </w:rPr>
            </w:pPr>
            <w:r w:rsidRPr="00597D35">
              <w:rPr>
                <w:rFonts w:eastAsia="Calibri"/>
                <w:color w:val="000000"/>
                <w:sz w:val="24"/>
                <w:szCs w:val="24"/>
                <w:lang w:eastAsia="en-US"/>
              </w:rPr>
              <w:t>бригад и групп</w:t>
            </w:r>
          </w:p>
          <w:p w:rsidR="003B6E85" w:rsidRPr="00597D35" w:rsidRDefault="003B6E85" w:rsidP="003B6E85">
            <w:pPr>
              <w:autoSpaceDE w:val="0"/>
              <w:autoSpaceDN w:val="0"/>
              <w:adjustRightInd w:val="0"/>
              <w:jc w:val="both"/>
              <w:rPr>
                <w:rFonts w:eastAsia="Calibri"/>
                <w:color w:val="000000"/>
                <w:sz w:val="24"/>
                <w:szCs w:val="24"/>
                <w:lang w:eastAsia="en-US"/>
              </w:rPr>
            </w:pPr>
            <w:r w:rsidRPr="00597D35">
              <w:rPr>
                <w:rFonts w:eastAsia="Calibri"/>
                <w:color w:val="000000"/>
                <w:sz w:val="24"/>
                <w:szCs w:val="24"/>
                <w:lang w:eastAsia="en-US"/>
              </w:rPr>
              <w:t xml:space="preserve">   (ед.)</w:t>
            </w:r>
          </w:p>
        </w:tc>
        <w:tc>
          <w:tcPr>
            <w:tcW w:w="1038" w:type="dxa"/>
            <w:shd w:val="clear" w:color="auto" w:fill="auto"/>
          </w:tcPr>
          <w:p w:rsidR="003B6E85" w:rsidRPr="00597D35" w:rsidRDefault="003B6E85" w:rsidP="003B6E85">
            <w:pPr>
              <w:autoSpaceDE w:val="0"/>
              <w:autoSpaceDN w:val="0"/>
              <w:adjustRightInd w:val="0"/>
              <w:jc w:val="both"/>
              <w:rPr>
                <w:rFonts w:eastAsia="Calibri"/>
                <w:color w:val="000000"/>
                <w:sz w:val="24"/>
                <w:szCs w:val="24"/>
                <w:lang w:eastAsia="en-US"/>
              </w:rPr>
            </w:pPr>
            <w:r w:rsidRPr="00597D35">
              <w:rPr>
                <w:rFonts w:eastAsia="Calibri"/>
                <w:color w:val="000000"/>
                <w:sz w:val="24"/>
                <w:szCs w:val="24"/>
                <w:lang w:eastAsia="en-US"/>
              </w:rPr>
              <w:t>техники</w:t>
            </w:r>
          </w:p>
          <w:p w:rsidR="003B6E85" w:rsidRPr="00597D35" w:rsidRDefault="003B6E85" w:rsidP="003B6E85">
            <w:pPr>
              <w:autoSpaceDE w:val="0"/>
              <w:autoSpaceDN w:val="0"/>
              <w:adjustRightInd w:val="0"/>
              <w:jc w:val="both"/>
              <w:rPr>
                <w:rFonts w:eastAsia="Calibri"/>
                <w:color w:val="000000"/>
                <w:sz w:val="24"/>
                <w:szCs w:val="24"/>
                <w:lang w:eastAsia="en-US"/>
              </w:rPr>
            </w:pPr>
            <w:r w:rsidRPr="00597D35">
              <w:rPr>
                <w:rFonts w:eastAsia="Calibri"/>
                <w:color w:val="000000"/>
                <w:sz w:val="24"/>
                <w:szCs w:val="24"/>
                <w:lang w:eastAsia="en-US"/>
              </w:rPr>
              <w:t xml:space="preserve">    (ед.)</w:t>
            </w:r>
          </w:p>
        </w:tc>
        <w:tc>
          <w:tcPr>
            <w:tcW w:w="1038" w:type="dxa"/>
            <w:shd w:val="clear" w:color="auto" w:fill="auto"/>
          </w:tcPr>
          <w:p w:rsidR="003B6E85" w:rsidRPr="00597D35" w:rsidRDefault="003B6E85" w:rsidP="003B6E85">
            <w:pPr>
              <w:autoSpaceDE w:val="0"/>
              <w:autoSpaceDN w:val="0"/>
              <w:adjustRightInd w:val="0"/>
              <w:jc w:val="both"/>
              <w:rPr>
                <w:rFonts w:eastAsia="Calibri"/>
                <w:color w:val="000000"/>
                <w:sz w:val="24"/>
                <w:szCs w:val="24"/>
                <w:lang w:eastAsia="en-US"/>
              </w:rPr>
            </w:pPr>
            <w:r w:rsidRPr="00597D35">
              <w:rPr>
                <w:rFonts w:eastAsia="Calibri"/>
                <w:color w:val="000000"/>
                <w:sz w:val="24"/>
                <w:szCs w:val="24"/>
                <w:lang w:eastAsia="en-US"/>
              </w:rPr>
              <w:t>личный</w:t>
            </w:r>
          </w:p>
          <w:p w:rsidR="003B6E85" w:rsidRPr="00597D35" w:rsidRDefault="003B6E85" w:rsidP="003B6E85">
            <w:pPr>
              <w:autoSpaceDE w:val="0"/>
              <w:autoSpaceDN w:val="0"/>
              <w:adjustRightInd w:val="0"/>
              <w:jc w:val="both"/>
              <w:rPr>
                <w:rFonts w:eastAsia="Calibri"/>
                <w:color w:val="000000"/>
                <w:sz w:val="24"/>
                <w:szCs w:val="24"/>
                <w:lang w:eastAsia="en-US"/>
              </w:rPr>
            </w:pPr>
            <w:r w:rsidRPr="00597D35">
              <w:rPr>
                <w:rFonts w:eastAsia="Calibri"/>
                <w:color w:val="000000"/>
                <w:sz w:val="24"/>
                <w:szCs w:val="24"/>
                <w:lang w:eastAsia="en-US"/>
              </w:rPr>
              <w:t xml:space="preserve"> состав</w:t>
            </w:r>
          </w:p>
          <w:p w:rsidR="003B6E85" w:rsidRPr="00597D35" w:rsidRDefault="003B6E85" w:rsidP="003B6E85">
            <w:pPr>
              <w:autoSpaceDE w:val="0"/>
              <w:autoSpaceDN w:val="0"/>
              <w:adjustRightInd w:val="0"/>
              <w:jc w:val="both"/>
              <w:rPr>
                <w:rFonts w:eastAsia="Calibri"/>
                <w:color w:val="000000"/>
                <w:sz w:val="24"/>
                <w:szCs w:val="24"/>
                <w:lang w:eastAsia="en-US"/>
              </w:rPr>
            </w:pPr>
            <w:r w:rsidRPr="00597D35">
              <w:rPr>
                <w:rFonts w:eastAsia="Calibri"/>
                <w:color w:val="000000"/>
                <w:sz w:val="24"/>
                <w:szCs w:val="24"/>
                <w:lang w:eastAsia="en-US"/>
              </w:rPr>
              <w:t xml:space="preserve">  (чел.)</w:t>
            </w:r>
          </w:p>
        </w:tc>
        <w:tc>
          <w:tcPr>
            <w:tcW w:w="1038" w:type="dxa"/>
            <w:shd w:val="clear" w:color="auto" w:fill="auto"/>
          </w:tcPr>
          <w:p w:rsidR="003B6E85" w:rsidRPr="00597D35" w:rsidRDefault="003B6E85" w:rsidP="003B6E85">
            <w:pPr>
              <w:autoSpaceDE w:val="0"/>
              <w:autoSpaceDN w:val="0"/>
              <w:adjustRightInd w:val="0"/>
              <w:jc w:val="both"/>
              <w:rPr>
                <w:rFonts w:eastAsia="Calibri"/>
                <w:color w:val="000000"/>
                <w:sz w:val="24"/>
                <w:szCs w:val="24"/>
                <w:lang w:eastAsia="en-US"/>
              </w:rPr>
            </w:pPr>
            <w:r w:rsidRPr="00597D35">
              <w:rPr>
                <w:rFonts w:eastAsia="Calibri"/>
                <w:color w:val="000000"/>
                <w:sz w:val="24"/>
                <w:szCs w:val="24"/>
                <w:lang w:eastAsia="en-US"/>
              </w:rPr>
              <w:t>бригад и групп</w:t>
            </w:r>
          </w:p>
          <w:p w:rsidR="003B6E85" w:rsidRPr="00597D35" w:rsidRDefault="003B6E85" w:rsidP="003B6E85">
            <w:pPr>
              <w:autoSpaceDE w:val="0"/>
              <w:autoSpaceDN w:val="0"/>
              <w:adjustRightInd w:val="0"/>
              <w:jc w:val="both"/>
              <w:rPr>
                <w:rFonts w:eastAsia="Calibri"/>
                <w:color w:val="000000"/>
                <w:sz w:val="24"/>
                <w:szCs w:val="24"/>
                <w:lang w:eastAsia="en-US"/>
              </w:rPr>
            </w:pPr>
            <w:r w:rsidRPr="00597D35">
              <w:rPr>
                <w:rFonts w:eastAsia="Calibri"/>
                <w:color w:val="000000"/>
                <w:sz w:val="24"/>
                <w:szCs w:val="24"/>
                <w:lang w:eastAsia="en-US"/>
              </w:rPr>
              <w:t xml:space="preserve">   (ед.)</w:t>
            </w:r>
          </w:p>
        </w:tc>
        <w:tc>
          <w:tcPr>
            <w:tcW w:w="1038" w:type="dxa"/>
            <w:shd w:val="clear" w:color="auto" w:fill="auto"/>
          </w:tcPr>
          <w:p w:rsidR="003B6E85" w:rsidRPr="00597D35" w:rsidRDefault="003B6E85" w:rsidP="003B6E85">
            <w:pPr>
              <w:autoSpaceDE w:val="0"/>
              <w:autoSpaceDN w:val="0"/>
              <w:adjustRightInd w:val="0"/>
              <w:jc w:val="both"/>
              <w:rPr>
                <w:rFonts w:eastAsia="Calibri"/>
                <w:color w:val="000000"/>
                <w:sz w:val="24"/>
                <w:szCs w:val="24"/>
                <w:lang w:eastAsia="en-US"/>
              </w:rPr>
            </w:pPr>
            <w:r w:rsidRPr="00597D35">
              <w:rPr>
                <w:rFonts w:eastAsia="Calibri"/>
                <w:color w:val="000000"/>
                <w:sz w:val="24"/>
                <w:szCs w:val="24"/>
                <w:lang w:eastAsia="en-US"/>
              </w:rPr>
              <w:t>техники</w:t>
            </w:r>
          </w:p>
          <w:p w:rsidR="003B6E85" w:rsidRPr="00597D35" w:rsidRDefault="003B6E85" w:rsidP="003B6E85">
            <w:pPr>
              <w:autoSpaceDE w:val="0"/>
              <w:autoSpaceDN w:val="0"/>
              <w:adjustRightInd w:val="0"/>
              <w:jc w:val="both"/>
              <w:rPr>
                <w:rFonts w:eastAsia="Calibri"/>
                <w:color w:val="000000"/>
                <w:sz w:val="24"/>
                <w:szCs w:val="24"/>
                <w:lang w:eastAsia="en-US"/>
              </w:rPr>
            </w:pPr>
            <w:r w:rsidRPr="00597D35">
              <w:rPr>
                <w:rFonts w:eastAsia="Calibri"/>
                <w:color w:val="000000"/>
                <w:sz w:val="24"/>
                <w:szCs w:val="24"/>
                <w:lang w:eastAsia="en-US"/>
              </w:rPr>
              <w:t xml:space="preserve">    (ед.)</w:t>
            </w:r>
          </w:p>
        </w:tc>
        <w:tc>
          <w:tcPr>
            <w:tcW w:w="1038" w:type="dxa"/>
            <w:shd w:val="clear" w:color="auto" w:fill="auto"/>
          </w:tcPr>
          <w:p w:rsidR="003B6E85" w:rsidRPr="00597D35" w:rsidRDefault="003B6E85" w:rsidP="003B6E85">
            <w:pPr>
              <w:autoSpaceDE w:val="0"/>
              <w:autoSpaceDN w:val="0"/>
              <w:adjustRightInd w:val="0"/>
              <w:jc w:val="both"/>
              <w:rPr>
                <w:rFonts w:eastAsia="Calibri"/>
                <w:color w:val="000000"/>
                <w:sz w:val="24"/>
                <w:szCs w:val="24"/>
                <w:lang w:eastAsia="en-US"/>
              </w:rPr>
            </w:pPr>
            <w:r w:rsidRPr="00597D35">
              <w:rPr>
                <w:rFonts w:eastAsia="Calibri"/>
                <w:color w:val="000000"/>
                <w:sz w:val="24"/>
                <w:szCs w:val="24"/>
                <w:lang w:eastAsia="en-US"/>
              </w:rPr>
              <w:t>личный</w:t>
            </w:r>
          </w:p>
          <w:p w:rsidR="003B6E85" w:rsidRPr="00597D35" w:rsidRDefault="003B6E85" w:rsidP="003B6E85">
            <w:pPr>
              <w:autoSpaceDE w:val="0"/>
              <w:autoSpaceDN w:val="0"/>
              <w:adjustRightInd w:val="0"/>
              <w:jc w:val="both"/>
              <w:rPr>
                <w:rFonts w:eastAsia="Calibri"/>
                <w:color w:val="000000"/>
                <w:sz w:val="24"/>
                <w:szCs w:val="24"/>
                <w:lang w:eastAsia="en-US"/>
              </w:rPr>
            </w:pPr>
            <w:r w:rsidRPr="00597D35">
              <w:rPr>
                <w:rFonts w:eastAsia="Calibri"/>
                <w:color w:val="000000"/>
                <w:sz w:val="24"/>
                <w:szCs w:val="24"/>
                <w:lang w:eastAsia="en-US"/>
              </w:rPr>
              <w:t xml:space="preserve"> состав</w:t>
            </w:r>
          </w:p>
          <w:p w:rsidR="003B6E85" w:rsidRPr="00597D35" w:rsidRDefault="003B6E85" w:rsidP="003B6E85">
            <w:pPr>
              <w:autoSpaceDE w:val="0"/>
              <w:autoSpaceDN w:val="0"/>
              <w:adjustRightInd w:val="0"/>
              <w:jc w:val="both"/>
              <w:rPr>
                <w:rFonts w:eastAsia="Calibri"/>
                <w:color w:val="000000"/>
                <w:sz w:val="24"/>
                <w:szCs w:val="24"/>
                <w:lang w:eastAsia="en-US"/>
              </w:rPr>
            </w:pPr>
            <w:r w:rsidRPr="00597D35">
              <w:rPr>
                <w:rFonts w:eastAsia="Calibri"/>
                <w:color w:val="000000"/>
                <w:sz w:val="24"/>
                <w:szCs w:val="24"/>
                <w:lang w:eastAsia="en-US"/>
              </w:rPr>
              <w:t xml:space="preserve">  (чел.)</w:t>
            </w:r>
          </w:p>
        </w:tc>
        <w:tc>
          <w:tcPr>
            <w:tcW w:w="1039" w:type="dxa"/>
            <w:shd w:val="clear" w:color="auto" w:fill="auto"/>
          </w:tcPr>
          <w:p w:rsidR="003B6E85" w:rsidRPr="00597D35" w:rsidRDefault="003B6E85" w:rsidP="003B6E85">
            <w:pPr>
              <w:autoSpaceDE w:val="0"/>
              <w:autoSpaceDN w:val="0"/>
              <w:adjustRightInd w:val="0"/>
              <w:jc w:val="both"/>
              <w:rPr>
                <w:rFonts w:eastAsia="Calibri"/>
                <w:color w:val="000000"/>
                <w:sz w:val="24"/>
                <w:szCs w:val="24"/>
                <w:lang w:eastAsia="en-US"/>
              </w:rPr>
            </w:pPr>
            <w:r w:rsidRPr="00597D35">
              <w:rPr>
                <w:rFonts w:eastAsia="Calibri"/>
                <w:color w:val="000000"/>
                <w:sz w:val="24"/>
                <w:szCs w:val="24"/>
                <w:lang w:eastAsia="en-US"/>
              </w:rPr>
              <w:t>бригад и групп</w:t>
            </w:r>
          </w:p>
          <w:p w:rsidR="003B6E85" w:rsidRPr="00597D35" w:rsidRDefault="003B6E85" w:rsidP="003B6E85">
            <w:pPr>
              <w:autoSpaceDE w:val="0"/>
              <w:autoSpaceDN w:val="0"/>
              <w:adjustRightInd w:val="0"/>
              <w:jc w:val="both"/>
              <w:rPr>
                <w:rFonts w:eastAsia="Calibri"/>
                <w:color w:val="000000"/>
                <w:sz w:val="24"/>
                <w:szCs w:val="24"/>
                <w:lang w:eastAsia="en-US"/>
              </w:rPr>
            </w:pPr>
            <w:r w:rsidRPr="00597D35">
              <w:rPr>
                <w:rFonts w:eastAsia="Calibri"/>
                <w:color w:val="000000"/>
                <w:sz w:val="24"/>
                <w:szCs w:val="24"/>
                <w:lang w:eastAsia="en-US"/>
              </w:rPr>
              <w:t xml:space="preserve">   (ед.)</w:t>
            </w:r>
          </w:p>
        </w:tc>
        <w:tc>
          <w:tcPr>
            <w:tcW w:w="1039" w:type="dxa"/>
            <w:shd w:val="clear" w:color="auto" w:fill="auto"/>
          </w:tcPr>
          <w:p w:rsidR="003B6E85" w:rsidRPr="00597D35" w:rsidRDefault="003B6E85" w:rsidP="003B6E85">
            <w:pPr>
              <w:autoSpaceDE w:val="0"/>
              <w:autoSpaceDN w:val="0"/>
              <w:adjustRightInd w:val="0"/>
              <w:jc w:val="both"/>
              <w:rPr>
                <w:rFonts w:eastAsia="Calibri"/>
                <w:color w:val="000000"/>
                <w:sz w:val="24"/>
                <w:szCs w:val="24"/>
                <w:lang w:eastAsia="en-US"/>
              </w:rPr>
            </w:pPr>
            <w:r w:rsidRPr="00597D35">
              <w:rPr>
                <w:rFonts w:eastAsia="Calibri"/>
                <w:color w:val="000000"/>
                <w:sz w:val="24"/>
                <w:szCs w:val="24"/>
                <w:lang w:eastAsia="en-US"/>
              </w:rPr>
              <w:t>техники</w:t>
            </w:r>
          </w:p>
          <w:p w:rsidR="003B6E85" w:rsidRPr="00597D35" w:rsidRDefault="003B6E85" w:rsidP="003B6E85">
            <w:pPr>
              <w:autoSpaceDE w:val="0"/>
              <w:autoSpaceDN w:val="0"/>
              <w:adjustRightInd w:val="0"/>
              <w:jc w:val="both"/>
              <w:rPr>
                <w:rFonts w:eastAsia="Calibri"/>
                <w:color w:val="000000"/>
                <w:sz w:val="24"/>
                <w:szCs w:val="24"/>
                <w:lang w:eastAsia="en-US"/>
              </w:rPr>
            </w:pPr>
            <w:r w:rsidRPr="00597D35">
              <w:rPr>
                <w:rFonts w:eastAsia="Calibri"/>
                <w:color w:val="000000"/>
                <w:sz w:val="24"/>
                <w:szCs w:val="24"/>
                <w:lang w:eastAsia="en-US"/>
              </w:rPr>
              <w:t xml:space="preserve">    (ед.)</w:t>
            </w:r>
          </w:p>
        </w:tc>
        <w:tc>
          <w:tcPr>
            <w:tcW w:w="1039" w:type="dxa"/>
            <w:shd w:val="clear" w:color="auto" w:fill="auto"/>
          </w:tcPr>
          <w:p w:rsidR="003B6E85" w:rsidRPr="00597D35" w:rsidRDefault="003B6E85" w:rsidP="003B6E85">
            <w:pPr>
              <w:autoSpaceDE w:val="0"/>
              <w:autoSpaceDN w:val="0"/>
              <w:adjustRightInd w:val="0"/>
              <w:jc w:val="both"/>
              <w:rPr>
                <w:rFonts w:eastAsia="Calibri"/>
                <w:color w:val="000000"/>
                <w:sz w:val="24"/>
                <w:szCs w:val="24"/>
                <w:lang w:eastAsia="en-US"/>
              </w:rPr>
            </w:pPr>
            <w:r w:rsidRPr="00597D35">
              <w:rPr>
                <w:rFonts w:eastAsia="Calibri"/>
                <w:color w:val="000000"/>
                <w:sz w:val="24"/>
                <w:szCs w:val="24"/>
                <w:lang w:eastAsia="en-US"/>
              </w:rPr>
              <w:t>личный</w:t>
            </w:r>
          </w:p>
          <w:p w:rsidR="003B6E85" w:rsidRPr="00597D35" w:rsidRDefault="003B6E85" w:rsidP="003B6E85">
            <w:pPr>
              <w:autoSpaceDE w:val="0"/>
              <w:autoSpaceDN w:val="0"/>
              <w:adjustRightInd w:val="0"/>
              <w:jc w:val="both"/>
              <w:rPr>
                <w:rFonts w:eastAsia="Calibri"/>
                <w:color w:val="000000"/>
                <w:sz w:val="24"/>
                <w:szCs w:val="24"/>
                <w:lang w:eastAsia="en-US"/>
              </w:rPr>
            </w:pPr>
            <w:r w:rsidRPr="00597D35">
              <w:rPr>
                <w:rFonts w:eastAsia="Calibri"/>
                <w:color w:val="000000"/>
                <w:sz w:val="24"/>
                <w:szCs w:val="24"/>
                <w:lang w:eastAsia="en-US"/>
              </w:rPr>
              <w:t xml:space="preserve"> состав</w:t>
            </w:r>
          </w:p>
          <w:p w:rsidR="003B6E85" w:rsidRPr="00597D35" w:rsidRDefault="003B6E85" w:rsidP="003B6E85">
            <w:pPr>
              <w:autoSpaceDE w:val="0"/>
              <w:autoSpaceDN w:val="0"/>
              <w:adjustRightInd w:val="0"/>
              <w:jc w:val="both"/>
              <w:rPr>
                <w:rFonts w:eastAsia="Calibri"/>
                <w:color w:val="000000"/>
                <w:sz w:val="24"/>
                <w:szCs w:val="24"/>
                <w:lang w:eastAsia="en-US"/>
              </w:rPr>
            </w:pPr>
            <w:r w:rsidRPr="00597D35">
              <w:rPr>
                <w:rFonts w:eastAsia="Calibri"/>
                <w:color w:val="000000"/>
                <w:sz w:val="24"/>
                <w:szCs w:val="24"/>
                <w:lang w:eastAsia="en-US"/>
              </w:rPr>
              <w:t xml:space="preserve">  (чел.)</w:t>
            </w:r>
          </w:p>
        </w:tc>
      </w:tr>
      <w:tr w:rsidR="003B6E85" w:rsidTr="003B6E85">
        <w:tc>
          <w:tcPr>
            <w:tcW w:w="1038" w:type="dxa"/>
            <w:shd w:val="clear" w:color="auto" w:fill="auto"/>
          </w:tcPr>
          <w:p w:rsidR="003B6E85" w:rsidRPr="00597D35" w:rsidRDefault="003B6E85" w:rsidP="003B6E85">
            <w:pPr>
              <w:autoSpaceDE w:val="0"/>
              <w:autoSpaceDN w:val="0"/>
              <w:adjustRightInd w:val="0"/>
              <w:jc w:val="both"/>
              <w:rPr>
                <w:rFonts w:eastAsia="Calibri"/>
                <w:color w:val="000000"/>
                <w:sz w:val="24"/>
                <w:szCs w:val="24"/>
                <w:lang w:eastAsia="en-US"/>
              </w:rPr>
            </w:pPr>
            <w:r w:rsidRPr="00597D35">
              <w:rPr>
                <w:rFonts w:eastAsia="Calibri"/>
                <w:color w:val="000000"/>
                <w:sz w:val="24"/>
                <w:szCs w:val="24"/>
                <w:lang w:eastAsia="en-US"/>
              </w:rPr>
              <w:t xml:space="preserve">      2</w:t>
            </w:r>
          </w:p>
        </w:tc>
        <w:tc>
          <w:tcPr>
            <w:tcW w:w="1038" w:type="dxa"/>
            <w:shd w:val="clear" w:color="auto" w:fill="auto"/>
          </w:tcPr>
          <w:p w:rsidR="003B6E85" w:rsidRPr="00597D35" w:rsidRDefault="003B6E85" w:rsidP="003B6E85">
            <w:pPr>
              <w:autoSpaceDE w:val="0"/>
              <w:autoSpaceDN w:val="0"/>
              <w:adjustRightInd w:val="0"/>
              <w:jc w:val="both"/>
              <w:rPr>
                <w:rFonts w:eastAsia="Calibri"/>
                <w:color w:val="000000"/>
                <w:sz w:val="24"/>
                <w:szCs w:val="24"/>
                <w:lang w:eastAsia="en-US"/>
              </w:rPr>
            </w:pPr>
            <w:r w:rsidRPr="00597D35">
              <w:rPr>
                <w:rFonts w:eastAsia="Calibri"/>
                <w:color w:val="000000"/>
                <w:sz w:val="24"/>
                <w:szCs w:val="24"/>
                <w:lang w:eastAsia="en-US"/>
              </w:rPr>
              <w:t xml:space="preserve">      3</w:t>
            </w:r>
          </w:p>
        </w:tc>
        <w:tc>
          <w:tcPr>
            <w:tcW w:w="1038" w:type="dxa"/>
            <w:shd w:val="clear" w:color="auto" w:fill="auto"/>
          </w:tcPr>
          <w:p w:rsidR="003B6E85" w:rsidRPr="00597D35" w:rsidRDefault="003B6E85" w:rsidP="003B6E85">
            <w:pPr>
              <w:autoSpaceDE w:val="0"/>
              <w:autoSpaceDN w:val="0"/>
              <w:adjustRightInd w:val="0"/>
              <w:jc w:val="both"/>
              <w:rPr>
                <w:rFonts w:eastAsia="Calibri"/>
                <w:color w:val="000000"/>
                <w:sz w:val="24"/>
                <w:szCs w:val="24"/>
                <w:lang w:eastAsia="en-US"/>
              </w:rPr>
            </w:pPr>
            <w:r w:rsidRPr="00597D35">
              <w:rPr>
                <w:rFonts w:eastAsia="Calibri"/>
                <w:color w:val="000000"/>
                <w:sz w:val="24"/>
                <w:szCs w:val="24"/>
                <w:lang w:eastAsia="en-US"/>
              </w:rPr>
              <w:t xml:space="preserve">      7</w:t>
            </w:r>
          </w:p>
        </w:tc>
        <w:tc>
          <w:tcPr>
            <w:tcW w:w="1038" w:type="dxa"/>
            <w:shd w:val="clear" w:color="auto" w:fill="auto"/>
          </w:tcPr>
          <w:p w:rsidR="003B6E85" w:rsidRPr="00597D35" w:rsidRDefault="003B6E85" w:rsidP="003B6E85">
            <w:pPr>
              <w:autoSpaceDE w:val="0"/>
              <w:autoSpaceDN w:val="0"/>
              <w:adjustRightInd w:val="0"/>
              <w:jc w:val="both"/>
              <w:rPr>
                <w:rFonts w:eastAsia="Calibri"/>
                <w:color w:val="000000"/>
                <w:sz w:val="24"/>
                <w:szCs w:val="24"/>
                <w:lang w:eastAsia="en-US"/>
              </w:rPr>
            </w:pPr>
            <w:r w:rsidRPr="00597D35">
              <w:rPr>
                <w:rFonts w:eastAsia="Calibri"/>
                <w:color w:val="000000"/>
                <w:sz w:val="24"/>
                <w:szCs w:val="24"/>
                <w:lang w:eastAsia="en-US"/>
              </w:rPr>
              <w:t xml:space="preserve">     1</w:t>
            </w:r>
          </w:p>
        </w:tc>
        <w:tc>
          <w:tcPr>
            <w:tcW w:w="1038" w:type="dxa"/>
            <w:shd w:val="clear" w:color="auto" w:fill="auto"/>
          </w:tcPr>
          <w:p w:rsidR="003B6E85" w:rsidRPr="00597D35" w:rsidRDefault="003B6E85" w:rsidP="003B6E85">
            <w:pPr>
              <w:autoSpaceDE w:val="0"/>
              <w:autoSpaceDN w:val="0"/>
              <w:adjustRightInd w:val="0"/>
              <w:jc w:val="both"/>
              <w:rPr>
                <w:rFonts w:eastAsia="Calibri"/>
                <w:color w:val="000000"/>
                <w:sz w:val="24"/>
                <w:szCs w:val="24"/>
                <w:lang w:eastAsia="en-US"/>
              </w:rPr>
            </w:pPr>
            <w:r w:rsidRPr="00597D35">
              <w:rPr>
                <w:rFonts w:eastAsia="Calibri"/>
                <w:color w:val="000000"/>
                <w:sz w:val="24"/>
                <w:szCs w:val="24"/>
                <w:lang w:eastAsia="en-US"/>
              </w:rPr>
              <w:t xml:space="preserve">       1</w:t>
            </w:r>
          </w:p>
        </w:tc>
        <w:tc>
          <w:tcPr>
            <w:tcW w:w="1038" w:type="dxa"/>
            <w:shd w:val="clear" w:color="auto" w:fill="auto"/>
          </w:tcPr>
          <w:p w:rsidR="003B6E85" w:rsidRPr="00597D35" w:rsidRDefault="003B6E85" w:rsidP="003B6E85">
            <w:pPr>
              <w:autoSpaceDE w:val="0"/>
              <w:autoSpaceDN w:val="0"/>
              <w:adjustRightInd w:val="0"/>
              <w:jc w:val="both"/>
              <w:rPr>
                <w:rFonts w:eastAsia="Calibri"/>
                <w:color w:val="000000"/>
                <w:sz w:val="24"/>
                <w:szCs w:val="24"/>
                <w:lang w:eastAsia="en-US"/>
              </w:rPr>
            </w:pPr>
            <w:r w:rsidRPr="00597D35">
              <w:rPr>
                <w:rFonts w:eastAsia="Calibri"/>
                <w:color w:val="000000"/>
                <w:sz w:val="24"/>
                <w:szCs w:val="24"/>
                <w:lang w:eastAsia="en-US"/>
              </w:rPr>
              <w:t xml:space="preserve">      3</w:t>
            </w:r>
          </w:p>
        </w:tc>
        <w:tc>
          <w:tcPr>
            <w:tcW w:w="1039" w:type="dxa"/>
            <w:shd w:val="clear" w:color="auto" w:fill="auto"/>
          </w:tcPr>
          <w:p w:rsidR="003B6E85" w:rsidRPr="00597D35" w:rsidRDefault="003B6E85" w:rsidP="003B6E85">
            <w:pPr>
              <w:autoSpaceDE w:val="0"/>
              <w:autoSpaceDN w:val="0"/>
              <w:adjustRightInd w:val="0"/>
              <w:jc w:val="both"/>
              <w:rPr>
                <w:rFonts w:eastAsia="Calibri"/>
                <w:color w:val="000000"/>
                <w:sz w:val="24"/>
                <w:szCs w:val="24"/>
                <w:lang w:eastAsia="en-US"/>
              </w:rPr>
            </w:pPr>
            <w:r w:rsidRPr="00597D35">
              <w:rPr>
                <w:rFonts w:eastAsia="Calibri"/>
                <w:color w:val="000000"/>
                <w:sz w:val="24"/>
                <w:szCs w:val="24"/>
                <w:lang w:eastAsia="en-US"/>
              </w:rPr>
              <w:t xml:space="preserve">      5</w:t>
            </w:r>
          </w:p>
        </w:tc>
        <w:tc>
          <w:tcPr>
            <w:tcW w:w="1039" w:type="dxa"/>
            <w:shd w:val="clear" w:color="auto" w:fill="auto"/>
          </w:tcPr>
          <w:p w:rsidR="003B6E85" w:rsidRPr="00597D35" w:rsidRDefault="003B6E85" w:rsidP="003B6E85">
            <w:pPr>
              <w:autoSpaceDE w:val="0"/>
              <w:autoSpaceDN w:val="0"/>
              <w:adjustRightInd w:val="0"/>
              <w:jc w:val="both"/>
              <w:rPr>
                <w:rFonts w:eastAsia="Calibri"/>
                <w:color w:val="000000"/>
                <w:sz w:val="24"/>
                <w:szCs w:val="24"/>
                <w:lang w:eastAsia="en-US"/>
              </w:rPr>
            </w:pPr>
            <w:r w:rsidRPr="00597D35">
              <w:rPr>
                <w:rFonts w:eastAsia="Calibri"/>
                <w:color w:val="000000"/>
                <w:sz w:val="24"/>
                <w:szCs w:val="24"/>
                <w:lang w:eastAsia="en-US"/>
              </w:rPr>
              <w:t xml:space="preserve">       9</w:t>
            </w:r>
          </w:p>
        </w:tc>
        <w:tc>
          <w:tcPr>
            <w:tcW w:w="1039" w:type="dxa"/>
            <w:shd w:val="clear" w:color="auto" w:fill="auto"/>
          </w:tcPr>
          <w:p w:rsidR="003B6E85" w:rsidRPr="00597D35" w:rsidRDefault="003B6E85" w:rsidP="003B6E85">
            <w:pPr>
              <w:autoSpaceDE w:val="0"/>
              <w:autoSpaceDN w:val="0"/>
              <w:adjustRightInd w:val="0"/>
              <w:jc w:val="both"/>
              <w:rPr>
                <w:rFonts w:eastAsia="Calibri"/>
                <w:color w:val="000000"/>
                <w:sz w:val="24"/>
                <w:szCs w:val="24"/>
                <w:lang w:eastAsia="en-US"/>
              </w:rPr>
            </w:pPr>
            <w:r w:rsidRPr="00597D35">
              <w:rPr>
                <w:rFonts w:eastAsia="Calibri"/>
                <w:color w:val="000000"/>
                <w:sz w:val="24"/>
                <w:szCs w:val="24"/>
                <w:lang w:eastAsia="en-US"/>
              </w:rPr>
              <w:t xml:space="preserve">     28</w:t>
            </w:r>
          </w:p>
        </w:tc>
      </w:tr>
    </w:tbl>
    <w:p w:rsidR="003B6E85" w:rsidRDefault="003B6E85" w:rsidP="003B6E85">
      <w:pPr>
        <w:autoSpaceDE w:val="0"/>
        <w:autoSpaceDN w:val="0"/>
        <w:adjustRightInd w:val="0"/>
        <w:ind w:firstLine="709"/>
        <w:jc w:val="both"/>
        <w:rPr>
          <w:color w:val="000000"/>
          <w:sz w:val="24"/>
          <w:szCs w:val="24"/>
        </w:rPr>
      </w:pPr>
    </w:p>
    <w:p w:rsidR="003B6E85" w:rsidRDefault="003B6E85" w:rsidP="003B6E85">
      <w:pPr>
        <w:pStyle w:val="Default"/>
        <w:ind w:firstLine="709"/>
        <w:jc w:val="both"/>
        <w:rPr>
          <w:color w:val="auto"/>
        </w:rPr>
      </w:pPr>
    </w:p>
    <w:p w:rsidR="003B6E85" w:rsidRDefault="003B6E85" w:rsidP="003B6E85">
      <w:pPr>
        <w:pStyle w:val="Default"/>
        <w:ind w:firstLine="709"/>
        <w:jc w:val="both"/>
        <w:rPr>
          <w:color w:val="auto"/>
        </w:rPr>
      </w:pPr>
    </w:p>
    <w:p w:rsidR="003B6E85" w:rsidRDefault="003B6E85" w:rsidP="003B6E85">
      <w:pPr>
        <w:pStyle w:val="Default"/>
        <w:ind w:firstLine="709"/>
        <w:jc w:val="both"/>
        <w:rPr>
          <w:b/>
          <w:color w:val="auto"/>
          <w:sz w:val="28"/>
          <w:szCs w:val="28"/>
        </w:rPr>
      </w:pPr>
      <w:r>
        <w:rPr>
          <w:b/>
          <w:color w:val="auto"/>
          <w:sz w:val="28"/>
          <w:szCs w:val="28"/>
        </w:rPr>
        <w:t xml:space="preserve">  </w:t>
      </w:r>
      <w:r w:rsidRPr="00D82E00">
        <w:rPr>
          <w:b/>
          <w:color w:val="auto"/>
          <w:sz w:val="28"/>
          <w:szCs w:val="28"/>
        </w:rPr>
        <w:t>11. Порядок и процедура организации взаимодействия сил и</w:t>
      </w:r>
    </w:p>
    <w:p w:rsidR="003B6E85" w:rsidRDefault="003B6E85" w:rsidP="003B6E85">
      <w:pPr>
        <w:pStyle w:val="Default"/>
        <w:ind w:firstLine="709"/>
        <w:jc w:val="both"/>
        <w:rPr>
          <w:b/>
          <w:color w:val="auto"/>
          <w:sz w:val="28"/>
          <w:szCs w:val="28"/>
        </w:rPr>
      </w:pPr>
      <w:r w:rsidRPr="00D82E00">
        <w:rPr>
          <w:b/>
          <w:color w:val="auto"/>
          <w:sz w:val="28"/>
          <w:szCs w:val="28"/>
        </w:rPr>
        <w:t xml:space="preserve"> средств, а также</w:t>
      </w:r>
      <w:r>
        <w:rPr>
          <w:b/>
          <w:color w:val="auto"/>
          <w:sz w:val="28"/>
          <w:szCs w:val="28"/>
        </w:rPr>
        <w:t xml:space="preserve"> о</w:t>
      </w:r>
      <w:r w:rsidRPr="00D82E00">
        <w:rPr>
          <w:b/>
          <w:color w:val="auto"/>
          <w:sz w:val="28"/>
          <w:szCs w:val="28"/>
        </w:rPr>
        <w:t>рганизаций, функционирующих в системах</w:t>
      </w:r>
    </w:p>
    <w:p w:rsidR="003B6E85" w:rsidRPr="007C19CB" w:rsidRDefault="003B6E85" w:rsidP="003B6E85">
      <w:pPr>
        <w:pStyle w:val="Default"/>
        <w:ind w:firstLine="709"/>
        <w:jc w:val="both"/>
        <w:rPr>
          <w:b/>
          <w:color w:val="auto"/>
        </w:rPr>
      </w:pPr>
      <w:r w:rsidRPr="00D82E00">
        <w:rPr>
          <w:b/>
          <w:color w:val="auto"/>
          <w:sz w:val="28"/>
          <w:szCs w:val="28"/>
        </w:rPr>
        <w:t xml:space="preserve"> </w:t>
      </w:r>
      <w:r>
        <w:rPr>
          <w:b/>
          <w:color w:val="auto"/>
          <w:sz w:val="28"/>
          <w:szCs w:val="28"/>
        </w:rPr>
        <w:t xml:space="preserve">                                         </w:t>
      </w:r>
      <w:r w:rsidRPr="00D82E00">
        <w:rPr>
          <w:b/>
          <w:color w:val="auto"/>
          <w:sz w:val="28"/>
          <w:szCs w:val="28"/>
        </w:rPr>
        <w:t>теплоснабжения</w:t>
      </w:r>
    </w:p>
    <w:p w:rsidR="003B6E85" w:rsidRDefault="003B6E85" w:rsidP="003B6E85">
      <w:pPr>
        <w:pStyle w:val="Default"/>
        <w:ind w:firstLine="709"/>
        <w:jc w:val="both"/>
        <w:rPr>
          <w:color w:val="auto"/>
        </w:rPr>
      </w:pPr>
    </w:p>
    <w:p w:rsidR="003B6E85" w:rsidRPr="007C19CB" w:rsidRDefault="003B6E85" w:rsidP="003B6E85">
      <w:pPr>
        <w:pStyle w:val="Default"/>
        <w:spacing w:line="360" w:lineRule="auto"/>
        <w:ind w:firstLine="709"/>
        <w:jc w:val="both"/>
        <w:rPr>
          <w:color w:val="auto"/>
        </w:rPr>
      </w:pPr>
      <w:r>
        <w:rPr>
          <w:color w:val="auto"/>
        </w:rPr>
        <w:t>11</w:t>
      </w:r>
      <w:r w:rsidRPr="007C19CB">
        <w:rPr>
          <w:color w:val="auto"/>
        </w:rPr>
        <w:t xml:space="preserve">.1. Обязанности теплоснабжающих организаций: </w:t>
      </w:r>
    </w:p>
    <w:p w:rsidR="003B6E85" w:rsidRPr="007C19CB" w:rsidRDefault="003B6E85" w:rsidP="003B6E85">
      <w:pPr>
        <w:pStyle w:val="Default"/>
        <w:spacing w:line="360" w:lineRule="auto"/>
        <w:ind w:firstLine="709"/>
        <w:jc w:val="both"/>
        <w:rPr>
          <w:color w:val="auto"/>
        </w:rPr>
      </w:pPr>
      <w:r w:rsidRPr="007C19CB">
        <w:rPr>
          <w:color w:val="auto"/>
        </w:rPr>
        <w:t xml:space="preserve">- организовать круглосуточную работу дежурно-диспетчерской службы (далее - ДДС) или заключить договоры с соответствующими организациями; </w:t>
      </w:r>
    </w:p>
    <w:p w:rsidR="003B6E85" w:rsidRPr="007C19CB" w:rsidRDefault="003B6E85" w:rsidP="003B6E85">
      <w:pPr>
        <w:pStyle w:val="Default"/>
        <w:spacing w:line="360" w:lineRule="auto"/>
        <w:ind w:firstLine="709"/>
        <w:jc w:val="both"/>
        <w:rPr>
          <w:color w:val="auto"/>
        </w:rPr>
      </w:pPr>
      <w:r w:rsidRPr="007C19CB">
        <w:rPr>
          <w:color w:val="auto"/>
        </w:rPr>
        <w:t xml:space="preserve">- разработать и утвердить инструкции с разработанным оперативным планом действий при технологических нарушениях, ограничениях и отключениях потребителей при временном недостатке энергоресурсов или топлива; </w:t>
      </w:r>
    </w:p>
    <w:p w:rsidR="003B6E85" w:rsidRPr="007C19CB" w:rsidRDefault="003B6E85" w:rsidP="003B6E85">
      <w:pPr>
        <w:pStyle w:val="Default"/>
        <w:spacing w:line="360" w:lineRule="auto"/>
        <w:ind w:firstLine="709"/>
        <w:jc w:val="both"/>
        <w:rPr>
          <w:color w:val="auto"/>
        </w:rPr>
      </w:pPr>
      <w:r w:rsidRPr="007C19CB">
        <w:rPr>
          <w:color w:val="auto"/>
        </w:rPr>
        <w:lastRenderedPageBreak/>
        <w:t xml:space="preserve">- при получении информации о технологических нарушениях на инженерно- технических сетях или нарушениях установленных режимов теплоснабжения обеспечить выезд на место своих представителей; </w:t>
      </w:r>
    </w:p>
    <w:p w:rsidR="003B6E85" w:rsidRPr="007C19CB" w:rsidRDefault="003B6E85" w:rsidP="003B6E85">
      <w:pPr>
        <w:pStyle w:val="Default"/>
        <w:spacing w:line="360" w:lineRule="auto"/>
        <w:ind w:firstLine="709"/>
        <w:jc w:val="both"/>
        <w:rPr>
          <w:color w:val="auto"/>
        </w:rPr>
      </w:pPr>
      <w:r w:rsidRPr="007C19CB">
        <w:rPr>
          <w:color w:val="auto"/>
        </w:rPr>
        <w:t xml:space="preserve">- производить работы по ликвидации аварийных ситуаций на обслуживаемых инженерных сетях в минимально установленные сроки; </w:t>
      </w:r>
    </w:p>
    <w:p w:rsidR="003B6E85" w:rsidRPr="007C19CB" w:rsidRDefault="003B6E85" w:rsidP="003B6E85">
      <w:pPr>
        <w:pStyle w:val="Default"/>
        <w:spacing w:line="360" w:lineRule="auto"/>
        <w:ind w:firstLine="709"/>
        <w:jc w:val="both"/>
        <w:rPr>
          <w:color w:val="auto"/>
        </w:rPr>
      </w:pPr>
      <w:r w:rsidRPr="007C19CB">
        <w:rPr>
          <w:color w:val="auto"/>
        </w:rPr>
        <w:t xml:space="preserve">- принимать меры по охране опасных зон (место производства работ по устранению аварийных ситуаций необходимо оградить, обозначить знаком и обеспечить постоянное наблюдение в целях предупреждения случайного попадания пешеходов и транспортных средств в опасную зону); </w:t>
      </w:r>
    </w:p>
    <w:p w:rsidR="003B6E85" w:rsidRPr="007C19CB" w:rsidRDefault="003B6E85" w:rsidP="003B6E85">
      <w:pPr>
        <w:pStyle w:val="Default"/>
        <w:spacing w:line="360" w:lineRule="auto"/>
        <w:ind w:firstLine="709"/>
        <w:jc w:val="both"/>
        <w:rPr>
          <w:color w:val="auto"/>
        </w:rPr>
      </w:pPr>
      <w:r w:rsidRPr="007C19CB">
        <w:rPr>
          <w:color w:val="auto"/>
        </w:rPr>
        <w:t xml:space="preserve">- доводить до дежурного единой дежурно - диспетчерской службы Сосновоборского городского округа (далее - ЕДДС) информацию о прекращении или ограничении подачи теплоносителя, длительности отключения с указанием причин, принимаемых мерах и сроках устранения, привлекаемых силах и средствах. </w:t>
      </w:r>
    </w:p>
    <w:p w:rsidR="003B6E85" w:rsidRPr="007C19CB" w:rsidRDefault="003B6E85" w:rsidP="003B6E85">
      <w:pPr>
        <w:pStyle w:val="Default"/>
        <w:spacing w:line="360" w:lineRule="auto"/>
        <w:ind w:firstLine="709"/>
        <w:jc w:val="both"/>
        <w:rPr>
          <w:color w:val="auto"/>
        </w:rPr>
      </w:pPr>
      <w:r>
        <w:rPr>
          <w:color w:val="auto"/>
        </w:rPr>
        <w:t>11</w:t>
      </w:r>
      <w:r w:rsidRPr="007C19CB">
        <w:rPr>
          <w:color w:val="auto"/>
        </w:rPr>
        <w:t xml:space="preserve">.2. Взаимоотношения теплоснабжающих организаций с управляющими организациями, товариществами собственников жилья (далее - исполнителями коммунальных услуг) и потребителями определяются заключенными между ними договорами и действующим законодательством в сфере предоставления коммунальных услуг. Ответственность исполнителей коммунальных услуг, потребителей и теплоснабжающей организации определяется балансовой принадлежностью инженерных сетей и фиксируется в акте, прилагаемом к договору разграничения балансовой принадлежности инженерных сетей и эксплуатационной ответственности сторон. </w:t>
      </w:r>
    </w:p>
    <w:p w:rsidR="003B6E85" w:rsidRPr="007C19CB" w:rsidRDefault="003B6E85" w:rsidP="003B6E85">
      <w:pPr>
        <w:pStyle w:val="Default"/>
        <w:spacing w:line="360" w:lineRule="auto"/>
        <w:ind w:firstLine="709"/>
        <w:jc w:val="both"/>
        <w:rPr>
          <w:color w:val="auto"/>
        </w:rPr>
      </w:pPr>
      <w:r>
        <w:rPr>
          <w:color w:val="auto"/>
        </w:rPr>
        <w:t>11</w:t>
      </w:r>
      <w:r w:rsidRPr="007C19CB">
        <w:rPr>
          <w:color w:val="auto"/>
        </w:rPr>
        <w:t>.3</w:t>
      </w:r>
      <w:r>
        <w:rPr>
          <w:color w:val="auto"/>
        </w:rPr>
        <w:t>.</w:t>
      </w:r>
      <w:r w:rsidRPr="007C19CB">
        <w:rPr>
          <w:color w:val="auto"/>
        </w:rPr>
        <w:t xml:space="preserve"> Исполнители коммунальных услуг и потребители должны обеспечивать: </w:t>
      </w:r>
    </w:p>
    <w:p w:rsidR="003B6E85" w:rsidRPr="007C19CB" w:rsidRDefault="003B6E85" w:rsidP="003B6E85">
      <w:pPr>
        <w:pStyle w:val="Default"/>
        <w:spacing w:line="360" w:lineRule="auto"/>
        <w:ind w:firstLine="709"/>
        <w:jc w:val="both"/>
        <w:rPr>
          <w:color w:val="auto"/>
        </w:rPr>
      </w:pPr>
      <w:r w:rsidRPr="007C19CB">
        <w:rPr>
          <w:color w:val="auto"/>
        </w:rPr>
        <w:t xml:space="preserve">- своевременное и качественное техническое обслуживание, ремонт </w:t>
      </w:r>
      <w:proofErr w:type="spellStart"/>
      <w:r w:rsidRPr="007C19CB">
        <w:rPr>
          <w:color w:val="auto"/>
        </w:rPr>
        <w:t>теплопотребляющих</w:t>
      </w:r>
      <w:proofErr w:type="spellEnd"/>
      <w:r w:rsidRPr="007C19CB">
        <w:rPr>
          <w:color w:val="auto"/>
        </w:rPr>
        <w:t xml:space="preserve"> систем, а также разработку и выполнение, согласно договору, на пользование тепловой энергией, графиков ограничения и отключения </w:t>
      </w:r>
      <w:proofErr w:type="spellStart"/>
      <w:r w:rsidRPr="007C19CB">
        <w:rPr>
          <w:color w:val="auto"/>
        </w:rPr>
        <w:t>теплопотребляющих</w:t>
      </w:r>
      <w:proofErr w:type="spellEnd"/>
      <w:r w:rsidRPr="007C19CB">
        <w:rPr>
          <w:color w:val="auto"/>
        </w:rPr>
        <w:t xml:space="preserve"> установок при временном недостатке тепловой мощности или топлива на источниках теплоснабжения; </w:t>
      </w:r>
    </w:p>
    <w:p w:rsidR="003B6E85" w:rsidRPr="007C19CB" w:rsidRDefault="003B6E85" w:rsidP="003B6E85">
      <w:pPr>
        <w:pStyle w:val="Default"/>
        <w:spacing w:line="360" w:lineRule="auto"/>
        <w:ind w:firstLine="709"/>
        <w:jc w:val="both"/>
        <w:rPr>
          <w:color w:val="auto"/>
        </w:rPr>
      </w:pPr>
      <w:r w:rsidRPr="007C19CB">
        <w:rPr>
          <w:color w:val="auto"/>
        </w:rPr>
        <w:t xml:space="preserve">- допуск работников специализированных организаций, с которыми заключены договоры на техническое обслуживание и ремонт </w:t>
      </w:r>
      <w:proofErr w:type="spellStart"/>
      <w:r w:rsidRPr="007C19CB">
        <w:rPr>
          <w:color w:val="auto"/>
        </w:rPr>
        <w:t>теплопотребляющих</w:t>
      </w:r>
      <w:proofErr w:type="spellEnd"/>
      <w:r w:rsidRPr="007C19CB">
        <w:rPr>
          <w:color w:val="auto"/>
        </w:rPr>
        <w:t xml:space="preserve"> систем, на объекты в любое время суток. </w:t>
      </w:r>
    </w:p>
    <w:p w:rsidR="003B6E85" w:rsidRPr="00720DFC" w:rsidRDefault="003B6E85" w:rsidP="003B6E85">
      <w:pPr>
        <w:pStyle w:val="Default"/>
        <w:spacing w:line="360" w:lineRule="auto"/>
        <w:ind w:firstLine="709"/>
        <w:jc w:val="both"/>
        <w:rPr>
          <w:color w:val="auto"/>
        </w:rPr>
      </w:pPr>
      <w:r>
        <w:rPr>
          <w:color w:val="auto"/>
        </w:rPr>
        <w:t>11</w:t>
      </w:r>
      <w:r w:rsidRPr="00720DFC">
        <w:rPr>
          <w:color w:val="auto"/>
        </w:rPr>
        <w:t>.</w:t>
      </w:r>
      <w:r>
        <w:rPr>
          <w:color w:val="auto"/>
        </w:rPr>
        <w:t>4.</w:t>
      </w:r>
      <w:r w:rsidRPr="00720DFC">
        <w:rPr>
          <w:color w:val="auto"/>
        </w:rPr>
        <w:t xml:space="preserve"> Организация управления ликвидацией аварийных ситуаций на объектах теплоснабжения. </w:t>
      </w:r>
    </w:p>
    <w:p w:rsidR="003B6E85" w:rsidRPr="00720DFC" w:rsidRDefault="003B6E85" w:rsidP="003B6E85">
      <w:pPr>
        <w:pStyle w:val="Default"/>
        <w:spacing w:line="360" w:lineRule="auto"/>
        <w:ind w:firstLine="709"/>
        <w:jc w:val="both"/>
        <w:rPr>
          <w:color w:val="auto"/>
        </w:rPr>
      </w:pPr>
      <w:r w:rsidRPr="00720DFC">
        <w:rPr>
          <w:color w:val="auto"/>
        </w:rPr>
        <w:t>Координацию работ по ликвидации аварийных ситуаций на муниципальном уровне осуществляет</w:t>
      </w:r>
      <w:r>
        <w:rPr>
          <w:color w:val="auto"/>
        </w:rPr>
        <w:t xml:space="preserve"> заместитель главы администрации по жилищно-коммунальному комплексу</w:t>
      </w:r>
      <w:r w:rsidRPr="00720DFC">
        <w:rPr>
          <w:color w:val="auto"/>
        </w:rPr>
        <w:t xml:space="preserve">, на объектовом уровне - руководитель организации, осуществляющей эксплуатацию объекта. </w:t>
      </w:r>
    </w:p>
    <w:p w:rsidR="003B6E85" w:rsidRPr="00720DFC" w:rsidRDefault="003B6E85" w:rsidP="003B6E85">
      <w:pPr>
        <w:pStyle w:val="Default"/>
        <w:spacing w:line="360" w:lineRule="auto"/>
        <w:ind w:firstLine="709"/>
        <w:jc w:val="both"/>
        <w:rPr>
          <w:color w:val="auto"/>
        </w:rPr>
      </w:pPr>
      <w:r w:rsidRPr="00720DFC">
        <w:rPr>
          <w:color w:val="auto"/>
        </w:rPr>
        <w:lastRenderedPageBreak/>
        <w:t xml:space="preserve">Органами повседневного </w:t>
      </w:r>
      <w:r>
        <w:rPr>
          <w:color w:val="auto"/>
        </w:rPr>
        <w:t>взаимодействия</w:t>
      </w:r>
      <w:r w:rsidRPr="00720DFC">
        <w:rPr>
          <w:color w:val="auto"/>
        </w:rPr>
        <w:t xml:space="preserve"> являются: </w:t>
      </w:r>
    </w:p>
    <w:p w:rsidR="003B6E85" w:rsidRPr="00720DFC" w:rsidRDefault="003B6E85" w:rsidP="003B6E85">
      <w:pPr>
        <w:pStyle w:val="Default"/>
        <w:spacing w:line="360" w:lineRule="auto"/>
        <w:ind w:firstLine="709"/>
        <w:jc w:val="both"/>
        <w:rPr>
          <w:color w:val="auto"/>
        </w:rPr>
      </w:pPr>
      <w:r w:rsidRPr="00720DFC">
        <w:rPr>
          <w:color w:val="auto"/>
        </w:rPr>
        <w:t xml:space="preserve">- на муниципальном уровне - ЕДДС по вопросам сбора, обработки и обмена информацией, оперативного реагирования и координации совместных действий ДДС организаций, расположенных на территории </w:t>
      </w:r>
      <w:r>
        <w:rPr>
          <w:color w:val="auto"/>
        </w:rPr>
        <w:t>Сосновоборского городского округа</w:t>
      </w:r>
      <w:r w:rsidRPr="00720DFC">
        <w:rPr>
          <w:color w:val="auto"/>
        </w:rPr>
        <w:t xml:space="preserve">, оперативного управления силами и средствами аварийно-спасательных и других сил постоянной готовности в условиях </w:t>
      </w:r>
      <w:r>
        <w:rPr>
          <w:color w:val="auto"/>
        </w:rPr>
        <w:t>аварийной</w:t>
      </w:r>
      <w:r w:rsidRPr="00720DFC">
        <w:rPr>
          <w:color w:val="auto"/>
        </w:rPr>
        <w:t xml:space="preserve"> ситуации; </w:t>
      </w:r>
    </w:p>
    <w:p w:rsidR="003B6E85" w:rsidRPr="00720DFC" w:rsidRDefault="003B6E85" w:rsidP="003B6E85">
      <w:pPr>
        <w:pStyle w:val="Default"/>
        <w:spacing w:line="360" w:lineRule="auto"/>
        <w:ind w:firstLine="709"/>
        <w:jc w:val="both"/>
        <w:rPr>
          <w:color w:val="auto"/>
        </w:rPr>
      </w:pPr>
      <w:r w:rsidRPr="00720DFC">
        <w:rPr>
          <w:color w:val="auto"/>
        </w:rPr>
        <w:t xml:space="preserve">- на объектовом уровне - дежурно-диспетчерские службы организаций. </w:t>
      </w:r>
    </w:p>
    <w:p w:rsidR="003B6E85" w:rsidRPr="00720DFC" w:rsidRDefault="003B6E85" w:rsidP="003B6E85">
      <w:pPr>
        <w:pStyle w:val="Default"/>
        <w:spacing w:line="360" w:lineRule="auto"/>
        <w:ind w:firstLine="709"/>
        <w:jc w:val="both"/>
        <w:rPr>
          <w:color w:val="auto"/>
        </w:rPr>
      </w:pPr>
      <w:r w:rsidRPr="00720DFC">
        <w:rPr>
          <w:color w:val="auto"/>
        </w:rPr>
        <w:t xml:space="preserve">Размещение органов повседневного управления осуществляется на стационарных пунктах управления, оснащаемых техническими средствами управления, средствами связи, оповещения и жизнеобеспечения, поддерживаемых в состоянии постоянной готовности к использованию. </w:t>
      </w:r>
    </w:p>
    <w:p w:rsidR="003B6E85" w:rsidRPr="00720DFC" w:rsidRDefault="003B6E85" w:rsidP="003B6E85">
      <w:pPr>
        <w:pStyle w:val="Default"/>
        <w:spacing w:line="360" w:lineRule="auto"/>
        <w:ind w:firstLine="709"/>
        <w:jc w:val="both"/>
        <w:rPr>
          <w:color w:val="auto"/>
        </w:rPr>
      </w:pPr>
      <w:r>
        <w:rPr>
          <w:color w:val="auto"/>
        </w:rPr>
        <w:t>11.5.</w:t>
      </w:r>
      <w:r w:rsidRPr="00720DFC">
        <w:rPr>
          <w:color w:val="auto"/>
        </w:rPr>
        <w:t xml:space="preserve"> Порядок действий по ликвидации аварийных ситуаций на объектах теплоснабжения. </w:t>
      </w:r>
    </w:p>
    <w:p w:rsidR="003B6E85" w:rsidRDefault="003B6E85" w:rsidP="003B6E85">
      <w:pPr>
        <w:pStyle w:val="Default"/>
        <w:spacing w:line="360" w:lineRule="auto"/>
        <w:ind w:firstLine="709"/>
        <w:jc w:val="both"/>
        <w:rPr>
          <w:color w:val="auto"/>
        </w:rPr>
      </w:pPr>
      <w:r w:rsidRPr="00720DFC">
        <w:rPr>
          <w:color w:val="auto"/>
        </w:rPr>
        <w:t>О причинах возникновения аварийных ситуаций, масштабах и возможных последствиях, планируемых сроках ремонтно-восстановительных работ, привлекаемых силах и средствах руководитель работ теплоснабжающей (</w:t>
      </w:r>
      <w:proofErr w:type="spellStart"/>
      <w:r w:rsidRPr="00720DFC">
        <w:rPr>
          <w:color w:val="auto"/>
        </w:rPr>
        <w:t>теплосетевой</w:t>
      </w:r>
      <w:proofErr w:type="spellEnd"/>
      <w:r w:rsidRPr="00720DFC">
        <w:rPr>
          <w:color w:val="auto"/>
        </w:rPr>
        <w:t xml:space="preserve">) организации информирует </w:t>
      </w:r>
      <w:r>
        <w:rPr>
          <w:color w:val="auto"/>
        </w:rPr>
        <w:t>оперативного дежурного</w:t>
      </w:r>
      <w:r w:rsidRPr="00720DFC">
        <w:rPr>
          <w:color w:val="auto"/>
        </w:rPr>
        <w:t xml:space="preserve"> ЕД</w:t>
      </w:r>
      <w:r>
        <w:rPr>
          <w:color w:val="auto"/>
        </w:rPr>
        <w:t>Д</w:t>
      </w:r>
      <w:r w:rsidRPr="00720DFC">
        <w:rPr>
          <w:color w:val="auto"/>
        </w:rPr>
        <w:t>С не позднее 1</w:t>
      </w:r>
      <w:r>
        <w:rPr>
          <w:color w:val="auto"/>
        </w:rPr>
        <w:t>0 минут с момента аварийной ситуации</w:t>
      </w:r>
      <w:r w:rsidRPr="00720DFC">
        <w:rPr>
          <w:color w:val="auto"/>
        </w:rPr>
        <w:t xml:space="preserve">, </w:t>
      </w:r>
      <w:r>
        <w:rPr>
          <w:color w:val="auto"/>
        </w:rPr>
        <w:t>и заместителя главы администрации по жилищно-коммунальному комплексу администрации Сосновоборского городского округа</w:t>
      </w:r>
      <w:r w:rsidRPr="00720DFC">
        <w:rPr>
          <w:color w:val="auto"/>
        </w:rPr>
        <w:t xml:space="preserve">. </w:t>
      </w:r>
    </w:p>
    <w:p w:rsidR="003B6E85" w:rsidRPr="00720DFC" w:rsidRDefault="003B6E85" w:rsidP="003B6E85">
      <w:pPr>
        <w:pStyle w:val="Default"/>
        <w:spacing w:line="360" w:lineRule="auto"/>
        <w:ind w:firstLine="709"/>
        <w:jc w:val="both"/>
        <w:rPr>
          <w:color w:val="auto"/>
        </w:rPr>
      </w:pPr>
      <w:r>
        <w:rPr>
          <w:color w:val="auto"/>
        </w:rPr>
        <w:t xml:space="preserve">Оперативный дежурный ЕДДС сообщает об аварийной ситуации в ЕДДС Правительства Ленинградской области. </w:t>
      </w:r>
    </w:p>
    <w:p w:rsidR="003B6E85" w:rsidRPr="00720DFC" w:rsidRDefault="003B6E85" w:rsidP="003B6E85">
      <w:pPr>
        <w:pStyle w:val="Default"/>
        <w:spacing w:line="360" w:lineRule="auto"/>
        <w:ind w:firstLine="709"/>
        <w:jc w:val="both"/>
        <w:rPr>
          <w:color w:val="auto"/>
        </w:rPr>
      </w:pPr>
      <w:r w:rsidRPr="00720DFC">
        <w:rPr>
          <w:color w:val="auto"/>
        </w:rPr>
        <w:t xml:space="preserve">О сложившейся обстановке администрация </w:t>
      </w:r>
      <w:r>
        <w:rPr>
          <w:color w:val="auto"/>
        </w:rPr>
        <w:t>Сосновоборского городского округа</w:t>
      </w:r>
      <w:r w:rsidRPr="00720DFC">
        <w:rPr>
          <w:color w:val="auto"/>
        </w:rPr>
        <w:t xml:space="preserve"> информирует население через средства массовой информации, а также посредством размещения информации на официальном сайте администрации </w:t>
      </w:r>
      <w:r>
        <w:rPr>
          <w:color w:val="auto"/>
        </w:rPr>
        <w:t xml:space="preserve">Сосновоборского городского округа </w:t>
      </w:r>
      <w:r w:rsidRPr="00720DFC">
        <w:rPr>
          <w:color w:val="auto"/>
        </w:rPr>
        <w:t xml:space="preserve">в сети Интернет. </w:t>
      </w:r>
    </w:p>
    <w:p w:rsidR="003B6E85" w:rsidRPr="00720DFC" w:rsidRDefault="003B6E85" w:rsidP="003B6E85">
      <w:pPr>
        <w:pStyle w:val="Default"/>
        <w:spacing w:line="360" w:lineRule="auto"/>
        <w:ind w:firstLine="709"/>
        <w:jc w:val="both"/>
        <w:rPr>
          <w:color w:val="auto"/>
        </w:rPr>
      </w:pPr>
      <w:r w:rsidRPr="00720DFC">
        <w:rPr>
          <w:color w:val="auto"/>
        </w:rPr>
        <w:t>В случае необходимости привлечения дополнительных сил и сре</w:t>
      </w:r>
      <w:proofErr w:type="gramStart"/>
      <w:r w:rsidRPr="00720DFC">
        <w:rPr>
          <w:color w:val="auto"/>
        </w:rPr>
        <w:t>дств к р</w:t>
      </w:r>
      <w:proofErr w:type="gramEnd"/>
      <w:r w:rsidRPr="00720DFC">
        <w:rPr>
          <w:color w:val="auto"/>
        </w:rPr>
        <w:t xml:space="preserve">аботам, руководитель работ докладывает председателю комиссии по предупреждению и ликвидации чрезвычайных ситуаций и обеспечению пожарной безопасности, дежурному ЕДДС. </w:t>
      </w:r>
    </w:p>
    <w:p w:rsidR="003B6E85" w:rsidRDefault="003B6E85" w:rsidP="003B6E85">
      <w:pPr>
        <w:widowControl w:val="0"/>
        <w:autoSpaceDE w:val="0"/>
        <w:autoSpaceDN w:val="0"/>
        <w:spacing w:line="360" w:lineRule="auto"/>
        <w:ind w:firstLine="709"/>
        <w:jc w:val="both"/>
        <w:rPr>
          <w:b/>
        </w:rPr>
      </w:pPr>
      <w:r w:rsidRPr="00720DFC">
        <w:rPr>
          <w:sz w:val="24"/>
          <w:szCs w:val="24"/>
        </w:rPr>
        <w:t>При угрозе возникновения чрезвычайной ситуации в результате аварийной ситуации (аварийном отключении коммунально-технических систем жизнеобеспечения населения в жилых кварталах на сутки и более, а также в условиях критически низких температур окружающего воздуха) работы координирует комиссия по предупреждению и ликвидации чрезвычайных ситуаций и обеспечению пожарной безопасности.</w:t>
      </w:r>
      <w:bookmarkStart w:id="3" w:name="_Hlk185938609"/>
      <w:r>
        <w:rPr>
          <w:b/>
        </w:rPr>
        <w:t xml:space="preserve"> </w:t>
      </w:r>
      <w:bookmarkStart w:id="4" w:name="_Hlk186028432"/>
      <w:bookmarkStart w:id="5" w:name="_Hlk185939204"/>
      <w:bookmarkEnd w:id="3"/>
    </w:p>
    <w:p w:rsidR="003B6E85" w:rsidRPr="00693C03" w:rsidRDefault="003B6E85" w:rsidP="003B6E85">
      <w:pPr>
        <w:widowControl w:val="0"/>
        <w:autoSpaceDE w:val="0"/>
        <w:autoSpaceDN w:val="0"/>
        <w:ind w:firstLine="709"/>
        <w:jc w:val="both"/>
        <w:rPr>
          <w:sz w:val="24"/>
          <w:szCs w:val="24"/>
        </w:rPr>
      </w:pPr>
      <w:r w:rsidRPr="00693C03">
        <w:rPr>
          <w:sz w:val="24"/>
          <w:szCs w:val="24"/>
        </w:rPr>
        <w:t>11.6. Перечень оперативных дежурных служб на территории Сосновоборского городского округа: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4110"/>
        <w:gridCol w:w="2336"/>
        <w:gridCol w:w="2337"/>
      </w:tblGrid>
      <w:tr w:rsidR="003B6E85" w:rsidRPr="00693C03" w:rsidTr="003B6E85">
        <w:tc>
          <w:tcPr>
            <w:tcW w:w="562"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 xml:space="preserve">№ </w:t>
            </w:r>
            <w:proofErr w:type="gramStart"/>
            <w:r w:rsidRPr="00693C03">
              <w:rPr>
                <w:lang w:eastAsia="en-US"/>
              </w:rPr>
              <w:lastRenderedPageBreak/>
              <w:t>п</w:t>
            </w:r>
            <w:proofErr w:type="gramEnd"/>
            <w:r w:rsidRPr="00693C03">
              <w:rPr>
                <w:lang w:eastAsia="en-US"/>
              </w:rPr>
              <w:t>/п</w:t>
            </w:r>
          </w:p>
        </w:tc>
        <w:tc>
          <w:tcPr>
            <w:tcW w:w="4110"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lastRenderedPageBreak/>
              <w:t xml:space="preserve">             Наименование организации</w:t>
            </w:r>
          </w:p>
        </w:tc>
        <w:tc>
          <w:tcPr>
            <w:tcW w:w="2336"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 xml:space="preserve">    Адрес размещения</w:t>
            </w:r>
          </w:p>
        </w:tc>
        <w:tc>
          <w:tcPr>
            <w:tcW w:w="2337"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 xml:space="preserve">          Телефон АДС</w:t>
            </w:r>
          </w:p>
        </w:tc>
      </w:tr>
      <w:tr w:rsidR="003B6E85" w:rsidRPr="00693C03" w:rsidTr="003B6E85">
        <w:tc>
          <w:tcPr>
            <w:tcW w:w="562"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lastRenderedPageBreak/>
              <w:t>1.</w:t>
            </w:r>
          </w:p>
        </w:tc>
        <w:tc>
          <w:tcPr>
            <w:tcW w:w="4110"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ЕДДС администрации Сосновоборского городского округа</w:t>
            </w:r>
          </w:p>
        </w:tc>
        <w:tc>
          <w:tcPr>
            <w:tcW w:w="2336"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г. Сосновый Бор, ул. Ленинградская, д. 46</w:t>
            </w:r>
          </w:p>
        </w:tc>
        <w:tc>
          <w:tcPr>
            <w:tcW w:w="2337"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8(81369)2-10-24</w:t>
            </w:r>
          </w:p>
        </w:tc>
      </w:tr>
      <w:tr w:rsidR="003B6E85" w:rsidRPr="00693C03" w:rsidTr="003B6E85">
        <w:tc>
          <w:tcPr>
            <w:tcW w:w="562"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2.</w:t>
            </w:r>
          </w:p>
        </w:tc>
        <w:tc>
          <w:tcPr>
            <w:tcW w:w="4110"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СМУП «ТСП»</w:t>
            </w:r>
          </w:p>
        </w:tc>
        <w:tc>
          <w:tcPr>
            <w:tcW w:w="2336"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 xml:space="preserve">г. Сосновый Бор, </w:t>
            </w:r>
            <w:proofErr w:type="spellStart"/>
            <w:r w:rsidRPr="00693C03">
              <w:rPr>
                <w:lang w:eastAsia="en-US"/>
              </w:rPr>
              <w:t>Копорское</w:t>
            </w:r>
            <w:proofErr w:type="spellEnd"/>
            <w:r w:rsidRPr="00693C03">
              <w:rPr>
                <w:lang w:eastAsia="en-US"/>
              </w:rPr>
              <w:t xml:space="preserve"> шоссе, д. 10</w:t>
            </w:r>
          </w:p>
        </w:tc>
        <w:tc>
          <w:tcPr>
            <w:tcW w:w="2337"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8(81369)2-26-90</w:t>
            </w:r>
          </w:p>
        </w:tc>
      </w:tr>
      <w:tr w:rsidR="003B6E85" w:rsidRPr="00693C03" w:rsidTr="003B6E85">
        <w:tc>
          <w:tcPr>
            <w:tcW w:w="562"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3.</w:t>
            </w:r>
          </w:p>
        </w:tc>
        <w:tc>
          <w:tcPr>
            <w:tcW w:w="4110"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Филиала «Концерн Росэнергоатом»</w:t>
            </w:r>
          </w:p>
          <w:p w:rsidR="003B6E85" w:rsidRPr="00693C03" w:rsidRDefault="003B6E85" w:rsidP="003B6E85">
            <w:pPr>
              <w:widowControl w:val="0"/>
              <w:autoSpaceDE w:val="0"/>
              <w:autoSpaceDN w:val="0"/>
              <w:jc w:val="both"/>
              <w:rPr>
                <w:lang w:eastAsia="en-US"/>
              </w:rPr>
            </w:pPr>
            <w:r w:rsidRPr="00693C03">
              <w:rPr>
                <w:lang w:eastAsia="en-US"/>
              </w:rPr>
              <w:t>«Ленинградская атомная станция»</w:t>
            </w:r>
          </w:p>
        </w:tc>
        <w:tc>
          <w:tcPr>
            <w:tcW w:w="2336"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 xml:space="preserve">г. Сосновый Бор, </w:t>
            </w:r>
            <w:proofErr w:type="spellStart"/>
            <w:r w:rsidRPr="00693C03">
              <w:rPr>
                <w:lang w:eastAsia="en-US"/>
              </w:rPr>
              <w:t>Промзона</w:t>
            </w:r>
            <w:proofErr w:type="spellEnd"/>
            <w:r w:rsidRPr="00693C03">
              <w:rPr>
                <w:lang w:eastAsia="en-US"/>
              </w:rPr>
              <w:t xml:space="preserve"> </w:t>
            </w:r>
          </w:p>
        </w:tc>
        <w:tc>
          <w:tcPr>
            <w:tcW w:w="2337"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8(81369)5-11-19</w:t>
            </w:r>
          </w:p>
        </w:tc>
      </w:tr>
      <w:tr w:rsidR="003B6E85" w:rsidRPr="00693C03" w:rsidTr="003B6E85">
        <w:tc>
          <w:tcPr>
            <w:tcW w:w="562"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4.</w:t>
            </w:r>
          </w:p>
        </w:tc>
        <w:tc>
          <w:tcPr>
            <w:tcW w:w="4110"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ООО «ВОДОКАНАЛ»</w:t>
            </w:r>
          </w:p>
        </w:tc>
        <w:tc>
          <w:tcPr>
            <w:tcW w:w="2336"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 xml:space="preserve">г. Сосновый Бор, ул. </w:t>
            </w:r>
            <w:proofErr w:type="spellStart"/>
            <w:r w:rsidRPr="00693C03">
              <w:rPr>
                <w:lang w:eastAsia="en-US"/>
              </w:rPr>
              <w:t>Устьинская</w:t>
            </w:r>
            <w:proofErr w:type="spellEnd"/>
            <w:r w:rsidRPr="00693C03">
              <w:rPr>
                <w:lang w:eastAsia="en-US"/>
              </w:rPr>
              <w:t>, д. 6</w:t>
            </w:r>
          </w:p>
        </w:tc>
        <w:tc>
          <w:tcPr>
            <w:tcW w:w="2337"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8(81369)4-36-96</w:t>
            </w:r>
          </w:p>
        </w:tc>
      </w:tr>
      <w:tr w:rsidR="003B6E85" w:rsidRPr="00693C03" w:rsidTr="003B6E85">
        <w:tc>
          <w:tcPr>
            <w:tcW w:w="562"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5.</w:t>
            </w:r>
          </w:p>
        </w:tc>
        <w:tc>
          <w:tcPr>
            <w:tcW w:w="4110"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ООО «</w:t>
            </w:r>
            <w:proofErr w:type="gramStart"/>
            <w:r w:rsidRPr="00693C03">
              <w:rPr>
                <w:lang w:eastAsia="en-US"/>
              </w:rPr>
              <w:t>АТЭС-Сосновый</w:t>
            </w:r>
            <w:proofErr w:type="gramEnd"/>
            <w:r w:rsidRPr="00693C03">
              <w:rPr>
                <w:lang w:eastAsia="en-US"/>
              </w:rPr>
              <w:t xml:space="preserve"> Бор»</w:t>
            </w:r>
          </w:p>
        </w:tc>
        <w:tc>
          <w:tcPr>
            <w:tcW w:w="2336"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г. Сосновый Бор, ул. Комсомольская, д. 22</w:t>
            </w:r>
          </w:p>
        </w:tc>
        <w:tc>
          <w:tcPr>
            <w:tcW w:w="2337"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8(81369)7-31-31, доб. 201</w:t>
            </w:r>
          </w:p>
        </w:tc>
      </w:tr>
      <w:tr w:rsidR="003B6E85" w:rsidRPr="00693C03" w:rsidTr="003B6E85">
        <w:tc>
          <w:tcPr>
            <w:tcW w:w="562"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6.</w:t>
            </w:r>
          </w:p>
        </w:tc>
        <w:tc>
          <w:tcPr>
            <w:tcW w:w="4110"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АО «Газпром газораспределение</w:t>
            </w:r>
          </w:p>
          <w:p w:rsidR="003B6E85" w:rsidRPr="00693C03" w:rsidRDefault="003B6E85" w:rsidP="003B6E85">
            <w:pPr>
              <w:widowControl w:val="0"/>
              <w:autoSpaceDE w:val="0"/>
              <w:autoSpaceDN w:val="0"/>
              <w:jc w:val="both"/>
              <w:rPr>
                <w:lang w:eastAsia="en-US"/>
              </w:rPr>
            </w:pPr>
            <w:r w:rsidRPr="00693C03">
              <w:rPr>
                <w:lang w:eastAsia="en-US"/>
              </w:rPr>
              <w:t>Ленинградская область»</w:t>
            </w:r>
          </w:p>
        </w:tc>
        <w:tc>
          <w:tcPr>
            <w:tcW w:w="2336"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г. Сосновый Бор, ул. Петра Великого, д. 13а</w:t>
            </w:r>
          </w:p>
        </w:tc>
        <w:tc>
          <w:tcPr>
            <w:tcW w:w="2337"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04, 8(81369)2-26-33</w:t>
            </w:r>
          </w:p>
        </w:tc>
      </w:tr>
      <w:tr w:rsidR="003B6E85" w:rsidRPr="00693C03" w:rsidTr="003B6E85">
        <w:tc>
          <w:tcPr>
            <w:tcW w:w="562"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7.</w:t>
            </w:r>
          </w:p>
        </w:tc>
        <w:tc>
          <w:tcPr>
            <w:tcW w:w="4110"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Филиала АО «ЛОЭСК – Электрические сети Санкт-Петербурга и Ленинградской области» «Западные электрические сети</w:t>
            </w:r>
          </w:p>
        </w:tc>
        <w:tc>
          <w:tcPr>
            <w:tcW w:w="2336"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 xml:space="preserve">г. Сосновый Бор, ул. Комсомольская, д. 22 </w:t>
            </w:r>
          </w:p>
        </w:tc>
        <w:tc>
          <w:tcPr>
            <w:tcW w:w="2337"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8(81369)2-25-72</w:t>
            </w:r>
          </w:p>
        </w:tc>
      </w:tr>
      <w:tr w:rsidR="003B6E85" w:rsidRPr="00693C03" w:rsidTr="003B6E85">
        <w:tc>
          <w:tcPr>
            <w:tcW w:w="562"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8.</w:t>
            </w:r>
          </w:p>
        </w:tc>
        <w:tc>
          <w:tcPr>
            <w:tcW w:w="4110"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37 ПСО ФПС ГПС ГУ МЧС по ЛО</w:t>
            </w:r>
          </w:p>
        </w:tc>
        <w:tc>
          <w:tcPr>
            <w:tcW w:w="2336"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г. Сосновый Бор, ул. Ленинградская, д. 1</w:t>
            </w:r>
          </w:p>
        </w:tc>
        <w:tc>
          <w:tcPr>
            <w:tcW w:w="2337"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01, 8(81369)2-27-69</w:t>
            </w:r>
          </w:p>
        </w:tc>
      </w:tr>
      <w:tr w:rsidR="003B6E85" w:rsidRPr="00693C03" w:rsidTr="003B6E85">
        <w:tc>
          <w:tcPr>
            <w:tcW w:w="562"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9.</w:t>
            </w:r>
          </w:p>
        </w:tc>
        <w:tc>
          <w:tcPr>
            <w:tcW w:w="4110"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Скорая медицинская помощь</w:t>
            </w:r>
          </w:p>
        </w:tc>
        <w:tc>
          <w:tcPr>
            <w:tcW w:w="2336"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г. Сосновый Бор, Больничный городок, 3/13</w:t>
            </w:r>
          </w:p>
        </w:tc>
        <w:tc>
          <w:tcPr>
            <w:tcW w:w="2337"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03, 8(81369)6-44-28</w:t>
            </w:r>
          </w:p>
        </w:tc>
      </w:tr>
      <w:tr w:rsidR="003B6E85" w:rsidRPr="00693C03" w:rsidTr="003B6E85">
        <w:tc>
          <w:tcPr>
            <w:tcW w:w="562"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10.</w:t>
            </w:r>
          </w:p>
        </w:tc>
        <w:tc>
          <w:tcPr>
            <w:tcW w:w="4110"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ООО «СОЦИУМ-СТРОЙ»</w:t>
            </w:r>
          </w:p>
        </w:tc>
        <w:tc>
          <w:tcPr>
            <w:tcW w:w="2336"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 xml:space="preserve">г. Сосновый Бор, ул. Ленинградская, д. 66 </w:t>
            </w:r>
          </w:p>
        </w:tc>
        <w:tc>
          <w:tcPr>
            <w:tcW w:w="2337"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 xml:space="preserve">8(81369)4-29-69, </w:t>
            </w:r>
          </w:p>
          <w:p w:rsidR="003B6E85" w:rsidRPr="00693C03" w:rsidRDefault="003B6E85" w:rsidP="003B6E85">
            <w:pPr>
              <w:widowControl w:val="0"/>
              <w:autoSpaceDE w:val="0"/>
              <w:autoSpaceDN w:val="0"/>
              <w:jc w:val="both"/>
              <w:rPr>
                <w:lang w:eastAsia="en-US"/>
              </w:rPr>
            </w:pPr>
            <w:r w:rsidRPr="00693C03">
              <w:rPr>
                <w:lang w:eastAsia="en-US"/>
              </w:rPr>
              <w:t>8(81369)4-29-65</w:t>
            </w:r>
          </w:p>
        </w:tc>
      </w:tr>
      <w:tr w:rsidR="003B6E85" w:rsidRPr="00693C03" w:rsidTr="003B6E85">
        <w:tc>
          <w:tcPr>
            <w:tcW w:w="562"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11.</w:t>
            </w:r>
          </w:p>
        </w:tc>
        <w:tc>
          <w:tcPr>
            <w:tcW w:w="4110"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АО «АЭН»</w:t>
            </w:r>
          </w:p>
        </w:tc>
        <w:tc>
          <w:tcPr>
            <w:tcW w:w="2336"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г. Сосновый Бор, ул. Петра Великого, д. 9а</w:t>
            </w:r>
          </w:p>
        </w:tc>
        <w:tc>
          <w:tcPr>
            <w:tcW w:w="2337"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8(81369)2-66-66</w:t>
            </w:r>
          </w:p>
        </w:tc>
      </w:tr>
      <w:tr w:rsidR="003B6E85" w:rsidRPr="00693C03" w:rsidTr="003B6E85">
        <w:tc>
          <w:tcPr>
            <w:tcW w:w="562"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12.</w:t>
            </w:r>
          </w:p>
        </w:tc>
        <w:tc>
          <w:tcPr>
            <w:tcW w:w="4110"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 xml:space="preserve">ООО «Сити Сервис» </w:t>
            </w:r>
          </w:p>
        </w:tc>
        <w:tc>
          <w:tcPr>
            <w:tcW w:w="2336"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г. Сосновый Бор, пр. Героев, д. 18</w:t>
            </w:r>
          </w:p>
        </w:tc>
        <w:tc>
          <w:tcPr>
            <w:tcW w:w="2337"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8(81369)2-24-25</w:t>
            </w:r>
          </w:p>
        </w:tc>
      </w:tr>
      <w:tr w:rsidR="003B6E85" w:rsidRPr="00693C03" w:rsidTr="003B6E85">
        <w:tc>
          <w:tcPr>
            <w:tcW w:w="562"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13.</w:t>
            </w:r>
          </w:p>
        </w:tc>
        <w:tc>
          <w:tcPr>
            <w:tcW w:w="4110"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ООО «РИТЦ»</w:t>
            </w:r>
          </w:p>
        </w:tc>
        <w:tc>
          <w:tcPr>
            <w:tcW w:w="2336"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г. Сосновый Бор, Вокзальный проезд, д. 1 оф. 7</w:t>
            </w:r>
          </w:p>
        </w:tc>
        <w:tc>
          <w:tcPr>
            <w:tcW w:w="2337"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8(81369)2-24-25</w:t>
            </w:r>
          </w:p>
        </w:tc>
      </w:tr>
      <w:tr w:rsidR="003B6E85" w:rsidRPr="00693C03" w:rsidTr="003B6E85">
        <w:tc>
          <w:tcPr>
            <w:tcW w:w="562"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14.</w:t>
            </w:r>
          </w:p>
        </w:tc>
        <w:tc>
          <w:tcPr>
            <w:tcW w:w="4110"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 xml:space="preserve">ООО «Сити </w:t>
            </w:r>
            <w:proofErr w:type="spellStart"/>
            <w:r w:rsidRPr="00693C03">
              <w:rPr>
                <w:lang w:eastAsia="en-US"/>
              </w:rPr>
              <w:t>Девелопмент</w:t>
            </w:r>
            <w:proofErr w:type="spellEnd"/>
            <w:r w:rsidRPr="00693C03">
              <w:rPr>
                <w:lang w:eastAsia="en-US"/>
              </w:rPr>
              <w:t xml:space="preserve"> Групп»</w:t>
            </w:r>
          </w:p>
        </w:tc>
        <w:tc>
          <w:tcPr>
            <w:tcW w:w="2336"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г. Сосновый Бор, ул. Молодежная, д. 6а, пом. 2</w:t>
            </w:r>
          </w:p>
        </w:tc>
        <w:tc>
          <w:tcPr>
            <w:tcW w:w="2337"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8(81369)2-24-25</w:t>
            </w:r>
          </w:p>
        </w:tc>
      </w:tr>
      <w:tr w:rsidR="003B6E85" w:rsidRPr="00693C03" w:rsidTr="003B6E85">
        <w:tc>
          <w:tcPr>
            <w:tcW w:w="562"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15.</w:t>
            </w:r>
          </w:p>
        </w:tc>
        <w:tc>
          <w:tcPr>
            <w:tcW w:w="4110"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ООО «ПЛЮС»</w:t>
            </w:r>
          </w:p>
        </w:tc>
        <w:tc>
          <w:tcPr>
            <w:tcW w:w="2336"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г. Сосновый Бор, ул. Петра Великого, д. 9а</w:t>
            </w:r>
          </w:p>
        </w:tc>
        <w:tc>
          <w:tcPr>
            <w:tcW w:w="2337"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8(81369)2-66-66</w:t>
            </w:r>
          </w:p>
        </w:tc>
      </w:tr>
      <w:tr w:rsidR="003B6E85" w:rsidRPr="00693C03" w:rsidTr="003B6E85">
        <w:tc>
          <w:tcPr>
            <w:tcW w:w="562"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16.</w:t>
            </w:r>
          </w:p>
        </w:tc>
        <w:tc>
          <w:tcPr>
            <w:tcW w:w="4110"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ООО «СОУЛ ХОУМ ГРУПП»</w:t>
            </w:r>
          </w:p>
        </w:tc>
        <w:tc>
          <w:tcPr>
            <w:tcW w:w="2336"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г. Сосновый Бор, ул. Петра Великого, л. 10 оф. 51/1</w:t>
            </w:r>
          </w:p>
        </w:tc>
        <w:tc>
          <w:tcPr>
            <w:tcW w:w="2337"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8-931-970-28-98</w:t>
            </w:r>
          </w:p>
        </w:tc>
      </w:tr>
      <w:tr w:rsidR="003B6E85" w:rsidRPr="00693C03" w:rsidTr="003B6E85">
        <w:tc>
          <w:tcPr>
            <w:tcW w:w="562"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17.</w:t>
            </w:r>
          </w:p>
        </w:tc>
        <w:tc>
          <w:tcPr>
            <w:tcW w:w="4110"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ООО «ТЕХНИК»</w:t>
            </w:r>
          </w:p>
        </w:tc>
        <w:tc>
          <w:tcPr>
            <w:tcW w:w="2336"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г. Сосновый Бор, пр. Героев, д. 18</w:t>
            </w:r>
          </w:p>
        </w:tc>
        <w:tc>
          <w:tcPr>
            <w:tcW w:w="2337"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8(81369)2-24-25</w:t>
            </w:r>
          </w:p>
        </w:tc>
      </w:tr>
      <w:tr w:rsidR="003B6E85" w:rsidRPr="00693C03" w:rsidTr="003B6E85">
        <w:tc>
          <w:tcPr>
            <w:tcW w:w="562"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18.</w:t>
            </w:r>
          </w:p>
        </w:tc>
        <w:tc>
          <w:tcPr>
            <w:tcW w:w="4110"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ООО «ДОМУС»</w:t>
            </w:r>
          </w:p>
        </w:tc>
        <w:tc>
          <w:tcPr>
            <w:tcW w:w="2336"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г. Сосновый Бор, ул. Солнечная, д. 36, пом. 45</w:t>
            </w:r>
          </w:p>
        </w:tc>
        <w:tc>
          <w:tcPr>
            <w:tcW w:w="2337"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8-931-979-36-55</w:t>
            </w:r>
          </w:p>
        </w:tc>
      </w:tr>
      <w:tr w:rsidR="003B6E85" w:rsidTr="003B6E85">
        <w:tc>
          <w:tcPr>
            <w:tcW w:w="562"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19.</w:t>
            </w:r>
          </w:p>
        </w:tc>
        <w:tc>
          <w:tcPr>
            <w:tcW w:w="4110"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 xml:space="preserve">ООО «КВАРТАЛ </w:t>
            </w:r>
            <w:proofErr w:type="gramStart"/>
            <w:r w:rsidRPr="00693C03">
              <w:rPr>
                <w:lang w:eastAsia="en-US"/>
              </w:rPr>
              <w:t>СБ</w:t>
            </w:r>
            <w:proofErr w:type="gramEnd"/>
            <w:r w:rsidRPr="00693C03">
              <w:rPr>
                <w:lang w:eastAsia="en-US"/>
              </w:rPr>
              <w:t>»</w:t>
            </w:r>
          </w:p>
        </w:tc>
        <w:tc>
          <w:tcPr>
            <w:tcW w:w="2336" w:type="dxa"/>
            <w:shd w:val="clear" w:color="auto" w:fill="auto"/>
          </w:tcPr>
          <w:p w:rsidR="003B6E85" w:rsidRPr="00693C03" w:rsidRDefault="003B6E85" w:rsidP="003B6E85">
            <w:pPr>
              <w:widowControl w:val="0"/>
              <w:autoSpaceDE w:val="0"/>
              <w:autoSpaceDN w:val="0"/>
              <w:jc w:val="both"/>
              <w:rPr>
                <w:lang w:eastAsia="en-US"/>
              </w:rPr>
            </w:pPr>
            <w:r w:rsidRPr="00693C03">
              <w:rPr>
                <w:lang w:eastAsia="en-US"/>
              </w:rPr>
              <w:t>г. Сосновый Бор, ул. Комсомольская, д. 32 оф. 6</w:t>
            </w:r>
          </w:p>
        </w:tc>
        <w:tc>
          <w:tcPr>
            <w:tcW w:w="2337" w:type="dxa"/>
            <w:shd w:val="clear" w:color="auto" w:fill="auto"/>
          </w:tcPr>
          <w:p w:rsidR="003B6E85" w:rsidRDefault="003B6E85" w:rsidP="003B6E85">
            <w:pPr>
              <w:widowControl w:val="0"/>
              <w:autoSpaceDE w:val="0"/>
              <w:autoSpaceDN w:val="0"/>
              <w:jc w:val="both"/>
              <w:rPr>
                <w:lang w:eastAsia="en-US"/>
              </w:rPr>
            </w:pPr>
            <w:r w:rsidRPr="00693C03">
              <w:rPr>
                <w:lang w:eastAsia="en-US"/>
              </w:rPr>
              <w:t>8-981-692-59-54</w:t>
            </w:r>
          </w:p>
        </w:tc>
      </w:tr>
    </w:tbl>
    <w:p w:rsidR="003B6E85" w:rsidRPr="00690C37" w:rsidRDefault="003B6E85" w:rsidP="003B6E85">
      <w:pPr>
        <w:widowControl w:val="0"/>
        <w:autoSpaceDE w:val="0"/>
        <w:autoSpaceDN w:val="0"/>
        <w:ind w:firstLine="709"/>
        <w:jc w:val="both"/>
        <w:rPr>
          <w:sz w:val="24"/>
          <w:szCs w:val="24"/>
        </w:rPr>
      </w:pPr>
    </w:p>
    <w:p w:rsidR="003B6E85" w:rsidRDefault="003B6E85" w:rsidP="003B6E85">
      <w:pPr>
        <w:rPr>
          <w:b/>
          <w:sz w:val="24"/>
          <w:szCs w:val="24"/>
        </w:rPr>
      </w:pPr>
      <w:r w:rsidRPr="006E0046">
        <w:rPr>
          <w:b/>
          <w:sz w:val="24"/>
          <w:szCs w:val="24"/>
        </w:rPr>
        <w:t xml:space="preserve">                 </w:t>
      </w:r>
    </w:p>
    <w:p w:rsidR="003B6E85" w:rsidRDefault="003B6E85" w:rsidP="003B6E85">
      <w:r>
        <w:t xml:space="preserve">                                                       </w:t>
      </w:r>
    </w:p>
    <w:p w:rsidR="003B6E85" w:rsidRDefault="003B6E85" w:rsidP="003B6E85"/>
    <w:p w:rsidR="003B6E85" w:rsidRDefault="003B6E85" w:rsidP="003B6E85"/>
    <w:p w:rsidR="003B6E85" w:rsidRDefault="003B6E85" w:rsidP="003B6E85"/>
    <w:p w:rsidR="003B6E85" w:rsidRDefault="003B6E85" w:rsidP="003B6E85"/>
    <w:p w:rsidR="003B6E85" w:rsidRDefault="003B6E85" w:rsidP="003B6E85"/>
    <w:p w:rsidR="003B6E85" w:rsidRDefault="003B6E85" w:rsidP="003B6E85"/>
    <w:p w:rsidR="003B6E85" w:rsidRDefault="003B6E85" w:rsidP="003B6E85"/>
    <w:p w:rsidR="003B6E85" w:rsidRDefault="003B6E85" w:rsidP="003B6E85">
      <w:r>
        <w:t xml:space="preserve">                                                              </w:t>
      </w:r>
    </w:p>
    <w:p w:rsidR="003B6E85" w:rsidRDefault="003B6E85" w:rsidP="003B6E85"/>
    <w:p w:rsidR="003B6E85" w:rsidRDefault="003B6E85" w:rsidP="003B6E85"/>
    <w:p w:rsidR="003B6E85" w:rsidRDefault="003B6E85" w:rsidP="003B6E85"/>
    <w:p w:rsidR="003B6E85" w:rsidRDefault="003B6E85" w:rsidP="003B6E85"/>
    <w:p w:rsidR="00D82EB7" w:rsidRDefault="003B6E85" w:rsidP="003B6E85">
      <w:r>
        <w:lastRenderedPageBreak/>
        <w:t xml:space="preserve">                                                           </w:t>
      </w:r>
    </w:p>
    <w:p w:rsidR="003B6E85" w:rsidRPr="00A735B0" w:rsidRDefault="00D82EB7" w:rsidP="003B6E85">
      <w:pPr>
        <w:rPr>
          <w:b/>
          <w:sz w:val="24"/>
          <w:szCs w:val="24"/>
        </w:rPr>
      </w:pPr>
      <w:r>
        <w:t xml:space="preserve">                                                             </w:t>
      </w:r>
      <w:r w:rsidR="003B6E85" w:rsidRPr="00A735B0">
        <w:rPr>
          <w:b/>
          <w:sz w:val="24"/>
          <w:szCs w:val="24"/>
        </w:rPr>
        <w:t>СХЕМА ОПОВЕЩЕНИЯ</w:t>
      </w:r>
    </w:p>
    <w:p w:rsidR="003B6E85" w:rsidRPr="00A735B0" w:rsidRDefault="003B6E85" w:rsidP="003B6E85">
      <w:pPr>
        <w:rPr>
          <w:b/>
          <w:sz w:val="24"/>
          <w:szCs w:val="24"/>
        </w:rPr>
      </w:pPr>
      <w:r w:rsidRPr="00A735B0">
        <w:rPr>
          <w:b/>
          <w:sz w:val="24"/>
          <w:szCs w:val="24"/>
        </w:rPr>
        <w:t xml:space="preserve">                          при возникновении аварии на сетях теплоснабжения </w:t>
      </w:r>
    </w:p>
    <w:p w:rsidR="003B6E85" w:rsidRPr="00955D83" w:rsidRDefault="003B6E85" w:rsidP="003B6E85">
      <w:pPr>
        <w:rPr>
          <w:b/>
          <w:sz w:val="24"/>
          <w:szCs w:val="24"/>
        </w:rPr>
      </w:pPr>
      <w:r w:rsidRPr="00A735B0">
        <w:rPr>
          <w:b/>
          <w:sz w:val="24"/>
          <w:szCs w:val="24"/>
        </w:rPr>
        <w:t xml:space="preserve">                                         в зоне ответственности СМУП «ТСП»</w:t>
      </w:r>
    </w:p>
    <w:p w:rsidR="003B6E85" w:rsidRDefault="003B6E85" w:rsidP="003B6E85">
      <w:pPr>
        <w:rPr>
          <w:b/>
          <w:sz w:val="24"/>
          <w:szCs w:val="24"/>
        </w:rPr>
      </w:pPr>
    </w:p>
    <w:p w:rsidR="003B6E85" w:rsidRDefault="00945203" w:rsidP="003B6E85">
      <w:pPr>
        <w:rPr>
          <w:b/>
          <w:sz w:val="24"/>
          <w:szCs w:val="24"/>
        </w:rPr>
      </w:pPr>
      <w:r>
        <w:rPr>
          <w:noProof/>
        </w:rPr>
        <mc:AlternateContent>
          <mc:Choice Requires="wps">
            <w:drawing>
              <wp:anchor distT="0" distB="0" distL="114300" distR="114300" simplePos="0" relativeHeight="251660288" behindDoc="0" locked="0" layoutInCell="1" allowOverlap="1">
                <wp:simplePos x="0" y="0"/>
                <wp:positionH relativeFrom="column">
                  <wp:posOffset>77470</wp:posOffset>
                </wp:positionH>
                <wp:positionV relativeFrom="paragraph">
                  <wp:posOffset>164465</wp:posOffset>
                </wp:positionV>
                <wp:extent cx="1579245" cy="575945"/>
                <wp:effectExtent l="0" t="0" r="1905" b="0"/>
                <wp:wrapNone/>
                <wp:docPr id="508235207"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9245" cy="57594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26263F" w:rsidRPr="00107426" w:rsidRDefault="0026263F" w:rsidP="003B6E85">
                            <w:pPr>
                              <w:jc w:val="center"/>
                            </w:pPr>
                            <w:r>
                              <w:t>Аварийно-диспетчерские службы управляющих организаций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id="Прямоугольник 2" o:spid="_x0000_s1026" style="position:absolute;margin-left:6.1pt;margin-top:12.95pt;width:124.35pt;height:45.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" fillcolor="window" strokecolor="windowText" strokeweight="1pt">
                <v:path arrowok="t"/>
                <v:textbox>
                  <w:txbxContent>
                    <w:p w:rsidR="0026263F" w:rsidRPr="00107426" w:rsidRDefault="0026263F" w:rsidP="003B6E85">
                      <w:pPr>
                        <w:jc w:val="center"/>
                      </w:pPr>
                      <w:r>
                        <w:t>Аварийно-диспетчерские службы управляющих организаций</w:t>
                      </w:r>
                    </w:p>
                  </w:txbxContent>
                </v:textbox>
              </v:rect>
            </w:pict>
          </mc:Fallback>
        </mc:AlternateContent>
      </w:r>
    </w:p>
    <w:p w:rsidR="003B6E85" w:rsidRDefault="00945203" w:rsidP="003B6E85">
      <w:pPr>
        <w:rPr>
          <w:b/>
          <w:sz w:val="24"/>
          <w:szCs w:val="24"/>
        </w:rPr>
      </w:pPr>
      <w:r>
        <w:rPr>
          <w:noProof/>
        </w:rPr>
        <mc:AlternateContent>
          <mc:Choice Requires="wps">
            <w:drawing>
              <wp:anchor distT="0" distB="0" distL="114300" distR="114300" simplePos="0" relativeHeight="251661312" behindDoc="0" locked="0" layoutInCell="1" allowOverlap="1">
                <wp:simplePos x="0" y="0"/>
                <wp:positionH relativeFrom="column">
                  <wp:posOffset>3224530</wp:posOffset>
                </wp:positionH>
                <wp:positionV relativeFrom="paragraph">
                  <wp:posOffset>6985</wp:posOffset>
                </wp:positionV>
                <wp:extent cx="1597025" cy="558165"/>
                <wp:effectExtent l="0" t="0" r="3175" b="0"/>
                <wp:wrapNone/>
                <wp:docPr id="508235206"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7025" cy="55816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26263F" w:rsidRPr="00107426" w:rsidRDefault="0026263F" w:rsidP="003B6E85">
                            <w:pPr>
                              <w:jc w:val="center"/>
                            </w:pPr>
                            <w:r>
                              <w:t>ЕДДС администрации Сосновоборского городского округа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id="Прямоугольник 4" o:spid="_x0000_s1027" style="position:absolute;margin-left:253.9pt;margin-top:.55pt;width:125.75pt;height:43.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" fillcolor="window" strokecolor="windowText" strokeweight="1pt">
                <v:path arrowok="t"/>
                <v:textbox>
                  <w:txbxContent>
                    <w:p w:rsidR="0026263F" w:rsidRPr="00107426" w:rsidRDefault="0026263F" w:rsidP="003B6E85">
                      <w:pPr>
                        <w:jc w:val="center"/>
                      </w:pPr>
                      <w:r>
                        <w:t>ЕДДС администрации Сосновоборского городского округа</w:t>
                      </w:r>
                    </w:p>
                  </w:txbxContent>
                </v:textbox>
              </v:rect>
            </w:pict>
          </mc:Fallback>
        </mc:AlternateContent>
      </w:r>
    </w:p>
    <w:p w:rsidR="003B6E85" w:rsidRDefault="003B6E85" w:rsidP="003B6E85">
      <w:pPr>
        <w:rPr>
          <w:b/>
          <w:sz w:val="24"/>
          <w:szCs w:val="24"/>
        </w:rPr>
      </w:pPr>
    </w:p>
    <w:p w:rsidR="003B6E85" w:rsidRDefault="003B6E85" w:rsidP="003B6E85">
      <w:pPr>
        <w:rPr>
          <w:b/>
          <w:sz w:val="24"/>
          <w:szCs w:val="24"/>
        </w:rPr>
      </w:pPr>
    </w:p>
    <w:p w:rsidR="003B6E85" w:rsidRDefault="00945203" w:rsidP="003B6E85">
      <w:pPr>
        <w:rPr>
          <w:b/>
          <w:sz w:val="24"/>
          <w:szCs w:val="24"/>
        </w:rPr>
      </w:pPr>
      <w:r>
        <w:rPr>
          <w:noProof/>
        </w:rPr>
        <mc:AlternateContent>
          <mc:Choice Requires="wps">
            <w:drawing>
              <wp:anchor distT="0" distB="0" distL="114300" distR="114300" simplePos="0" relativeHeight="251676672" behindDoc="0" locked="0" layoutInCell="1" allowOverlap="1">
                <wp:simplePos x="0" y="0"/>
                <wp:positionH relativeFrom="column">
                  <wp:posOffset>4210050</wp:posOffset>
                </wp:positionH>
                <wp:positionV relativeFrom="paragraph">
                  <wp:posOffset>45720</wp:posOffset>
                </wp:positionV>
                <wp:extent cx="777875" cy="498475"/>
                <wp:effectExtent l="0" t="0" r="60325" b="34925"/>
                <wp:wrapNone/>
                <wp:docPr id="508235205"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7875" cy="4984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7D7ADA8C" id="_x0000_t32" coordsize="21600,21600" o:spt="32" o:oned="t" path="m,l21600,21600e" filled="f">
                <v:path arrowok="t" fillok="f" o:connecttype="none"/>
                <o:lock v:ext="edit" shapetype="t"/>
              </v:shapetype>
              <v:shape id="Прямая со стрелкой 22" o:spid="_x0000_s1026" type="#_x0000_t32" style="position:absolute;margin-left:331.5pt;margin-top:3.6pt;width:61.25pt;height:39.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2256790</wp:posOffset>
                </wp:positionH>
                <wp:positionV relativeFrom="paragraph">
                  <wp:posOffset>45720</wp:posOffset>
                </wp:positionV>
                <wp:extent cx="1603375" cy="480695"/>
                <wp:effectExtent l="0" t="38100" r="34925" b="14605"/>
                <wp:wrapNone/>
                <wp:docPr id="508235204"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03375" cy="4806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D3FA960" id="Прямая со стрелкой 21" o:spid="_x0000_s1026" type="#_x0000_t32" style="position:absolute;margin-left:177.7pt;margin-top:3.6pt;width:126.25pt;height:37.8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843915</wp:posOffset>
                </wp:positionH>
                <wp:positionV relativeFrom="paragraph">
                  <wp:posOffset>51435</wp:posOffset>
                </wp:positionV>
                <wp:extent cx="1074420" cy="480695"/>
                <wp:effectExtent l="38100" t="38100" r="11430" b="14605"/>
                <wp:wrapNone/>
                <wp:docPr id="508235203"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074420" cy="4806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5A75593" id="Прямая со стрелкой 20" o:spid="_x0000_s1026" type="#_x0000_t32" style="position:absolute;margin-left:66.45pt;margin-top:4.05pt;width:84.6pt;height:37.85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" strokecolor="windowText" strokeweight=".5pt">
                <v:stroke endarrow="block" joinstyle="miter"/>
                <o:lock v:ext="edit" shapetype="f"/>
              </v:shape>
            </w:pict>
          </mc:Fallback>
        </mc:AlternateContent>
      </w:r>
    </w:p>
    <w:p w:rsidR="003B6E85" w:rsidRDefault="003B6E85" w:rsidP="003B6E85">
      <w:pPr>
        <w:rPr>
          <w:b/>
          <w:sz w:val="24"/>
          <w:szCs w:val="24"/>
        </w:rPr>
      </w:pPr>
    </w:p>
    <w:p w:rsidR="003B6E85" w:rsidRDefault="003B6E85" w:rsidP="003B6E85">
      <w:pPr>
        <w:rPr>
          <w:b/>
          <w:sz w:val="24"/>
          <w:szCs w:val="24"/>
        </w:rPr>
      </w:pPr>
    </w:p>
    <w:p w:rsidR="003B6E85" w:rsidRDefault="00945203" w:rsidP="003B6E85">
      <w:pPr>
        <w:rPr>
          <w:b/>
          <w:sz w:val="24"/>
          <w:szCs w:val="24"/>
        </w:rPr>
      </w:pPr>
      <w:r>
        <w:rPr>
          <w:noProof/>
        </w:rPr>
        <mc:AlternateContent>
          <mc:Choice Requires="wps">
            <w:drawing>
              <wp:anchor distT="0" distB="0" distL="114300" distR="114300" simplePos="0" relativeHeight="251663360" behindDoc="0" locked="0" layoutInCell="1" allowOverlap="1">
                <wp:simplePos x="0" y="0"/>
                <wp:positionH relativeFrom="column">
                  <wp:posOffset>4287520</wp:posOffset>
                </wp:positionH>
                <wp:positionV relativeFrom="paragraph">
                  <wp:posOffset>24765</wp:posOffset>
                </wp:positionV>
                <wp:extent cx="1401445" cy="676910"/>
                <wp:effectExtent l="0" t="0" r="8255" b="8890"/>
                <wp:wrapNone/>
                <wp:docPr id="508235202"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1445" cy="67691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26263F" w:rsidRPr="00107426" w:rsidRDefault="0026263F" w:rsidP="003B6E85">
                            <w:pPr>
                              <w:jc w:val="center"/>
                            </w:pPr>
                            <w:r>
                              <w:t>ДДС Правительства Ленинградской области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id="Прямоугольник 6" o:spid="_x0000_s1028" style="position:absolute;margin-left:337.6pt;margin-top:1.95pt;width:110.35pt;height:53.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" fillcolor="window" strokecolor="windowText" strokeweight="1pt">
                <v:path arrowok="t"/>
                <v:textbox>
                  <w:txbxContent>
                    <w:p w:rsidR="0026263F" w:rsidRPr="00107426" w:rsidRDefault="0026263F" w:rsidP="003B6E85">
                      <w:pPr>
                        <w:jc w:val="center"/>
                      </w:pPr>
                      <w:r>
                        <w:t>ДДС Правительства Ленинградской области</w:t>
                      </w:r>
                    </w:p>
                  </w:txbxContent>
                </v:textbox>
              </v:rect>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1182370</wp:posOffset>
                </wp:positionH>
                <wp:positionV relativeFrom="paragraph">
                  <wp:posOffset>6985</wp:posOffset>
                </wp:positionV>
                <wp:extent cx="1840865" cy="682625"/>
                <wp:effectExtent l="0" t="0" r="6985" b="3175"/>
                <wp:wrapNone/>
                <wp:docPr id="508235201"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0865" cy="6826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26263F" w:rsidRDefault="0026263F" w:rsidP="003B6E85">
                            <w:pPr>
                              <w:jc w:val="center"/>
                            </w:pPr>
                            <w:r>
                              <w:t>АДС СМУП «ТСП»</w:t>
                            </w:r>
                          </w:p>
                          <w:p w:rsidR="0026263F" w:rsidRPr="00107426" w:rsidRDefault="0026263F" w:rsidP="003B6E85">
                            <w:pPr>
                              <w:jc w:val="center"/>
                            </w:pPr>
                            <w:r>
                              <w:t>Начальник смены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id="Прямоугольник 5" o:spid="_x0000_s1029" style="position:absolute;margin-left:93.1pt;margin-top:.55pt;width:144.95pt;height:5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" fillcolor="window" strokecolor="windowText" strokeweight="1pt">
                <v:path arrowok="t"/>
                <v:textbox>
                  <w:txbxContent>
                    <w:p w:rsidR="0026263F" w:rsidRDefault="0026263F" w:rsidP="003B6E85">
                      <w:pPr>
                        <w:jc w:val="center"/>
                      </w:pPr>
                      <w:r>
                        <w:t>АДС СМУП «ТСП»</w:t>
                      </w:r>
                    </w:p>
                    <w:p w:rsidR="0026263F" w:rsidRPr="00107426" w:rsidRDefault="0026263F" w:rsidP="003B6E85">
                      <w:pPr>
                        <w:jc w:val="center"/>
                      </w:pPr>
                      <w:r>
                        <w:t>Начальник смены</w:t>
                      </w:r>
                    </w:p>
                  </w:txbxContent>
                </v:textbox>
              </v:rect>
            </w:pict>
          </mc:Fallback>
        </mc:AlternateContent>
      </w:r>
    </w:p>
    <w:p w:rsidR="003B6E85" w:rsidRDefault="003B6E85" w:rsidP="003B6E85">
      <w:pPr>
        <w:rPr>
          <w:b/>
          <w:sz w:val="24"/>
          <w:szCs w:val="24"/>
        </w:rPr>
      </w:pPr>
    </w:p>
    <w:p w:rsidR="003B6E85" w:rsidRDefault="003B6E85" w:rsidP="003B6E85">
      <w:pPr>
        <w:rPr>
          <w:b/>
          <w:sz w:val="24"/>
          <w:szCs w:val="24"/>
        </w:rPr>
      </w:pPr>
    </w:p>
    <w:p w:rsidR="003B6E85" w:rsidRDefault="00945203" w:rsidP="003B6E85">
      <w:pPr>
        <w:rPr>
          <w:b/>
          <w:sz w:val="24"/>
          <w:szCs w:val="24"/>
        </w:rPr>
      </w:pPr>
      <w:r>
        <w:rPr>
          <w:noProof/>
        </w:rPr>
        <mc:AlternateContent>
          <mc:Choice Requires="wps">
            <w:drawing>
              <wp:anchor distT="0" distB="0" distL="114300" distR="114300" simplePos="0" relativeHeight="251677696" behindDoc="0" locked="0" layoutInCell="1" allowOverlap="1">
                <wp:simplePos x="0" y="0"/>
                <wp:positionH relativeFrom="column">
                  <wp:posOffset>2120265</wp:posOffset>
                </wp:positionH>
                <wp:positionV relativeFrom="paragraph">
                  <wp:posOffset>175260</wp:posOffset>
                </wp:positionV>
                <wp:extent cx="12065" cy="475615"/>
                <wp:effectExtent l="57150" t="0" r="45085" b="38735"/>
                <wp:wrapNone/>
                <wp:docPr id="508235200"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065" cy="47561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C33C074" id="Прямая со стрелкой 23" o:spid="_x0000_s1026" type="#_x0000_t32" style="position:absolute;margin-left:166.95pt;margin-top:13.8pt;width:.95pt;height:37.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" strokecolor="windowText" strokeweight=".5pt">
                <v:stroke endarrow="block" joinstyle="miter"/>
                <o:lock v:ext="edit" shapetype="f"/>
              </v:shape>
            </w:pict>
          </mc:Fallback>
        </mc:AlternateContent>
      </w:r>
    </w:p>
    <w:p w:rsidR="003B6E85" w:rsidRDefault="003B6E85" w:rsidP="003B6E85">
      <w:pPr>
        <w:rPr>
          <w:b/>
          <w:sz w:val="24"/>
          <w:szCs w:val="24"/>
        </w:rPr>
      </w:pPr>
    </w:p>
    <w:p w:rsidR="003B6E85" w:rsidRDefault="003B6E85" w:rsidP="003B6E85">
      <w:pPr>
        <w:rPr>
          <w:b/>
          <w:sz w:val="24"/>
          <w:szCs w:val="24"/>
        </w:rPr>
      </w:pPr>
    </w:p>
    <w:p w:rsidR="003B6E85" w:rsidRDefault="00945203" w:rsidP="003B6E85">
      <w:pPr>
        <w:rPr>
          <w:b/>
          <w:sz w:val="24"/>
          <w:szCs w:val="24"/>
        </w:rPr>
      </w:pPr>
      <w:r>
        <w:rPr>
          <w:noProof/>
        </w:rPr>
        <mc:AlternateContent>
          <mc:Choice Requires="wps">
            <w:drawing>
              <wp:anchor distT="0" distB="0" distL="114300" distR="114300" simplePos="0" relativeHeight="251664384" behindDoc="0" locked="0" layoutInCell="1" allowOverlap="1">
                <wp:simplePos x="0" y="0"/>
                <wp:positionH relativeFrom="margin">
                  <wp:posOffset>273685</wp:posOffset>
                </wp:positionH>
                <wp:positionV relativeFrom="paragraph">
                  <wp:posOffset>107315</wp:posOffset>
                </wp:positionV>
                <wp:extent cx="4880610" cy="653415"/>
                <wp:effectExtent l="0" t="0" r="0" b="0"/>
                <wp:wrapNone/>
                <wp:docPr id="63"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0610" cy="65341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26263F" w:rsidRDefault="0026263F" w:rsidP="003B6E85">
                            <w:pPr>
                              <w:jc w:val="center"/>
                            </w:pPr>
                            <w:r>
                              <w:t>Зам. главного инженера</w:t>
                            </w:r>
                          </w:p>
                          <w:p w:rsidR="0026263F" w:rsidRDefault="0026263F" w:rsidP="003B6E85">
                            <w:pPr>
                              <w:jc w:val="center"/>
                            </w:pPr>
                            <w:r>
                              <w:t>Начальник ТСЦ</w:t>
                            </w:r>
                          </w:p>
                          <w:p w:rsidR="0026263F" w:rsidRPr="00107426" w:rsidRDefault="0026263F" w:rsidP="003B6E85">
                            <w:pPr>
                              <w:jc w:val="center"/>
                            </w:pPr>
                            <w:r>
                              <w:t>Начальник ЦТС (зам. начальника ЦТС)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id="Прямоугольник 7" o:spid="_x0000_s1030" style="position:absolute;margin-left:21.55pt;margin-top:8.45pt;width:384.3pt;height:51.4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" fillcolor="window" strokecolor="windowText" strokeweight="1pt">
                <v:path arrowok="t"/>
                <v:textbox>
                  <w:txbxContent>
                    <w:p w:rsidR="0026263F" w:rsidRDefault="0026263F" w:rsidP="003B6E85">
                      <w:pPr>
                        <w:jc w:val="center"/>
                      </w:pPr>
                      <w:r>
                        <w:t>Зам. главного инженера</w:t>
                      </w:r>
                    </w:p>
                    <w:p w:rsidR="0026263F" w:rsidRDefault="0026263F" w:rsidP="003B6E85">
                      <w:pPr>
                        <w:jc w:val="center"/>
                      </w:pPr>
                      <w:r>
                        <w:t>Начальник ТСЦ</w:t>
                      </w:r>
                    </w:p>
                    <w:p w:rsidR="0026263F" w:rsidRPr="00107426" w:rsidRDefault="0026263F" w:rsidP="003B6E85">
                      <w:pPr>
                        <w:jc w:val="center"/>
                      </w:pPr>
                      <w:r>
                        <w:t>Начальник ЦТС (зам. начальника ЦТС)</w:t>
                      </w:r>
                    </w:p>
                  </w:txbxContent>
                </v:textbox>
                <w10:wrap anchorx="margin"/>
              </v:rect>
            </w:pict>
          </mc:Fallback>
        </mc:AlternateContent>
      </w:r>
    </w:p>
    <w:p w:rsidR="003B6E85" w:rsidRDefault="003B6E85" w:rsidP="003B6E85">
      <w:pPr>
        <w:rPr>
          <w:b/>
          <w:sz w:val="24"/>
          <w:szCs w:val="24"/>
        </w:rPr>
      </w:pPr>
    </w:p>
    <w:p w:rsidR="003B6E85" w:rsidRDefault="003B6E85" w:rsidP="003B6E85">
      <w:pPr>
        <w:rPr>
          <w:b/>
          <w:sz w:val="24"/>
          <w:szCs w:val="24"/>
        </w:rPr>
      </w:pPr>
    </w:p>
    <w:p w:rsidR="003B6E85" w:rsidRDefault="003B6E85" w:rsidP="003B6E85">
      <w:pPr>
        <w:rPr>
          <w:b/>
          <w:sz w:val="24"/>
          <w:szCs w:val="24"/>
        </w:rPr>
      </w:pPr>
    </w:p>
    <w:p w:rsidR="003B6E85" w:rsidRDefault="00945203" w:rsidP="003B6E85">
      <w:pPr>
        <w:rPr>
          <w:b/>
          <w:sz w:val="24"/>
          <w:szCs w:val="24"/>
        </w:rPr>
      </w:pPr>
      <w:r>
        <w:rPr>
          <w:noProof/>
        </w:rPr>
        <mc:AlternateContent>
          <mc:Choice Requires="wps">
            <w:drawing>
              <wp:anchor distT="0" distB="0" distL="114300" distR="114300" simplePos="0" relativeHeight="251686912" behindDoc="0" locked="0" layoutInCell="1" allowOverlap="1">
                <wp:simplePos x="0" y="0"/>
                <wp:positionH relativeFrom="column">
                  <wp:posOffset>4382770</wp:posOffset>
                </wp:positionH>
                <wp:positionV relativeFrom="paragraph">
                  <wp:posOffset>71755</wp:posOffset>
                </wp:positionV>
                <wp:extent cx="219710" cy="3503295"/>
                <wp:effectExtent l="38100" t="0" r="8890" b="40005"/>
                <wp:wrapNone/>
                <wp:docPr id="62" name="Прямая со стрелкой 508235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9710" cy="35032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AC370C0" id="Прямая со стрелкой 508235168" o:spid="_x0000_s1026" type="#_x0000_t32" style="position:absolute;margin-left:345.1pt;margin-top:5.65pt;width:17.3pt;height:275.8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" strokecolor="windowText" strokeweight=".5pt">
                <v:stroke endarrow="block" joinstyle="miter"/>
                <o:lock v:ext="edit" shapetype="f"/>
              </v:shape>
            </w:pict>
          </mc:Fallback>
        </mc:AlternateContent>
      </w:r>
      <w:r>
        <w:rPr>
          <w:noProof/>
        </w:rPr>
        <mc:AlternateContent>
          <mc:Choice Requires="wps">
            <w:drawing>
              <wp:anchor distT="0" distB="0" distL="114299" distR="114299" simplePos="0" relativeHeight="251685888" behindDoc="0" locked="0" layoutInCell="1" allowOverlap="1">
                <wp:simplePos x="0" y="0"/>
                <wp:positionH relativeFrom="column">
                  <wp:posOffset>4709159</wp:posOffset>
                </wp:positionH>
                <wp:positionV relativeFrom="paragraph">
                  <wp:posOffset>65405</wp:posOffset>
                </wp:positionV>
                <wp:extent cx="0" cy="2505710"/>
                <wp:effectExtent l="76200" t="0" r="76200" b="46990"/>
                <wp:wrapNone/>
                <wp:docPr id="6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0571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C18C9C8" id="Прямая со стрелкой 31" o:spid="_x0000_s1026" type="#_x0000_t32" style="position:absolute;margin-left:370.8pt;margin-top:5.15pt;width:0;height:197.3pt;z-index:25168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4827905</wp:posOffset>
                </wp:positionH>
                <wp:positionV relativeFrom="paragraph">
                  <wp:posOffset>65405</wp:posOffset>
                </wp:positionV>
                <wp:extent cx="29845" cy="1401445"/>
                <wp:effectExtent l="38100" t="0" r="46355" b="46355"/>
                <wp:wrapNone/>
                <wp:docPr id="60"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845" cy="140144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CB5E363" id="Прямая со стрелкой 28" o:spid="_x0000_s1026" type="#_x0000_t32" style="position:absolute;margin-left:380.15pt;margin-top:5.15pt;width:2.35pt;height:110.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4940935</wp:posOffset>
                </wp:positionH>
                <wp:positionV relativeFrom="paragraph">
                  <wp:posOffset>59055</wp:posOffset>
                </wp:positionV>
                <wp:extent cx="516890" cy="332105"/>
                <wp:effectExtent l="0" t="0" r="35560" b="29845"/>
                <wp:wrapNone/>
                <wp:docPr id="59"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6890" cy="33210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FB6BCD2" id="Прямая со стрелкой 27" o:spid="_x0000_s1026" type="#_x0000_t32" style="position:absolute;margin-left:389.05pt;margin-top:4.65pt;width:40.7pt;height:26.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3651885</wp:posOffset>
                </wp:positionH>
                <wp:positionV relativeFrom="paragraph">
                  <wp:posOffset>71755</wp:posOffset>
                </wp:positionV>
                <wp:extent cx="12065" cy="320675"/>
                <wp:effectExtent l="57150" t="0" r="45085" b="41275"/>
                <wp:wrapNone/>
                <wp:docPr id="58"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065" cy="3206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3A93B47" id="Прямая со стрелкой 26" o:spid="_x0000_s1026" type="#_x0000_t32" style="position:absolute;margin-left:287.55pt;margin-top:5.65pt;width:.95pt;height:25.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" strokecolor="windowText" strokeweight=".5pt">
                <v:stroke endarrow="block" joinstyle="miter"/>
                <o:lock v:ext="edit" shapetype="f"/>
              </v:shape>
            </w:pict>
          </mc:Fallback>
        </mc:AlternateContent>
      </w:r>
      <w:r>
        <w:rPr>
          <w:noProof/>
        </w:rPr>
        <mc:AlternateContent>
          <mc:Choice Requires="wps">
            <w:drawing>
              <wp:anchor distT="0" distB="0" distL="114299" distR="114299" simplePos="0" relativeHeight="251679744" behindDoc="0" locked="0" layoutInCell="1" allowOverlap="1">
                <wp:simplePos x="0" y="0"/>
                <wp:positionH relativeFrom="column">
                  <wp:posOffset>2262504</wp:posOffset>
                </wp:positionH>
                <wp:positionV relativeFrom="paragraph">
                  <wp:posOffset>65405</wp:posOffset>
                </wp:positionV>
                <wp:extent cx="0" cy="338455"/>
                <wp:effectExtent l="76200" t="0" r="57150" b="42545"/>
                <wp:wrapNone/>
                <wp:docPr id="57"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84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734C1D8" id="Прямая со стрелкой 25" o:spid="_x0000_s1026" type="#_x0000_t32" style="position:absolute;margin-left:178.15pt;margin-top:5.15pt;width:0;height:26.65pt;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671195</wp:posOffset>
                </wp:positionH>
                <wp:positionV relativeFrom="paragraph">
                  <wp:posOffset>65405</wp:posOffset>
                </wp:positionV>
                <wp:extent cx="12065" cy="338455"/>
                <wp:effectExtent l="76200" t="0" r="45085" b="42545"/>
                <wp:wrapNone/>
                <wp:docPr id="56"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065" cy="3384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52F258A" id="Прямая со стрелкой 24" o:spid="_x0000_s1026" type="#_x0000_t32" style="position:absolute;margin-left:52.85pt;margin-top:5.15pt;width:.95pt;height:26.6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" strokecolor="windowText" strokeweight=".5pt">
                <v:stroke endarrow="block" joinstyle="miter"/>
                <o:lock v:ext="edit" shapetype="f"/>
              </v:shape>
            </w:pict>
          </mc:Fallback>
        </mc:AlternateContent>
      </w:r>
    </w:p>
    <w:p w:rsidR="003B6E85" w:rsidRDefault="003B6E85" w:rsidP="003B6E85">
      <w:pPr>
        <w:rPr>
          <w:b/>
          <w:sz w:val="24"/>
          <w:szCs w:val="24"/>
        </w:rPr>
      </w:pPr>
    </w:p>
    <w:p w:rsidR="003B6E85" w:rsidRDefault="00945203" w:rsidP="003B6E85">
      <w:pPr>
        <w:rPr>
          <w:b/>
          <w:sz w:val="24"/>
          <w:szCs w:val="24"/>
        </w:rPr>
      </w:pPr>
      <w:r>
        <w:rPr>
          <w:noProof/>
        </w:rPr>
        <mc:AlternateContent>
          <mc:Choice Requires="wps">
            <w:drawing>
              <wp:anchor distT="0" distB="0" distL="114300" distR="114300" simplePos="0" relativeHeight="251668480" behindDoc="0" locked="0" layoutInCell="1" allowOverlap="1">
                <wp:simplePos x="0" y="0"/>
                <wp:positionH relativeFrom="column">
                  <wp:posOffset>4940935</wp:posOffset>
                </wp:positionH>
                <wp:positionV relativeFrom="paragraph">
                  <wp:posOffset>47625</wp:posOffset>
                </wp:positionV>
                <wp:extent cx="1133475" cy="593090"/>
                <wp:effectExtent l="0" t="0" r="9525" b="0"/>
                <wp:wrapNone/>
                <wp:docPr id="55"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3475" cy="59309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26263F" w:rsidRPr="00107426" w:rsidRDefault="0026263F" w:rsidP="003B6E85">
                            <w:pPr>
                              <w:jc w:val="center"/>
                            </w:pPr>
                            <w:r>
                              <w:t>Начальник участка по эксплуатации ТС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id="Прямоугольник 12" o:spid="_x0000_s1031" style="position:absolute;margin-left:389.05pt;margin-top:3.75pt;width:89.25pt;height:46.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" fillcolor="window" strokecolor="windowText" strokeweight="1pt">
                <v:path arrowok="t"/>
                <v:textbox>
                  <w:txbxContent>
                    <w:p w:rsidR="0026263F" w:rsidRPr="00107426" w:rsidRDefault="0026263F" w:rsidP="003B6E85">
                      <w:pPr>
                        <w:jc w:val="center"/>
                      </w:pPr>
                      <w:r>
                        <w:t>Начальник участка по эксплуатации ТС</w:t>
                      </w:r>
                    </w:p>
                  </w:txbxContent>
                </v:textbox>
              </v:rect>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margin">
                  <wp:align>left</wp:align>
                </wp:positionH>
                <wp:positionV relativeFrom="paragraph">
                  <wp:posOffset>65405</wp:posOffset>
                </wp:positionV>
                <wp:extent cx="1329690" cy="574675"/>
                <wp:effectExtent l="0" t="0" r="3810" b="0"/>
                <wp:wrapNone/>
                <wp:docPr id="54"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9690" cy="5746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26263F" w:rsidRPr="00107426" w:rsidRDefault="0026263F" w:rsidP="003B6E85">
                            <w:pPr>
                              <w:jc w:val="center"/>
                            </w:pPr>
                            <w:r>
                              <w:t>Начальник ТС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id="Прямоугольник 9" o:spid="_x0000_s1032" style="position:absolute;margin-left:0;margin-top:5.15pt;width:104.7pt;height:45.2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" fillcolor="window" strokecolor="windowText" strokeweight="1pt">
                <v:path arrowok="t"/>
                <v:textbox>
                  <w:txbxContent>
                    <w:p w:rsidR="0026263F" w:rsidRPr="00107426" w:rsidRDefault="0026263F" w:rsidP="003B6E85">
                      <w:pPr>
                        <w:jc w:val="center"/>
                      </w:pPr>
                      <w:r>
                        <w:t>Начальник ТС</w:t>
                      </w:r>
                    </w:p>
                  </w:txbxContent>
                </v:textbox>
                <w10:wrap anchorx="margin"/>
              </v:rect>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1787525</wp:posOffset>
                </wp:positionH>
                <wp:positionV relativeFrom="paragraph">
                  <wp:posOffset>53340</wp:posOffset>
                </wp:positionV>
                <wp:extent cx="1074420" cy="587375"/>
                <wp:effectExtent l="0" t="0" r="0" b="3175"/>
                <wp:wrapNone/>
                <wp:docPr id="53"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4420" cy="5873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26263F" w:rsidRPr="00107426" w:rsidRDefault="0026263F" w:rsidP="003B6E85">
                            <w:pPr>
                              <w:jc w:val="center"/>
                            </w:pPr>
                            <w:r>
                              <w:t>Начальник УРО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id="Прямоугольник 10" o:spid="_x0000_s1033" style="position:absolute;margin-left:140.75pt;margin-top:4.2pt;width:84.6pt;height:4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" fillcolor="window" strokecolor="windowText" strokeweight="1pt">
                <v:path arrowok="t"/>
                <v:textbox>
                  <w:txbxContent>
                    <w:p w:rsidR="0026263F" w:rsidRPr="00107426" w:rsidRDefault="0026263F" w:rsidP="003B6E85">
                      <w:pPr>
                        <w:jc w:val="center"/>
                      </w:pPr>
                      <w:r>
                        <w:t>Начальник УРО</w:t>
                      </w:r>
                    </w:p>
                  </w:txbxContent>
                </v:textbox>
              </v:rect>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3313430</wp:posOffset>
                </wp:positionH>
                <wp:positionV relativeFrom="paragraph">
                  <wp:posOffset>47625</wp:posOffset>
                </wp:positionV>
                <wp:extent cx="1151890" cy="593725"/>
                <wp:effectExtent l="0" t="0" r="0" b="0"/>
                <wp:wrapNone/>
                <wp:docPr id="52"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1890" cy="5937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26263F" w:rsidRPr="00107426" w:rsidRDefault="0026263F" w:rsidP="003B6E85">
                            <w:pPr>
                              <w:jc w:val="center"/>
                            </w:pPr>
                            <w:r>
                              <w:t>Главный инженер СМУП «ТСП»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id="Прямоугольник 11" o:spid="_x0000_s1034" style="position:absolute;margin-left:260.9pt;margin-top:3.75pt;width:90.7pt;height:4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" fillcolor="window" strokecolor="windowText" strokeweight="1pt">
                <v:path arrowok="t"/>
                <v:textbox>
                  <w:txbxContent>
                    <w:p w:rsidR="0026263F" w:rsidRPr="00107426" w:rsidRDefault="0026263F" w:rsidP="003B6E85">
                      <w:pPr>
                        <w:jc w:val="center"/>
                      </w:pPr>
                      <w:r>
                        <w:t>Главный инженер СМУП «ТСП»</w:t>
                      </w:r>
                    </w:p>
                  </w:txbxContent>
                </v:textbox>
              </v:rect>
            </w:pict>
          </mc:Fallback>
        </mc:AlternateContent>
      </w:r>
    </w:p>
    <w:p w:rsidR="003B6E85" w:rsidRDefault="003B6E85" w:rsidP="003B6E85">
      <w:pPr>
        <w:rPr>
          <w:b/>
          <w:sz w:val="24"/>
          <w:szCs w:val="24"/>
        </w:rPr>
      </w:pPr>
    </w:p>
    <w:p w:rsidR="003B6E85" w:rsidRDefault="003B6E85" w:rsidP="003B6E85">
      <w:pPr>
        <w:rPr>
          <w:b/>
          <w:sz w:val="24"/>
          <w:szCs w:val="24"/>
        </w:rPr>
      </w:pPr>
    </w:p>
    <w:p w:rsidR="003B6E85" w:rsidRDefault="00945203" w:rsidP="003B6E85">
      <w:pPr>
        <w:rPr>
          <w:b/>
          <w:sz w:val="24"/>
          <w:szCs w:val="24"/>
        </w:rPr>
      </w:pPr>
      <w:r>
        <w:rPr>
          <w:noProof/>
        </w:rPr>
        <mc:AlternateContent>
          <mc:Choice Requires="wps">
            <w:drawing>
              <wp:anchor distT="0" distB="0" distL="114300" distR="114300" simplePos="0" relativeHeight="251683840" behindDoc="0" locked="0" layoutInCell="1" allowOverlap="1">
                <wp:simplePos x="0" y="0"/>
                <wp:positionH relativeFrom="column">
                  <wp:posOffset>3052445</wp:posOffset>
                </wp:positionH>
                <wp:positionV relativeFrom="paragraph">
                  <wp:posOffset>127635</wp:posOffset>
                </wp:positionV>
                <wp:extent cx="843280" cy="451485"/>
                <wp:effectExtent l="38100" t="0" r="13970" b="43815"/>
                <wp:wrapNone/>
                <wp:docPr id="51"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43280" cy="45148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0FCB0AC" id="Прямая со стрелкой 29" o:spid="_x0000_s1026" type="#_x0000_t32" style="position:absolute;margin-left:240.35pt;margin-top:10.05pt;width:66.4pt;height:35.5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" strokecolor="windowText" strokeweight=".5pt">
                <v:stroke endarrow="block" joinstyle="miter"/>
                <o:lock v:ext="edit" shapetype="f"/>
              </v:shape>
            </w:pict>
          </mc:Fallback>
        </mc:AlternateContent>
      </w:r>
    </w:p>
    <w:p w:rsidR="003B6E85" w:rsidRDefault="003B6E85" w:rsidP="003B6E85">
      <w:pPr>
        <w:rPr>
          <w:b/>
          <w:sz w:val="24"/>
          <w:szCs w:val="24"/>
        </w:rPr>
      </w:pPr>
    </w:p>
    <w:p w:rsidR="003B6E85" w:rsidRDefault="003B6E85" w:rsidP="003B6E85">
      <w:pPr>
        <w:rPr>
          <w:b/>
          <w:sz w:val="24"/>
          <w:szCs w:val="24"/>
        </w:rPr>
      </w:pPr>
    </w:p>
    <w:p w:rsidR="003B6E85" w:rsidRDefault="00945203" w:rsidP="003B6E85">
      <w:pPr>
        <w:rPr>
          <w:b/>
          <w:sz w:val="24"/>
          <w:szCs w:val="24"/>
        </w:rPr>
      </w:pPr>
      <w:r>
        <w:rPr>
          <w:noProof/>
        </w:rPr>
        <mc:AlternateContent>
          <mc:Choice Requires="wps">
            <w:drawing>
              <wp:anchor distT="0" distB="0" distL="114300" distR="114300" simplePos="0" relativeHeight="251669504" behindDoc="0" locked="0" layoutInCell="1" allowOverlap="1">
                <wp:simplePos x="0" y="0"/>
                <wp:positionH relativeFrom="column">
                  <wp:posOffset>2357755</wp:posOffset>
                </wp:positionH>
                <wp:positionV relativeFrom="paragraph">
                  <wp:posOffset>52705</wp:posOffset>
                </wp:positionV>
                <wp:extent cx="1395095" cy="647065"/>
                <wp:effectExtent l="0" t="0" r="0" b="635"/>
                <wp:wrapNone/>
                <wp:docPr id="50"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5095" cy="64706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26263F" w:rsidRPr="00AD50BD" w:rsidRDefault="0026263F" w:rsidP="003B6E85">
                            <w:pPr>
                              <w:jc w:val="center"/>
                            </w:pPr>
                            <w:r>
                              <w:t>Ведущий инженер по техническому надзору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id="Прямоугольник 13" o:spid="_x0000_s1035" style="position:absolute;margin-left:185.65pt;margin-top:4.15pt;width:109.85pt;height:50.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" fillcolor="window" strokecolor="windowText" strokeweight="1pt">
                <v:path arrowok="t"/>
                <v:textbox>
                  <w:txbxContent>
                    <w:p w:rsidR="0026263F" w:rsidRPr="00AD50BD" w:rsidRDefault="0026263F" w:rsidP="003B6E85">
                      <w:pPr>
                        <w:jc w:val="center"/>
                      </w:pPr>
                      <w:r>
                        <w:t>Ведущий инженер по техническому надзору</w:t>
                      </w:r>
                    </w:p>
                  </w:txbxContent>
                </v:textbox>
              </v:rect>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4803775</wp:posOffset>
                </wp:positionH>
                <wp:positionV relativeFrom="paragraph">
                  <wp:posOffset>52705</wp:posOffset>
                </wp:positionV>
                <wp:extent cx="1270000" cy="641350"/>
                <wp:effectExtent l="0" t="0" r="6350" b="6350"/>
                <wp:wrapNone/>
                <wp:docPr id="49"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0" cy="6413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26263F" w:rsidRPr="00AD50BD" w:rsidRDefault="0026263F" w:rsidP="003B6E85">
                            <w:pPr>
                              <w:jc w:val="center"/>
                            </w:pPr>
                            <w:r>
                              <w:t>Начальник участка по ремонту ТС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id="Прямоугольник 14" o:spid="_x0000_s1036" style="position:absolute;margin-left:378.25pt;margin-top:4.15pt;width:100pt;height:5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" fillcolor="window" strokecolor="windowText" strokeweight="1pt">
                <v:path arrowok="t"/>
                <v:textbox>
                  <w:txbxContent>
                    <w:p w:rsidR="0026263F" w:rsidRPr="00AD50BD" w:rsidRDefault="0026263F" w:rsidP="003B6E85">
                      <w:pPr>
                        <w:jc w:val="center"/>
                      </w:pPr>
                      <w:r>
                        <w:t>Начальник участка по ремонту ТС</w:t>
                      </w:r>
                    </w:p>
                  </w:txbxContent>
                </v:textbox>
              </v:rect>
            </w:pict>
          </mc:Fallback>
        </mc:AlternateContent>
      </w:r>
    </w:p>
    <w:p w:rsidR="003B6E85" w:rsidRDefault="003B6E85" w:rsidP="003B6E85">
      <w:pPr>
        <w:rPr>
          <w:b/>
          <w:sz w:val="24"/>
          <w:szCs w:val="24"/>
        </w:rPr>
      </w:pPr>
    </w:p>
    <w:p w:rsidR="003B6E85" w:rsidRDefault="003B6E85" w:rsidP="003B6E85">
      <w:pPr>
        <w:rPr>
          <w:b/>
          <w:sz w:val="24"/>
          <w:szCs w:val="24"/>
        </w:rPr>
      </w:pPr>
    </w:p>
    <w:p w:rsidR="003B6E85" w:rsidRDefault="003B6E85" w:rsidP="003B6E85">
      <w:pPr>
        <w:rPr>
          <w:b/>
          <w:sz w:val="24"/>
          <w:szCs w:val="24"/>
        </w:rPr>
      </w:pPr>
    </w:p>
    <w:p w:rsidR="003B6E85" w:rsidRDefault="00945203" w:rsidP="003B6E85">
      <w:pPr>
        <w:rPr>
          <w:b/>
          <w:sz w:val="24"/>
          <w:szCs w:val="24"/>
        </w:rPr>
      </w:pPr>
      <w:r>
        <w:rPr>
          <w:noProof/>
        </w:rPr>
        <mc:AlternateContent>
          <mc:Choice Requires="wps">
            <w:drawing>
              <wp:anchor distT="0" distB="0" distL="114299" distR="114299" simplePos="0" relativeHeight="251684864" behindDoc="0" locked="0" layoutInCell="1" allowOverlap="1">
                <wp:simplePos x="0" y="0"/>
                <wp:positionH relativeFrom="column">
                  <wp:posOffset>3022599</wp:posOffset>
                </wp:positionH>
                <wp:positionV relativeFrom="paragraph">
                  <wp:posOffset>10795</wp:posOffset>
                </wp:positionV>
                <wp:extent cx="0" cy="439420"/>
                <wp:effectExtent l="76200" t="0" r="38100" b="36830"/>
                <wp:wrapNone/>
                <wp:docPr id="48"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94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741F52C" id="Прямая со стрелкой 30" o:spid="_x0000_s1026" type="#_x0000_t32" style="position:absolute;margin-left:238pt;margin-top:.85pt;width:0;height:34.6pt;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" strokecolor="windowText" strokeweight=".5pt">
                <v:stroke endarrow="block" joinstyle="miter"/>
                <o:lock v:ext="edit" shapetype="f"/>
              </v:shape>
            </w:pict>
          </mc:Fallback>
        </mc:AlternateContent>
      </w:r>
    </w:p>
    <w:p w:rsidR="003B6E85" w:rsidRDefault="003B6E85" w:rsidP="003B6E85">
      <w:pPr>
        <w:rPr>
          <w:b/>
          <w:sz w:val="24"/>
          <w:szCs w:val="24"/>
        </w:rPr>
      </w:pPr>
    </w:p>
    <w:p w:rsidR="003B6E85" w:rsidRDefault="00945203" w:rsidP="003B6E85">
      <w:pPr>
        <w:rPr>
          <w:b/>
          <w:sz w:val="24"/>
          <w:szCs w:val="24"/>
        </w:rPr>
      </w:pPr>
      <w:r>
        <w:rPr>
          <w:noProof/>
        </w:rPr>
        <mc:AlternateContent>
          <mc:Choice Requires="wps">
            <w:drawing>
              <wp:anchor distT="0" distB="0" distL="114300" distR="114300" simplePos="0" relativeHeight="251673600" behindDoc="0" locked="0" layoutInCell="1" allowOverlap="1">
                <wp:simplePos x="0" y="0"/>
                <wp:positionH relativeFrom="column">
                  <wp:posOffset>2375535</wp:posOffset>
                </wp:positionH>
                <wp:positionV relativeFrom="paragraph">
                  <wp:posOffset>106045</wp:posOffset>
                </wp:positionV>
                <wp:extent cx="1377315" cy="629285"/>
                <wp:effectExtent l="0" t="0" r="0" b="0"/>
                <wp:wrapNone/>
                <wp:docPr id="508235193"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7315" cy="62928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26263F" w:rsidRPr="00AD50BD" w:rsidRDefault="0026263F" w:rsidP="003B6E85">
                            <w:pPr>
                              <w:jc w:val="center"/>
                            </w:pPr>
                            <w:r>
                              <w:t xml:space="preserve">СЗУ </w:t>
                            </w:r>
                            <w:proofErr w:type="spellStart"/>
                            <w:r>
                              <w:t>Ростехнадзора</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id="Прямоугольник 17" o:spid="_x0000_s1037" style="position:absolute;margin-left:187.05pt;margin-top:8.35pt;width:108.45pt;height:49.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" fillcolor="window" strokecolor="windowText" strokeweight="1pt">
                <v:path arrowok="t"/>
                <v:textbox>
                  <w:txbxContent>
                    <w:p w:rsidR="0026263F" w:rsidRPr="00AD50BD" w:rsidRDefault="0026263F" w:rsidP="003B6E85">
                      <w:pPr>
                        <w:jc w:val="center"/>
                      </w:pPr>
                      <w:r>
                        <w:t>СЗУ Ростехнадзора</w:t>
                      </w:r>
                    </w:p>
                  </w:txbxContent>
                </v:textbox>
              </v:rect>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4542790</wp:posOffset>
                </wp:positionH>
                <wp:positionV relativeFrom="paragraph">
                  <wp:posOffset>123825</wp:posOffset>
                </wp:positionV>
                <wp:extent cx="1311910" cy="599440"/>
                <wp:effectExtent l="0" t="0" r="2540" b="0"/>
                <wp:wrapNone/>
                <wp:docPr id="508235176"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1910" cy="59944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26263F" w:rsidRPr="00AD50BD" w:rsidRDefault="0026263F" w:rsidP="003B6E85">
                            <w:pPr>
                              <w:jc w:val="center"/>
                            </w:pPr>
                            <w:r>
                              <w:t>Начальник участка ОМТ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id="Прямоугольник 15" o:spid="_x0000_s1038" style="position:absolute;margin-left:357.7pt;margin-top:9.75pt;width:103.3pt;height:47.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" fillcolor="window" strokecolor="windowText" strokeweight="1pt">
                <v:path arrowok="t"/>
                <v:textbox>
                  <w:txbxContent>
                    <w:p w:rsidR="0026263F" w:rsidRPr="00AD50BD" w:rsidRDefault="0026263F" w:rsidP="003B6E85">
                      <w:pPr>
                        <w:jc w:val="center"/>
                      </w:pPr>
                      <w:r>
                        <w:t>Начальник участка ОМТ</w:t>
                      </w:r>
                    </w:p>
                  </w:txbxContent>
                </v:textbox>
              </v:rect>
            </w:pict>
          </mc:Fallback>
        </mc:AlternateContent>
      </w:r>
    </w:p>
    <w:p w:rsidR="003B6E85" w:rsidRDefault="003B6E85" w:rsidP="003B6E85">
      <w:pPr>
        <w:rPr>
          <w:b/>
          <w:sz w:val="24"/>
          <w:szCs w:val="24"/>
        </w:rPr>
      </w:pPr>
    </w:p>
    <w:p w:rsidR="003B6E85" w:rsidRDefault="003B6E85" w:rsidP="003B6E85">
      <w:pPr>
        <w:rPr>
          <w:b/>
          <w:sz w:val="24"/>
          <w:szCs w:val="24"/>
        </w:rPr>
      </w:pPr>
    </w:p>
    <w:p w:rsidR="003B6E85" w:rsidRDefault="003B6E85" w:rsidP="003B6E85">
      <w:pPr>
        <w:rPr>
          <w:b/>
          <w:sz w:val="24"/>
          <w:szCs w:val="24"/>
        </w:rPr>
      </w:pPr>
    </w:p>
    <w:p w:rsidR="003B6E85" w:rsidRDefault="003B6E85" w:rsidP="003B6E85">
      <w:pPr>
        <w:rPr>
          <w:b/>
          <w:sz w:val="24"/>
          <w:szCs w:val="24"/>
        </w:rPr>
      </w:pPr>
    </w:p>
    <w:p w:rsidR="003B6E85" w:rsidRDefault="003B6E85" w:rsidP="003B6E85">
      <w:pPr>
        <w:rPr>
          <w:b/>
          <w:sz w:val="24"/>
          <w:szCs w:val="24"/>
        </w:rPr>
      </w:pPr>
    </w:p>
    <w:p w:rsidR="003B6E85" w:rsidRDefault="00945203" w:rsidP="003B6E85">
      <w:pPr>
        <w:rPr>
          <w:b/>
          <w:sz w:val="24"/>
          <w:szCs w:val="24"/>
        </w:rPr>
      </w:pPr>
      <w:r>
        <w:rPr>
          <w:noProof/>
        </w:rPr>
        <mc:AlternateContent>
          <mc:Choice Requires="wps">
            <w:drawing>
              <wp:anchor distT="0" distB="0" distL="114300" distR="114300" simplePos="0" relativeHeight="251672576" behindDoc="0" locked="0" layoutInCell="1" allowOverlap="1">
                <wp:simplePos x="0" y="0"/>
                <wp:positionH relativeFrom="column">
                  <wp:posOffset>4180840</wp:posOffset>
                </wp:positionH>
                <wp:positionV relativeFrom="paragraph">
                  <wp:posOffset>57785</wp:posOffset>
                </wp:positionV>
                <wp:extent cx="1359535" cy="676910"/>
                <wp:effectExtent l="0" t="0" r="0" b="8890"/>
                <wp:wrapNone/>
                <wp:docPr id="508235168"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9535" cy="67691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26263F" w:rsidRPr="00AD50BD" w:rsidRDefault="0026263F" w:rsidP="003B6E85">
                            <w:pPr>
                              <w:jc w:val="center"/>
                            </w:pPr>
                            <w:r>
                              <w:t>Начальник УКРТ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id="Прямоугольник 16" o:spid="_x0000_s1039" style="position:absolute;margin-left:329.2pt;margin-top:4.55pt;width:107.05pt;height:53.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" fillcolor="window" strokecolor="windowText" strokeweight="1pt">
                <v:path arrowok="t"/>
                <v:textbox>
                  <w:txbxContent>
                    <w:p w:rsidR="0026263F" w:rsidRPr="00AD50BD" w:rsidRDefault="0026263F" w:rsidP="003B6E85">
                      <w:pPr>
                        <w:jc w:val="center"/>
                      </w:pPr>
                      <w:r>
                        <w:t>Начальник УКРТ</w:t>
                      </w:r>
                    </w:p>
                  </w:txbxContent>
                </v:textbox>
              </v:rect>
            </w:pict>
          </mc:Fallback>
        </mc:AlternateContent>
      </w:r>
    </w:p>
    <w:p w:rsidR="003B6E85" w:rsidRDefault="003B6E85" w:rsidP="003B6E85">
      <w:pPr>
        <w:rPr>
          <w:b/>
          <w:sz w:val="24"/>
          <w:szCs w:val="24"/>
        </w:rPr>
      </w:pPr>
    </w:p>
    <w:p w:rsidR="003B6E85" w:rsidRDefault="003B6E85" w:rsidP="003B6E85">
      <w:pPr>
        <w:rPr>
          <w:b/>
          <w:sz w:val="24"/>
          <w:szCs w:val="24"/>
        </w:rPr>
      </w:pPr>
    </w:p>
    <w:p w:rsidR="003B6E85" w:rsidRDefault="003B6E85" w:rsidP="003B6E85">
      <w:pPr>
        <w:rPr>
          <w:b/>
          <w:sz w:val="24"/>
          <w:szCs w:val="24"/>
        </w:rPr>
      </w:pPr>
    </w:p>
    <w:p w:rsidR="003B6E85" w:rsidRDefault="003B6E85" w:rsidP="003B6E85">
      <w:pPr>
        <w:rPr>
          <w:b/>
          <w:sz w:val="24"/>
          <w:szCs w:val="24"/>
        </w:rPr>
      </w:pPr>
    </w:p>
    <w:p w:rsidR="003B6E85" w:rsidRDefault="003B6E85" w:rsidP="003B6E85">
      <w:pPr>
        <w:rPr>
          <w:b/>
          <w:sz w:val="24"/>
          <w:szCs w:val="24"/>
        </w:rPr>
      </w:pPr>
    </w:p>
    <w:p w:rsidR="003B6E85" w:rsidRDefault="003B6E85" w:rsidP="003B6E85">
      <w:r>
        <w:t xml:space="preserve">                                                          </w:t>
      </w:r>
    </w:p>
    <w:p w:rsidR="003B6E85" w:rsidRDefault="003B6E85" w:rsidP="003B6E85">
      <w:r>
        <w:t xml:space="preserve">                                                          </w:t>
      </w:r>
    </w:p>
    <w:p w:rsidR="003B6E85" w:rsidRDefault="003B6E85" w:rsidP="003B6E85">
      <w:r>
        <w:t xml:space="preserve">                                                             </w:t>
      </w:r>
    </w:p>
    <w:p w:rsidR="003B6E85" w:rsidRDefault="003B6E85" w:rsidP="003B6E85"/>
    <w:p w:rsidR="003B6E85" w:rsidRDefault="003B6E85" w:rsidP="003B6E85"/>
    <w:p w:rsidR="003B6E85" w:rsidRDefault="003B6E85" w:rsidP="003B6E85"/>
    <w:p w:rsidR="003B6E85" w:rsidRPr="00A735B0" w:rsidRDefault="003B6E85" w:rsidP="003B6E85">
      <w:pPr>
        <w:rPr>
          <w:b/>
          <w:sz w:val="24"/>
          <w:szCs w:val="24"/>
        </w:rPr>
      </w:pPr>
      <w:r>
        <w:t xml:space="preserve">                                                             </w:t>
      </w:r>
      <w:r w:rsidRPr="00A735B0">
        <w:rPr>
          <w:b/>
          <w:sz w:val="24"/>
          <w:szCs w:val="24"/>
        </w:rPr>
        <w:t>СХЕМА ОПОВЕЩЕНИЯ</w:t>
      </w:r>
    </w:p>
    <w:p w:rsidR="003B6E85" w:rsidRPr="00A735B0" w:rsidRDefault="003B6E85" w:rsidP="003B6E85">
      <w:pPr>
        <w:rPr>
          <w:b/>
          <w:sz w:val="24"/>
          <w:szCs w:val="24"/>
        </w:rPr>
      </w:pPr>
      <w:r w:rsidRPr="00A735B0">
        <w:rPr>
          <w:b/>
          <w:sz w:val="24"/>
          <w:szCs w:val="24"/>
        </w:rPr>
        <w:t xml:space="preserve">                          при возникновении аварий на магистральном трубопроводе </w:t>
      </w:r>
    </w:p>
    <w:p w:rsidR="003B6E85" w:rsidRDefault="003B6E85" w:rsidP="003B6E85">
      <w:pPr>
        <w:rPr>
          <w:b/>
          <w:sz w:val="24"/>
          <w:szCs w:val="24"/>
        </w:rPr>
      </w:pPr>
      <w:r w:rsidRPr="00A735B0">
        <w:rPr>
          <w:b/>
          <w:sz w:val="24"/>
          <w:szCs w:val="24"/>
        </w:rPr>
        <w:t xml:space="preserve">                                         т/сети от здания БРТ ЛАС до здания № 720</w:t>
      </w:r>
      <w:r>
        <w:rPr>
          <w:b/>
          <w:sz w:val="24"/>
          <w:szCs w:val="24"/>
        </w:rPr>
        <w:t xml:space="preserve"> </w:t>
      </w:r>
    </w:p>
    <w:p w:rsidR="003B6E85" w:rsidRDefault="003B6E85" w:rsidP="003B6E85">
      <w:pPr>
        <w:rPr>
          <w:b/>
          <w:sz w:val="24"/>
          <w:szCs w:val="24"/>
        </w:rPr>
      </w:pPr>
      <w:r>
        <w:rPr>
          <w:b/>
          <w:sz w:val="24"/>
          <w:szCs w:val="24"/>
        </w:rPr>
        <w:t xml:space="preserve">                                               или полной остановки БРТ ЛАС</w:t>
      </w:r>
    </w:p>
    <w:p w:rsidR="003B6E85" w:rsidRDefault="003B6E85" w:rsidP="003B6E85">
      <w:pPr>
        <w:rPr>
          <w:b/>
          <w:sz w:val="24"/>
          <w:szCs w:val="24"/>
        </w:rPr>
      </w:pPr>
    </w:p>
    <w:p w:rsidR="003B6E85" w:rsidRDefault="003B6E85" w:rsidP="003B6E85">
      <w:pPr>
        <w:rPr>
          <w:b/>
          <w:sz w:val="24"/>
          <w:szCs w:val="24"/>
        </w:rPr>
      </w:pPr>
    </w:p>
    <w:p w:rsidR="003B6E85" w:rsidRPr="00757894" w:rsidRDefault="00945203" w:rsidP="003B6E85">
      <w:pPr>
        <w:rPr>
          <w:sz w:val="24"/>
          <w:szCs w:val="24"/>
        </w:rPr>
      </w:pPr>
      <w:r>
        <w:rPr>
          <w:noProof/>
        </w:rPr>
        <mc:AlternateContent>
          <mc:Choice Requires="wps">
            <w:drawing>
              <wp:anchor distT="0" distB="0" distL="114300" distR="114300" simplePos="0" relativeHeight="251688960" behindDoc="0" locked="0" layoutInCell="1" allowOverlap="1">
                <wp:simplePos x="0" y="0"/>
                <wp:positionH relativeFrom="margin">
                  <wp:posOffset>2274570</wp:posOffset>
                </wp:positionH>
                <wp:positionV relativeFrom="paragraph">
                  <wp:posOffset>154940</wp:posOffset>
                </wp:positionV>
                <wp:extent cx="1502410" cy="658495"/>
                <wp:effectExtent l="0" t="0" r="2540" b="8255"/>
                <wp:wrapNone/>
                <wp:docPr id="508235170" name="Прямоугольник 508235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2410" cy="65849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26263F" w:rsidRPr="00F550E6" w:rsidRDefault="0026263F" w:rsidP="003B6E85">
                            <w:pPr>
                              <w:jc w:val="center"/>
                            </w:pPr>
                            <w:r>
                              <w:t>ЕДДС администрации Сосновоборского городского округа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id="Прямоугольник 508235170" o:spid="_x0000_s1040" style="position:absolute;margin-left:179.1pt;margin-top:12.2pt;width:118.3pt;height:51.8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" fillcolor="window" strokecolor="windowText" strokeweight="1pt">
                <v:path arrowok="t"/>
                <v:textbox>
                  <w:txbxContent>
                    <w:p w:rsidR="0026263F" w:rsidRPr="00F550E6" w:rsidRDefault="0026263F" w:rsidP="003B6E85">
                      <w:pPr>
                        <w:jc w:val="center"/>
                      </w:pPr>
                      <w:r>
                        <w:t>ЕДДС администрации Сосновоборского городского округа</w:t>
                      </w:r>
                    </w:p>
                  </w:txbxContent>
                </v:textbox>
                <w10:wrap anchorx="margin"/>
              </v:rect>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4376420</wp:posOffset>
                </wp:positionH>
                <wp:positionV relativeFrom="paragraph">
                  <wp:posOffset>154940</wp:posOffset>
                </wp:positionV>
                <wp:extent cx="1329690" cy="671195"/>
                <wp:effectExtent l="0" t="0" r="3810" b="0"/>
                <wp:wrapNone/>
                <wp:docPr id="508235171" name="Прямоугольник 508235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9690" cy="67119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26263F" w:rsidRPr="00F550E6" w:rsidRDefault="0026263F" w:rsidP="003B6E85">
                            <w:pPr>
                              <w:jc w:val="center"/>
                            </w:pPr>
                            <w:r>
                              <w:t>ДДС Правительства Ленинградской области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id="Прямоугольник 508235171" o:spid="_x0000_s1041" style="position:absolute;margin-left:344.6pt;margin-top:12.2pt;width:104.7pt;height:52.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" fillcolor="window" strokecolor="windowText" strokeweight="1pt">
                <v:path arrowok="t"/>
                <v:textbox>
                  <w:txbxContent>
                    <w:p w:rsidR="0026263F" w:rsidRPr="00F550E6" w:rsidRDefault="0026263F" w:rsidP="003B6E85">
                      <w:pPr>
                        <w:jc w:val="center"/>
                      </w:pPr>
                      <w:r>
                        <w:t>ДДС Правительства Ленинградской области</w:t>
                      </w:r>
                    </w:p>
                  </w:txbxContent>
                </v:textbox>
              </v:rect>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83820</wp:posOffset>
                </wp:positionH>
                <wp:positionV relativeFrom="paragraph">
                  <wp:posOffset>154940</wp:posOffset>
                </wp:positionV>
                <wp:extent cx="1460500" cy="653415"/>
                <wp:effectExtent l="0" t="0" r="6350" b="0"/>
                <wp:wrapNone/>
                <wp:docPr id="508235169" name="Прямоугольник 508235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500" cy="65341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26263F" w:rsidRPr="00F550E6" w:rsidRDefault="0026263F" w:rsidP="003B6E85">
                            <w:pPr>
                              <w:jc w:val="center"/>
                            </w:pPr>
                            <w:r>
                              <w:t>Начальник смены БРТ ЛАС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id="Прямоугольник 508235169" o:spid="_x0000_s1042" style="position:absolute;margin-left:6.6pt;margin-top:12.2pt;width:115pt;height:51.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" fillcolor="window" strokecolor="windowText" strokeweight="1pt">
                <v:path arrowok="t"/>
                <v:textbox>
                  <w:txbxContent>
                    <w:p w:rsidR="0026263F" w:rsidRPr="00F550E6" w:rsidRDefault="0026263F" w:rsidP="003B6E85">
                      <w:pPr>
                        <w:jc w:val="center"/>
                      </w:pPr>
                      <w:r>
                        <w:t>Начальник смены БРТ ЛАС</w:t>
                      </w:r>
                    </w:p>
                  </w:txbxContent>
                </v:textbox>
              </v:rect>
            </w:pict>
          </mc:Fallback>
        </mc:AlternateContent>
      </w:r>
    </w:p>
    <w:p w:rsidR="003B6E85" w:rsidRDefault="003B6E85" w:rsidP="003B6E85">
      <w:pPr>
        <w:rPr>
          <w:b/>
          <w:sz w:val="24"/>
          <w:szCs w:val="24"/>
        </w:rPr>
      </w:pPr>
    </w:p>
    <w:p w:rsidR="003B6E85" w:rsidRDefault="00945203" w:rsidP="003B6E85">
      <w:pPr>
        <w:rPr>
          <w:b/>
          <w:sz w:val="24"/>
          <w:szCs w:val="24"/>
        </w:rPr>
      </w:pPr>
      <w:r>
        <w:rPr>
          <w:noProof/>
        </w:rPr>
        <mc:AlternateContent>
          <mc:Choice Requires="wps">
            <w:drawing>
              <wp:anchor distT="4294967295" distB="4294967295" distL="114300" distR="114300" simplePos="0" relativeHeight="251704320" behindDoc="0" locked="0" layoutInCell="1" allowOverlap="1">
                <wp:simplePos x="0" y="0"/>
                <wp:positionH relativeFrom="column">
                  <wp:posOffset>3794760</wp:posOffset>
                </wp:positionH>
                <wp:positionV relativeFrom="paragraph">
                  <wp:posOffset>125094</wp:posOffset>
                </wp:positionV>
                <wp:extent cx="575945" cy="0"/>
                <wp:effectExtent l="0" t="76200" r="0" b="76200"/>
                <wp:wrapNone/>
                <wp:docPr id="508235186" name="Прямая со стрелкой 5082351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94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63F2261" id="Прямая со стрелкой 508235186" o:spid="_x0000_s1026" type="#_x0000_t32" style="position:absolute;margin-left:298.8pt;margin-top:9.85pt;width:45.35pt;height:0;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" strokecolor="windowText" strokeweight=".5pt">
                <v:stroke endarrow="block" joinstyle="miter"/>
                <o:lock v:ext="edit" shapetype="f"/>
              </v:shape>
            </w:pict>
          </mc:Fallback>
        </mc:AlternateContent>
      </w:r>
    </w:p>
    <w:p w:rsidR="003B6E85" w:rsidRDefault="003B6E85" w:rsidP="003B6E85">
      <w:pPr>
        <w:rPr>
          <w:b/>
          <w:sz w:val="24"/>
          <w:szCs w:val="24"/>
        </w:rPr>
      </w:pPr>
    </w:p>
    <w:p w:rsidR="003B6E85" w:rsidRDefault="00945203" w:rsidP="003B6E85">
      <w:pPr>
        <w:rPr>
          <w:b/>
          <w:sz w:val="24"/>
          <w:szCs w:val="24"/>
        </w:rPr>
      </w:pPr>
      <w:r>
        <w:rPr>
          <w:noProof/>
        </w:rPr>
        <mc:AlternateContent>
          <mc:Choice Requires="wps">
            <w:drawing>
              <wp:anchor distT="0" distB="0" distL="114300" distR="114300" simplePos="0" relativeHeight="251703296" behindDoc="0" locked="0" layoutInCell="1" allowOverlap="1">
                <wp:simplePos x="0" y="0"/>
                <wp:positionH relativeFrom="column">
                  <wp:posOffset>1864995</wp:posOffset>
                </wp:positionH>
                <wp:positionV relativeFrom="paragraph">
                  <wp:posOffset>112395</wp:posOffset>
                </wp:positionV>
                <wp:extent cx="1056640" cy="582295"/>
                <wp:effectExtent l="38100" t="38100" r="29210" b="46355"/>
                <wp:wrapNone/>
                <wp:docPr id="508235185" name="Прямая со стрелкой 5082351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56640" cy="582295"/>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2879F3C" id="Прямая со стрелкой 508235185" o:spid="_x0000_s1026" type="#_x0000_t32" style="position:absolute;margin-left:146.85pt;margin-top:8.85pt;width:83.2pt;height:45.85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" strokecolor="windowText" strokeweight=".5pt">
                <v:stroke startarrow="block" endarrow="block" joinstyle="miter"/>
                <o:lock v:ext="edit" shapetype="f"/>
              </v:shape>
            </w:pict>
          </mc:Fallback>
        </mc:AlternateContent>
      </w:r>
      <w:r>
        <w:rPr>
          <w:noProof/>
        </w:rPr>
        <mc:AlternateContent>
          <mc:Choice Requires="wps">
            <w:drawing>
              <wp:anchor distT="0" distB="0" distL="114300" distR="114300" simplePos="0" relativeHeight="251702272" behindDoc="0" locked="0" layoutInCell="1" allowOverlap="1">
                <wp:simplePos x="0" y="0"/>
                <wp:positionH relativeFrom="column">
                  <wp:posOffset>713105</wp:posOffset>
                </wp:positionH>
                <wp:positionV relativeFrom="paragraph">
                  <wp:posOffset>106680</wp:posOffset>
                </wp:positionV>
                <wp:extent cx="344170" cy="617855"/>
                <wp:effectExtent l="38100" t="38100" r="36830" b="29845"/>
                <wp:wrapNone/>
                <wp:docPr id="508235184" name="Прямая со стрелкой 508235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4170" cy="617855"/>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80C18FC" id="Прямая со стрелкой 508235184" o:spid="_x0000_s1026" type="#_x0000_t32" style="position:absolute;margin-left:56.15pt;margin-top:8.4pt;width:27.1pt;height:48.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" strokecolor="windowText" strokeweight=".5pt">
                <v:stroke startarrow="block" endarrow="block" joinstyle="miter"/>
                <o:lock v:ext="edit" shapetype="f"/>
              </v:shape>
            </w:pict>
          </mc:Fallback>
        </mc:AlternateContent>
      </w:r>
    </w:p>
    <w:p w:rsidR="003B6E85" w:rsidRDefault="003B6E85" w:rsidP="003B6E85">
      <w:pPr>
        <w:rPr>
          <w:b/>
          <w:sz w:val="24"/>
          <w:szCs w:val="24"/>
        </w:rPr>
      </w:pPr>
    </w:p>
    <w:p w:rsidR="003B6E85" w:rsidRDefault="003B6E85" w:rsidP="003B6E85">
      <w:pPr>
        <w:rPr>
          <w:b/>
          <w:sz w:val="24"/>
          <w:szCs w:val="24"/>
        </w:rPr>
      </w:pPr>
    </w:p>
    <w:p w:rsidR="003B6E85" w:rsidRDefault="003B6E85" w:rsidP="003B6E85">
      <w:pPr>
        <w:rPr>
          <w:b/>
          <w:sz w:val="24"/>
          <w:szCs w:val="24"/>
        </w:rPr>
      </w:pPr>
    </w:p>
    <w:p w:rsidR="003B6E85" w:rsidRDefault="00945203" w:rsidP="003B6E85">
      <w:pPr>
        <w:rPr>
          <w:b/>
          <w:sz w:val="24"/>
          <w:szCs w:val="24"/>
        </w:rPr>
      </w:pPr>
      <w:r>
        <w:rPr>
          <w:noProof/>
        </w:rPr>
        <mc:AlternateContent>
          <mc:Choice Requires="wps">
            <w:drawing>
              <wp:anchor distT="0" distB="0" distL="114300" distR="114300" simplePos="0" relativeHeight="251692032" behindDoc="0" locked="0" layoutInCell="1" allowOverlap="1">
                <wp:simplePos x="0" y="0"/>
                <wp:positionH relativeFrom="column">
                  <wp:posOffset>4020185</wp:posOffset>
                </wp:positionH>
                <wp:positionV relativeFrom="paragraph">
                  <wp:posOffset>6350</wp:posOffset>
                </wp:positionV>
                <wp:extent cx="1561465" cy="878205"/>
                <wp:effectExtent l="0" t="0" r="635" b="0"/>
                <wp:wrapNone/>
                <wp:docPr id="508235173" name="Прямоугольник 508235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1465" cy="87820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26263F" w:rsidRPr="00F550E6" w:rsidRDefault="0026263F" w:rsidP="003B6E85">
                            <w:pPr>
                              <w:jc w:val="center"/>
                            </w:pPr>
                            <w:r>
                              <w:t xml:space="preserve">АДС управляющих организаций, потребители ТЭ </w:t>
                            </w:r>
                            <w:proofErr w:type="spellStart"/>
                            <w:r>
                              <w:t>промзоны</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id="Прямоугольник 508235173" o:spid="_x0000_s1043" style="position:absolute;margin-left:316.55pt;margin-top:.5pt;width:122.95pt;height:69.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" fillcolor="window" strokecolor="windowText" strokeweight="1pt">
                <v:path arrowok="t"/>
                <v:textbox>
                  <w:txbxContent>
                    <w:p w:rsidR="0026263F" w:rsidRPr="00F550E6" w:rsidRDefault="0026263F" w:rsidP="003B6E85">
                      <w:pPr>
                        <w:jc w:val="center"/>
                      </w:pPr>
                      <w:r>
                        <w:t>АДС управляющих организаций, потребители ТЭ промзоны</w:t>
                      </w:r>
                    </w:p>
                  </w:txbxContent>
                </v:textbox>
              </v:rect>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831850</wp:posOffset>
                </wp:positionH>
                <wp:positionV relativeFrom="paragraph">
                  <wp:posOffset>6350</wp:posOffset>
                </wp:positionV>
                <wp:extent cx="1579245" cy="878840"/>
                <wp:effectExtent l="0" t="0" r="1905" b="0"/>
                <wp:wrapNone/>
                <wp:docPr id="508235172" name="Прямоугольник 508235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9245" cy="87884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26263F" w:rsidRDefault="0026263F" w:rsidP="003B6E85">
                            <w:pPr>
                              <w:jc w:val="center"/>
                            </w:pPr>
                            <w:r>
                              <w:t>АДС СМУП «ТСП»</w:t>
                            </w:r>
                          </w:p>
                          <w:p w:rsidR="0026263F" w:rsidRPr="00F550E6" w:rsidRDefault="0026263F" w:rsidP="003B6E85">
                            <w:pPr>
                              <w:jc w:val="center"/>
                            </w:pPr>
                            <w:r>
                              <w:t xml:space="preserve">Начальник смены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id="Прямоугольник 508235172" o:spid="_x0000_s1044" style="position:absolute;margin-left:65.5pt;margin-top:.5pt;width:124.35pt;height:69.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" fillcolor="window" strokecolor="windowText" strokeweight="1pt">
                <v:path arrowok="t"/>
                <v:textbox>
                  <w:txbxContent>
                    <w:p w:rsidR="0026263F" w:rsidRDefault="0026263F" w:rsidP="003B6E85">
                      <w:pPr>
                        <w:jc w:val="center"/>
                      </w:pPr>
                      <w:r>
                        <w:t>АДС СМУП «ТСП»</w:t>
                      </w:r>
                    </w:p>
                    <w:p w:rsidR="0026263F" w:rsidRPr="00F550E6" w:rsidRDefault="0026263F" w:rsidP="003B6E85">
                      <w:pPr>
                        <w:jc w:val="center"/>
                      </w:pPr>
                      <w:r>
                        <w:t xml:space="preserve">Начальник смены </w:t>
                      </w:r>
                    </w:p>
                  </w:txbxContent>
                </v:textbox>
              </v:rect>
            </w:pict>
          </mc:Fallback>
        </mc:AlternateContent>
      </w:r>
    </w:p>
    <w:p w:rsidR="003B6E85" w:rsidRDefault="003B6E85" w:rsidP="003B6E85">
      <w:pPr>
        <w:rPr>
          <w:b/>
          <w:sz w:val="24"/>
          <w:szCs w:val="24"/>
        </w:rPr>
      </w:pPr>
    </w:p>
    <w:p w:rsidR="003B6E85" w:rsidRDefault="00945203" w:rsidP="003B6E85">
      <w:pPr>
        <w:rPr>
          <w:b/>
          <w:sz w:val="24"/>
          <w:szCs w:val="24"/>
        </w:rPr>
      </w:pPr>
      <w:r>
        <w:rPr>
          <w:noProof/>
        </w:rPr>
        <mc:AlternateContent>
          <mc:Choice Requires="wps">
            <w:drawing>
              <wp:anchor distT="4294967295" distB="4294967295" distL="114300" distR="114300" simplePos="0" relativeHeight="251705344" behindDoc="0" locked="0" layoutInCell="1" allowOverlap="1">
                <wp:simplePos x="0" y="0"/>
                <wp:positionH relativeFrom="column">
                  <wp:posOffset>2417445</wp:posOffset>
                </wp:positionH>
                <wp:positionV relativeFrom="paragraph">
                  <wp:posOffset>95249</wp:posOffset>
                </wp:positionV>
                <wp:extent cx="1609090" cy="0"/>
                <wp:effectExtent l="38100" t="76200" r="0" b="76200"/>
                <wp:wrapNone/>
                <wp:docPr id="508235187" name="Прямая со стрелкой 5082351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09090"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6F427C5" id="Прямая со стрелкой 508235187" o:spid="_x0000_s1026" type="#_x0000_t32" style="position:absolute;margin-left:190.35pt;margin-top:7.5pt;width:126.7pt;height:0;z-index:25170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" strokecolor="windowText" strokeweight=".5pt">
                <v:stroke startarrow="block" endarrow="block" joinstyle="miter"/>
                <o:lock v:ext="edit" shapetype="f"/>
              </v:shape>
            </w:pict>
          </mc:Fallback>
        </mc:AlternateContent>
      </w:r>
    </w:p>
    <w:p w:rsidR="003B6E85" w:rsidRDefault="003B6E85" w:rsidP="003B6E85">
      <w:pPr>
        <w:rPr>
          <w:b/>
          <w:sz w:val="24"/>
          <w:szCs w:val="24"/>
        </w:rPr>
      </w:pPr>
    </w:p>
    <w:p w:rsidR="003B6E85" w:rsidRDefault="003B6E85" w:rsidP="003B6E85">
      <w:pPr>
        <w:rPr>
          <w:b/>
          <w:sz w:val="24"/>
          <w:szCs w:val="24"/>
        </w:rPr>
      </w:pPr>
    </w:p>
    <w:p w:rsidR="003B6E85" w:rsidRDefault="00945203" w:rsidP="003B6E85">
      <w:pPr>
        <w:rPr>
          <w:b/>
          <w:sz w:val="24"/>
          <w:szCs w:val="24"/>
        </w:rPr>
      </w:pPr>
      <w:r>
        <w:rPr>
          <w:noProof/>
        </w:rPr>
        <mc:AlternateContent>
          <mc:Choice Requires="wps">
            <w:drawing>
              <wp:anchor distT="0" distB="0" distL="114300" distR="114300" simplePos="0" relativeHeight="251708416" behindDoc="0" locked="0" layoutInCell="1" allowOverlap="1">
                <wp:simplePos x="0" y="0"/>
                <wp:positionH relativeFrom="column">
                  <wp:posOffset>2417445</wp:posOffset>
                </wp:positionH>
                <wp:positionV relativeFrom="paragraph">
                  <wp:posOffset>14605</wp:posOffset>
                </wp:positionV>
                <wp:extent cx="2826385" cy="688975"/>
                <wp:effectExtent l="0" t="0" r="50165" b="53975"/>
                <wp:wrapNone/>
                <wp:docPr id="508235190" name="Прямая со стрелкой 5082351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26385" cy="6889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6B3349D" id="Прямая со стрелкой 508235190" o:spid="_x0000_s1026" type="#_x0000_t32" style="position:absolute;margin-left:190.35pt;margin-top:1.15pt;width:222.55pt;height:54.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707392" behindDoc="0" locked="0" layoutInCell="1" allowOverlap="1">
                <wp:simplePos x="0" y="0"/>
                <wp:positionH relativeFrom="column">
                  <wp:posOffset>1609725</wp:posOffset>
                </wp:positionH>
                <wp:positionV relativeFrom="paragraph">
                  <wp:posOffset>20320</wp:posOffset>
                </wp:positionV>
                <wp:extent cx="1449070" cy="694690"/>
                <wp:effectExtent l="0" t="0" r="55880" b="48260"/>
                <wp:wrapNone/>
                <wp:docPr id="508235189" name="Прямая со стрелкой 5082351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49070" cy="69469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5177AE2" id="Прямая со стрелкой 508235189" o:spid="_x0000_s1026" type="#_x0000_t32" style="position:absolute;margin-left:126.75pt;margin-top:1.6pt;width:114.1pt;height:54.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706368" behindDoc="0" locked="0" layoutInCell="1" allowOverlap="1">
                <wp:simplePos x="0" y="0"/>
                <wp:positionH relativeFrom="column">
                  <wp:posOffset>956310</wp:posOffset>
                </wp:positionH>
                <wp:positionV relativeFrom="paragraph">
                  <wp:posOffset>8255</wp:posOffset>
                </wp:positionV>
                <wp:extent cx="5715" cy="718820"/>
                <wp:effectExtent l="76200" t="0" r="51435" b="43180"/>
                <wp:wrapNone/>
                <wp:docPr id="508235188" name="Прямая со стрелкой 5082351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 cy="7188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6605563" id="Прямая со стрелкой 508235188" o:spid="_x0000_s1026" type="#_x0000_t32" style="position:absolute;margin-left:75.3pt;margin-top:.65pt;width:.45pt;height:56.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" strokecolor="windowText" strokeweight=".5pt">
                <v:stroke endarrow="block" joinstyle="miter"/>
                <o:lock v:ext="edit" shapetype="f"/>
              </v:shape>
            </w:pict>
          </mc:Fallback>
        </mc:AlternateContent>
      </w:r>
    </w:p>
    <w:p w:rsidR="003B6E85" w:rsidRDefault="003B6E85" w:rsidP="003B6E85">
      <w:pPr>
        <w:rPr>
          <w:b/>
          <w:sz w:val="24"/>
          <w:szCs w:val="24"/>
        </w:rPr>
      </w:pPr>
    </w:p>
    <w:p w:rsidR="003B6E85" w:rsidRDefault="003B6E85" w:rsidP="003B6E85">
      <w:pPr>
        <w:rPr>
          <w:b/>
          <w:sz w:val="24"/>
          <w:szCs w:val="24"/>
        </w:rPr>
      </w:pPr>
    </w:p>
    <w:p w:rsidR="003B6E85" w:rsidRDefault="00945203" w:rsidP="003B6E85">
      <w:pPr>
        <w:rPr>
          <w:b/>
          <w:sz w:val="24"/>
          <w:szCs w:val="24"/>
        </w:rPr>
      </w:pPr>
      <w:r>
        <w:rPr>
          <w:noProof/>
        </w:rPr>
        <mc:AlternateContent>
          <mc:Choice Requires="wps">
            <w:drawing>
              <wp:anchor distT="0" distB="0" distL="114300" distR="114300" simplePos="0" relativeHeight="251693056" behindDoc="0" locked="0" layoutInCell="1" allowOverlap="1">
                <wp:simplePos x="0" y="0"/>
                <wp:positionH relativeFrom="column">
                  <wp:posOffset>-11430</wp:posOffset>
                </wp:positionH>
                <wp:positionV relativeFrom="paragraph">
                  <wp:posOffset>189230</wp:posOffset>
                </wp:positionV>
                <wp:extent cx="1662430" cy="914400"/>
                <wp:effectExtent l="0" t="0" r="0" b="0"/>
                <wp:wrapNone/>
                <wp:docPr id="508235174" name="Прямоугольник 508235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2430" cy="9144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26263F" w:rsidRDefault="0026263F" w:rsidP="003B6E85">
                            <w:pPr>
                              <w:jc w:val="center"/>
                            </w:pPr>
                            <w:r>
                              <w:t>Зам. главного инженера</w:t>
                            </w:r>
                          </w:p>
                          <w:p w:rsidR="0026263F" w:rsidRPr="00F550E6" w:rsidRDefault="0026263F" w:rsidP="003B6E85">
                            <w:pPr>
                              <w:jc w:val="center"/>
                            </w:pPr>
                            <w:r>
                              <w:t>Начальник ТСЦ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id="Прямоугольник 508235174" o:spid="_x0000_s1045" style="position:absolute;margin-left:-.9pt;margin-top:14.9pt;width:130.9pt;height:1in;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" fillcolor="window" strokecolor="windowText" strokeweight="1pt">
                <v:path arrowok="t"/>
                <v:textbox>
                  <w:txbxContent>
                    <w:p w:rsidR="0026263F" w:rsidRDefault="0026263F" w:rsidP="003B6E85">
                      <w:pPr>
                        <w:jc w:val="center"/>
                      </w:pPr>
                      <w:r>
                        <w:t>Зам. главного инженера</w:t>
                      </w:r>
                    </w:p>
                    <w:p w:rsidR="0026263F" w:rsidRPr="00F550E6" w:rsidRDefault="0026263F" w:rsidP="003B6E85">
                      <w:pPr>
                        <w:jc w:val="center"/>
                      </w:pPr>
                      <w:r>
                        <w:t>Начальник ТСЦ</w:t>
                      </w:r>
                    </w:p>
                  </w:txbxContent>
                </v:textbox>
              </v:rect>
            </w:pict>
          </mc:Fallback>
        </mc:AlternateContent>
      </w:r>
    </w:p>
    <w:p w:rsidR="003B6E85" w:rsidRDefault="00945203" w:rsidP="003B6E85">
      <w:pPr>
        <w:rPr>
          <w:b/>
          <w:sz w:val="24"/>
          <w:szCs w:val="24"/>
        </w:rPr>
      </w:pPr>
      <w:r>
        <w:rPr>
          <w:noProof/>
        </w:rPr>
        <mc:AlternateContent>
          <mc:Choice Requires="wps">
            <w:drawing>
              <wp:anchor distT="0" distB="0" distL="114300" distR="114300" simplePos="0" relativeHeight="251695104" behindDoc="0" locked="0" layoutInCell="1" allowOverlap="1">
                <wp:simplePos x="0" y="0"/>
                <wp:positionH relativeFrom="column">
                  <wp:posOffset>4311015</wp:posOffset>
                </wp:positionH>
                <wp:positionV relativeFrom="paragraph">
                  <wp:posOffset>20320</wp:posOffset>
                </wp:positionV>
                <wp:extent cx="1721485" cy="937895"/>
                <wp:effectExtent l="0" t="0" r="0" b="0"/>
                <wp:wrapNone/>
                <wp:docPr id="508235177" name="Прямоугольник 508235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1485" cy="93789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26263F" w:rsidRDefault="0026263F" w:rsidP="003B6E85">
                            <w:pPr>
                              <w:jc w:val="center"/>
                            </w:pPr>
                            <w:proofErr w:type="gramStart"/>
                            <w:r>
                              <w:t>Ответственный</w:t>
                            </w:r>
                            <w:proofErr w:type="gramEnd"/>
                            <w:r>
                              <w:t xml:space="preserve"> дежурный ИТР (по графику)</w:t>
                            </w:r>
                          </w:p>
                          <w:p w:rsidR="0026263F" w:rsidRPr="00F550E6" w:rsidRDefault="0026263F" w:rsidP="003B6E85">
                            <w:pPr>
                              <w:jc w:val="center"/>
                            </w:pPr>
                            <w:r>
                              <w:t xml:space="preserve">Зам. главного </w:t>
                            </w:r>
                            <w:proofErr w:type="gramStart"/>
                            <w:r>
                              <w:t>инженера-начальник</w:t>
                            </w:r>
                            <w:proofErr w:type="gramEnd"/>
                            <w:r>
                              <w:t xml:space="preserve"> ЦТС (зам. начальника ЦТС)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id="Прямоугольник 508235177" o:spid="_x0000_s1046" style="position:absolute;margin-left:339.45pt;margin-top:1.6pt;width:135.55pt;height:73.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" fillcolor="window" strokecolor="windowText" strokeweight="1pt">
                <v:path arrowok="t"/>
                <v:textbox>
                  <w:txbxContent>
                    <w:p w:rsidR="0026263F" w:rsidRDefault="0026263F" w:rsidP="003B6E85">
                      <w:pPr>
                        <w:jc w:val="center"/>
                      </w:pPr>
                      <w:r>
                        <w:t>Ответственный дежурный ИТР (по графику)</w:t>
                      </w:r>
                    </w:p>
                    <w:p w:rsidR="0026263F" w:rsidRPr="00F550E6" w:rsidRDefault="0026263F" w:rsidP="003B6E85">
                      <w:pPr>
                        <w:jc w:val="center"/>
                      </w:pPr>
                      <w:r>
                        <w:t>Зам. главного инженера-начальник ЦТС (зам. начальника ЦТС)</w:t>
                      </w:r>
                    </w:p>
                  </w:txbxContent>
                </v:textbox>
              </v:rect>
            </w:pict>
          </mc:Fallback>
        </mc:AlternateContent>
      </w:r>
      <w:r>
        <w:rPr>
          <w:noProof/>
        </w:rPr>
        <mc:AlternateContent>
          <mc:Choice Requires="wps">
            <w:drawing>
              <wp:anchor distT="0" distB="0" distL="114300" distR="114300" simplePos="0" relativeHeight="251694080" behindDoc="0" locked="0" layoutInCell="1" allowOverlap="1">
                <wp:simplePos x="0" y="0"/>
                <wp:positionH relativeFrom="column">
                  <wp:posOffset>2280285</wp:posOffset>
                </wp:positionH>
                <wp:positionV relativeFrom="paragraph">
                  <wp:posOffset>13970</wp:posOffset>
                </wp:positionV>
                <wp:extent cx="1573530" cy="944245"/>
                <wp:effectExtent l="0" t="0" r="7620" b="8255"/>
                <wp:wrapNone/>
                <wp:docPr id="508235175" name="Прямоугольник 508235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3530" cy="94424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26263F" w:rsidRDefault="0026263F" w:rsidP="003B6E85">
                            <w:pPr>
                              <w:jc w:val="center"/>
                            </w:pPr>
                            <w:r>
                              <w:t>Директор СМУП «ТСП»</w:t>
                            </w:r>
                          </w:p>
                          <w:p w:rsidR="0026263F" w:rsidRPr="00F550E6" w:rsidRDefault="0026263F" w:rsidP="003B6E85">
                            <w:pPr>
                              <w:jc w:val="center"/>
                            </w:pPr>
                            <w:r>
                              <w:t>Генеральный директор ООО «ТСП»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id="Прямоугольник 508235175" o:spid="_x0000_s1047" style="position:absolute;margin-left:179.55pt;margin-top:1.1pt;width:123.9pt;height:74.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" fillcolor="window" strokecolor="windowText" strokeweight="1pt">
                <v:path arrowok="t"/>
                <v:textbox>
                  <w:txbxContent>
                    <w:p w:rsidR="0026263F" w:rsidRDefault="0026263F" w:rsidP="003B6E85">
                      <w:pPr>
                        <w:jc w:val="center"/>
                      </w:pPr>
                      <w:r>
                        <w:t>Директор СМУП «ТСП»</w:t>
                      </w:r>
                    </w:p>
                    <w:p w:rsidR="0026263F" w:rsidRPr="00F550E6" w:rsidRDefault="0026263F" w:rsidP="003B6E85">
                      <w:pPr>
                        <w:jc w:val="center"/>
                      </w:pPr>
                      <w:r>
                        <w:t>Генеральный директор ООО «ТСП»</w:t>
                      </w:r>
                    </w:p>
                  </w:txbxContent>
                </v:textbox>
              </v:rect>
            </w:pict>
          </mc:Fallback>
        </mc:AlternateContent>
      </w:r>
    </w:p>
    <w:p w:rsidR="003B6E85" w:rsidRDefault="003B6E85" w:rsidP="003B6E85">
      <w:pPr>
        <w:rPr>
          <w:b/>
          <w:sz w:val="24"/>
          <w:szCs w:val="24"/>
        </w:rPr>
      </w:pPr>
    </w:p>
    <w:p w:rsidR="003B6E85" w:rsidRDefault="003B6E85" w:rsidP="003B6E85">
      <w:pPr>
        <w:rPr>
          <w:b/>
          <w:sz w:val="24"/>
          <w:szCs w:val="24"/>
        </w:rPr>
      </w:pPr>
    </w:p>
    <w:p w:rsidR="003B6E85" w:rsidRDefault="003B6E85" w:rsidP="003B6E85">
      <w:pPr>
        <w:rPr>
          <w:b/>
          <w:sz w:val="24"/>
          <w:szCs w:val="24"/>
        </w:rPr>
      </w:pPr>
    </w:p>
    <w:p w:rsidR="003B6E85" w:rsidRDefault="003B6E85" w:rsidP="003B6E85">
      <w:pPr>
        <w:rPr>
          <w:b/>
          <w:sz w:val="24"/>
          <w:szCs w:val="24"/>
        </w:rPr>
      </w:pPr>
    </w:p>
    <w:p w:rsidR="003B6E85" w:rsidRDefault="00945203" w:rsidP="003B6E85">
      <w:pPr>
        <w:rPr>
          <w:b/>
          <w:sz w:val="24"/>
          <w:szCs w:val="24"/>
        </w:rPr>
      </w:pPr>
      <w:r>
        <w:rPr>
          <w:noProof/>
        </w:rPr>
        <mc:AlternateContent>
          <mc:Choice Requires="wps">
            <w:drawing>
              <wp:anchor distT="0" distB="0" distL="114300" distR="114300" simplePos="0" relativeHeight="251716608" behindDoc="0" locked="0" layoutInCell="1" allowOverlap="1">
                <wp:simplePos x="0" y="0"/>
                <wp:positionH relativeFrom="column">
                  <wp:posOffset>213995</wp:posOffset>
                </wp:positionH>
                <wp:positionV relativeFrom="paragraph">
                  <wp:posOffset>64135</wp:posOffset>
                </wp:positionV>
                <wp:extent cx="510540" cy="2226310"/>
                <wp:effectExtent l="0" t="0" r="41910" b="40640"/>
                <wp:wrapNone/>
                <wp:docPr id="508235199" name="Прямая со стрелкой 5082351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0540" cy="222631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5FD6603" id="Прямая со стрелкой 508235199" o:spid="_x0000_s1026" type="#_x0000_t32" style="position:absolute;margin-left:16.85pt;margin-top:5.05pt;width:40.2pt;height:175.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715584" behindDoc="0" locked="0" layoutInCell="1" allowOverlap="1">
                <wp:simplePos x="0" y="0"/>
                <wp:positionH relativeFrom="column">
                  <wp:posOffset>-189230</wp:posOffset>
                </wp:positionH>
                <wp:positionV relativeFrom="paragraph">
                  <wp:posOffset>64135</wp:posOffset>
                </wp:positionV>
                <wp:extent cx="243205" cy="2172970"/>
                <wp:effectExtent l="57150" t="0" r="4445" b="36830"/>
                <wp:wrapNone/>
                <wp:docPr id="508235198" name="Прямая со стрелкой 5082351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3205" cy="217297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806087B" id="Прямая со стрелкой 508235198" o:spid="_x0000_s1026" type="#_x0000_t32" style="position:absolute;margin-left:-14.9pt;margin-top:5.05pt;width:19.15pt;height:171.1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714560" behindDoc="0" locked="0" layoutInCell="1" allowOverlap="1">
                <wp:simplePos x="0" y="0"/>
                <wp:positionH relativeFrom="column">
                  <wp:posOffset>4578350</wp:posOffset>
                </wp:positionH>
                <wp:positionV relativeFrom="paragraph">
                  <wp:posOffset>99695</wp:posOffset>
                </wp:positionV>
                <wp:extent cx="273050" cy="2190750"/>
                <wp:effectExtent l="0" t="0" r="69850" b="38100"/>
                <wp:wrapNone/>
                <wp:docPr id="508235197" name="Прямая со стрелкой 5082351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3050" cy="21907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049F1EE" id="Прямая со стрелкой 508235197" o:spid="_x0000_s1026" type="#_x0000_t32" style="position:absolute;margin-left:360.5pt;margin-top:7.85pt;width:21.5pt;height:17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713536" behindDoc="0" locked="0" layoutInCell="1" allowOverlap="1">
                <wp:simplePos x="0" y="0"/>
                <wp:positionH relativeFrom="column">
                  <wp:posOffset>3949065</wp:posOffset>
                </wp:positionH>
                <wp:positionV relativeFrom="paragraph">
                  <wp:posOffset>87630</wp:posOffset>
                </wp:positionV>
                <wp:extent cx="469265" cy="2214880"/>
                <wp:effectExtent l="57150" t="0" r="6985" b="33020"/>
                <wp:wrapNone/>
                <wp:docPr id="508235196" name="Прямая со стрелкой 508235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69265" cy="22148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872537D" id="Прямая со стрелкой 508235196" o:spid="_x0000_s1026" type="#_x0000_t32" style="position:absolute;margin-left:310.95pt;margin-top:6.9pt;width:36.95pt;height:174.4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712512" behindDoc="0" locked="0" layoutInCell="1" allowOverlap="1">
                <wp:simplePos x="0" y="0"/>
                <wp:positionH relativeFrom="column">
                  <wp:posOffset>5617845</wp:posOffset>
                </wp:positionH>
                <wp:positionV relativeFrom="paragraph">
                  <wp:posOffset>87630</wp:posOffset>
                </wp:positionV>
                <wp:extent cx="5715" cy="623570"/>
                <wp:effectExtent l="76200" t="0" r="51435" b="43180"/>
                <wp:wrapNone/>
                <wp:docPr id="508235195" name="Прямая со стрелкой 508235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 cy="62357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A33876C" id="Прямая со стрелкой 508235195" o:spid="_x0000_s1026" type="#_x0000_t32" style="position:absolute;margin-left:442.35pt;margin-top:6.9pt;width:.45pt;height:49.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711488" behindDoc="0" locked="0" layoutInCell="1" allowOverlap="1">
                <wp:simplePos x="0" y="0"/>
                <wp:positionH relativeFrom="column">
                  <wp:posOffset>2054860</wp:posOffset>
                </wp:positionH>
                <wp:positionV relativeFrom="paragraph">
                  <wp:posOffset>81280</wp:posOffset>
                </wp:positionV>
                <wp:extent cx="2268220" cy="635635"/>
                <wp:effectExtent l="19050" t="0" r="0" b="50165"/>
                <wp:wrapNone/>
                <wp:docPr id="508235194" name="Прямая со стрелкой 5082351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68220" cy="63563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C8CC36A" id="Прямая со стрелкой 508235194" o:spid="_x0000_s1026" type="#_x0000_t32" style="position:absolute;margin-left:161.8pt;margin-top:6.4pt;width:178.6pt;height:50.05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710464" behindDoc="0" locked="0" layoutInCell="1" allowOverlap="1">
                <wp:simplePos x="0" y="0"/>
                <wp:positionH relativeFrom="column">
                  <wp:posOffset>1567815</wp:posOffset>
                </wp:positionH>
                <wp:positionV relativeFrom="paragraph">
                  <wp:posOffset>99695</wp:posOffset>
                </wp:positionV>
                <wp:extent cx="1502410" cy="605155"/>
                <wp:effectExtent l="38100" t="0" r="2540" b="42545"/>
                <wp:wrapNone/>
                <wp:docPr id="508235192" name="Прямая со стрелкой 5082351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02410" cy="6051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8621845" id="Прямая со стрелкой 508235192" o:spid="_x0000_s1026" type="#_x0000_t32" style="position:absolute;margin-left:123.45pt;margin-top:7.85pt;width:118.3pt;height:47.65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709440" behindDoc="0" locked="0" layoutInCell="1" allowOverlap="1">
                <wp:simplePos x="0" y="0"/>
                <wp:positionH relativeFrom="column">
                  <wp:posOffset>1336675</wp:posOffset>
                </wp:positionH>
                <wp:positionV relativeFrom="paragraph">
                  <wp:posOffset>64135</wp:posOffset>
                </wp:positionV>
                <wp:extent cx="17780" cy="641350"/>
                <wp:effectExtent l="57150" t="0" r="58420" b="44450"/>
                <wp:wrapNone/>
                <wp:docPr id="508235191" name="Прямая со стрелкой 5082351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780" cy="6413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6F48AB6" id="Прямая со стрелкой 508235191" o:spid="_x0000_s1026" type="#_x0000_t32" style="position:absolute;margin-left:105.25pt;margin-top:5.05pt;width:1.4pt;height:5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" strokecolor="windowText" strokeweight=".5pt">
                <v:stroke endarrow="block" joinstyle="miter"/>
                <o:lock v:ext="edit" shapetype="f"/>
              </v:shape>
            </w:pict>
          </mc:Fallback>
        </mc:AlternateContent>
      </w:r>
    </w:p>
    <w:p w:rsidR="003B6E85" w:rsidRDefault="003B6E85" w:rsidP="003B6E85">
      <w:pPr>
        <w:rPr>
          <w:b/>
          <w:sz w:val="24"/>
          <w:szCs w:val="24"/>
        </w:rPr>
      </w:pPr>
    </w:p>
    <w:p w:rsidR="003B6E85" w:rsidRDefault="003B6E85" w:rsidP="003B6E85">
      <w:pPr>
        <w:rPr>
          <w:b/>
          <w:sz w:val="24"/>
          <w:szCs w:val="24"/>
        </w:rPr>
      </w:pPr>
    </w:p>
    <w:p w:rsidR="003B6E85" w:rsidRDefault="003B6E85" w:rsidP="003B6E85">
      <w:pPr>
        <w:rPr>
          <w:b/>
          <w:sz w:val="24"/>
          <w:szCs w:val="24"/>
        </w:rPr>
      </w:pPr>
    </w:p>
    <w:p w:rsidR="003B6E85" w:rsidRDefault="00945203" w:rsidP="003B6E85">
      <w:pPr>
        <w:rPr>
          <w:b/>
          <w:sz w:val="24"/>
          <w:szCs w:val="24"/>
        </w:rPr>
      </w:pPr>
      <w:r>
        <w:rPr>
          <w:noProof/>
        </w:rPr>
        <mc:AlternateContent>
          <mc:Choice Requires="wps">
            <w:drawing>
              <wp:anchor distT="0" distB="0" distL="114300" distR="114300" simplePos="0" relativeHeight="251697152" behindDoc="0" locked="0" layoutInCell="1" allowOverlap="1">
                <wp:simplePos x="0" y="0"/>
                <wp:positionH relativeFrom="margin">
                  <wp:posOffset>4851400</wp:posOffset>
                </wp:positionH>
                <wp:positionV relativeFrom="paragraph">
                  <wp:posOffset>4445</wp:posOffset>
                </wp:positionV>
                <wp:extent cx="1252220" cy="712470"/>
                <wp:effectExtent l="0" t="0" r="5080" b="0"/>
                <wp:wrapNone/>
                <wp:docPr id="508235179" name="Прямоугольник 508235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2220" cy="71247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26263F" w:rsidRPr="00F550E6" w:rsidRDefault="0026263F" w:rsidP="003B6E85">
                            <w:pPr>
                              <w:jc w:val="center"/>
                            </w:pPr>
                            <w:r>
                              <w:t>Начальник УОМТ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id="Прямоугольник 508235179" o:spid="_x0000_s1048" style="position:absolute;margin-left:382pt;margin-top:.35pt;width:98.6pt;height:56.1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" fillcolor="window" strokecolor="windowText" strokeweight="1pt">
                <v:path arrowok="t"/>
                <v:textbox>
                  <w:txbxContent>
                    <w:p w:rsidR="0026263F" w:rsidRPr="00F550E6" w:rsidRDefault="0026263F" w:rsidP="003B6E85">
                      <w:pPr>
                        <w:jc w:val="center"/>
                      </w:pPr>
                      <w:r>
                        <w:t>Начальник УОМТ</w:t>
                      </w:r>
                    </w:p>
                  </w:txbxContent>
                </v:textbox>
                <w10:wrap anchorx="margin"/>
              </v:rect>
            </w:pict>
          </mc:Fallback>
        </mc:AlternateContent>
      </w:r>
      <w:r>
        <w:rPr>
          <w:noProof/>
        </w:rPr>
        <mc:AlternateContent>
          <mc:Choice Requires="wps">
            <w:drawing>
              <wp:anchor distT="0" distB="0" distL="114300" distR="114300" simplePos="0" relativeHeight="251696128" behindDoc="0" locked="0" layoutInCell="1" allowOverlap="1">
                <wp:simplePos x="0" y="0"/>
                <wp:positionH relativeFrom="column">
                  <wp:posOffset>659765</wp:posOffset>
                </wp:positionH>
                <wp:positionV relativeFrom="paragraph">
                  <wp:posOffset>4445</wp:posOffset>
                </wp:positionV>
                <wp:extent cx="1431290" cy="724535"/>
                <wp:effectExtent l="0" t="0" r="0" b="0"/>
                <wp:wrapNone/>
                <wp:docPr id="508235178" name="Прямоугольник 508235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1290" cy="72453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26263F" w:rsidRPr="00F550E6" w:rsidRDefault="0026263F" w:rsidP="003B6E85">
                            <w:pPr>
                              <w:jc w:val="center"/>
                            </w:pPr>
                            <w:r>
                              <w:t>Главный инженер СМУП «ТСП»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id="Прямоугольник 508235178" o:spid="_x0000_s1049" style="position:absolute;margin-left:51.95pt;margin-top:.35pt;width:112.7pt;height:57.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" fillcolor="window" strokecolor="windowText" strokeweight="1pt">
                <v:path arrowok="t"/>
                <v:textbox>
                  <w:txbxContent>
                    <w:p w:rsidR="0026263F" w:rsidRPr="00F550E6" w:rsidRDefault="0026263F" w:rsidP="003B6E85">
                      <w:pPr>
                        <w:jc w:val="center"/>
                      </w:pPr>
                      <w:r>
                        <w:t>Главный инженер СМУП «ТСП»</w:t>
                      </w:r>
                    </w:p>
                  </w:txbxContent>
                </v:textbox>
              </v:rect>
            </w:pict>
          </mc:Fallback>
        </mc:AlternateContent>
      </w:r>
    </w:p>
    <w:p w:rsidR="003B6E85" w:rsidRDefault="003B6E85" w:rsidP="003B6E85">
      <w:pPr>
        <w:rPr>
          <w:b/>
          <w:sz w:val="24"/>
          <w:szCs w:val="24"/>
        </w:rPr>
      </w:pPr>
    </w:p>
    <w:p w:rsidR="003B6E85" w:rsidRDefault="003B6E85" w:rsidP="003B6E85">
      <w:pPr>
        <w:rPr>
          <w:b/>
          <w:sz w:val="24"/>
          <w:szCs w:val="24"/>
        </w:rPr>
      </w:pPr>
    </w:p>
    <w:p w:rsidR="003B6E85" w:rsidRDefault="003B6E85" w:rsidP="003B6E85">
      <w:pPr>
        <w:rPr>
          <w:b/>
          <w:sz w:val="24"/>
          <w:szCs w:val="24"/>
        </w:rPr>
      </w:pPr>
    </w:p>
    <w:p w:rsidR="003B6E85" w:rsidRDefault="003B6E85" w:rsidP="003B6E85">
      <w:pPr>
        <w:rPr>
          <w:b/>
          <w:sz w:val="24"/>
          <w:szCs w:val="24"/>
        </w:rPr>
      </w:pPr>
    </w:p>
    <w:p w:rsidR="003B6E85" w:rsidRDefault="003B6E85" w:rsidP="003B6E85">
      <w:pPr>
        <w:rPr>
          <w:b/>
          <w:sz w:val="24"/>
          <w:szCs w:val="24"/>
        </w:rPr>
      </w:pPr>
    </w:p>
    <w:p w:rsidR="003B6E85" w:rsidRDefault="003B6E85" w:rsidP="003B6E85">
      <w:pPr>
        <w:rPr>
          <w:b/>
          <w:sz w:val="24"/>
          <w:szCs w:val="24"/>
        </w:rPr>
      </w:pPr>
    </w:p>
    <w:p w:rsidR="003B6E85" w:rsidRDefault="003B6E85" w:rsidP="003B6E85">
      <w:pPr>
        <w:rPr>
          <w:b/>
          <w:sz w:val="24"/>
          <w:szCs w:val="24"/>
        </w:rPr>
      </w:pPr>
    </w:p>
    <w:p w:rsidR="003B6E85" w:rsidRDefault="00945203" w:rsidP="003B6E85">
      <w:pPr>
        <w:rPr>
          <w:b/>
          <w:sz w:val="24"/>
          <w:szCs w:val="24"/>
        </w:rPr>
      </w:pPr>
      <w:r>
        <w:rPr>
          <w:noProof/>
        </w:rPr>
        <mc:AlternateContent>
          <mc:Choice Requires="wps">
            <w:drawing>
              <wp:anchor distT="0" distB="0" distL="114300" distR="114300" simplePos="0" relativeHeight="251699200" behindDoc="0" locked="0" layoutInCell="1" allowOverlap="1">
                <wp:simplePos x="0" y="0"/>
                <wp:positionH relativeFrom="column">
                  <wp:posOffset>665480</wp:posOffset>
                </wp:positionH>
                <wp:positionV relativeFrom="paragraph">
                  <wp:posOffset>169545</wp:posOffset>
                </wp:positionV>
                <wp:extent cx="997585" cy="753745"/>
                <wp:effectExtent l="0" t="0" r="0" b="8255"/>
                <wp:wrapNone/>
                <wp:docPr id="508235181" name="Прямоугольник 508235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7585" cy="75374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26263F" w:rsidRPr="00F550E6" w:rsidRDefault="0026263F" w:rsidP="003B6E85">
                            <w:pPr>
                              <w:jc w:val="center"/>
                            </w:pPr>
                            <w:r>
                              <w:t>Начальник УРО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id="Прямоугольник 508235181" o:spid="_x0000_s1050" style="position:absolute;margin-left:52.4pt;margin-top:13.35pt;width:78.55pt;height:59.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" fillcolor="window" strokecolor="windowText" strokeweight="1pt">
                <v:path arrowok="t"/>
                <v:textbox>
                  <w:txbxContent>
                    <w:p w:rsidR="0026263F" w:rsidRPr="00F550E6" w:rsidRDefault="0026263F" w:rsidP="003B6E85">
                      <w:pPr>
                        <w:jc w:val="center"/>
                      </w:pPr>
                      <w:r>
                        <w:t>Начальник УРО</w:t>
                      </w:r>
                    </w:p>
                  </w:txbxContent>
                </v:textbox>
              </v:rect>
            </w:pict>
          </mc:Fallback>
        </mc:AlternateContent>
      </w:r>
      <w:r>
        <w:rPr>
          <w:noProof/>
        </w:rPr>
        <mc:AlternateContent>
          <mc:Choice Requires="wps">
            <w:drawing>
              <wp:anchor distT="0" distB="0" distL="114300" distR="114300" simplePos="0" relativeHeight="251698176" behindDoc="0" locked="0" layoutInCell="1" allowOverlap="1">
                <wp:simplePos x="0" y="0"/>
                <wp:positionH relativeFrom="column">
                  <wp:posOffset>-635000</wp:posOffset>
                </wp:positionH>
                <wp:positionV relativeFrom="paragraph">
                  <wp:posOffset>158115</wp:posOffset>
                </wp:positionV>
                <wp:extent cx="920115" cy="759460"/>
                <wp:effectExtent l="0" t="0" r="0" b="2540"/>
                <wp:wrapNone/>
                <wp:docPr id="508235180" name="Прямоугольник 508235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0115" cy="75946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26263F" w:rsidRPr="00F550E6" w:rsidRDefault="0026263F" w:rsidP="003B6E85">
                            <w:pPr>
                              <w:jc w:val="center"/>
                            </w:pPr>
                            <w:r>
                              <w:t>Начальник УТС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id="Прямоугольник 508235180" o:spid="_x0000_s1051" style="position:absolute;margin-left:-50pt;margin-top:12.45pt;width:72.45pt;height:59.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" fillcolor="window" strokecolor="windowText" strokeweight="1pt">
                <v:path arrowok="t"/>
                <v:textbox>
                  <w:txbxContent>
                    <w:p w:rsidR="0026263F" w:rsidRPr="00F550E6" w:rsidRDefault="0026263F" w:rsidP="003B6E85">
                      <w:pPr>
                        <w:jc w:val="center"/>
                      </w:pPr>
                      <w:r>
                        <w:t>Начальник УТС</w:t>
                      </w:r>
                    </w:p>
                  </w:txbxContent>
                </v:textbox>
              </v:rect>
            </w:pict>
          </mc:Fallback>
        </mc:AlternateContent>
      </w:r>
    </w:p>
    <w:p w:rsidR="003B6E85" w:rsidRDefault="00945203" w:rsidP="003B6E85">
      <w:pPr>
        <w:rPr>
          <w:b/>
          <w:sz w:val="24"/>
          <w:szCs w:val="24"/>
        </w:rPr>
      </w:pPr>
      <w:r>
        <w:rPr>
          <w:noProof/>
        </w:rPr>
        <mc:AlternateContent>
          <mc:Choice Requires="wps">
            <w:drawing>
              <wp:anchor distT="0" distB="0" distL="114300" distR="114300" simplePos="0" relativeHeight="251701248" behindDoc="0" locked="0" layoutInCell="1" allowOverlap="1">
                <wp:simplePos x="0" y="0"/>
                <wp:positionH relativeFrom="column">
                  <wp:posOffset>4721225</wp:posOffset>
                </wp:positionH>
                <wp:positionV relativeFrom="paragraph">
                  <wp:posOffset>6350</wp:posOffset>
                </wp:positionV>
                <wp:extent cx="1086485" cy="760095"/>
                <wp:effectExtent l="0" t="0" r="0" b="1905"/>
                <wp:wrapNone/>
                <wp:docPr id="508235183" name="Прямоугольник 508235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6485" cy="76009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26263F" w:rsidRPr="00F550E6" w:rsidRDefault="0026263F" w:rsidP="003B6E85">
                            <w:pPr>
                              <w:jc w:val="center"/>
                            </w:pPr>
                            <w:r>
                              <w:t>Начальник УРТС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id="Прямоугольник 508235183" o:spid="_x0000_s1052" style="position:absolute;margin-left:371.75pt;margin-top:.5pt;width:85.55pt;height:59.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" fillcolor="window" strokecolor="windowText" strokeweight="1pt">
                <v:path arrowok="t"/>
                <v:textbox>
                  <w:txbxContent>
                    <w:p w:rsidR="0026263F" w:rsidRPr="00F550E6" w:rsidRDefault="0026263F" w:rsidP="003B6E85">
                      <w:pPr>
                        <w:jc w:val="center"/>
                      </w:pPr>
                      <w:r>
                        <w:t>Начальник УРТС</w:t>
                      </w:r>
                    </w:p>
                  </w:txbxContent>
                </v:textbox>
              </v:rect>
            </w:pict>
          </mc:Fallback>
        </mc:AlternateContent>
      </w:r>
      <w:r>
        <w:rPr>
          <w:noProof/>
        </w:rPr>
        <mc:AlternateContent>
          <mc:Choice Requires="wps">
            <w:drawing>
              <wp:anchor distT="0" distB="0" distL="114300" distR="114300" simplePos="0" relativeHeight="251700224" behindDoc="0" locked="0" layoutInCell="1" allowOverlap="1">
                <wp:simplePos x="0" y="0"/>
                <wp:positionH relativeFrom="column">
                  <wp:posOffset>3385185</wp:posOffset>
                </wp:positionH>
                <wp:positionV relativeFrom="paragraph">
                  <wp:posOffset>6350</wp:posOffset>
                </wp:positionV>
                <wp:extent cx="1056640" cy="754380"/>
                <wp:effectExtent l="0" t="0" r="0" b="7620"/>
                <wp:wrapNone/>
                <wp:docPr id="508235182" name="Прямоугольник 508235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6640" cy="75438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26263F" w:rsidRPr="00F550E6" w:rsidRDefault="0026263F" w:rsidP="003B6E85">
                            <w:pPr>
                              <w:jc w:val="center"/>
                            </w:pPr>
                            <w:r>
                              <w:t>Начальник УЭТС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id="Прямоугольник 508235182" o:spid="_x0000_s1053" style="position:absolute;margin-left:266.55pt;margin-top:.5pt;width:83.2pt;height:59.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" fillcolor="window" strokecolor="windowText" strokeweight="1pt">
                <v:path arrowok="t"/>
                <v:textbox>
                  <w:txbxContent>
                    <w:p w:rsidR="0026263F" w:rsidRPr="00F550E6" w:rsidRDefault="0026263F" w:rsidP="003B6E85">
                      <w:pPr>
                        <w:jc w:val="center"/>
                      </w:pPr>
                      <w:r>
                        <w:t>Начальник УЭТС</w:t>
                      </w:r>
                    </w:p>
                  </w:txbxContent>
                </v:textbox>
              </v:rect>
            </w:pict>
          </mc:Fallback>
        </mc:AlternateContent>
      </w:r>
    </w:p>
    <w:p w:rsidR="003B6E85" w:rsidRDefault="003B6E85" w:rsidP="003B6E85">
      <w:pPr>
        <w:rPr>
          <w:b/>
          <w:sz w:val="24"/>
          <w:szCs w:val="24"/>
        </w:rPr>
      </w:pPr>
    </w:p>
    <w:p w:rsidR="003B6E85" w:rsidRDefault="003B6E85" w:rsidP="003B6E85">
      <w:pPr>
        <w:rPr>
          <w:b/>
          <w:sz w:val="24"/>
          <w:szCs w:val="24"/>
        </w:rPr>
      </w:pPr>
    </w:p>
    <w:p w:rsidR="003B6E85" w:rsidRDefault="003B6E85" w:rsidP="003B6E85">
      <w:pPr>
        <w:rPr>
          <w:b/>
          <w:sz w:val="24"/>
          <w:szCs w:val="24"/>
        </w:rPr>
      </w:pPr>
    </w:p>
    <w:p w:rsidR="003B6E85" w:rsidRDefault="003B6E85" w:rsidP="003B6E85">
      <w:pPr>
        <w:rPr>
          <w:b/>
          <w:sz w:val="24"/>
          <w:szCs w:val="24"/>
        </w:rPr>
      </w:pPr>
    </w:p>
    <w:p w:rsidR="003B6E85" w:rsidRDefault="003B6E85" w:rsidP="003B6E85">
      <w:pPr>
        <w:rPr>
          <w:b/>
          <w:sz w:val="24"/>
          <w:szCs w:val="24"/>
        </w:rPr>
      </w:pPr>
    </w:p>
    <w:p w:rsidR="003B6E85" w:rsidRDefault="003B6E85" w:rsidP="003B6E85">
      <w:pPr>
        <w:rPr>
          <w:b/>
          <w:sz w:val="24"/>
          <w:szCs w:val="24"/>
        </w:rPr>
      </w:pPr>
    </w:p>
    <w:p w:rsidR="003B6E85" w:rsidRDefault="003B6E85" w:rsidP="003B6E85">
      <w:pPr>
        <w:rPr>
          <w:b/>
          <w:sz w:val="24"/>
          <w:szCs w:val="24"/>
        </w:rPr>
      </w:pPr>
    </w:p>
    <w:p w:rsidR="003B6E85" w:rsidRDefault="003B6E85" w:rsidP="003B6E85">
      <w:pPr>
        <w:rPr>
          <w:b/>
          <w:sz w:val="24"/>
          <w:szCs w:val="24"/>
        </w:rPr>
      </w:pPr>
    </w:p>
    <w:p w:rsidR="003B6E85" w:rsidRDefault="003B6E85" w:rsidP="003B6E85">
      <w:pPr>
        <w:rPr>
          <w:b/>
          <w:sz w:val="24"/>
          <w:szCs w:val="24"/>
        </w:rPr>
      </w:pPr>
    </w:p>
    <w:p w:rsidR="003B6E85" w:rsidRDefault="003B6E85" w:rsidP="003B6E85">
      <w:pPr>
        <w:rPr>
          <w:b/>
          <w:sz w:val="24"/>
          <w:szCs w:val="24"/>
        </w:rPr>
      </w:pPr>
      <w:r>
        <w:rPr>
          <w:b/>
          <w:sz w:val="24"/>
          <w:szCs w:val="24"/>
        </w:rPr>
        <w:lastRenderedPageBreak/>
        <w:t xml:space="preserve">               </w:t>
      </w:r>
      <w:r w:rsidRPr="006E0046">
        <w:rPr>
          <w:b/>
          <w:sz w:val="24"/>
          <w:szCs w:val="24"/>
        </w:rPr>
        <w:t xml:space="preserve"> </w:t>
      </w:r>
    </w:p>
    <w:p w:rsidR="003B6E85" w:rsidRPr="00587F11" w:rsidRDefault="003B6E85" w:rsidP="003B6E85">
      <w:pPr>
        <w:rPr>
          <w:b/>
          <w:sz w:val="28"/>
          <w:szCs w:val="28"/>
        </w:rPr>
      </w:pPr>
      <w:r>
        <w:rPr>
          <w:b/>
          <w:sz w:val="24"/>
          <w:szCs w:val="24"/>
        </w:rPr>
        <w:t xml:space="preserve">             </w:t>
      </w:r>
      <w:r w:rsidRPr="00587F11">
        <w:rPr>
          <w:b/>
          <w:sz w:val="28"/>
          <w:szCs w:val="28"/>
        </w:rPr>
        <w:t>12. Ответственные лица за действия по ликвидации последствий</w:t>
      </w:r>
    </w:p>
    <w:p w:rsidR="003B6E85" w:rsidRPr="00587F11" w:rsidRDefault="003B6E85" w:rsidP="003B6E85">
      <w:pPr>
        <w:rPr>
          <w:b/>
          <w:sz w:val="28"/>
          <w:szCs w:val="28"/>
        </w:rPr>
      </w:pPr>
      <w:r w:rsidRPr="00587F11">
        <w:rPr>
          <w:b/>
          <w:sz w:val="28"/>
          <w:szCs w:val="28"/>
        </w:rPr>
        <w:t xml:space="preserve">                                                    аварийных ситуаций </w:t>
      </w:r>
    </w:p>
    <w:bookmarkEnd w:id="4"/>
    <w:p w:rsidR="003B6E85" w:rsidRPr="00950A67" w:rsidRDefault="003B6E85" w:rsidP="003B6E85">
      <w:pPr>
        <w:widowControl w:val="0"/>
        <w:autoSpaceDE w:val="0"/>
        <w:autoSpaceDN w:val="0"/>
        <w:spacing w:before="2"/>
        <w:rPr>
          <w:b/>
          <w:sz w:val="26"/>
          <w:szCs w:val="26"/>
        </w:rPr>
      </w:pPr>
    </w:p>
    <w:p w:rsidR="003B6E85" w:rsidRPr="00950A67" w:rsidRDefault="003B6E85" w:rsidP="003B6E85">
      <w:pPr>
        <w:widowControl w:val="0"/>
        <w:autoSpaceDE w:val="0"/>
        <w:autoSpaceDN w:val="0"/>
        <w:spacing w:line="360" w:lineRule="auto"/>
        <w:ind w:firstLine="709"/>
        <w:jc w:val="both"/>
        <w:rPr>
          <w:sz w:val="24"/>
          <w:szCs w:val="24"/>
        </w:rPr>
      </w:pPr>
      <w:r>
        <w:rPr>
          <w:sz w:val="24"/>
          <w:szCs w:val="24"/>
        </w:rPr>
        <w:t>12</w:t>
      </w:r>
      <w:r w:rsidRPr="00950A67">
        <w:rPr>
          <w:sz w:val="24"/>
          <w:szCs w:val="24"/>
        </w:rPr>
        <w:t>.1. Обеспечение правильности ликвидации последствий аварийных ситуаций и минимизация ущерба от их возникновения во многом зависит от согласованности действий ответственных лиц.</w:t>
      </w:r>
    </w:p>
    <w:p w:rsidR="003B6E85" w:rsidRPr="00950A67" w:rsidRDefault="003B6E85" w:rsidP="003B6E85">
      <w:pPr>
        <w:widowControl w:val="0"/>
        <w:autoSpaceDE w:val="0"/>
        <w:autoSpaceDN w:val="0"/>
        <w:spacing w:line="360" w:lineRule="auto"/>
        <w:ind w:firstLine="709"/>
        <w:jc w:val="both"/>
        <w:rPr>
          <w:sz w:val="24"/>
          <w:szCs w:val="24"/>
        </w:rPr>
      </w:pPr>
      <w:r>
        <w:rPr>
          <w:sz w:val="24"/>
          <w:szCs w:val="24"/>
        </w:rPr>
        <w:t>12</w:t>
      </w:r>
      <w:r w:rsidRPr="00950A67">
        <w:rPr>
          <w:sz w:val="24"/>
          <w:szCs w:val="24"/>
        </w:rPr>
        <w:t>.2. При ликвидации аварий требуется четкая и оперативная работа ответственных лиц, что возможно при соблюдении спокойствия, знания ситуации в системе теплоснабжения, оборудования и действующих инструкций.</w:t>
      </w:r>
    </w:p>
    <w:p w:rsidR="003B6E85" w:rsidRPr="00950A67" w:rsidRDefault="003B6E85" w:rsidP="003B6E85">
      <w:pPr>
        <w:widowControl w:val="0"/>
        <w:autoSpaceDE w:val="0"/>
        <w:autoSpaceDN w:val="0"/>
        <w:spacing w:line="360" w:lineRule="auto"/>
        <w:ind w:firstLine="709"/>
        <w:jc w:val="both"/>
        <w:rPr>
          <w:sz w:val="24"/>
          <w:szCs w:val="24"/>
        </w:rPr>
      </w:pPr>
      <w:r>
        <w:rPr>
          <w:sz w:val="24"/>
          <w:szCs w:val="24"/>
        </w:rPr>
        <w:t>12</w:t>
      </w:r>
      <w:r w:rsidRPr="00950A67">
        <w:rPr>
          <w:sz w:val="24"/>
          <w:szCs w:val="24"/>
        </w:rPr>
        <w:t>.3. Все ответ</w:t>
      </w:r>
      <w:r>
        <w:rPr>
          <w:sz w:val="24"/>
          <w:szCs w:val="24"/>
        </w:rPr>
        <w:t>ственные лица, указанные в ПЛАС</w:t>
      </w:r>
      <w:r w:rsidRPr="00950A67">
        <w:rPr>
          <w:sz w:val="24"/>
          <w:szCs w:val="24"/>
        </w:rPr>
        <w:t xml:space="preserve"> действий обязаны четко знать и строго выполнять установленный порядок своих действий.</w:t>
      </w:r>
    </w:p>
    <w:p w:rsidR="003B6E85" w:rsidRPr="00950A67" w:rsidRDefault="003B6E85" w:rsidP="003B6E85">
      <w:pPr>
        <w:widowControl w:val="0"/>
        <w:autoSpaceDE w:val="0"/>
        <w:autoSpaceDN w:val="0"/>
        <w:spacing w:line="360" w:lineRule="auto"/>
        <w:ind w:firstLine="709"/>
        <w:jc w:val="both"/>
        <w:rPr>
          <w:sz w:val="24"/>
          <w:szCs w:val="24"/>
        </w:rPr>
      </w:pPr>
      <w:r>
        <w:rPr>
          <w:sz w:val="24"/>
          <w:szCs w:val="24"/>
        </w:rPr>
        <w:t>12</w:t>
      </w:r>
      <w:r w:rsidRPr="00950A67">
        <w:rPr>
          <w:sz w:val="24"/>
          <w:szCs w:val="24"/>
        </w:rPr>
        <w:t>.4. В системе теплоснабжения Сосновоборского го</w:t>
      </w:r>
      <w:r>
        <w:rPr>
          <w:sz w:val="24"/>
          <w:szCs w:val="24"/>
        </w:rPr>
        <w:t>родского округа настоящим ПЛАС о</w:t>
      </w:r>
      <w:r w:rsidRPr="00950A67">
        <w:rPr>
          <w:sz w:val="24"/>
          <w:szCs w:val="24"/>
        </w:rPr>
        <w:t>пределены ответственные лица за действия по ликвидации последствий аварийных ситуаций:</w:t>
      </w:r>
    </w:p>
    <w:p w:rsidR="003B6E85" w:rsidRPr="00950A67" w:rsidRDefault="003B6E85" w:rsidP="003B6E85">
      <w:pPr>
        <w:widowControl w:val="0"/>
        <w:autoSpaceDE w:val="0"/>
        <w:autoSpaceDN w:val="0"/>
        <w:ind w:firstLine="709"/>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2931"/>
        <w:gridCol w:w="43"/>
        <w:gridCol w:w="1869"/>
        <w:gridCol w:w="699"/>
        <w:gridCol w:w="1377"/>
        <w:gridCol w:w="1869"/>
      </w:tblGrid>
      <w:tr w:rsidR="003B6E85" w:rsidRPr="00950A67" w:rsidTr="003B6E85">
        <w:tc>
          <w:tcPr>
            <w:tcW w:w="557"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 xml:space="preserve">№ </w:t>
            </w:r>
            <w:proofErr w:type="gramStart"/>
            <w:r w:rsidRPr="00597D35">
              <w:rPr>
                <w:sz w:val="24"/>
                <w:szCs w:val="24"/>
                <w:lang w:eastAsia="en-US"/>
              </w:rPr>
              <w:t>п</w:t>
            </w:r>
            <w:proofErr w:type="gramEnd"/>
            <w:r w:rsidRPr="00597D35">
              <w:rPr>
                <w:sz w:val="24"/>
                <w:szCs w:val="24"/>
                <w:lang w:eastAsia="en-US"/>
              </w:rPr>
              <w:t>/п</w:t>
            </w:r>
          </w:p>
        </w:tc>
        <w:tc>
          <w:tcPr>
            <w:tcW w:w="2931"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 xml:space="preserve">                    Ф.И.О.</w:t>
            </w:r>
          </w:p>
        </w:tc>
        <w:tc>
          <w:tcPr>
            <w:tcW w:w="2611" w:type="dxa"/>
            <w:gridSpan w:val="3"/>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 xml:space="preserve">              Должность</w:t>
            </w:r>
          </w:p>
        </w:tc>
        <w:tc>
          <w:tcPr>
            <w:tcW w:w="3246" w:type="dxa"/>
            <w:gridSpan w:val="2"/>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 xml:space="preserve">      Контактный</w:t>
            </w:r>
          </w:p>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 xml:space="preserve">          телефон, </w:t>
            </w:r>
          </w:p>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 xml:space="preserve">            </w:t>
            </w:r>
            <w:r w:rsidRPr="00597D35">
              <w:rPr>
                <w:sz w:val="24"/>
                <w:szCs w:val="24"/>
                <w:lang w:val="en-US" w:eastAsia="en-US"/>
              </w:rPr>
              <w:t>e-mail</w:t>
            </w:r>
          </w:p>
        </w:tc>
      </w:tr>
      <w:tr w:rsidR="003B6E85" w:rsidRPr="00950A67" w:rsidTr="003B6E85">
        <w:tc>
          <w:tcPr>
            <w:tcW w:w="9345" w:type="dxa"/>
            <w:gridSpan w:val="7"/>
            <w:shd w:val="clear" w:color="auto" w:fill="auto"/>
          </w:tcPr>
          <w:p w:rsidR="003B6E85" w:rsidRPr="00597D35" w:rsidRDefault="003B6E85" w:rsidP="003B6E85">
            <w:pPr>
              <w:widowControl w:val="0"/>
              <w:autoSpaceDE w:val="0"/>
              <w:autoSpaceDN w:val="0"/>
              <w:jc w:val="both"/>
              <w:rPr>
                <w:b/>
                <w:sz w:val="24"/>
                <w:szCs w:val="24"/>
                <w:lang w:eastAsia="en-US"/>
              </w:rPr>
            </w:pPr>
            <w:r w:rsidRPr="00597D35">
              <w:rPr>
                <w:sz w:val="24"/>
                <w:szCs w:val="24"/>
                <w:lang w:eastAsia="en-US"/>
              </w:rPr>
              <w:t xml:space="preserve">                           </w:t>
            </w:r>
            <w:r w:rsidRPr="00597D35">
              <w:rPr>
                <w:b/>
                <w:sz w:val="24"/>
                <w:szCs w:val="24"/>
                <w:lang w:eastAsia="en-US"/>
              </w:rPr>
              <w:t>Администрация Сосновоборского городского округа</w:t>
            </w:r>
          </w:p>
        </w:tc>
      </w:tr>
      <w:tr w:rsidR="003B6E85" w:rsidRPr="00950A67" w:rsidTr="003B6E85">
        <w:tc>
          <w:tcPr>
            <w:tcW w:w="557"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1.</w:t>
            </w:r>
          </w:p>
        </w:tc>
        <w:tc>
          <w:tcPr>
            <w:tcW w:w="2931"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Иванов Александр</w:t>
            </w:r>
          </w:p>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Валерьевич</w:t>
            </w:r>
          </w:p>
        </w:tc>
        <w:tc>
          <w:tcPr>
            <w:tcW w:w="2611" w:type="dxa"/>
            <w:gridSpan w:val="3"/>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Заместитель главы</w:t>
            </w:r>
          </w:p>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администрации по</w:t>
            </w:r>
          </w:p>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жилищно-коммунальному комплексу</w:t>
            </w:r>
          </w:p>
        </w:tc>
        <w:tc>
          <w:tcPr>
            <w:tcW w:w="3246" w:type="dxa"/>
            <w:gridSpan w:val="2"/>
            <w:shd w:val="clear" w:color="auto" w:fill="auto"/>
          </w:tcPr>
          <w:p w:rsidR="003B6E85" w:rsidRPr="003B6E85" w:rsidRDefault="003B6E85" w:rsidP="00D82EB7">
            <w:pPr>
              <w:widowControl w:val="0"/>
              <w:autoSpaceDE w:val="0"/>
              <w:autoSpaceDN w:val="0"/>
              <w:jc w:val="both"/>
              <w:rPr>
                <w:sz w:val="24"/>
                <w:szCs w:val="24"/>
                <w:lang w:eastAsia="en-US"/>
              </w:rPr>
            </w:pPr>
          </w:p>
        </w:tc>
      </w:tr>
      <w:tr w:rsidR="003B6E85" w:rsidRPr="00950A67" w:rsidTr="003B6E85">
        <w:tc>
          <w:tcPr>
            <w:tcW w:w="557"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2.</w:t>
            </w:r>
          </w:p>
        </w:tc>
        <w:tc>
          <w:tcPr>
            <w:tcW w:w="2931"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Кобзев Антон</w:t>
            </w:r>
          </w:p>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Александрович</w:t>
            </w:r>
          </w:p>
        </w:tc>
        <w:tc>
          <w:tcPr>
            <w:tcW w:w="2611" w:type="dxa"/>
            <w:gridSpan w:val="3"/>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Председатель комитета по управлению ЖКХ</w:t>
            </w:r>
          </w:p>
        </w:tc>
        <w:tc>
          <w:tcPr>
            <w:tcW w:w="3246" w:type="dxa"/>
            <w:gridSpan w:val="2"/>
            <w:shd w:val="clear" w:color="auto" w:fill="auto"/>
          </w:tcPr>
          <w:p w:rsidR="003B6E85" w:rsidRPr="00272CC5" w:rsidRDefault="003B6E85" w:rsidP="003B6E85">
            <w:pPr>
              <w:widowControl w:val="0"/>
              <w:autoSpaceDE w:val="0"/>
              <w:autoSpaceDN w:val="0"/>
              <w:jc w:val="both"/>
              <w:rPr>
                <w:sz w:val="24"/>
                <w:szCs w:val="24"/>
                <w:lang w:eastAsia="en-US"/>
              </w:rPr>
            </w:pPr>
            <w:r w:rsidRPr="00272CC5">
              <w:rPr>
                <w:sz w:val="24"/>
                <w:szCs w:val="24"/>
                <w:lang w:eastAsia="en-US"/>
              </w:rPr>
              <w:t xml:space="preserve"> </w:t>
            </w:r>
          </w:p>
        </w:tc>
      </w:tr>
      <w:tr w:rsidR="003B6E85" w:rsidRPr="00950A67" w:rsidTr="003B6E85">
        <w:tc>
          <w:tcPr>
            <w:tcW w:w="557"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3.</w:t>
            </w:r>
          </w:p>
        </w:tc>
        <w:tc>
          <w:tcPr>
            <w:tcW w:w="2931"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Рахматов Андрей</w:t>
            </w:r>
          </w:p>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Юрьевич</w:t>
            </w:r>
          </w:p>
        </w:tc>
        <w:tc>
          <w:tcPr>
            <w:tcW w:w="2611" w:type="dxa"/>
            <w:gridSpan w:val="3"/>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Заместитель главы</w:t>
            </w:r>
          </w:p>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администрации по</w:t>
            </w:r>
          </w:p>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безопасности</w:t>
            </w:r>
          </w:p>
        </w:tc>
        <w:tc>
          <w:tcPr>
            <w:tcW w:w="3246" w:type="dxa"/>
            <w:gridSpan w:val="2"/>
            <w:shd w:val="clear" w:color="auto" w:fill="auto"/>
          </w:tcPr>
          <w:p w:rsidR="003B6E85" w:rsidRPr="00272CC5" w:rsidRDefault="003B6E85" w:rsidP="003B6E85">
            <w:pPr>
              <w:widowControl w:val="0"/>
              <w:autoSpaceDE w:val="0"/>
              <w:autoSpaceDN w:val="0"/>
              <w:jc w:val="both"/>
              <w:rPr>
                <w:sz w:val="24"/>
                <w:szCs w:val="24"/>
                <w:lang w:eastAsia="en-US"/>
              </w:rPr>
            </w:pPr>
            <w:r w:rsidRPr="00272CC5">
              <w:rPr>
                <w:sz w:val="24"/>
                <w:szCs w:val="24"/>
                <w:lang w:eastAsia="en-US"/>
              </w:rPr>
              <w:t xml:space="preserve"> </w:t>
            </w:r>
          </w:p>
        </w:tc>
      </w:tr>
      <w:tr w:rsidR="003B6E85" w:rsidRPr="00950A67" w:rsidTr="003B6E85">
        <w:tc>
          <w:tcPr>
            <w:tcW w:w="557"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4.</w:t>
            </w:r>
          </w:p>
        </w:tc>
        <w:tc>
          <w:tcPr>
            <w:tcW w:w="2931"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Коршунов Николай</w:t>
            </w:r>
          </w:p>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Валерьевич</w:t>
            </w:r>
          </w:p>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 xml:space="preserve">(оперативные дежурные) </w:t>
            </w:r>
          </w:p>
        </w:tc>
        <w:tc>
          <w:tcPr>
            <w:tcW w:w="2611" w:type="dxa"/>
            <w:gridSpan w:val="3"/>
            <w:shd w:val="clear" w:color="auto" w:fill="auto"/>
          </w:tcPr>
          <w:p w:rsidR="003B6E85" w:rsidRPr="00597D35" w:rsidRDefault="003B6E85" w:rsidP="003B6E85">
            <w:pPr>
              <w:jc w:val="both"/>
              <w:rPr>
                <w:rFonts w:eastAsia="Calibri"/>
                <w:sz w:val="22"/>
                <w:szCs w:val="24"/>
                <w:lang w:eastAsia="en-US"/>
              </w:rPr>
            </w:pPr>
            <w:r w:rsidRPr="00597D35">
              <w:rPr>
                <w:rFonts w:eastAsia="Calibri"/>
                <w:sz w:val="22"/>
                <w:szCs w:val="24"/>
                <w:lang w:eastAsia="en-US"/>
              </w:rPr>
              <w:t>Начальник оперативно-дежурной службы</w:t>
            </w:r>
          </w:p>
          <w:p w:rsidR="003B6E85" w:rsidRPr="00597D35" w:rsidRDefault="003B6E85" w:rsidP="003B6E85">
            <w:pPr>
              <w:jc w:val="both"/>
              <w:rPr>
                <w:sz w:val="24"/>
                <w:szCs w:val="24"/>
                <w:lang w:eastAsia="en-US"/>
              </w:rPr>
            </w:pPr>
            <w:r w:rsidRPr="00597D35">
              <w:rPr>
                <w:rFonts w:eastAsia="Calibri"/>
                <w:sz w:val="22"/>
                <w:szCs w:val="24"/>
                <w:lang w:eastAsia="en-US"/>
              </w:rPr>
              <w:t>(ЕДДС)</w:t>
            </w:r>
          </w:p>
        </w:tc>
        <w:tc>
          <w:tcPr>
            <w:tcW w:w="3246" w:type="dxa"/>
            <w:gridSpan w:val="2"/>
            <w:shd w:val="clear" w:color="auto" w:fill="auto"/>
          </w:tcPr>
          <w:p w:rsidR="003B6E85" w:rsidRPr="003B6E85" w:rsidRDefault="003B6E85" w:rsidP="003B6E85">
            <w:pPr>
              <w:widowControl w:val="0"/>
              <w:autoSpaceDE w:val="0"/>
              <w:autoSpaceDN w:val="0"/>
              <w:jc w:val="both"/>
              <w:rPr>
                <w:sz w:val="24"/>
                <w:szCs w:val="24"/>
                <w:lang w:val="en-US" w:eastAsia="en-US"/>
              </w:rPr>
            </w:pPr>
            <w:r w:rsidRPr="003B6E85">
              <w:rPr>
                <w:sz w:val="24"/>
                <w:szCs w:val="24"/>
                <w:lang w:eastAsia="en-US"/>
              </w:rPr>
              <w:t>+7-81369-2-10-24</w:t>
            </w:r>
            <w:r w:rsidRPr="003B6E85">
              <w:rPr>
                <w:sz w:val="24"/>
                <w:szCs w:val="24"/>
                <w:lang w:val="en-US" w:eastAsia="en-US"/>
              </w:rPr>
              <w:t>,</w:t>
            </w:r>
          </w:p>
          <w:p w:rsidR="003B6E85" w:rsidRPr="003B6E85" w:rsidRDefault="008C03B5" w:rsidP="003B6E85">
            <w:pPr>
              <w:widowControl w:val="0"/>
              <w:autoSpaceDE w:val="0"/>
              <w:autoSpaceDN w:val="0"/>
              <w:jc w:val="both"/>
              <w:rPr>
                <w:sz w:val="24"/>
                <w:szCs w:val="24"/>
                <w:lang w:val="en-US" w:eastAsia="en-US"/>
              </w:rPr>
            </w:pPr>
            <w:hyperlink r:id="rId17" w:history="1">
              <w:r w:rsidR="003B6E85" w:rsidRPr="003B6E85">
                <w:rPr>
                  <w:rStyle w:val="af4"/>
                  <w:color w:val="auto"/>
                  <w:sz w:val="24"/>
                  <w:szCs w:val="24"/>
                  <w:lang w:val="en-US" w:eastAsia="en-US"/>
                </w:rPr>
                <w:t>eddsglav@sbor.ru</w:t>
              </w:r>
            </w:hyperlink>
            <w:r w:rsidR="003B6E85" w:rsidRPr="003B6E85">
              <w:rPr>
                <w:sz w:val="24"/>
                <w:szCs w:val="24"/>
                <w:lang w:val="en-US" w:eastAsia="en-US"/>
              </w:rPr>
              <w:t xml:space="preserve"> </w:t>
            </w:r>
          </w:p>
        </w:tc>
      </w:tr>
      <w:tr w:rsidR="003B6E85" w:rsidRPr="00950A67" w:rsidTr="003B6E85">
        <w:tc>
          <w:tcPr>
            <w:tcW w:w="9345" w:type="dxa"/>
            <w:gridSpan w:val="7"/>
            <w:shd w:val="clear" w:color="auto" w:fill="auto"/>
          </w:tcPr>
          <w:p w:rsidR="003B6E85" w:rsidRPr="003B6E85" w:rsidRDefault="003B6E85" w:rsidP="003B6E85">
            <w:pPr>
              <w:widowControl w:val="0"/>
              <w:autoSpaceDE w:val="0"/>
              <w:autoSpaceDN w:val="0"/>
              <w:jc w:val="both"/>
              <w:rPr>
                <w:b/>
                <w:sz w:val="24"/>
                <w:szCs w:val="24"/>
                <w:lang w:eastAsia="en-US"/>
              </w:rPr>
            </w:pPr>
            <w:r w:rsidRPr="003B6E85">
              <w:rPr>
                <w:sz w:val="24"/>
                <w:szCs w:val="24"/>
                <w:lang w:eastAsia="en-US"/>
              </w:rPr>
              <w:t xml:space="preserve">                                                   </w:t>
            </w:r>
            <w:r w:rsidRPr="003B6E85">
              <w:rPr>
                <w:b/>
                <w:sz w:val="24"/>
                <w:szCs w:val="24"/>
                <w:lang w:eastAsia="en-US"/>
              </w:rPr>
              <w:t>Ленинградская АЭС (БРТ)</w:t>
            </w:r>
          </w:p>
        </w:tc>
      </w:tr>
      <w:tr w:rsidR="003B6E85" w:rsidRPr="00950A67" w:rsidTr="003B6E85">
        <w:tc>
          <w:tcPr>
            <w:tcW w:w="557"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1.</w:t>
            </w:r>
          </w:p>
        </w:tc>
        <w:tc>
          <w:tcPr>
            <w:tcW w:w="2931" w:type="dxa"/>
            <w:shd w:val="clear" w:color="auto" w:fill="auto"/>
          </w:tcPr>
          <w:p w:rsidR="003B6E85" w:rsidRPr="00597D35" w:rsidRDefault="003B6E85" w:rsidP="003B6E85">
            <w:pPr>
              <w:widowControl w:val="0"/>
              <w:autoSpaceDE w:val="0"/>
              <w:autoSpaceDN w:val="0"/>
              <w:jc w:val="both"/>
              <w:rPr>
                <w:sz w:val="24"/>
                <w:szCs w:val="24"/>
                <w:lang w:eastAsia="en-US"/>
              </w:rPr>
            </w:pPr>
            <w:proofErr w:type="spellStart"/>
            <w:r w:rsidRPr="00597D35">
              <w:rPr>
                <w:sz w:val="24"/>
                <w:szCs w:val="24"/>
                <w:lang w:eastAsia="en-US"/>
              </w:rPr>
              <w:t>Миханько</w:t>
            </w:r>
            <w:proofErr w:type="spellEnd"/>
            <w:r w:rsidRPr="00597D35">
              <w:rPr>
                <w:sz w:val="24"/>
                <w:szCs w:val="24"/>
                <w:lang w:eastAsia="en-US"/>
              </w:rPr>
              <w:t xml:space="preserve"> Александр</w:t>
            </w:r>
          </w:p>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Александрович</w:t>
            </w:r>
          </w:p>
        </w:tc>
        <w:tc>
          <w:tcPr>
            <w:tcW w:w="2611" w:type="dxa"/>
            <w:gridSpan w:val="3"/>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Заместитель главного</w:t>
            </w:r>
          </w:p>
          <w:p w:rsidR="003B6E85" w:rsidRPr="00597D35" w:rsidRDefault="003B6E85" w:rsidP="003B6E85">
            <w:pPr>
              <w:jc w:val="both"/>
              <w:rPr>
                <w:rFonts w:eastAsia="Calibri"/>
                <w:sz w:val="24"/>
                <w:szCs w:val="24"/>
                <w:lang w:eastAsia="en-US"/>
              </w:rPr>
            </w:pPr>
            <w:r w:rsidRPr="00597D35">
              <w:rPr>
                <w:rFonts w:eastAsia="Calibri"/>
                <w:sz w:val="24"/>
                <w:szCs w:val="24"/>
                <w:lang w:eastAsia="en-US"/>
              </w:rPr>
              <w:t xml:space="preserve"> инженера по</w:t>
            </w:r>
          </w:p>
          <w:p w:rsidR="003B6E85" w:rsidRPr="00597D35" w:rsidRDefault="003B6E85" w:rsidP="003B6E85">
            <w:pPr>
              <w:jc w:val="both"/>
              <w:rPr>
                <w:sz w:val="24"/>
                <w:szCs w:val="24"/>
                <w:lang w:eastAsia="en-US"/>
              </w:rPr>
            </w:pPr>
            <w:r w:rsidRPr="00597D35">
              <w:rPr>
                <w:rFonts w:eastAsia="Calibri"/>
                <w:sz w:val="24"/>
                <w:szCs w:val="24"/>
                <w:lang w:eastAsia="en-US"/>
              </w:rPr>
              <w:t xml:space="preserve"> инженерной подготовке                                      Ленинградской АЭС </w:t>
            </w:r>
          </w:p>
        </w:tc>
        <w:tc>
          <w:tcPr>
            <w:tcW w:w="3246" w:type="dxa"/>
            <w:gridSpan w:val="2"/>
            <w:shd w:val="clear" w:color="auto" w:fill="auto"/>
          </w:tcPr>
          <w:p w:rsidR="003B6E85" w:rsidRPr="003B6E85" w:rsidRDefault="003B6E85" w:rsidP="003B6E85">
            <w:pPr>
              <w:widowControl w:val="0"/>
              <w:autoSpaceDE w:val="0"/>
              <w:autoSpaceDN w:val="0"/>
              <w:jc w:val="both"/>
              <w:rPr>
                <w:sz w:val="24"/>
                <w:szCs w:val="24"/>
                <w:lang w:eastAsia="en-US"/>
              </w:rPr>
            </w:pPr>
            <w:r w:rsidRPr="003B6E85">
              <w:rPr>
                <w:sz w:val="24"/>
                <w:szCs w:val="24"/>
                <w:lang w:eastAsia="en-US"/>
              </w:rPr>
              <w:t xml:space="preserve"> </w:t>
            </w:r>
          </w:p>
        </w:tc>
      </w:tr>
      <w:tr w:rsidR="003B6E85" w:rsidRPr="00950A67" w:rsidTr="003B6E85">
        <w:tc>
          <w:tcPr>
            <w:tcW w:w="557"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2.</w:t>
            </w:r>
          </w:p>
        </w:tc>
        <w:tc>
          <w:tcPr>
            <w:tcW w:w="2931"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Кочеров Олег</w:t>
            </w:r>
          </w:p>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Александрович</w:t>
            </w:r>
          </w:p>
        </w:tc>
        <w:tc>
          <w:tcPr>
            <w:tcW w:w="2611" w:type="dxa"/>
            <w:gridSpan w:val="3"/>
            <w:shd w:val="clear" w:color="auto" w:fill="auto"/>
          </w:tcPr>
          <w:p w:rsidR="003B6E85" w:rsidRPr="00597D35" w:rsidRDefault="003B6E85" w:rsidP="003B6E85">
            <w:pPr>
              <w:jc w:val="both"/>
              <w:rPr>
                <w:rFonts w:eastAsia="Calibri"/>
                <w:sz w:val="24"/>
                <w:szCs w:val="24"/>
                <w:lang w:eastAsia="en-US"/>
              </w:rPr>
            </w:pPr>
            <w:r w:rsidRPr="00597D35">
              <w:rPr>
                <w:rFonts w:eastAsia="Calibri"/>
                <w:sz w:val="24"/>
                <w:szCs w:val="24"/>
                <w:lang w:eastAsia="en-US"/>
              </w:rPr>
              <w:t>Заместитель начальника</w:t>
            </w:r>
          </w:p>
          <w:p w:rsidR="003B6E85" w:rsidRPr="00597D35" w:rsidRDefault="003B6E85" w:rsidP="003B6E85">
            <w:pPr>
              <w:jc w:val="both"/>
              <w:rPr>
                <w:rFonts w:eastAsia="Calibri"/>
                <w:sz w:val="24"/>
                <w:szCs w:val="24"/>
                <w:lang w:eastAsia="en-US"/>
              </w:rPr>
            </w:pPr>
            <w:r w:rsidRPr="00597D35">
              <w:rPr>
                <w:rFonts w:eastAsia="Calibri"/>
                <w:sz w:val="24"/>
                <w:szCs w:val="24"/>
                <w:lang w:eastAsia="en-US"/>
              </w:rPr>
              <w:t>турбинного цеха по БРТ                                      Ленинградской АЭС</w:t>
            </w:r>
          </w:p>
          <w:p w:rsidR="003B6E85" w:rsidRPr="00597D35" w:rsidRDefault="003B6E85" w:rsidP="003B6E85">
            <w:pPr>
              <w:widowControl w:val="0"/>
              <w:autoSpaceDE w:val="0"/>
              <w:autoSpaceDN w:val="0"/>
              <w:jc w:val="both"/>
              <w:rPr>
                <w:sz w:val="24"/>
                <w:szCs w:val="24"/>
                <w:lang w:eastAsia="en-US"/>
              </w:rPr>
            </w:pPr>
          </w:p>
        </w:tc>
        <w:tc>
          <w:tcPr>
            <w:tcW w:w="3246" w:type="dxa"/>
            <w:gridSpan w:val="2"/>
            <w:shd w:val="clear" w:color="auto" w:fill="auto"/>
          </w:tcPr>
          <w:p w:rsidR="003B6E85" w:rsidRPr="003B6E85" w:rsidRDefault="003B6E85" w:rsidP="003B6E85">
            <w:pPr>
              <w:widowControl w:val="0"/>
              <w:autoSpaceDE w:val="0"/>
              <w:autoSpaceDN w:val="0"/>
              <w:jc w:val="both"/>
              <w:rPr>
                <w:sz w:val="24"/>
                <w:szCs w:val="24"/>
                <w:lang w:eastAsia="en-US"/>
              </w:rPr>
            </w:pPr>
            <w:r w:rsidRPr="003B6E85">
              <w:rPr>
                <w:sz w:val="24"/>
                <w:szCs w:val="24"/>
                <w:lang w:eastAsia="en-US"/>
              </w:rPr>
              <w:t xml:space="preserve"> </w:t>
            </w:r>
          </w:p>
        </w:tc>
      </w:tr>
      <w:tr w:rsidR="003B6E85" w:rsidRPr="00950A67" w:rsidTr="003B6E85">
        <w:tc>
          <w:tcPr>
            <w:tcW w:w="9345" w:type="dxa"/>
            <w:gridSpan w:val="7"/>
            <w:shd w:val="clear" w:color="auto" w:fill="auto"/>
          </w:tcPr>
          <w:p w:rsidR="003B6E85" w:rsidRPr="00597D35" w:rsidRDefault="003B6E85" w:rsidP="003B6E85">
            <w:pPr>
              <w:widowControl w:val="0"/>
              <w:autoSpaceDE w:val="0"/>
              <w:autoSpaceDN w:val="0"/>
              <w:jc w:val="both"/>
              <w:rPr>
                <w:b/>
                <w:sz w:val="24"/>
                <w:szCs w:val="24"/>
                <w:lang w:eastAsia="en-US"/>
              </w:rPr>
            </w:pPr>
            <w:r w:rsidRPr="00597D35">
              <w:rPr>
                <w:sz w:val="24"/>
                <w:szCs w:val="24"/>
                <w:lang w:eastAsia="en-US"/>
              </w:rPr>
              <w:lastRenderedPageBreak/>
              <w:t xml:space="preserve">                                                              </w:t>
            </w:r>
            <w:r w:rsidRPr="00597D35">
              <w:rPr>
                <w:b/>
                <w:sz w:val="24"/>
                <w:szCs w:val="24"/>
                <w:lang w:eastAsia="en-US"/>
              </w:rPr>
              <w:t>СМУП «ТСП»</w:t>
            </w:r>
          </w:p>
        </w:tc>
      </w:tr>
      <w:tr w:rsidR="003B6E85" w:rsidRPr="00950A67" w:rsidTr="003B6E85">
        <w:tc>
          <w:tcPr>
            <w:tcW w:w="557"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1.</w:t>
            </w:r>
          </w:p>
        </w:tc>
        <w:tc>
          <w:tcPr>
            <w:tcW w:w="2931" w:type="dxa"/>
            <w:shd w:val="clear" w:color="auto" w:fill="auto"/>
          </w:tcPr>
          <w:p w:rsidR="003B6E85" w:rsidRPr="00597D35" w:rsidRDefault="003B6E85" w:rsidP="003B6E85">
            <w:pPr>
              <w:widowControl w:val="0"/>
              <w:autoSpaceDE w:val="0"/>
              <w:autoSpaceDN w:val="0"/>
              <w:jc w:val="both"/>
              <w:rPr>
                <w:sz w:val="24"/>
                <w:szCs w:val="24"/>
                <w:lang w:eastAsia="en-US"/>
              </w:rPr>
            </w:pPr>
            <w:proofErr w:type="spellStart"/>
            <w:r w:rsidRPr="00597D35">
              <w:rPr>
                <w:sz w:val="24"/>
                <w:szCs w:val="24"/>
                <w:lang w:eastAsia="en-US"/>
              </w:rPr>
              <w:t>Цедилин</w:t>
            </w:r>
            <w:proofErr w:type="spellEnd"/>
            <w:r w:rsidRPr="00597D35">
              <w:rPr>
                <w:sz w:val="24"/>
                <w:szCs w:val="24"/>
                <w:lang w:eastAsia="en-US"/>
              </w:rPr>
              <w:t xml:space="preserve"> Валерий</w:t>
            </w:r>
          </w:p>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Владимирович</w:t>
            </w:r>
          </w:p>
        </w:tc>
        <w:tc>
          <w:tcPr>
            <w:tcW w:w="2611" w:type="dxa"/>
            <w:gridSpan w:val="3"/>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Директор</w:t>
            </w:r>
          </w:p>
        </w:tc>
        <w:tc>
          <w:tcPr>
            <w:tcW w:w="3246" w:type="dxa"/>
            <w:gridSpan w:val="2"/>
            <w:shd w:val="clear" w:color="auto" w:fill="auto"/>
          </w:tcPr>
          <w:p w:rsidR="003B6E85" w:rsidRPr="003B6E85" w:rsidRDefault="003B6E85" w:rsidP="003B6E85">
            <w:pPr>
              <w:widowControl w:val="0"/>
              <w:autoSpaceDE w:val="0"/>
              <w:autoSpaceDN w:val="0"/>
              <w:jc w:val="both"/>
              <w:rPr>
                <w:sz w:val="24"/>
                <w:szCs w:val="24"/>
                <w:lang w:eastAsia="en-US"/>
              </w:rPr>
            </w:pPr>
            <w:r w:rsidRPr="003B6E85">
              <w:rPr>
                <w:sz w:val="24"/>
                <w:szCs w:val="24"/>
                <w:lang w:eastAsia="en-US"/>
              </w:rPr>
              <w:t xml:space="preserve"> </w:t>
            </w:r>
          </w:p>
        </w:tc>
      </w:tr>
      <w:tr w:rsidR="003B6E85" w:rsidRPr="00950A67" w:rsidTr="003B6E85">
        <w:tc>
          <w:tcPr>
            <w:tcW w:w="557"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2.</w:t>
            </w:r>
          </w:p>
        </w:tc>
        <w:tc>
          <w:tcPr>
            <w:tcW w:w="2931"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Евдокимов Александр</w:t>
            </w:r>
          </w:p>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Олегович</w:t>
            </w:r>
          </w:p>
        </w:tc>
        <w:tc>
          <w:tcPr>
            <w:tcW w:w="2611" w:type="dxa"/>
            <w:gridSpan w:val="3"/>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Главный инженер</w:t>
            </w:r>
          </w:p>
        </w:tc>
        <w:tc>
          <w:tcPr>
            <w:tcW w:w="3246" w:type="dxa"/>
            <w:gridSpan w:val="2"/>
            <w:shd w:val="clear" w:color="auto" w:fill="auto"/>
          </w:tcPr>
          <w:p w:rsidR="003B6E85" w:rsidRPr="003B6E85" w:rsidRDefault="003B6E85" w:rsidP="003B6E85">
            <w:pPr>
              <w:widowControl w:val="0"/>
              <w:autoSpaceDE w:val="0"/>
              <w:autoSpaceDN w:val="0"/>
              <w:jc w:val="both"/>
              <w:rPr>
                <w:sz w:val="24"/>
                <w:szCs w:val="24"/>
                <w:lang w:eastAsia="en-US"/>
              </w:rPr>
            </w:pPr>
            <w:r w:rsidRPr="003B6E85">
              <w:rPr>
                <w:sz w:val="24"/>
                <w:szCs w:val="24"/>
                <w:lang w:eastAsia="en-US"/>
              </w:rPr>
              <w:t xml:space="preserve"> </w:t>
            </w:r>
          </w:p>
        </w:tc>
      </w:tr>
      <w:tr w:rsidR="003B6E85" w:rsidRPr="00123826" w:rsidTr="003B6E85">
        <w:tc>
          <w:tcPr>
            <w:tcW w:w="9345" w:type="dxa"/>
            <w:gridSpan w:val="7"/>
            <w:shd w:val="clear" w:color="auto" w:fill="auto"/>
          </w:tcPr>
          <w:p w:rsidR="003B6E85" w:rsidRPr="003B6E85" w:rsidRDefault="003B6E85" w:rsidP="003B6E85">
            <w:pPr>
              <w:widowControl w:val="0"/>
              <w:autoSpaceDE w:val="0"/>
              <w:autoSpaceDN w:val="0"/>
              <w:jc w:val="both"/>
              <w:rPr>
                <w:b/>
                <w:sz w:val="24"/>
                <w:szCs w:val="24"/>
                <w:lang w:eastAsia="en-US"/>
              </w:rPr>
            </w:pPr>
            <w:r w:rsidRPr="003B6E85">
              <w:rPr>
                <w:sz w:val="24"/>
                <w:szCs w:val="24"/>
                <w:lang w:eastAsia="en-US"/>
              </w:rPr>
              <w:t xml:space="preserve">                                                              </w:t>
            </w:r>
            <w:r w:rsidRPr="003B6E85">
              <w:rPr>
                <w:b/>
                <w:sz w:val="24"/>
                <w:szCs w:val="24"/>
                <w:lang w:eastAsia="en-US"/>
              </w:rPr>
              <w:t>ООО «ТСП»</w:t>
            </w:r>
          </w:p>
        </w:tc>
      </w:tr>
      <w:tr w:rsidR="003B6E85" w:rsidRPr="00950A67" w:rsidTr="003B6E85">
        <w:tc>
          <w:tcPr>
            <w:tcW w:w="557"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1.</w:t>
            </w:r>
          </w:p>
        </w:tc>
        <w:tc>
          <w:tcPr>
            <w:tcW w:w="2931"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Воробьев Василий</w:t>
            </w:r>
          </w:p>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Семенович</w:t>
            </w:r>
          </w:p>
        </w:tc>
        <w:tc>
          <w:tcPr>
            <w:tcW w:w="2611" w:type="dxa"/>
            <w:gridSpan w:val="3"/>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Генеральный директор</w:t>
            </w:r>
          </w:p>
        </w:tc>
        <w:tc>
          <w:tcPr>
            <w:tcW w:w="3246" w:type="dxa"/>
            <w:gridSpan w:val="2"/>
            <w:shd w:val="clear" w:color="auto" w:fill="auto"/>
          </w:tcPr>
          <w:p w:rsidR="003B6E85" w:rsidRPr="003B6E85" w:rsidRDefault="003B6E85" w:rsidP="003B6E85">
            <w:pPr>
              <w:widowControl w:val="0"/>
              <w:autoSpaceDE w:val="0"/>
              <w:autoSpaceDN w:val="0"/>
              <w:jc w:val="both"/>
              <w:rPr>
                <w:sz w:val="24"/>
                <w:szCs w:val="24"/>
                <w:lang w:eastAsia="en-US"/>
              </w:rPr>
            </w:pPr>
            <w:r w:rsidRPr="003B6E85">
              <w:rPr>
                <w:sz w:val="24"/>
                <w:szCs w:val="24"/>
                <w:lang w:eastAsia="en-US"/>
              </w:rPr>
              <w:t xml:space="preserve"> </w:t>
            </w:r>
          </w:p>
        </w:tc>
      </w:tr>
      <w:tr w:rsidR="003B6E85" w:rsidRPr="00123826" w:rsidTr="003B6E85">
        <w:tc>
          <w:tcPr>
            <w:tcW w:w="9345" w:type="dxa"/>
            <w:gridSpan w:val="7"/>
            <w:shd w:val="clear" w:color="auto" w:fill="auto"/>
          </w:tcPr>
          <w:p w:rsidR="003B6E85" w:rsidRPr="003B6E85" w:rsidRDefault="003B6E85" w:rsidP="003B6E85">
            <w:pPr>
              <w:widowControl w:val="0"/>
              <w:autoSpaceDE w:val="0"/>
              <w:autoSpaceDN w:val="0"/>
              <w:jc w:val="both"/>
              <w:rPr>
                <w:b/>
                <w:sz w:val="24"/>
                <w:szCs w:val="24"/>
                <w:lang w:eastAsia="en-US"/>
              </w:rPr>
            </w:pPr>
            <w:r w:rsidRPr="003B6E85">
              <w:rPr>
                <w:sz w:val="24"/>
                <w:szCs w:val="24"/>
                <w:lang w:eastAsia="en-US"/>
              </w:rPr>
              <w:t xml:space="preserve">                                                              </w:t>
            </w:r>
            <w:r w:rsidRPr="003B6E85">
              <w:rPr>
                <w:b/>
                <w:sz w:val="24"/>
                <w:szCs w:val="24"/>
                <w:lang w:eastAsia="en-US"/>
              </w:rPr>
              <w:t>ООО «ГРАНД»</w:t>
            </w:r>
          </w:p>
        </w:tc>
      </w:tr>
      <w:tr w:rsidR="003B6E85" w:rsidRPr="00123826" w:rsidTr="003B6E85">
        <w:tc>
          <w:tcPr>
            <w:tcW w:w="557"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1.</w:t>
            </w:r>
          </w:p>
        </w:tc>
        <w:tc>
          <w:tcPr>
            <w:tcW w:w="2931"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Никитин Олег</w:t>
            </w:r>
          </w:p>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Терентьевич</w:t>
            </w:r>
          </w:p>
        </w:tc>
        <w:tc>
          <w:tcPr>
            <w:tcW w:w="2611" w:type="dxa"/>
            <w:gridSpan w:val="3"/>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Генеральный директор</w:t>
            </w:r>
          </w:p>
        </w:tc>
        <w:tc>
          <w:tcPr>
            <w:tcW w:w="3246" w:type="dxa"/>
            <w:gridSpan w:val="2"/>
            <w:shd w:val="clear" w:color="auto" w:fill="auto"/>
          </w:tcPr>
          <w:p w:rsidR="003B6E85" w:rsidRPr="003B6E85" w:rsidRDefault="003B6E85" w:rsidP="003B6E85">
            <w:pPr>
              <w:widowControl w:val="0"/>
              <w:autoSpaceDE w:val="0"/>
              <w:autoSpaceDN w:val="0"/>
              <w:jc w:val="both"/>
              <w:rPr>
                <w:sz w:val="24"/>
                <w:szCs w:val="24"/>
                <w:lang w:eastAsia="en-US"/>
              </w:rPr>
            </w:pPr>
            <w:r w:rsidRPr="003B6E85">
              <w:rPr>
                <w:sz w:val="24"/>
                <w:szCs w:val="24"/>
                <w:lang w:eastAsia="en-US"/>
              </w:rPr>
              <w:t xml:space="preserve"> </w:t>
            </w:r>
          </w:p>
        </w:tc>
      </w:tr>
      <w:tr w:rsidR="003B6E85" w:rsidRPr="00123826" w:rsidTr="003B6E85">
        <w:tc>
          <w:tcPr>
            <w:tcW w:w="9345" w:type="dxa"/>
            <w:gridSpan w:val="7"/>
            <w:shd w:val="clear" w:color="auto" w:fill="auto"/>
          </w:tcPr>
          <w:p w:rsidR="003B6E85" w:rsidRPr="003B6E85" w:rsidRDefault="003B6E85" w:rsidP="003B6E85">
            <w:pPr>
              <w:widowControl w:val="0"/>
              <w:autoSpaceDE w:val="0"/>
              <w:autoSpaceDN w:val="0"/>
              <w:jc w:val="both"/>
              <w:rPr>
                <w:b/>
                <w:sz w:val="24"/>
                <w:szCs w:val="24"/>
                <w:lang w:eastAsia="en-US"/>
              </w:rPr>
            </w:pPr>
            <w:r w:rsidRPr="003B6E85">
              <w:rPr>
                <w:sz w:val="24"/>
                <w:szCs w:val="24"/>
                <w:lang w:eastAsia="en-US"/>
              </w:rPr>
              <w:t xml:space="preserve">                                                               </w:t>
            </w:r>
            <w:r w:rsidRPr="003B6E85">
              <w:rPr>
                <w:b/>
                <w:sz w:val="24"/>
                <w:szCs w:val="24"/>
                <w:lang w:eastAsia="en-US"/>
              </w:rPr>
              <w:t>ООО «СМЗ»</w:t>
            </w:r>
          </w:p>
        </w:tc>
      </w:tr>
      <w:tr w:rsidR="003B6E85" w:rsidRPr="00123826" w:rsidTr="003B6E85">
        <w:tc>
          <w:tcPr>
            <w:tcW w:w="557"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1.</w:t>
            </w:r>
          </w:p>
        </w:tc>
        <w:tc>
          <w:tcPr>
            <w:tcW w:w="2931" w:type="dxa"/>
            <w:shd w:val="clear" w:color="auto" w:fill="auto"/>
          </w:tcPr>
          <w:p w:rsidR="003B6E85" w:rsidRPr="00597D35" w:rsidRDefault="003B6E85" w:rsidP="003B6E85">
            <w:pPr>
              <w:widowControl w:val="0"/>
              <w:autoSpaceDE w:val="0"/>
              <w:autoSpaceDN w:val="0"/>
              <w:jc w:val="both"/>
              <w:rPr>
                <w:sz w:val="24"/>
                <w:szCs w:val="24"/>
                <w:lang w:eastAsia="en-US"/>
              </w:rPr>
            </w:pPr>
            <w:proofErr w:type="spellStart"/>
            <w:r w:rsidRPr="00597D35">
              <w:rPr>
                <w:sz w:val="24"/>
                <w:szCs w:val="24"/>
                <w:lang w:eastAsia="en-US"/>
              </w:rPr>
              <w:t>Зиганшин</w:t>
            </w:r>
            <w:proofErr w:type="spellEnd"/>
            <w:r w:rsidRPr="00597D35">
              <w:rPr>
                <w:sz w:val="24"/>
                <w:szCs w:val="24"/>
                <w:lang w:eastAsia="en-US"/>
              </w:rPr>
              <w:t xml:space="preserve"> Альберт</w:t>
            </w:r>
          </w:p>
          <w:p w:rsidR="003B6E85" w:rsidRPr="00597D35" w:rsidRDefault="003B6E85" w:rsidP="003B6E85">
            <w:pPr>
              <w:widowControl w:val="0"/>
              <w:autoSpaceDE w:val="0"/>
              <w:autoSpaceDN w:val="0"/>
              <w:jc w:val="both"/>
              <w:rPr>
                <w:sz w:val="24"/>
                <w:szCs w:val="24"/>
                <w:lang w:eastAsia="en-US"/>
              </w:rPr>
            </w:pPr>
            <w:proofErr w:type="spellStart"/>
            <w:r w:rsidRPr="00597D35">
              <w:rPr>
                <w:sz w:val="24"/>
                <w:szCs w:val="24"/>
                <w:lang w:eastAsia="en-US"/>
              </w:rPr>
              <w:t>Римович</w:t>
            </w:r>
            <w:proofErr w:type="spellEnd"/>
          </w:p>
        </w:tc>
        <w:tc>
          <w:tcPr>
            <w:tcW w:w="2611" w:type="dxa"/>
            <w:gridSpan w:val="3"/>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Главный инженер</w:t>
            </w:r>
          </w:p>
        </w:tc>
        <w:tc>
          <w:tcPr>
            <w:tcW w:w="3246" w:type="dxa"/>
            <w:gridSpan w:val="2"/>
            <w:shd w:val="clear" w:color="auto" w:fill="auto"/>
          </w:tcPr>
          <w:p w:rsidR="003B6E85" w:rsidRPr="003B6E85" w:rsidRDefault="003B6E85" w:rsidP="003B6E85">
            <w:pPr>
              <w:widowControl w:val="0"/>
              <w:autoSpaceDE w:val="0"/>
              <w:autoSpaceDN w:val="0"/>
              <w:jc w:val="both"/>
              <w:rPr>
                <w:sz w:val="24"/>
                <w:szCs w:val="24"/>
                <w:lang w:eastAsia="en-US"/>
              </w:rPr>
            </w:pPr>
            <w:r w:rsidRPr="003B6E85">
              <w:rPr>
                <w:sz w:val="24"/>
                <w:szCs w:val="24"/>
                <w:lang w:eastAsia="en-US"/>
              </w:rPr>
              <w:t xml:space="preserve"> </w:t>
            </w:r>
          </w:p>
        </w:tc>
      </w:tr>
      <w:tr w:rsidR="003B6E85" w:rsidRPr="00123826" w:rsidTr="003B6E85">
        <w:tc>
          <w:tcPr>
            <w:tcW w:w="9345" w:type="dxa"/>
            <w:gridSpan w:val="7"/>
            <w:shd w:val="clear" w:color="auto" w:fill="auto"/>
          </w:tcPr>
          <w:p w:rsidR="003B6E85" w:rsidRPr="003B6E85" w:rsidRDefault="003B6E85" w:rsidP="003B6E85">
            <w:pPr>
              <w:widowControl w:val="0"/>
              <w:autoSpaceDE w:val="0"/>
              <w:autoSpaceDN w:val="0"/>
              <w:jc w:val="both"/>
              <w:rPr>
                <w:b/>
                <w:sz w:val="24"/>
                <w:szCs w:val="24"/>
                <w:lang w:eastAsia="en-US"/>
              </w:rPr>
            </w:pPr>
            <w:r w:rsidRPr="003B6E85">
              <w:rPr>
                <w:sz w:val="24"/>
                <w:szCs w:val="24"/>
                <w:lang w:eastAsia="en-US"/>
              </w:rPr>
              <w:t xml:space="preserve">                                      </w:t>
            </w:r>
            <w:r w:rsidRPr="003B6E85">
              <w:rPr>
                <w:b/>
                <w:sz w:val="24"/>
                <w:szCs w:val="24"/>
                <w:lang w:eastAsia="en-US"/>
              </w:rPr>
              <w:t>Филиал ООО «</w:t>
            </w:r>
            <w:proofErr w:type="gramStart"/>
            <w:r w:rsidRPr="003B6E85">
              <w:rPr>
                <w:b/>
                <w:sz w:val="24"/>
                <w:szCs w:val="24"/>
                <w:lang w:eastAsia="en-US"/>
              </w:rPr>
              <w:t>АТЭС-Сосновый</w:t>
            </w:r>
            <w:proofErr w:type="gramEnd"/>
            <w:r w:rsidRPr="003B6E85">
              <w:rPr>
                <w:b/>
                <w:sz w:val="24"/>
                <w:szCs w:val="24"/>
                <w:lang w:eastAsia="en-US"/>
              </w:rPr>
              <w:t xml:space="preserve"> Бор»</w:t>
            </w:r>
          </w:p>
        </w:tc>
      </w:tr>
      <w:tr w:rsidR="003B6E85" w:rsidRPr="00123826" w:rsidTr="003B6E85">
        <w:tc>
          <w:tcPr>
            <w:tcW w:w="557"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1.</w:t>
            </w:r>
          </w:p>
        </w:tc>
        <w:tc>
          <w:tcPr>
            <w:tcW w:w="2931"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Подрядчиков Дмитрий</w:t>
            </w:r>
          </w:p>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Анатольевич</w:t>
            </w:r>
          </w:p>
        </w:tc>
        <w:tc>
          <w:tcPr>
            <w:tcW w:w="2611" w:type="dxa"/>
            <w:gridSpan w:val="3"/>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Генеральный директор</w:t>
            </w:r>
          </w:p>
        </w:tc>
        <w:tc>
          <w:tcPr>
            <w:tcW w:w="3246" w:type="dxa"/>
            <w:gridSpan w:val="2"/>
            <w:shd w:val="clear" w:color="auto" w:fill="auto"/>
          </w:tcPr>
          <w:p w:rsidR="003B6E85" w:rsidRPr="003B6E85" w:rsidRDefault="003B6E85" w:rsidP="003B6E85">
            <w:pPr>
              <w:widowControl w:val="0"/>
              <w:autoSpaceDE w:val="0"/>
              <w:autoSpaceDN w:val="0"/>
              <w:jc w:val="both"/>
              <w:rPr>
                <w:sz w:val="24"/>
                <w:szCs w:val="24"/>
                <w:lang w:eastAsia="en-US"/>
              </w:rPr>
            </w:pPr>
          </w:p>
        </w:tc>
      </w:tr>
      <w:tr w:rsidR="003B6E85" w:rsidRPr="00123826" w:rsidTr="003B6E85">
        <w:tc>
          <w:tcPr>
            <w:tcW w:w="9345" w:type="dxa"/>
            <w:gridSpan w:val="7"/>
            <w:shd w:val="clear" w:color="auto" w:fill="auto"/>
          </w:tcPr>
          <w:p w:rsidR="003B6E85" w:rsidRPr="003B6E85" w:rsidRDefault="003B6E85" w:rsidP="003B6E85">
            <w:pPr>
              <w:widowControl w:val="0"/>
              <w:autoSpaceDE w:val="0"/>
              <w:autoSpaceDN w:val="0"/>
              <w:jc w:val="both"/>
              <w:rPr>
                <w:b/>
                <w:sz w:val="24"/>
                <w:szCs w:val="24"/>
                <w:lang w:eastAsia="en-US"/>
              </w:rPr>
            </w:pPr>
            <w:r w:rsidRPr="003B6E85">
              <w:rPr>
                <w:sz w:val="24"/>
                <w:szCs w:val="24"/>
                <w:lang w:eastAsia="en-US"/>
              </w:rPr>
              <w:t xml:space="preserve">                                                       </w:t>
            </w:r>
            <w:r w:rsidRPr="003B6E85">
              <w:rPr>
                <w:b/>
                <w:sz w:val="24"/>
                <w:szCs w:val="24"/>
                <w:lang w:eastAsia="en-US"/>
              </w:rPr>
              <w:t>ООО «ВОДОКАНАЛ»</w:t>
            </w:r>
          </w:p>
        </w:tc>
      </w:tr>
      <w:tr w:rsidR="003B6E85" w:rsidRPr="00123826" w:rsidTr="003B6E85">
        <w:tc>
          <w:tcPr>
            <w:tcW w:w="557"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1.</w:t>
            </w:r>
          </w:p>
        </w:tc>
        <w:tc>
          <w:tcPr>
            <w:tcW w:w="2931" w:type="dxa"/>
            <w:shd w:val="clear" w:color="auto" w:fill="auto"/>
          </w:tcPr>
          <w:p w:rsidR="003B6E85" w:rsidRPr="00597D35" w:rsidRDefault="003B6E85" w:rsidP="003B6E85">
            <w:pPr>
              <w:widowControl w:val="0"/>
              <w:autoSpaceDE w:val="0"/>
              <w:autoSpaceDN w:val="0"/>
              <w:jc w:val="both"/>
              <w:rPr>
                <w:sz w:val="24"/>
                <w:szCs w:val="24"/>
                <w:lang w:eastAsia="en-US"/>
              </w:rPr>
            </w:pPr>
            <w:proofErr w:type="spellStart"/>
            <w:r w:rsidRPr="00597D35">
              <w:rPr>
                <w:sz w:val="24"/>
                <w:szCs w:val="24"/>
                <w:lang w:eastAsia="en-US"/>
              </w:rPr>
              <w:t>Подселихин</w:t>
            </w:r>
            <w:proofErr w:type="spellEnd"/>
            <w:r w:rsidRPr="00597D35">
              <w:rPr>
                <w:sz w:val="24"/>
                <w:szCs w:val="24"/>
                <w:lang w:eastAsia="en-US"/>
              </w:rPr>
              <w:t xml:space="preserve"> Константин</w:t>
            </w:r>
          </w:p>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Александрович</w:t>
            </w:r>
          </w:p>
        </w:tc>
        <w:tc>
          <w:tcPr>
            <w:tcW w:w="2611" w:type="dxa"/>
            <w:gridSpan w:val="3"/>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Генеральный директор</w:t>
            </w:r>
          </w:p>
        </w:tc>
        <w:tc>
          <w:tcPr>
            <w:tcW w:w="3246" w:type="dxa"/>
            <w:gridSpan w:val="2"/>
            <w:shd w:val="clear" w:color="auto" w:fill="auto"/>
          </w:tcPr>
          <w:p w:rsidR="003B6E85" w:rsidRPr="003B6E85" w:rsidRDefault="003B6E85" w:rsidP="003B6E85">
            <w:pPr>
              <w:widowControl w:val="0"/>
              <w:autoSpaceDE w:val="0"/>
              <w:autoSpaceDN w:val="0"/>
              <w:jc w:val="both"/>
              <w:rPr>
                <w:sz w:val="24"/>
                <w:szCs w:val="24"/>
                <w:lang w:eastAsia="en-US"/>
              </w:rPr>
            </w:pPr>
          </w:p>
        </w:tc>
      </w:tr>
      <w:tr w:rsidR="003B6E85" w:rsidRPr="00123826" w:rsidTr="003B6E85">
        <w:tc>
          <w:tcPr>
            <w:tcW w:w="9345" w:type="dxa"/>
            <w:gridSpan w:val="7"/>
            <w:shd w:val="clear" w:color="auto" w:fill="auto"/>
          </w:tcPr>
          <w:p w:rsidR="003B6E85" w:rsidRPr="003B6E85" w:rsidRDefault="003B6E85" w:rsidP="003B6E85">
            <w:pPr>
              <w:widowControl w:val="0"/>
              <w:autoSpaceDE w:val="0"/>
              <w:autoSpaceDN w:val="0"/>
              <w:jc w:val="both"/>
              <w:rPr>
                <w:b/>
                <w:sz w:val="24"/>
                <w:szCs w:val="24"/>
                <w:lang w:eastAsia="en-US"/>
              </w:rPr>
            </w:pPr>
            <w:r w:rsidRPr="003B6E85">
              <w:rPr>
                <w:b/>
                <w:sz w:val="24"/>
                <w:szCs w:val="24"/>
                <w:lang w:eastAsia="en-US"/>
              </w:rPr>
              <w:t xml:space="preserve">      ООО «ЛОЭСК – Электрические сети Санкт-Петербурга и Ленинградской</w:t>
            </w:r>
          </w:p>
          <w:p w:rsidR="003B6E85" w:rsidRPr="003B6E85" w:rsidRDefault="003B6E85" w:rsidP="003B6E85">
            <w:pPr>
              <w:widowControl w:val="0"/>
              <w:autoSpaceDE w:val="0"/>
              <w:autoSpaceDN w:val="0"/>
              <w:jc w:val="both"/>
              <w:rPr>
                <w:sz w:val="24"/>
                <w:szCs w:val="24"/>
                <w:lang w:eastAsia="en-US"/>
              </w:rPr>
            </w:pPr>
            <w:r w:rsidRPr="003B6E85">
              <w:rPr>
                <w:b/>
                <w:sz w:val="24"/>
                <w:szCs w:val="24"/>
                <w:lang w:eastAsia="en-US"/>
              </w:rPr>
              <w:t xml:space="preserve">                                      области» «Западные электрические сети»</w:t>
            </w:r>
          </w:p>
        </w:tc>
      </w:tr>
      <w:tr w:rsidR="003B6E85" w:rsidRPr="00123826" w:rsidTr="003B6E85">
        <w:tc>
          <w:tcPr>
            <w:tcW w:w="557"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1.</w:t>
            </w:r>
          </w:p>
        </w:tc>
        <w:tc>
          <w:tcPr>
            <w:tcW w:w="2931"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Иванов Геннадий Валерьевич</w:t>
            </w:r>
          </w:p>
        </w:tc>
        <w:tc>
          <w:tcPr>
            <w:tcW w:w="2611" w:type="dxa"/>
            <w:gridSpan w:val="3"/>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Начальника РЭС г. Сосновый Бор</w:t>
            </w:r>
          </w:p>
        </w:tc>
        <w:tc>
          <w:tcPr>
            <w:tcW w:w="3246" w:type="dxa"/>
            <w:gridSpan w:val="2"/>
            <w:shd w:val="clear" w:color="auto" w:fill="auto"/>
          </w:tcPr>
          <w:p w:rsidR="003B6E85" w:rsidRPr="003B6E85" w:rsidRDefault="003B6E85" w:rsidP="003B6E85">
            <w:pPr>
              <w:widowControl w:val="0"/>
              <w:autoSpaceDE w:val="0"/>
              <w:autoSpaceDN w:val="0"/>
              <w:jc w:val="both"/>
              <w:rPr>
                <w:sz w:val="24"/>
                <w:szCs w:val="24"/>
                <w:lang w:eastAsia="en-US"/>
              </w:rPr>
            </w:pPr>
            <w:r w:rsidRPr="003B6E85">
              <w:rPr>
                <w:sz w:val="24"/>
                <w:szCs w:val="24"/>
                <w:lang w:eastAsia="en-US"/>
              </w:rPr>
              <w:t xml:space="preserve"> </w:t>
            </w:r>
          </w:p>
        </w:tc>
      </w:tr>
      <w:tr w:rsidR="003B6E85" w:rsidRPr="00123826" w:rsidTr="003B6E85">
        <w:tc>
          <w:tcPr>
            <w:tcW w:w="9345" w:type="dxa"/>
            <w:gridSpan w:val="7"/>
            <w:shd w:val="clear" w:color="auto" w:fill="auto"/>
          </w:tcPr>
          <w:p w:rsidR="003B6E85" w:rsidRPr="003B6E85" w:rsidRDefault="003B6E85" w:rsidP="003B6E85">
            <w:pPr>
              <w:widowControl w:val="0"/>
              <w:autoSpaceDE w:val="0"/>
              <w:autoSpaceDN w:val="0"/>
              <w:jc w:val="both"/>
              <w:rPr>
                <w:b/>
                <w:sz w:val="24"/>
                <w:szCs w:val="24"/>
                <w:lang w:eastAsia="en-US"/>
              </w:rPr>
            </w:pPr>
            <w:r w:rsidRPr="003B6E85">
              <w:rPr>
                <w:sz w:val="24"/>
                <w:szCs w:val="24"/>
                <w:lang w:eastAsia="en-US"/>
              </w:rPr>
              <w:t xml:space="preserve">                              </w:t>
            </w:r>
            <w:r w:rsidRPr="003B6E85">
              <w:rPr>
                <w:b/>
                <w:sz w:val="24"/>
                <w:szCs w:val="24"/>
                <w:lang w:eastAsia="en-US"/>
              </w:rPr>
              <w:t xml:space="preserve">АО «Газпром газораспределение Ленинградская область» </w:t>
            </w:r>
          </w:p>
          <w:p w:rsidR="003B6E85" w:rsidRPr="003B6E85" w:rsidRDefault="003B6E85" w:rsidP="003B6E85">
            <w:pPr>
              <w:widowControl w:val="0"/>
              <w:autoSpaceDE w:val="0"/>
              <w:autoSpaceDN w:val="0"/>
              <w:jc w:val="both"/>
              <w:rPr>
                <w:b/>
                <w:sz w:val="24"/>
                <w:szCs w:val="24"/>
                <w:lang w:eastAsia="en-US"/>
              </w:rPr>
            </w:pPr>
            <w:r w:rsidRPr="003B6E85">
              <w:rPr>
                <w:b/>
                <w:sz w:val="24"/>
                <w:szCs w:val="24"/>
                <w:lang w:eastAsia="en-US"/>
              </w:rPr>
              <w:t xml:space="preserve">                                                      филиал в г. Кингисеппе</w:t>
            </w:r>
          </w:p>
        </w:tc>
      </w:tr>
      <w:tr w:rsidR="003B6E85" w:rsidRPr="00123826" w:rsidTr="003B6E85">
        <w:tc>
          <w:tcPr>
            <w:tcW w:w="557"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 xml:space="preserve">1. </w:t>
            </w:r>
          </w:p>
        </w:tc>
        <w:tc>
          <w:tcPr>
            <w:tcW w:w="2931"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Орлов Владимир</w:t>
            </w:r>
          </w:p>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Петрович</w:t>
            </w:r>
          </w:p>
        </w:tc>
        <w:tc>
          <w:tcPr>
            <w:tcW w:w="2611" w:type="dxa"/>
            <w:gridSpan w:val="3"/>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Начальник Сосновоборского ГЭУ</w:t>
            </w:r>
          </w:p>
        </w:tc>
        <w:tc>
          <w:tcPr>
            <w:tcW w:w="3246" w:type="dxa"/>
            <w:gridSpan w:val="2"/>
            <w:shd w:val="clear" w:color="auto" w:fill="auto"/>
          </w:tcPr>
          <w:p w:rsidR="003B6E85" w:rsidRPr="003B6E85" w:rsidRDefault="003B6E85" w:rsidP="003B6E85">
            <w:pPr>
              <w:widowControl w:val="0"/>
              <w:autoSpaceDE w:val="0"/>
              <w:autoSpaceDN w:val="0"/>
              <w:jc w:val="both"/>
              <w:rPr>
                <w:sz w:val="24"/>
                <w:szCs w:val="24"/>
                <w:lang w:eastAsia="en-US"/>
              </w:rPr>
            </w:pPr>
            <w:r w:rsidRPr="003B6E85">
              <w:rPr>
                <w:sz w:val="24"/>
                <w:szCs w:val="24"/>
                <w:lang w:eastAsia="en-US"/>
              </w:rPr>
              <w:t xml:space="preserve"> </w:t>
            </w:r>
          </w:p>
        </w:tc>
      </w:tr>
      <w:tr w:rsidR="003B6E85" w:rsidRPr="00123826" w:rsidTr="003B6E85">
        <w:tc>
          <w:tcPr>
            <w:tcW w:w="9345" w:type="dxa"/>
            <w:gridSpan w:val="7"/>
            <w:tcBorders>
              <w:left w:val="nil"/>
              <w:right w:val="nil"/>
            </w:tcBorders>
            <w:shd w:val="clear" w:color="auto" w:fill="auto"/>
          </w:tcPr>
          <w:p w:rsidR="003B6E85" w:rsidRPr="003B6E85" w:rsidRDefault="003B6E85" w:rsidP="003B6E85">
            <w:pPr>
              <w:widowControl w:val="0"/>
              <w:autoSpaceDE w:val="0"/>
              <w:autoSpaceDN w:val="0"/>
              <w:jc w:val="both"/>
              <w:rPr>
                <w:sz w:val="24"/>
                <w:szCs w:val="24"/>
                <w:lang w:eastAsia="en-US"/>
              </w:rPr>
            </w:pPr>
            <w:r w:rsidRPr="003B6E85">
              <w:rPr>
                <w:sz w:val="24"/>
                <w:szCs w:val="24"/>
                <w:lang w:eastAsia="en-US"/>
              </w:rPr>
              <w:t xml:space="preserve">                                                              </w:t>
            </w:r>
          </w:p>
          <w:p w:rsidR="003B6E85" w:rsidRPr="003B6E85" w:rsidRDefault="003B6E85" w:rsidP="003B6E85">
            <w:pPr>
              <w:widowControl w:val="0"/>
              <w:autoSpaceDE w:val="0"/>
              <w:autoSpaceDN w:val="0"/>
              <w:jc w:val="both"/>
              <w:rPr>
                <w:b/>
                <w:sz w:val="24"/>
                <w:szCs w:val="24"/>
                <w:u w:val="single"/>
                <w:lang w:eastAsia="en-US"/>
              </w:rPr>
            </w:pPr>
            <w:r w:rsidRPr="003B6E85">
              <w:rPr>
                <w:sz w:val="24"/>
                <w:szCs w:val="24"/>
                <w:lang w:eastAsia="en-US"/>
              </w:rPr>
              <w:t xml:space="preserve">                                                       </w:t>
            </w:r>
            <w:r w:rsidRPr="003B6E85">
              <w:rPr>
                <w:b/>
                <w:sz w:val="24"/>
                <w:szCs w:val="24"/>
                <w:u w:val="single"/>
                <w:lang w:eastAsia="en-US"/>
              </w:rPr>
              <w:t>Управляющие организации</w:t>
            </w:r>
          </w:p>
          <w:p w:rsidR="003B6E85" w:rsidRPr="003B6E85" w:rsidRDefault="003B6E85" w:rsidP="003B6E85">
            <w:pPr>
              <w:widowControl w:val="0"/>
              <w:autoSpaceDE w:val="0"/>
              <w:autoSpaceDN w:val="0"/>
              <w:jc w:val="both"/>
              <w:rPr>
                <w:sz w:val="24"/>
                <w:szCs w:val="24"/>
                <w:lang w:eastAsia="en-US"/>
              </w:rPr>
            </w:pPr>
            <w:r w:rsidRPr="003B6E85">
              <w:rPr>
                <w:sz w:val="24"/>
                <w:szCs w:val="24"/>
                <w:lang w:eastAsia="en-US"/>
              </w:rPr>
              <w:t xml:space="preserve">                                                       </w:t>
            </w:r>
          </w:p>
          <w:p w:rsidR="003B6E85" w:rsidRPr="003B6E85" w:rsidRDefault="003B6E85" w:rsidP="003B6E85">
            <w:pPr>
              <w:widowControl w:val="0"/>
              <w:autoSpaceDE w:val="0"/>
              <w:autoSpaceDN w:val="0"/>
              <w:jc w:val="both"/>
              <w:rPr>
                <w:b/>
                <w:sz w:val="24"/>
                <w:szCs w:val="24"/>
                <w:lang w:eastAsia="en-US"/>
              </w:rPr>
            </w:pPr>
            <w:r w:rsidRPr="003B6E85">
              <w:rPr>
                <w:sz w:val="24"/>
                <w:szCs w:val="24"/>
                <w:lang w:eastAsia="en-US"/>
              </w:rPr>
              <w:t xml:space="preserve">                                              </w:t>
            </w:r>
            <w:r w:rsidRPr="003B6E85">
              <w:rPr>
                <w:b/>
                <w:sz w:val="24"/>
                <w:szCs w:val="24"/>
                <w:lang w:eastAsia="en-US"/>
              </w:rPr>
              <w:t>ООО «СОЦИУМ-СТРОЙ» (104 МКД)</w:t>
            </w:r>
          </w:p>
        </w:tc>
      </w:tr>
      <w:tr w:rsidR="003B6E85" w:rsidRPr="00123826" w:rsidTr="003B6E85">
        <w:tc>
          <w:tcPr>
            <w:tcW w:w="557"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1.</w:t>
            </w:r>
          </w:p>
        </w:tc>
        <w:tc>
          <w:tcPr>
            <w:tcW w:w="2931"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Храмов Юрий</w:t>
            </w:r>
          </w:p>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Николаевич</w:t>
            </w:r>
          </w:p>
        </w:tc>
        <w:tc>
          <w:tcPr>
            <w:tcW w:w="2611" w:type="dxa"/>
            <w:gridSpan w:val="3"/>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Главный инженер</w:t>
            </w:r>
          </w:p>
        </w:tc>
        <w:tc>
          <w:tcPr>
            <w:tcW w:w="3246" w:type="dxa"/>
            <w:gridSpan w:val="2"/>
            <w:shd w:val="clear" w:color="auto" w:fill="auto"/>
          </w:tcPr>
          <w:p w:rsidR="003B6E85" w:rsidRPr="003B6E85" w:rsidRDefault="003B6E85" w:rsidP="003B6E85">
            <w:pPr>
              <w:widowControl w:val="0"/>
              <w:autoSpaceDE w:val="0"/>
              <w:autoSpaceDN w:val="0"/>
              <w:jc w:val="both"/>
              <w:rPr>
                <w:sz w:val="24"/>
                <w:szCs w:val="24"/>
                <w:lang w:eastAsia="en-US"/>
              </w:rPr>
            </w:pPr>
            <w:r w:rsidRPr="003B6E85">
              <w:rPr>
                <w:sz w:val="24"/>
                <w:szCs w:val="24"/>
                <w:lang w:eastAsia="en-US"/>
              </w:rPr>
              <w:t xml:space="preserve"> </w:t>
            </w:r>
          </w:p>
        </w:tc>
      </w:tr>
      <w:tr w:rsidR="003B6E85" w:rsidRPr="00123826" w:rsidTr="003B6E85">
        <w:tc>
          <w:tcPr>
            <w:tcW w:w="9345" w:type="dxa"/>
            <w:gridSpan w:val="7"/>
            <w:shd w:val="clear" w:color="auto" w:fill="auto"/>
          </w:tcPr>
          <w:p w:rsidR="003B6E85" w:rsidRPr="003B6E85" w:rsidRDefault="003B6E85" w:rsidP="003B6E85">
            <w:pPr>
              <w:widowControl w:val="0"/>
              <w:autoSpaceDE w:val="0"/>
              <w:autoSpaceDN w:val="0"/>
              <w:jc w:val="both"/>
              <w:rPr>
                <w:b/>
                <w:sz w:val="24"/>
                <w:szCs w:val="24"/>
                <w:lang w:eastAsia="en-US"/>
              </w:rPr>
            </w:pPr>
            <w:r w:rsidRPr="003B6E85">
              <w:rPr>
                <w:sz w:val="24"/>
                <w:szCs w:val="24"/>
                <w:lang w:eastAsia="en-US"/>
              </w:rPr>
              <w:t xml:space="preserve">                              </w:t>
            </w:r>
            <w:r w:rsidRPr="003B6E85">
              <w:rPr>
                <w:b/>
                <w:sz w:val="24"/>
                <w:szCs w:val="24"/>
                <w:lang w:eastAsia="en-US"/>
              </w:rPr>
              <w:t>АО «АЭН» (131 МКД); ООО «ПЛЮС» (3 МКД)</w:t>
            </w:r>
          </w:p>
        </w:tc>
      </w:tr>
      <w:tr w:rsidR="003B6E85" w:rsidRPr="00123826" w:rsidTr="003B6E85">
        <w:tc>
          <w:tcPr>
            <w:tcW w:w="557"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1.</w:t>
            </w:r>
          </w:p>
        </w:tc>
        <w:tc>
          <w:tcPr>
            <w:tcW w:w="2931"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Кожин Павел Николаевич</w:t>
            </w:r>
          </w:p>
        </w:tc>
        <w:tc>
          <w:tcPr>
            <w:tcW w:w="2611" w:type="dxa"/>
            <w:gridSpan w:val="3"/>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Технический директор</w:t>
            </w:r>
          </w:p>
        </w:tc>
        <w:tc>
          <w:tcPr>
            <w:tcW w:w="3246" w:type="dxa"/>
            <w:gridSpan w:val="2"/>
            <w:shd w:val="clear" w:color="auto" w:fill="auto"/>
          </w:tcPr>
          <w:p w:rsidR="003B6E85" w:rsidRPr="003B6E85" w:rsidRDefault="003B6E85" w:rsidP="003B6E85">
            <w:pPr>
              <w:widowControl w:val="0"/>
              <w:autoSpaceDE w:val="0"/>
              <w:autoSpaceDN w:val="0"/>
              <w:jc w:val="both"/>
              <w:rPr>
                <w:sz w:val="24"/>
                <w:szCs w:val="24"/>
                <w:lang w:eastAsia="en-US"/>
              </w:rPr>
            </w:pPr>
            <w:r w:rsidRPr="003B6E85">
              <w:rPr>
                <w:sz w:val="24"/>
                <w:szCs w:val="24"/>
                <w:lang w:eastAsia="en-US"/>
              </w:rPr>
              <w:t xml:space="preserve"> </w:t>
            </w:r>
          </w:p>
        </w:tc>
      </w:tr>
      <w:tr w:rsidR="003B6E85" w:rsidRPr="00123826" w:rsidTr="003B6E85">
        <w:tc>
          <w:tcPr>
            <w:tcW w:w="9345" w:type="dxa"/>
            <w:gridSpan w:val="7"/>
            <w:shd w:val="clear" w:color="auto" w:fill="auto"/>
          </w:tcPr>
          <w:p w:rsidR="003B6E85" w:rsidRPr="003B6E85" w:rsidRDefault="003B6E85" w:rsidP="003B6E85">
            <w:pPr>
              <w:widowControl w:val="0"/>
              <w:autoSpaceDE w:val="0"/>
              <w:autoSpaceDN w:val="0"/>
              <w:jc w:val="both"/>
              <w:rPr>
                <w:b/>
                <w:sz w:val="24"/>
                <w:szCs w:val="24"/>
                <w:lang w:eastAsia="en-US"/>
              </w:rPr>
            </w:pPr>
            <w:r w:rsidRPr="003B6E85">
              <w:rPr>
                <w:sz w:val="24"/>
                <w:szCs w:val="24"/>
                <w:lang w:eastAsia="en-US"/>
              </w:rPr>
              <w:t xml:space="preserve">                          </w:t>
            </w:r>
            <w:r w:rsidRPr="003B6E85">
              <w:rPr>
                <w:b/>
                <w:sz w:val="24"/>
                <w:szCs w:val="24"/>
                <w:lang w:eastAsia="en-US"/>
              </w:rPr>
              <w:t>ООО «Сити Сервис» (48 МКД), ООО «РИТЦ» (2 МКД)</w:t>
            </w:r>
          </w:p>
        </w:tc>
      </w:tr>
      <w:tr w:rsidR="003B6E85" w:rsidRPr="00123826" w:rsidTr="003B6E85">
        <w:tc>
          <w:tcPr>
            <w:tcW w:w="557"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1.</w:t>
            </w:r>
          </w:p>
        </w:tc>
        <w:tc>
          <w:tcPr>
            <w:tcW w:w="2931" w:type="dxa"/>
            <w:shd w:val="clear" w:color="auto" w:fill="auto"/>
          </w:tcPr>
          <w:p w:rsidR="003B6E85" w:rsidRPr="00597D35" w:rsidRDefault="003B6E85" w:rsidP="003B6E85">
            <w:pPr>
              <w:widowControl w:val="0"/>
              <w:autoSpaceDE w:val="0"/>
              <w:autoSpaceDN w:val="0"/>
              <w:jc w:val="both"/>
              <w:rPr>
                <w:sz w:val="24"/>
                <w:szCs w:val="24"/>
                <w:lang w:eastAsia="en-US"/>
              </w:rPr>
            </w:pPr>
            <w:proofErr w:type="spellStart"/>
            <w:r w:rsidRPr="00597D35">
              <w:rPr>
                <w:sz w:val="24"/>
                <w:szCs w:val="24"/>
                <w:lang w:eastAsia="en-US"/>
              </w:rPr>
              <w:t>Оленберг</w:t>
            </w:r>
            <w:proofErr w:type="spellEnd"/>
            <w:r w:rsidRPr="00597D35">
              <w:rPr>
                <w:sz w:val="24"/>
                <w:szCs w:val="24"/>
                <w:lang w:eastAsia="en-US"/>
              </w:rPr>
              <w:t xml:space="preserve"> Владимир</w:t>
            </w:r>
          </w:p>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Карлович</w:t>
            </w:r>
          </w:p>
        </w:tc>
        <w:tc>
          <w:tcPr>
            <w:tcW w:w="2611" w:type="dxa"/>
            <w:gridSpan w:val="3"/>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Главный инженер</w:t>
            </w:r>
          </w:p>
        </w:tc>
        <w:tc>
          <w:tcPr>
            <w:tcW w:w="3246" w:type="dxa"/>
            <w:gridSpan w:val="2"/>
            <w:shd w:val="clear" w:color="auto" w:fill="auto"/>
          </w:tcPr>
          <w:p w:rsidR="003B6E85" w:rsidRPr="003B6E85" w:rsidRDefault="003B6E85" w:rsidP="003B6E85">
            <w:pPr>
              <w:widowControl w:val="0"/>
              <w:autoSpaceDE w:val="0"/>
              <w:autoSpaceDN w:val="0"/>
              <w:jc w:val="both"/>
              <w:rPr>
                <w:sz w:val="24"/>
                <w:szCs w:val="24"/>
                <w:lang w:eastAsia="en-US"/>
              </w:rPr>
            </w:pPr>
          </w:p>
        </w:tc>
      </w:tr>
      <w:tr w:rsidR="003B6E85" w:rsidRPr="00123826" w:rsidTr="003B6E85">
        <w:tc>
          <w:tcPr>
            <w:tcW w:w="9345" w:type="dxa"/>
            <w:gridSpan w:val="7"/>
            <w:shd w:val="clear" w:color="auto" w:fill="auto"/>
          </w:tcPr>
          <w:p w:rsidR="003B6E85" w:rsidRPr="003B6E85" w:rsidRDefault="003B6E85" w:rsidP="003B6E85">
            <w:pPr>
              <w:widowControl w:val="0"/>
              <w:autoSpaceDE w:val="0"/>
              <w:autoSpaceDN w:val="0"/>
              <w:jc w:val="both"/>
              <w:rPr>
                <w:b/>
                <w:sz w:val="24"/>
                <w:szCs w:val="24"/>
                <w:lang w:eastAsia="en-US"/>
              </w:rPr>
            </w:pPr>
            <w:r w:rsidRPr="003B6E85">
              <w:rPr>
                <w:sz w:val="24"/>
                <w:szCs w:val="24"/>
                <w:lang w:eastAsia="en-US"/>
              </w:rPr>
              <w:t xml:space="preserve">                                  </w:t>
            </w:r>
            <w:r w:rsidRPr="003B6E85">
              <w:rPr>
                <w:b/>
                <w:sz w:val="24"/>
                <w:szCs w:val="24"/>
                <w:lang w:eastAsia="en-US"/>
              </w:rPr>
              <w:t xml:space="preserve">ООО «Сити </w:t>
            </w:r>
            <w:proofErr w:type="spellStart"/>
            <w:r w:rsidRPr="003B6E85">
              <w:rPr>
                <w:b/>
                <w:sz w:val="24"/>
                <w:szCs w:val="24"/>
                <w:lang w:eastAsia="en-US"/>
              </w:rPr>
              <w:t>Девелопмент</w:t>
            </w:r>
            <w:proofErr w:type="spellEnd"/>
            <w:r w:rsidRPr="003B6E85">
              <w:rPr>
                <w:b/>
                <w:sz w:val="24"/>
                <w:szCs w:val="24"/>
                <w:lang w:eastAsia="en-US"/>
              </w:rPr>
              <w:t xml:space="preserve"> Групп» (1 МКД)        </w:t>
            </w:r>
          </w:p>
        </w:tc>
      </w:tr>
      <w:tr w:rsidR="003B6E85" w:rsidRPr="00123826" w:rsidTr="003B6E85">
        <w:tc>
          <w:tcPr>
            <w:tcW w:w="557"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1.</w:t>
            </w:r>
          </w:p>
        </w:tc>
        <w:tc>
          <w:tcPr>
            <w:tcW w:w="2931" w:type="dxa"/>
            <w:shd w:val="clear" w:color="auto" w:fill="auto"/>
          </w:tcPr>
          <w:p w:rsidR="003B6E85" w:rsidRPr="00597D35" w:rsidRDefault="003B6E85" w:rsidP="003B6E85">
            <w:pPr>
              <w:widowControl w:val="0"/>
              <w:autoSpaceDE w:val="0"/>
              <w:autoSpaceDN w:val="0"/>
              <w:jc w:val="both"/>
              <w:rPr>
                <w:sz w:val="24"/>
                <w:szCs w:val="24"/>
                <w:lang w:eastAsia="en-US"/>
              </w:rPr>
            </w:pPr>
            <w:proofErr w:type="spellStart"/>
            <w:r w:rsidRPr="00597D35">
              <w:rPr>
                <w:sz w:val="24"/>
                <w:szCs w:val="24"/>
                <w:lang w:eastAsia="en-US"/>
              </w:rPr>
              <w:t>Оленберг</w:t>
            </w:r>
            <w:proofErr w:type="spellEnd"/>
            <w:r w:rsidRPr="00597D35">
              <w:rPr>
                <w:sz w:val="24"/>
                <w:szCs w:val="24"/>
                <w:lang w:eastAsia="en-US"/>
              </w:rPr>
              <w:t xml:space="preserve"> Владимир</w:t>
            </w:r>
          </w:p>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Карлович</w:t>
            </w:r>
          </w:p>
        </w:tc>
        <w:tc>
          <w:tcPr>
            <w:tcW w:w="2611" w:type="dxa"/>
            <w:gridSpan w:val="3"/>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Главный инженер</w:t>
            </w:r>
          </w:p>
        </w:tc>
        <w:tc>
          <w:tcPr>
            <w:tcW w:w="3246" w:type="dxa"/>
            <w:gridSpan w:val="2"/>
            <w:shd w:val="clear" w:color="auto" w:fill="auto"/>
          </w:tcPr>
          <w:p w:rsidR="003B6E85" w:rsidRPr="003B6E85" w:rsidRDefault="003B6E85" w:rsidP="003B6E85">
            <w:pPr>
              <w:widowControl w:val="0"/>
              <w:autoSpaceDE w:val="0"/>
              <w:autoSpaceDN w:val="0"/>
              <w:jc w:val="both"/>
              <w:rPr>
                <w:sz w:val="24"/>
                <w:szCs w:val="24"/>
                <w:lang w:eastAsia="en-US"/>
              </w:rPr>
            </w:pPr>
            <w:r w:rsidRPr="003B6E85">
              <w:rPr>
                <w:sz w:val="24"/>
                <w:szCs w:val="24"/>
                <w:lang w:eastAsia="en-US"/>
              </w:rPr>
              <w:t xml:space="preserve"> </w:t>
            </w:r>
          </w:p>
        </w:tc>
      </w:tr>
      <w:tr w:rsidR="003B6E85" w:rsidRPr="00123826" w:rsidTr="003B6E85">
        <w:tc>
          <w:tcPr>
            <w:tcW w:w="9345" w:type="dxa"/>
            <w:gridSpan w:val="7"/>
            <w:shd w:val="clear" w:color="auto" w:fill="auto"/>
          </w:tcPr>
          <w:p w:rsidR="003B6E85" w:rsidRPr="003B6E85" w:rsidRDefault="003B6E85" w:rsidP="003B6E85">
            <w:pPr>
              <w:widowControl w:val="0"/>
              <w:autoSpaceDE w:val="0"/>
              <w:autoSpaceDN w:val="0"/>
              <w:jc w:val="both"/>
              <w:rPr>
                <w:b/>
                <w:sz w:val="24"/>
                <w:szCs w:val="24"/>
                <w:lang w:eastAsia="en-US"/>
              </w:rPr>
            </w:pPr>
            <w:r w:rsidRPr="003B6E85">
              <w:rPr>
                <w:sz w:val="24"/>
                <w:szCs w:val="24"/>
                <w:lang w:eastAsia="en-US"/>
              </w:rPr>
              <w:t xml:space="preserve">                                                        </w:t>
            </w:r>
            <w:r w:rsidRPr="003B6E85">
              <w:rPr>
                <w:b/>
                <w:sz w:val="24"/>
                <w:szCs w:val="24"/>
                <w:lang w:eastAsia="en-US"/>
              </w:rPr>
              <w:t>ООО «ДОМУС» (13 МКД)</w:t>
            </w:r>
          </w:p>
        </w:tc>
      </w:tr>
      <w:tr w:rsidR="003B6E85" w:rsidRPr="00123826" w:rsidTr="003B6E85">
        <w:tc>
          <w:tcPr>
            <w:tcW w:w="557"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1.</w:t>
            </w:r>
          </w:p>
        </w:tc>
        <w:tc>
          <w:tcPr>
            <w:tcW w:w="2931" w:type="dxa"/>
            <w:shd w:val="clear" w:color="auto" w:fill="auto"/>
          </w:tcPr>
          <w:p w:rsidR="003B6E85" w:rsidRPr="00597D35" w:rsidRDefault="003B6E85" w:rsidP="003B6E85">
            <w:pPr>
              <w:widowControl w:val="0"/>
              <w:autoSpaceDE w:val="0"/>
              <w:autoSpaceDN w:val="0"/>
              <w:jc w:val="both"/>
              <w:rPr>
                <w:sz w:val="24"/>
                <w:szCs w:val="24"/>
                <w:lang w:eastAsia="en-US"/>
              </w:rPr>
            </w:pPr>
            <w:proofErr w:type="spellStart"/>
            <w:r w:rsidRPr="00597D35">
              <w:rPr>
                <w:sz w:val="24"/>
                <w:szCs w:val="24"/>
                <w:lang w:eastAsia="en-US"/>
              </w:rPr>
              <w:t>Лоенко</w:t>
            </w:r>
            <w:proofErr w:type="spellEnd"/>
            <w:r w:rsidRPr="00597D35">
              <w:rPr>
                <w:sz w:val="24"/>
                <w:szCs w:val="24"/>
                <w:lang w:eastAsia="en-US"/>
              </w:rPr>
              <w:t xml:space="preserve"> Сергей</w:t>
            </w:r>
          </w:p>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Владимирович</w:t>
            </w:r>
          </w:p>
        </w:tc>
        <w:tc>
          <w:tcPr>
            <w:tcW w:w="2611" w:type="dxa"/>
            <w:gridSpan w:val="3"/>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 xml:space="preserve">Инженер </w:t>
            </w:r>
          </w:p>
        </w:tc>
        <w:tc>
          <w:tcPr>
            <w:tcW w:w="3246" w:type="dxa"/>
            <w:gridSpan w:val="2"/>
            <w:shd w:val="clear" w:color="auto" w:fill="auto"/>
          </w:tcPr>
          <w:p w:rsidR="003B6E85" w:rsidRPr="003B6E85" w:rsidRDefault="003B6E85" w:rsidP="003B6E85">
            <w:pPr>
              <w:widowControl w:val="0"/>
              <w:autoSpaceDE w:val="0"/>
              <w:autoSpaceDN w:val="0"/>
              <w:jc w:val="both"/>
              <w:rPr>
                <w:sz w:val="24"/>
                <w:szCs w:val="24"/>
                <w:lang w:eastAsia="en-US"/>
              </w:rPr>
            </w:pPr>
            <w:r w:rsidRPr="003B6E85">
              <w:rPr>
                <w:sz w:val="24"/>
                <w:szCs w:val="24"/>
                <w:lang w:eastAsia="en-US"/>
              </w:rPr>
              <w:t xml:space="preserve"> </w:t>
            </w:r>
          </w:p>
        </w:tc>
      </w:tr>
      <w:tr w:rsidR="003B6E85" w:rsidRPr="00123826" w:rsidTr="003B6E85">
        <w:tc>
          <w:tcPr>
            <w:tcW w:w="557"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2.</w:t>
            </w:r>
          </w:p>
        </w:tc>
        <w:tc>
          <w:tcPr>
            <w:tcW w:w="2931"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Кнутов Евгений</w:t>
            </w:r>
          </w:p>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Владимирович</w:t>
            </w:r>
          </w:p>
        </w:tc>
        <w:tc>
          <w:tcPr>
            <w:tcW w:w="2611" w:type="dxa"/>
            <w:gridSpan w:val="3"/>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Технический директор</w:t>
            </w:r>
          </w:p>
        </w:tc>
        <w:tc>
          <w:tcPr>
            <w:tcW w:w="3246" w:type="dxa"/>
            <w:gridSpan w:val="2"/>
            <w:shd w:val="clear" w:color="auto" w:fill="auto"/>
          </w:tcPr>
          <w:p w:rsidR="003B6E85" w:rsidRPr="003B6E85" w:rsidRDefault="003B6E85" w:rsidP="003B6E85">
            <w:pPr>
              <w:widowControl w:val="0"/>
              <w:autoSpaceDE w:val="0"/>
              <w:autoSpaceDN w:val="0"/>
              <w:jc w:val="both"/>
              <w:rPr>
                <w:rFonts w:eastAsia="Calibri"/>
                <w:sz w:val="24"/>
                <w:szCs w:val="24"/>
                <w:lang w:eastAsia="en-US"/>
              </w:rPr>
            </w:pPr>
          </w:p>
        </w:tc>
      </w:tr>
      <w:tr w:rsidR="003B6E85" w:rsidRPr="00123826" w:rsidTr="003B6E85">
        <w:tc>
          <w:tcPr>
            <w:tcW w:w="9345" w:type="dxa"/>
            <w:gridSpan w:val="7"/>
            <w:shd w:val="clear" w:color="auto" w:fill="auto"/>
          </w:tcPr>
          <w:p w:rsidR="003B6E85" w:rsidRPr="003B6E85" w:rsidRDefault="003B6E85" w:rsidP="003B6E85">
            <w:pPr>
              <w:widowControl w:val="0"/>
              <w:autoSpaceDE w:val="0"/>
              <w:autoSpaceDN w:val="0"/>
              <w:jc w:val="both"/>
              <w:rPr>
                <w:b/>
                <w:sz w:val="24"/>
                <w:szCs w:val="24"/>
                <w:lang w:eastAsia="en-US"/>
              </w:rPr>
            </w:pPr>
            <w:r w:rsidRPr="003B6E85">
              <w:rPr>
                <w:sz w:val="24"/>
                <w:szCs w:val="24"/>
                <w:lang w:eastAsia="en-US"/>
              </w:rPr>
              <w:t xml:space="preserve">                                            </w:t>
            </w:r>
            <w:r w:rsidRPr="003B6E85">
              <w:rPr>
                <w:b/>
                <w:sz w:val="24"/>
                <w:szCs w:val="24"/>
                <w:lang w:eastAsia="en-US"/>
              </w:rPr>
              <w:t xml:space="preserve">ООО «СОУЛ ХОУМ ГРУПП» (25 МКД)          </w:t>
            </w:r>
          </w:p>
        </w:tc>
      </w:tr>
      <w:tr w:rsidR="003B6E85" w:rsidRPr="00123826" w:rsidTr="003B6E85">
        <w:tc>
          <w:tcPr>
            <w:tcW w:w="557"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1.</w:t>
            </w:r>
          </w:p>
        </w:tc>
        <w:tc>
          <w:tcPr>
            <w:tcW w:w="2931"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Журавлев Игорь</w:t>
            </w:r>
          </w:p>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Владимирович</w:t>
            </w:r>
          </w:p>
        </w:tc>
        <w:tc>
          <w:tcPr>
            <w:tcW w:w="2611" w:type="dxa"/>
            <w:gridSpan w:val="3"/>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Начальник участка</w:t>
            </w:r>
          </w:p>
        </w:tc>
        <w:tc>
          <w:tcPr>
            <w:tcW w:w="3246" w:type="dxa"/>
            <w:gridSpan w:val="2"/>
            <w:shd w:val="clear" w:color="auto" w:fill="auto"/>
          </w:tcPr>
          <w:p w:rsidR="003B6E85" w:rsidRPr="003B6E85" w:rsidRDefault="003B6E85" w:rsidP="003B6E85">
            <w:pPr>
              <w:widowControl w:val="0"/>
              <w:autoSpaceDE w:val="0"/>
              <w:autoSpaceDN w:val="0"/>
              <w:jc w:val="both"/>
              <w:rPr>
                <w:sz w:val="24"/>
                <w:szCs w:val="24"/>
                <w:lang w:eastAsia="en-US"/>
              </w:rPr>
            </w:pPr>
            <w:r w:rsidRPr="003B6E85">
              <w:rPr>
                <w:sz w:val="24"/>
                <w:szCs w:val="24"/>
                <w:lang w:eastAsia="en-US"/>
              </w:rPr>
              <w:t xml:space="preserve"> </w:t>
            </w:r>
          </w:p>
        </w:tc>
      </w:tr>
      <w:tr w:rsidR="003B6E85" w:rsidRPr="00123826" w:rsidTr="003B6E85">
        <w:tc>
          <w:tcPr>
            <w:tcW w:w="9345" w:type="dxa"/>
            <w:gridSpan w:val="7"/>
            <w:shd w:val="clear" w:color="auto" w:fill="auto"/>
          </w:tcPr>
          <w:p w:rsidR="003B6E85" w:rsidRPr="003B6E85" w:rsidRDefault="003B6E85" w:rsidP="003B6E85">
            <w:pPr>
              <w:widowControl w:val="0"/>
              <w:autoSpaceDE w:val="0"/>
              <w:autoSpaceDN w:val="0"/>
              <w:jc w:val="both"/>
              <w:rPr>
                <w:b/>
                <w:sz w:val="24"/>
                <w:szCs w:val="24"/>
                <w:lang w:eastAsia="en-US"/>
              </w:rPr>
            </w:pPr>
            <w:r w:rsidRPr="003B6E85">
              <w:rPr>
                <w:sz w:val="24"/>
                <w:szCs w:val="24"/>
                <w:lang w:eastAsia="en-US"/>
              </w:rPr>
              <w:t xml:space="preserve">                                                           </w:t>
            </w:r>
            <w:r w:rsidRPr="003B6E85">
              <w:rPr>
                <w:b/>
                <w:sz w:val="24"/>
                <w:szCs w:val="24"/>
                <w:lang w:eastAsia="en-US"/>
              </w:rPr>
              <w:t>ООО «ТЕХНИК» (3 МКД)</w:t>
            </w:r>
          </w:p>
        </w:tc>
      </w:tr>
      <w:tr w:rsidR="003B6E85" w:rsidRPr="00123826" w:rsidTr="003B6E85">
        <w:tc>
          <w:tcPr>
            <w:tcW w:w="557"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lastRenderedPageBreak/>
              <w:t>1.</w:t>
            </w:r>
          </w:p>
        </w:tc>
        <w:tc>
          <w:tcPr>
            <w:tcW w:w="2931" w:type="dxa"/>
            <w:shd w:val="clear" w:color="auto" w:fill="auto"/>
          </w:tcPr>
          <w:p w:rsidR="003B6E85" w:rsidRPr="00597D35" w:rsidRDefault="003B6E85" w:rsidP="003B6E85">
            <w:pPr>
              <w:widowControl w:val="0"/>
              <w:autoSpaceDE w:val="0"/>
              <w:autoSpaceDN w:val="0"/>
              <w:jc w:val="both"/>
              <w:rPr>
                <w:sz w:val="24"/>
                <w:szCs w:val="24"/>
                <w:lang w:eastAsia="en-US"/>
              </w:rPr>
            </w:pPr>
            <w:proofErr w:type="spellStart"/>
            <w:r w:rsidRPr="00597D35">
              <w:rPr>
                <w:sz w:val="24"/>
                <w:szCs w:val="24"/>
                <w:lang w:eastAsia="en-US"/>
              </w:rPr>
              <w:t>Блюдов</w:t>
            </w:r>
            <w:proofErr w:type="spellEnd"/>
            <w:r w:rsidRPr="00597D35">
              <w:rPr>
                <w:sz w:val="24"/>
                <w:szCs w:val="24"/>
                <w:lang w:eastAsia="en-US"/>
              </w:rPr>
              <w:t xml:space="preserve"> Валерий</w:t>
            </w:r>
          </w:p>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Станиславович</w:t>
            </w:r>
          </w:p>
        </w:tc>
        <w:tc>
          <w:tcPr>
            <w:tcW w:w="2611" w:type="dxa"/>
            <w:gridSpan w:val="3"/>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Генеральный директор</w:t>
            </w:r>
          </w:p>
        </w:tc>
        <w:tc>
          <w:tcPr>
            <w:tcW w:w="3246" w:type="dxa"/>
            <w:gridSpan w:val="2"/>
            <w:shd w:val="clear" w:color="auto" w:fill="auto"/>
          </w:tcPr>
          <w:p w:rsidR="003B6E85" w:rsidRPr="003B6E85" w:rsidRDefault="003B6E85" w:rsidP="003B6E85">
            <w:pPr>
              <w:widowControl w:val="0"/>
              <w:autoSpaceDE w:val="0"/>
              <w:autoSpaceDN w:val="0"/>
              <w:jc w:val="both"/>
              <w:rPr>
                <w:sz w:val="24"/>
                <w:szCs w:val="24"/>
                <w:lang w:eastAsia="en-US"/>
              </w:rPr>
            </w:pPr>
            <w:r w:rsidRPr="003B6E85">
              <w:rPr>
                <w:sz w:val="24"/>
                <w:szCs w:val="24"/>
                <w:lang w:eastAsia="en-US"/>
              </w:rPr>
              <w:t xml:space="preserve"> </w:t>
            </w:r>
          </w:p>
        </w:tc>
      </w:tr>
      <w:tr w:rsidR="003B6E85" w:rsidRPr="00123826" w:rsidTr="003B6E85">
        <w:tc>
          <w:tcPr>
            <w:tcW w:w="9345" w:type="dxa"/>
            <w:gridSpan w:val="7"/>
            <w:shd w:val="clear" w:color="auto" w:fill="auto"/>
          </w:tcPr>
          <w:p w:rsidR="003B6E85" w:rsidRPr="003B6E85" w:rsidRDefault="003B6E85" w:rsidP="003B6E85">
            <w:pPr>
              <w:widowControl w:val="0"/>
              <w:autoSpaceDE w:val="0"/>
              <w:autoSpaceDN w:val="0"/>
              <w:jc w:val="both"/>
              <w:rPr>
                <w:b/>
                <w:sz w:val="24"/>
                <w:szCs w:val="24"/>
                <w:lang w:eastAsia="en-US"/>
              </w:rPr>
            </w:pPr>
            <w:r w:rsidRPr="003B6E85">
              <w:rPr>
                <w:sz w:val="24"/>
                <w:szCs w:val="24"/>
                <w:lang w:eastAsia="en-US"/>
              </w:rPr>
              <w:t xml:space="preserve">                                                     </w:t>
            </w:r>
            <w:r w:rsidRPr="003B6E85">
              <w:rPr>
                <w:b/>
                <w:sz w:val="24"/>
                <w:szCs w:val="24"/>
                <w:lang w:eastAsia="en-US"/>
              </w:rPr>
              <w:t xml:space="preserve">ООО «КВАРТАЛ </w:t>
            </w:r>
            <w:proofErr w:type="gramStart"/>
            <w:r w:rsidRPr="003B6E85">
              <w:rPr>
                <w:b/>
                <w:sz w:val="24"/>
                <w:szCs w:val="24"/>
                <w:lang w:eastAsia="en-US"/>
              </w:rPr>
              <w:t>СБ</w:t>
            </w:r>
            <w:proofErr w:type="gramEnd"/>
            <w:r w:rsidRPr="003B6E85">
              <w:rPr>
                <w:b/>
                <w:sz w:val="24"/>
                <w:szCs w:val="24"/>
                <w:lang w:eastAsia="en-US"/>
              </w:rPr>
              <w:t>» (3 МКД)</w:t>
            </w:r>
          </w:p>
        </w:tc>
      </w:tr>
      <w:tr w:rsidR="003B6E85" w:rsidRPr="00123826" w:rsidTr="003B6E85">
        <w:tc>
          <w:tcPr>
            <w:tcW w:w="557"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1.</w:t>
            </w:r>
          </w:p>
        </w:tc>
        <w:tc>
          <w:tcPr>
            <w:tcW w:w="2931" w:type="dxa"/>
            <w:shd w:val="clear" w:color="auto" w:fill="auto"/>
          </w:tcPr>
          <w:p w:rsidR="003B6E85" w:rsidRPr="00597D35" w:rsidRDefault="003B6E85" w:rsidP="003B6E85">
            <w:pPr>
              <w:widowControl w:val="0"/>
              <w:autoSpaceDE w:val="0"/>
              <w:autoSpaceDN w:val="0"/>
              <w:jc w:val="both"/>
              <w:rPr>
                <w:sz w:val="24"/>
                <w:szCs w:val="24"/>
                <w:lang w:eastAsia="en-US"/>
              </w:rPr>
            </w:pPr>
            <w:proofErr w:type="spellStart"/>
            <w:r w:rsidRPr="00597D35">
              <w:rPr>
                <w:sz w:val="24"/>
                <w:szCs w:val="24"/>
                <w:lang w:eastAsia="en-US"/>
              </w:rPr>
              <w:t>Лоенко</w:t>
            </w:r>
            <w:proofErr w:type="spellEnd"/>
            <w:r w:rsidRPr="00597D35">
              <w:rPr>
                <w:sz w:val="24"/>
                <w:szCs w:val="24"/>
                <w:lang w:eastAsia="en-US"/>
              </w:rPr>
              <w:t xml:space="preserve"> Сергей</w:t>
            </w:r>
          </w:p>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Владимирович</w:t>
            </w:r>
          </w:p>
        </w:tc>
        <w:tc>
          <w:tcPr>
            <w:tcW w:w="2611" w:type="dxa"/>
            <w:gridSpan w:val="3"/>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 xml:space="preserve">Теплотехник </w:t>
            </w:r>
          </w:p>
        </w:tc>
        <w:tc>
          <w:tcPr>
            <w:tcW w:w="3246" w:type="dxa"/>
            <w:gridSpan w:val="2"/>
            <w:shd w:val="clear" w:color="auto" w:fill="auto"/>
          </w:tcPr>
          <w:p w:rsidR="003B6E85" w:rsidRPr="003B6E85" w:rsidRDefault="003B6E85" w:rsidP="003B6E85">
            <w:pPr>
              <w:widowControl w:val="0"/>
              <w:autoSpaceDE w:val="0"/>
              <w:autoSpaceDN w:val="0"/>
              <w:jc w:val="both"/>
              <w:rPr>
                <w:sz w:val="24"/>
                <w:szCs w:val="24"/>
                <w:lang w:eastAsia="en-US"/>
              </w:rPr>
            </w:pPr>
            <w:r w:rsidRPr="003B6E85">
              <w:rPr>
                <w:sz w:val="24"/>
                <w:szCs w:val="24"/>
                <w:lang w:eastAsia="en-US"/>
              </w:rPr>
              <w:t xml:space="preserve"> </w:t>
            </w:r>
          </w:p>
        </w:tc>
      </w:tr>
      <w:tr w:rsidR="003B6E85" w:rsidRPr="00123826" w:rsidTr="003B6E85">
        <w:tc>
          <w:tcPr>
            <w:tcW w:w="9345" w:type="dxa"/>
            <w:gridSpan w:val="7"/>
            <w:shd w:val="clear" w:color="auto" w:fill="auto"/>
          </w:tcPr>
          <w:p w:rsidR="003B6E85" w:rsidRPr="003B6E85" w:rsidRDefault="003B6E85" w:rsidP="003B6E85">
            <w:pPr>
              <w:widowControl w:val="0"/>
              <w:autoSpaceDE w:val="0"/>
              <w:autoSpaceDN w:val="0"/>
              <w:jc w:val="both"/>
              <w:rPr>
                <w:b/>
                <w:sz w:val="24"/>
                <w:szCs w:val="24"/>
                <w:lang w:eastAsia="en-US"/>
              </w:rPr>
            </w:pPr>
            <w:r w:rsidRPr="003B6E85">
              <w:rPr>
                <w:sz w:val="24"/>
                <w:szCs w:val="24"/>
                <w:lang w:eastAsia="en-US"/>
              </w:rPr>
              <w:t xml:space="preserve">                                             </w:t>
            </w:r>
            <w:r w:rsidRPr="003B6E85">
              <w:rPr>
                <w:b/>
                <w:sz w:val="24"/>
                <w:szCs w:val="24"/>
                <w:lang w:eastAsia="en-US"/>
              </w:rPr>
              <w:t>ООО «ИНГРИД» (2 общежития МО РФ)</w:t>
            </w:r>
          </w:p>
        </w:tc>
      </w:tr>
      <w:tr w:rsidR="003B6E85" w:rsidRPr="00123826" w:rsidTr="003B6E85">
        <w:tc>
          <w:tcPr>
            <w:tcW w:w="557"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1.</w:t>
            </w:r>
          </w:p>
        </w:tc>
        <w:tc>
          <w:tcPr>
            <w:tcW w:w="2931"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Лебедев Александр</w:t>
            </w:r>
          </w:p>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Александрович</w:t>
            </w:r>
          </w:p>
        </w:tc>
        <w:tc>
          <w:tcPr>
            <w:tcW w:w="2611" w:type="dxa"/>
            <w:gridSpan w:val="3"/>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Генеральный директор</w:t>
            </w:r>
          </w:p>
        </w:tc>
        <w:tc>
          <w:tcPr>
            <w:tcW w:w="3246" w:type="dxa"/>
            <w:gridSpan w:val="2"/>
            <w:shd w:val="clear" w:color="auto" w:fill="auto"/>
          </w:tcPr>
          <w:p w:rsidR="003B6E85" w:rsidRPr="003B6E85" w:rsidRDefault="003B6E85" w:rsidP="003B6E85">
            <w:pPr>
              <w:widowControl w:val="0"/>
              <w:autoSpaceDE w:val="0"/>
              <w:autoSpaceDN w:val="0"/>
              <w:jc w:val="both"/>
              <w:rPr>
                <w:sz w:val="24"/>
                <w:szCs w:val="24"/>
                <w:lang w:eastAsia="en-US"/>
              </w:rPr>
            </w:pPr>
            <w:r w:rsidRPr="003B6E85">
              <w:rPr>
                <w:sz w:val="24"/>
                <w:szCs w:val="24"/>
                <w:lang w:eastAsia="en-US"/>
              </w:rPr>
              <w:t xml:space="preserve"> </w:t>
            </w:r>
          </w:p>
        </w:tc>
      </w:tr>
      <w:tr w:rsidR="003B6E85" w:rsidRPr="00123826" w:rsidTr="003B6E85">
        <w:tc>
          <w:tcPr>
            <w:tcW w:w="9345" w:type="dxa"/>
            <w:gridSpan w:val="7"/>
            <w:shd w:val="clear" w:color="auto" w:fill="auto"/>
          </w:tcPr>
          <w:p w:rsidR="003B6E85" w:rsidRPr="003B6E85" w:rsidRDefault="003B6E85" w:rsidP="003B6E85">
            <w:pPr>
              <w:widowControl w:val="0"/>
              <w:autoSpaceDE w:val="0"/>
              <w:autoSpaceDN w:val="0"/>
              <w:jc w:val="both"/>
              <w:rPr>
                <w:b/>
                <w:sz w:val="24"/>
                <w:szCs w:val="24"/>
                <w:lang w:eastAsia="en-US"/>
              </w:rPr>
            </w:pPr>
            <w:r w:rsidRPr="003B6E85">
              <w:rPr>
                <w:sz w:val="24"/>
                <w:szCs w:val="24"/>
                <w:lang w:eastAsia="en-US"/>
              </w:rPr>
              <w:t xml:space="preserve">                                </w:t>
            </w:r>
            <w:r w:rsidRPr="003B6E85">
              <w:rPr>
                <w:b/>
                <w:sz w:val="24"/>
                <w:szCs w:val="24"/>
                <w:lang w:eastAsia="en-US"/>
              </w:rPr>
              <w:t xml:space="preserve">ТСЖ «Союз 66» (ул. </w:t>
            </w:r>
            <w:proofErr w:type="gramStart"/>
            <w:r w:rsidRPr="003B6E85">
              <w:rPr>
                <w:b/>
                <w:sz w:val="24"/>
                <w:szCs w:val="24"/>
                <w:lang w:eastAsia="en-US"/>
              </w:rPr>
              <w:t>Ленинградская</w:t>
            </w:r>
            <w:proofErr w:type="gramEnd"/>
            <w:r w:rsidRPr="003B6E85">
              <w:rPr>
                <w:b/>
                <w:sz w:val="24"/>
                <w:szCs w:val="24"/>
                <w:lang w:eastAsia="en-US"/>
              </w:rPr>
              <w:t>, д. 66)</w:t>
            </w:r>
          </w:p>
        </w:tc>
      </w:tr>
      <w:tr w:rsidR="003B6E85" w:rsidRPr="00123826" w:rsidTr="003B6E85">
        <w:tc>
          <w:tcPr>
            <w:tcW w:w="557"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1.</w:t>
            </w:r>
          </w:p>
        </w:tc>
        <w:tc>
          <w:tcPr>
            <w:tcW w:w="2931"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Лыков Николай</w:t>
            </w:r>
          </w:p>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Владимирович</w:t>
            </w:r>
          </w:p>
        </w:tc>
        <w:tc>
          <w:tcPr>
            <w:tcW w:w="2611" w:type="dxa"/>
            <w:gridSpan w:val="3"/>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Председатель правления</w:t>
            </w:r>
          </w:p>
        </w:tc>
        <w:tc>
          <w:tcPr>
            <w:tcW w:w="3246" w:type="dxa"/>
            <w:gridSpan w:val="2"/>
            <w:shd w:val="clear" w:color="auto" w:fill="auto"/>
          </w:tcPr>
          <w:p w:rsidR="003B6E85" w:rsidRPr="003B6E85" w:rsidRDefault="003B6E85" w:rsidP="003B6E85">
            <w:pPr>
              <w:widowControl w:val="0"/>
              <w:autoSpaceDE w:val="0"/>
              <w:autoSpaceDN w:val="0"/>
              <w:jc w:val="both"/>
              <w:rPr>
                <w:sz w:val="24"/>
                <w:szCs w:val="24"/>
                <w:lang w:eastAsia="en-US"/>
              </w:rPr>
            </w:pPr>
            <w:r w:rsidRPr="003B6E85">
              <w:rPr>
                <w:sz w:val="24"/>
                <w:szCs w:val="24"/>
                <w:lang w:eastAsia="en-US"/>
              </w:rPr>
              <w:t xml:space="preserve"> </w:t>
            </w:r>
          </w:p>
        </w:tc>
      </w:tr>
      <w:tr w:rsidR="003B6E85" w:rsidRPr="00123826" w:rsidTr="003B6E85">
        <w:tc>
          <w:tcPr>
            <w:tcW w:w="557"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2.</w:t>
            </w:r>
          </w:p>
        </w:tc>
        <w:tc>
          <w:tcPr>
            <w:tcW w:w="2931" w:type="dxa"/>
            <w:shd w:val="clear" w:color="auto" w:fill="auto"/>
          </w:tcPr>
          <w:p w:rsidR="003B6E85" w:rsidRPr="00597D35" w:rsidRDefault="003B6E85" w:rsidP="003B6E85">
            <w:pPr>
              <w:widowControl w:val="0"/>
              <w:autoSpaceDE w:val="0"/>
              <w:autoSpaceDN w:val="0"/>
              <w:jc w:val="both"/>
              <w:rPr>
                <w:sz w:val="24"/>
                <w:szCs w:val="24"/>
                <w:lang w:eastAsia="en-US"/>
              </w:rPr>
            </w:pPr>
            <w:proofErr w:type="spellStart"/>
            <w:r w:rsidRPr="00597D35">
              <w:rPr>
                <w:sz w:val="24"/>
                <w:szCs w:val="24"/>
                <w:lang w:eastAsia="en-US"/>
              </w:rPr>
              <w:t>Чернышов</w:t>
            </w:r>
            <w:proofErr w:type="spellEnd"/>
            <w:r w:rsidRPr="00597D35">
              <w:rPr>
                <w:sz w:val="24"/>
                <w:szCs w:val="24"/>
                <w:lang w:eastAsia="en-US"/>
              </w:rPr>
              <w:t xml:space="preserve"> Виталий</w:t>
            </w:r>
          </w:p>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Геннадьевич</w:t>
            </w:r>
          </w:p>
        </w:tc>
        <w:tc>
          <w:tcPr>
            <w:tcW w:w="2611" w:type="dxa"/>
            <w:gridSpan w:val="3"/>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Главный инженер ИП Ромащенко И.С.</w:t>
            </w:r>
          </w:p>
        </w:tc>
        <w:tc>
          <w:tcPr>
            <w:tcW w:w="3246" w:type="dxa"/>
            <w:gridSpan w:val="2"/>
            <w:shd w:val="clear" w:color="auto" w:fill="auto"/>
          </w:tcPr>
          <w:p w:rsidR="003B6E85" w:rsidRPr="003B6E85" w:rsidRDefault="003B6E85" w:rsidP="003B6E85">
            <w:pPr>
              <w:widowControl w:val="0"/>
              <w:autoSpaceDE w:val="0"/>
              <w:autoSpaceDN w:val="0"/>
              <w:jc w:val="both"/>
              <w:rPr>
                <w:rFonts w:eastAsia="Calibri"/>
                <w:sz w:val="24"/>
                <w:szCs w:val="24"/>
                <w:lang w:eastAsia="en-US"/>
              </w:rPr>
            </w:pPr>
            <w:r w:rsidRPr="003B6E85">
              <w:rPr>
                <w:rFonts w:eastAsia="Calibri"/>
                <w:sz w:val="24"/>
                <w:szCs w:val="24"/>
                <w:lang w:eastAsia="en-US"/>
              </w:rPr>
              <w:t xml:space="preserve"> </w:t>
            </w:r>
          </w:p>
        </w:tc>
      </w:tr>
      <w:tr w:rsidR="003B6E85" w:rsidRPr="00123826" w:rsidTr="003B6E85">
        <w:tc>
          <w:tcPr>
            <w:tcW w:w="9345" w:type="dxa"/>
            <w:gridSpan w:val="7"/>
            <w:shd w:val="clear" w:color="auto" w:fill="auto"/>
          </w:tcPr>
          <w:p w:rsidR="003B6E85" w:rsidRPr="003B6E85" w:rsidRDefault="003B6E85" w:rsidP="003B6E85">
            <w:pPr>
              <w:widowControl w:val="0"/>
              <w:autoSpaceDE w:val="0"/>
              <w:autoSpaceDN w:val="0"/>
              <w:jc w:val="both"/>
              <w:rPr>
                <w:b/>
                <w:sz w:val="24"/>
                <w:szCs w:val="24"/>
                <w:lang w:eastAsia="en-US"/>
              </w:rPr>
            </w:pPr>
            <w:r w:rsidRPr="003B6E85">
              <w:rPr>
                <w:sz w:val="24"/>
                <w:szCs w:val="24"/>
                <w:lang w:eastAsia="en-US"/>
              </w:rPr>
              <w:t xml:space="preserve">                                     </w:t>
            </w:r>
            <w:proofErr w:type="gramStart"/>
            <w:r w:rsidRPr="003B6E85">
              <w:rPr>
                <w:b/>
                <w:sz w:val="24"/>
                <w:szCs w:val="24"/>
                <w:lang w:eastAsia="en-US"/>
              </w:rPr>
              <w:t>ТСЖ «Лепесток» (пр.</w:t>
            </w:r>
            <w:proofErr w:type="gramEnd"/>
            <w:r w:rsidRPr="003B6E85">
              <w:rPr>
                <w:b/>
                <w:sz w:val="24"/>
                <w:szCs w:val="24"/>
                <w:lang w:eastAsia="en-US"/>
              </w:rPr>
              <w:t xml:space="preserve"> </w:t>
            </w:r>
            <w:proofErr w:type="gramStart"/>
            <w:r w:rsidRPr="003B6E85">
              <w:rPr>
                <w:b/>
                <w:sz w:val="24"/>
                <w:szCs w:val="24"/>
                <w:lang w:eastAsia="en-US"/>
              </w:rPr>
              <w:t>Героев, д. 46)</w:t>
            </w:r>
            <w:proofErr w:type="gramEnd"/>
          </w:p>
        </w:tc>
      </w:tr>
      <w:tr w:rsidR="003B6E85" w:rsidRPr="00123826" w:rsidTr="003B6E85">
        <w:tc>
          <w:tcPr>
            <w:tcW w:w="557"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1.</w:t>
            </w:r>
          </w:p>
        </w:tc>
        <w:tc>
          <w:tcPr>
            <w:tcW w:w="2931"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Анисимова Любовь</w:t>
            </w:r>
          </w:p>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Михайловна</w:t>
            </w:r>
          </w:p>
        </w:tc>
        <w:tc>
          <w:tcPr>
            <w:tcW w:w="2611" w:type="dxa"/>
            <w:gridSpan w:val="3"/>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Председатель правления</w:t>
            </w:r>
          </w:p>
        </w:tc>
        <w:tc>
          <w:tcPr>
            <w:tcW w:w="3246" w:type="dxa"/>
            <w:gridSpan w:val="2"/>
            <w:shd w:val="clear" w:color="auto" w:fill="auto"/>
          </w:tcPr>
          <w:p w:rsidR="003B6E85" w:rsidRPr="003B6E85" w:rsidRDefault="003B6E85" w:rsidP="003B6E85">
            <w:pPr>
              <w:widowControl w:val="0"/>
              <w:autoSpaceDE w:val="0"/>
              <w:autoSpaceDN w:val="0"/>
              <w:jc w:val="both"/>
              <w:rPr>
                <w:sz w:val="24"/>
                <w:szCs w:val="24"/>
                <w:lang w:eastAsia="en-US"/>
              </w:rPr>
            </w:pPr>
          </w:p>
        </w:tc>
      </w:tr>
      <w:tr w:rsidR="003B6E85" w:rsidRPr="00123826" w:rsidTr="003B6E85">
        <w:tc>
          <w:tcPr>
            <w:tcW w:w="9345" w:type="dxa"/>
            <w:gridSpan w:val="7"/>
            <w:shd w:val="clear" w:color="auto" w:fill="auto"/>
          </w:tcPr>
          <w:p w:rsidR="003B6E85" w:rsidRPr="003B6E85" w:rsidRDefault="003B6E85" w:rsidP="003B6E85">
            <w:pPr>
              <w:widowControl w:val="0"/>
              <w:autoSpaceDE w:val="0"/>
              <w:autoSpaceDN w:val="0"/>
              <w:jc w:val="both"/>
              <w:rPr>
                <w:b/>
                <w:sz w:val="24"/>
                <w:szCs w:val="24"/>
                <w:lang w:eastAsia="en-US"/>
              </w:rPr>
            </w:pPr>
            <w:r w:rsidRPr="003B6E85">
              <w:rPr>
                <w:sz w:val="24"/>
                <w:szCs w:val="24"/>
                <w:lang w:eastAsia="en-US"/>
              </w:rPr>
              <w:t xml:space="preserve">                                </w:t>
            </w:r>
            <w:r w:rsidRPr="003B6E85">
              <w:rPr>
                <w:b/>
                <w:sz w:val="24"/>
                <w:szCs w:val="24"/>
                <w:lang w:eastAsia="en-US"/>
              </w:rPr>
              <w:t>СЖ «</w:t>
            </w:r>
            <w:proofErr w:type="spellStart"/>
            <w:r w:rsidRPr="003B6E85">
              <w:rPr>
                <w:b/>
                <w:sz w:val="24"/>
                <w:szCs w:val="24"/>
                <w:lang w:eastAsia="en-US"/>
              </w:rPr>
              <w:t>Липовский</w:t>
            </w:r>
            <w:proofErr w:type="spellEnd"/>
            <w:r w:rsidRPr="003B6E85">
              <w:rPr>
                <w:b/>
                <w:sz w:val="24"/>
                <w:szCs w:val="24"/>
                <w:lang w:eastAsia="en-US"/>
              </w:rPr>
              <w:t>» (</w:t>
            </w:r>
            <w:proofErr w:type="spellStart"/>
            <w:r w:rsidRPr="003B6E85">
              <w:rPr>
                <w:b/>
                <w:sz w:val="24"/>
                <w:szCs w:val="24"/>
                <w:lang w:eastAsia="en-US"/>
              </w:rPr>
              <w:t>Липовский</w:t>
            </w:r>
            <w:proofErr w:type="spellEnd"/>
            <w:r w:rsidRPr="003B6E85">
              <w:rPr>
                <w:b/>
                <w:sz w:val="24"/>
                <w:szCs w:val="24"/>
                <w:lang w:eastAsia="en-US"/>
              </w:rPr>
              <w:t xml:space="preserve"> </w:t>
            </w:r>
            <w:proofErr w:type="spellStart"/>
            <w:r w:rsidRPr="003B6E85">
              <w:rPr>
                <w:b/>
                <w:sz w:val="24"/>
                <w:szCs w:val="24"/>
                <w:lang w:eastAsia="en-US"/>
              </w:rPr>
              <w:t>пр</w:t>
            </w:r>
            <w:proofErr w:type="spellEnd"/>
            <w:r w:rsidRPr="003B6E85">
              <w:rPr>
                <w:b/>
                <w:sz w:val="24"/>
                <w:szCs w:val="24"/>
                <w:lang w:eastAsia="en-US"/>
              </w:rPr>
              <w:t>-д, д. 1)</w:t>
            </w:r>
          </w:p>
        </w:tc>
      </w:tr>
      <w:tr w:rsidR="003B6E85" w:rsidRPr="00123826" w:rsidTr="003B6E85">
        <w:tc>
          <w:tcPr>
            <w:tcW w:w="557"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1.</w:t>
            </w:r>
          </w:p>
        </w:tc>
        <w:tc>
          <w:tcPr>
            <w:tcW w:w="2931"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Волков Антон Юрьевич</w:t>
            </w:r>
          </w:p>
        </w:tc>
        <w:tc>
          <w:tcPr>
            <w:tcW w:w="2611" w:type="dxa"/>
            <w:gridSpan w:val="3"/>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Председатель правления</w:t>
            </w:r>
          </w:p>
        </w:tc>
        <w:tc>
          <w:tcPr>
            <w:tcW w:w="3246" w:type="dxa"/>
            <w:gridSpan w:val="2"/>
            <w:shd w:val="clear" w:color="auto" w:fill="auto"/>
          </w:tcPr>
          <w:p w:rsidR="003B6E85" w:rsidRPr="003B6E85" w:rsidRDefault="003B6E85" w:rsidP="003B6E85">
            <w:pPr>
              <w:widowControl w:val="0"/>
              <w:autoSpaceDE w:val="0"/>
              <w:autoSpaceDN w:val="0"/>
              <w:jc w:val="both"/>
              <w:rPr>
                <w:sz w:val="24"/>
                <w:szCs w:val="24"/>
                <w:lang w:eastAsia="en-US"/>
              </w:rPr>
            </w:pPr>
            <w:r w:rsidRPr="003B6E85">
              <w:rPr>
                <w:sz w:val="24"/>
                <w:szCs w:val="24"/>
                <w:lang w:eastAsia="en-US"/>
              </w:rPr>
              <w:t xml:space="preserve"> </w:t>
            </w:r>
          </w:p>
        </w:tc>
      </w:tr>
      <w:tr w:rsidR="003B6E85" w:rsidRPr="00123826" w:rsidTr="003B6E85">
        <w:trPr>
          <w:trHeight w:val="569"/>
        </w:trPr>
        <w:tc>
          <w:tcPr>
            <w:tcW w:w="9345" w:type="dxa"/>
            <w:gridSpan w:val="7"/>
            <w:tcBorders>
              <w:left w:val="nil"/>
              <w:right w:val="nil"/>
            </w:tcBorders>
            <w:shd w:val="clear" w:color="auto" w:fill="auto"/>
          </w:tcPr>
          <w:p w:rsidR="003B6E85" w:rsidRPr="003B6E85" w:rsidRDefault="003B6E85" w:rsidP="003B6E85">
            <w:pPr>
              <w:widowControl w:val="0"/>
              <w:autoSpaceDE w:val="0"/>
              <w:autoSpaceDN w:val="0"/>
              <w:jc w:val="both"/>
              <w:rPr>
                <w:sz w:val="24"/>
                <w:szCs w:val="24"/>
                <w:lang w:eastAsia="en-US"/>
              </w:rPr>
            </w:pPr>
            <w:r w:rsidRPr="003B6E85">
              <w:rPr>
                <w:sz w:val="24"/>
                <w:szCs w:val="24"/>
                <w:lang w:eastAsia="en-US"/>
              </w:rPr>
              <w:t xml:space="preserve">                                    </w:t>
            </w:r>
          </w:p>
          <w:p w:rsidR="003B6E85" w:rsidRPr="003B6E85" w:rsidRDefault="003B6E85" w:rsidP="003B6E85">
            <w:pPr>
              <w:widowControl w:val="0"/>
              <w:autoSpaceDE w:val="0"/>
              <w:autoSpaceDN w:val="0"/>
              <w:jc w:val="both"/>
              <w:rPr>
                <w:b/>
                <w:sz w:val="24"/>
                <w:szCs w:val="24"/>
                <w:lang w:eastAsia="en-US"/>
              </w:rPr>
            </w:pPr>
            <w:r w:rsidRPr="003B6E85">
              <w:rPr>
                <w:sz w:val="24"/>
                <w:szCs w:val="24"/>
                <w:lang w:eastAsia="en-US"/>
              </w:rPr>
              <w:t xml:space="preserve">                               </w:t>
            </w:r>
            <w:r w:rsidRPr="003B6E85">
              <w:rPr>
                <w:b/>
                <w:sz w:val="24"/>
                <w:szCs w:val="24"/>
                <w:lang w:eastAsia="en-US"/>
              </w:rPr>
              <w:t>Обслуживающие организации (социальная сфера)</w:t>
            </w:r>
          </w:p>
        </w:tc>
      </w:tr>
      <w:tr w:rsidR="003B6E85" w:rsidTr="003B6E85">
        <w:tc>
          <w:tcPr>
            <w:tcW w:w="557"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 xml:space="preserve">№ </w:t>
            </w:r>
            <w:proofErr w:type="gramStart"/>
            <w:r w:rsidRPr="00597D35">
              <w:rPr>
                <w:sz w:val="24"/>
                <w:szCs w:val="24"/>
                <w:lang w:eastAsia="en-US"/>
              </w:rPr>
              <w:t>п</w:t>
            </w:r>
            <w:proofErr w:type="gramEnd"/>
            <w:r w:rsidRPr="00597D35">
              <w:rPr>
                <w:sz w:val="24"/>
                <w:szCs w:val="24"/>
                <w:lang w:eastAsia="en-US"/>
              </w:rPr>
              <w:t>/п</w:t>
            </w:r>
          </w:p>
        </w:tc>
        <w:tc>
          <w:tcPr>
            <w:tcW w:w="2974" w:type="dxa"/>
            <w:gridSpan w:val="2"/>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 xml:space="preserve">       Наименование</w:t>
            </w:r>
          </w:p>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 xml:space="preserve">     организации/ИП</w:t>
            </w:r>
          </w:p>
        </w:tc>
        <w:tc>
          <w:tcPr>
            <w:tcW w:w="1869"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Ответственные</w:t>
            </w:r>
          </w:p>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 xml:space="preserve">         лица</w:t>
            </w:r>
          </w:p>
        </w:tc>
        <w:tc>
          <w:tcPr>
            <w:tcW w:w="2076" w:type="dxa"/>
            <w:gridSpan w:val="2"/>
            <w:shd w:val="clear" w:color="auto" w:fill="auto"/>
          </w:tcPr>
          <w:p w:rsidR="003B6E85" w:rsidRPr="003B6E85" w:rsidRDefault="003B6E85" w:rsidP="003B6E85">
            <w:pPr>
              <w:widowControl w:val="0"/>
              <w:autoSpaceDE w:val="0"/>
              <w:autoSpaceDN w:val="0"/>
              <w:jc w:val="both"/>
              <w:rPr>
                <w:sz w:val="24"/>
                <w:szCs w:val="24"/>
                <w:lang w:eastAsia="en-US"/>
              </w:rPr>
            </w:pPr>
            <w:r w:rsidRPr="003B6E85">
              <w:rPr>
                <w:sz w:val="24"/>
                <w:szCs w:val="24"/>
                <w:lang w:eastAsia="en-US"/>
              </w:rPr>
              <w:t>Обслуживаемые</w:t>
            </w:r>
          </w:p>
          <w:p w:rsidR="003B6E85" w:rsidRPr="003B6E85" w:rsidRDefault="003B6E85" w:rsidP="003B6E85">
            <w:pPr>
              <w:widowControl w:val="0"/>
              <w:autoSpaceDE w:val="0"/>
              <w:autoSpaceDN w:val="0"/>
              <w:jc w:val="both"/>
              <w:rPr>
                <w:sz w:val="24"/>
                <w:szCs w:val="24"/>
                <w:lang w:eastAsia="en-US"/>
              </w:rPr>
            </w:pPr>
            <w:r w:rsidRPr="003B6E85">
              <w:rPr>
                <w:sz w:val="24"/>
                <w:szCs w:val="24"/>
                <w:lang w:eastAsia="en-US"/>
              </w:rPr>
              <w:t xml:space="preserve">        объекты</w:t>
            </w:r>
          </w:p>
        </w:tc>
        <w:tc>
          <w:tcPr>
            <w:tcW w:w="1869" w:type="dxa"/>
            <w:shd w:val="clear" w:color="auto" w:fill="auto"/>
          </w:tcPr>
          <w:p w:rsidR="003B6E85" w:rsidRPr="003B6E85" w:rsidRDefault="003B6E85" w:rsidP="003B6E85">
            <w:pPr>
              <w:widowControl w:val="0"/>
              <w:autoSpaceDE w:val="0"/>
              <w:autoSpaceDN w:val="0"/>
              <w:jc w:val="both"/>
              <w:rPr>
                <w:sz w:val="24"/>
                <w:szCs w:val="24"/>
                <w:lang w:eastAsia="en-US"/>
              </w:rPr>
            </w:pPr>
            <w:r w:rsidRPr="003B6E85">
              <w:rPr>
                <w:sz w:val="24"/>
                <w:szCs w:val="24"/>
                <w:lang w:eastAsia="en-US"/>
              </w:rPr>
              <w:t xml:space="preserve">  Контактный</w:t>
            </w:r>
          </w:p>
          <w:p w:rsidR="003B6E85" w:rsidRPr="003B6E85" w:rsidRDefault="003B6E85" w:rsidP="003B6E85">
            <w:pPr>
              <w:widowControl w:val="0"/>
              <w:autoSpaceDE w:val="0"/>
              <w:autoSpaceDN w:val="0"/>
              <w:jc w:val="both"/>
              <w:rPr>
                <w:sz w:val="24"/>
                <w:szCs w:val="24"/>
                <w:lang w:eastAsia="en-US"/>
              </w:rPr>
            </w:pPr>
            <w:r w:rsidRPr="003B6E85">
              <w:rPr>
                <w:sz w:val="24"/>
                <w:szCs w:val="24"/>
                <w:lang w:eastAsia="en-US"/>
              </w:rPr>
              <w:t xml:space="preserve">     телефон</w:t>
            </w:r>
          </w:p>
        </w:tc>
      </w:tr>
      <w:tr w:rsidR="003B6E85" w:rsidTr="003B6E85">
        <w:tc>
          <w:tcPr>
            <w:tcW w:w="557"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1.</w:t>
            </w:r>
          </w:p>
        </w:tc>
        <w:tc>
          <w:tcPr>
            <w:tcW w:w="2974" w:type="dxa"/>
            <w:gridSpan w:val="2"/>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 xml:space="preserve">ИП </w:t>
            </w:r>
            <w:proofErr w:type="spellStart"/>
            <w:r w:rsidRPr="00597D35">
              <w:rPr>
                <w:sz w:val="24"/>
                <w:szCs w:val="24"/>
                <w:lang w:eastAsia="en-US"/>
              </w:rPr>
              <w:t>Макарчук</w:t>
            </w:r>
            <w:proofErr w:type="spellEnd"/>
            <w:r w:rsidRPr="00597D35">
              <w:rPr>
                <w:sz w:val="24"/>
                <w:szCs w:val="24"/>
                <w:lang w:eastAsia="en-US"/>
              </w:rPr>
              <w:t xml:space="preserve"> А.В.</w:t>
            </w:r>
          </w:p>
        </w:tc>
        <w:tc>
          <w:tcPr>
            <w:tcW w:w="1869" w:type="dxa"/>
            <w:shd w:val="clear" w:color="auto" w:fill="auto"/>
          </w:tcPr>
          <w:p w:rsidR="003B6E85" w:rsidRPr="00597D35" w:rsidRDefault="003B6E85" w:rsidP="003B6E85">
            <w:pPr>
              <w:widowControl w:val="0"/>
              <w:autoSpaceDE w:val="0"/>
              <w:autoSpaceDN w:val="0"/>
              <w:jc w:val="both"/>
              <w:rPr>
                <w:sz w:val="24"/>
                <w:szCs w:val="24"/>
                <w:lang w:eastAsia="en-US"/>
              </w:rPr>
            </w:pPr>
            <w:proofErr w:type="spellStart"/>
            <w:r w:rsidRPr="00597D35">
              <w:rPr>
                <w:sz w:val="24"/>
                <w:szCs w:val="24"/>
                <w:lang w:eastAsia="en-US"/>
              </w:rPr>
              <w:t>Макарчук</w:t>
            </w:r>
            <w:proofErr w:type="spellEnd"/>
            <w:r w:rsidRPr="00597D35">
              <w:rPr>
                <w:sz w:val="24"/>
                <w:szCs w:val="24"/>
                <w:lang w:eastAsia="en-US"/>
              </w:rPr>
              <w:t xml:space="preserve"> Артемий Владимирович</w:t>
            </w:r>
          </w:p>
        </w:tc>
        <w:tc>
          <w:tcPr>
            <w:tcW w:w="2076" w:type="dxa"/>
            <w:gridSpan w:val="2"/>
            <w:shd w:val="clear" w:color="auto" w:fill="auto"/>
          </w:tcPr>
          <w:p w:rsidR="003B6E85" w:rsidRPr="003B6E85" w:rsidRDefault="003B6E85" w:rsidP="003B6E85">
            <w:pPr>
              <w:widowControl w:val="0"/>
              <w:autoSpaceDE w:val="0"/>
              <w:autoSpaceDN w:val="0"/>
              <w:jc w:val="both"/>
              <w:rPr>
                <w:sz w:val="24"/>
                <w:szCs w:val="24"/>
                <w:lang w:eastAsia="en-US"/>
              </w:rPr>
            </w:pPr>
            <w:r w:rsidRPr="003B6E85">
              <w:rPr>
                <w:sz w:val="24"/>
                <w:szCs w:val="24"/>
                <w:lang w:eastAsia="en-US"/>
              </w:rPr>
              <w:t>ЦМСЧ-38</w:t>
            </w:r>
          </w:p>
        </w:tc>
        <w:tc>
          <w:tcPr>
            <w:tcW w:w="1869" w:type="dxa"/>
            <w:shd w:val="clear" w:color="auto" w:fill="auto"/>
          </w:tcPr>
          <w:p w:rsidR="003B6E85" w:rsidRPr="003B6E85" w:rsidRDefault="003B6E85" w:rsidP="003B6E85">
            <w:pPr>
              <w:widowControl w:val="0"/>
              <w:autoSpaceDE w:val="0"/>
              <w:autoSpaceDN w:val="0"/>
              <w:jc w:val="both"/>
              <w:rPr>
                <w:sz w:val="24"/>
                <w:szCs w:val="24"/>
                <w:lang w:eastAsia="en-US"/>
              </w:rPr>
            </w:pPr>
            <w:r w:rsidRPr="003B6E85">
              <w:rPr>
                <w:sz w:val="24"/>
                <w:szCs w:val="24"/>
                <w:lang w:eastAsia="en-US"/>
              </w:rPr>
              <w:t>2-66-66</w:t>
            </w:r>
          </w:p>
        </w:tc>
      </w:tr>
      <w:tr w:rsidR="003B6E85" w:rsidTr="003B6E85">
        <w:tc>
          <w:tcPr>
            <w:tcW w:w="557"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2.</w:t>
            </w:r>
          </w:p>
        </w:tc>
        <w:tc>
          <w:tcPr>
            <w:tcW w:w="2974" w:type="dxa"/>
            <w:gridSpan w:val="2"/>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ИП Ковалев</w:t>
            </w:r>
          </w:p>
        </w:tc>
        <w:tc>
          <w:tcPr>
            <w:tcW w:w="1869" w:type="dxa"/>
            <w:shd w:val="clear" w:color="auto" w:fill="auto"/>
          </w:tcPr>
          <w:p w:rsidR="003B6E85" w:rsidRPr="00597D35" w:rsidRDefault="003B6E85" w:rsidP="003B6E85">
            <w:pPr>
              <w:widowControl w:val="0"/>
              <w:autoSpaceDE w:val="0"/>
              <w:autoSpaceDN w:val="0"/>
              <w:jc w:val="both"/>
              <w:rPr>
                <w:sz w:val="24"/>
                <w:szCs w:val="24"/>
                <w:lang w:eastAsia="en-US"/>
              </w:rPr>
            </w:pPr>
            <w:proofErr w:type="spellStart"/>
            <w:r w:rsidRPr="00597D35">
              <w:rPr>
                <w:sz w:val="24"/>
                <w:szCs w:val="24"/>
                <w:lang w:eastAsia="en-US"/>
              </w:rPr>
              <w:t>Эгипти</w:t>
            </w:r>
            <w:proofErr w:type="spellEnd"/>
            <w:r w:rsidRPr="00597D35">
              <w:rPr>
                <w:sz w:val="24"/>
                <w:szCs w:val="24"/>
                <w:lang w:eastAsia="en-US"/>
              </w:rPr>
              <w:t xml:space="preserve"> Роман </w:t>
            </w:r>
            <w:proofErr w:type="spellStart"/>
            <w:r w:rsidRPr="00597D35">
              <w:rPr>
                <w:sz w:val="24"/>
                <w:szCs w:val="24"/>
                <w:lang w:eastAsia="en-US"/>
              </w:rPr>
              <w:t>Эвальтович</w:t>
            </w:r>
            <w:proofErr w:type="spellEnd"/>
            <w:r w:rsidRPr="00597D35">
              <w:rPr>
                <w:sz w:val="24"/>
                <w:szCs w:val="24"/>
                <w:lang w:eastAsia="en-US"/>
              </w:rPr>
              <w:t>, Кучин Евгений Вячеславович</w:t>
            </w:r>
          </w:p>
        </w:tc>
        <w:tc>
          <w:tcPr>
            <w:tcW w:w="2076" w:type="dxa"/>
            <w:gridSpan w:val="2"/>
            <w:shd w:val="clear" w:color="auto" w:fill="auto"/>
          </w:tcPr>
          <w:p w:rsidR="003B6E85" w:rsidRPr="003B6E85" w:rsidRDefault="003B6E85" w:rsidP="003B6E85">
            <w:pPr>
              <w:widowControl w:val="0"/>
              <w:autoSpaceDE w:val="0"/>
              <w:autoSpaceDN w:val="0"/>
              <w:jc w:val="both"/>
              <w:rPr>
                <w:sz w:val="16"/>
                <w:szCs w:val="16"/>
                <w:lang w:eastAsia="en-US"/>
              </w:rPr>
            </w:pPr>
            <w:r w:rsidRPr="003B6E85">
              <w:rPr>
                <w:sz w:val="16"/>
                <w:szCs w:val="16"/>
                <w:lang w:eastAsia="en-US"/>
              </w:rPr>
              <w:t>МБОУ «СОШ № 2», МБОУ «СОШ № 9», МБДОУ «Детский сад № 5», АНОО</w:t>
            </w:r>
          </w:p>
          <w:p w:rsidR="003B6E85" w:rsidRPr="003B6E85" w:rsidRDefault="003B6E85" w:rsidP="003B6E85">
            <w:pPr>
              <w:widowControl w:val="0"/>
              <w:autoSpaceDE w:val="0"/>
              <w:autoSpaceDN w:val="0"/>
              <w:jc w:val="both"/>
              <w:rPr>
                <w:sz w:val="16"/>
                <w:szCs w:val="16"/>
                <w:lang w:eastAsia="en-US"/>
              </w:rPr>
            </w:pPr>
            <w:r w:rsidRPr="003B6E85">
              <w:rPr>
                <w:sz w:val="16"/>
                <w:szCs w:val="16"/>
                <w:lang w:eastAsia="en-US"/>
              </w:rPr>
              <w:t>«</w:t>
            </w:r>
            <w:proofErr w:type="spellStart"/>
            <w:r w:rsidRPr="003B6E85">
              <w:rPr>
                <w:sz w:val="16"/>
                <w:szCs w:val="16"/>
                <w:lang w:eastAsia="en-US"/>
              </w:rPr>
              <w:t>Сосновоборская</w:t>
            </w:r>
            <w:proofErr w:type="spellEnd"/>
            <w:r w:rsidRPr="003B6E85">
              <w:rPr>
                <w:sz w:val="16"/>
                <w:szCs w:val="16"/>
                <w:lang w:eastAsia="en-US"/>
              </w:rPr>
              <w:t xml:space="preserve"> частная школа», МБДОУ «Детский сад № 1", МБДОУ «Детский сад № 7», МБДОУ «Детский сад № 8», МБДОУ «Детский сад № 10», МБДОУ «ЦРР № 19», СМБУК «ЦРЛ «Гармония», СКК «Малахит», МБОУДО «</w:t>
            </w:r>
            <w:proofErr w:type="spellStart"/>
            <w:r w:rsidRPr="003B6E85">
              <w:rPr>
                <w:sz w:val="16"/>
                <w:szCs w:val="16"/>
                <w:lang w:eastAsia="en-US"/>
              </w:rPr>
              <w:t>Ювента</w:t>
            </w:r>
            <w:proofErr w:type="spellEnd"/>
            <w:r w:rsidRPr="003B6E85">
              <w:rPr>
                <w:sz w:val="16"/>
                <w:szCs w:val="16"/>
                <w:lang w:eastAsia="en-US"/>
              </w:rPr>
              <w:t>», МБОУ ДО «ЦРТ»</w:t>
            </w:r>
          </w:p>
        </w:tc>
        <w:tc>
          <w:tcPr>
            <w:tcW w:w="1869" w:type="dxa"/>
            <w:shd w:val="clear" w:color="auto" w:fill="auto"/>
          </w:tcPr>
          <w:p w:rsidR="003B6E85" w:rsidRPr="003B6E85" w:rsidRDefault="003B6E85" w:rsidP="003B6E85">
            <w:pPr>
              <w:widowControl w:val="0"/>
              <w:autoSpaceDE w:val="0"/>
              <w:autoSpaceDN w:val="0"/>
              <w:jc w:val="both"/>
              <w:rPr>
                <w:sz w:val="24"/>
                <w:szCs w:val="24"/>
                <w:lang w:eastAsia="en-US"/>
              </w:rPr>
            </w:pPr>
          </w:p>
        </w:tc>
      </w:tr>
      <w:tr w:rsidR="003B6E85" w:rsidTr="003B6E85">
        <w:tc>
          <w:tcPr>
            <w:tcW w:w="557"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3.</w:t>
            </w:r>
          </w:p>
        </w:tc>
        <w:tc>
          <w:tcPr>
            <w:tcW w:w="2974" w:type="dxa"/>
            <w:gridSpan w:val="2"/>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ООО «НОВЫЙ БЕРЕГ»</w:t>
            </w:r>
          </w:p>
        </w:tc>
        <w:tc>
          <w:tcPr>
            <w:tcW w:w="1869"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Уваров А.В.</w:t>
            </w:r>
          </w:p>
          <w:p w:rsidR="003B6E85" w:rsidRPr="00597D35" w:rsidRDefault="003B6E85" w:rsidP="003B6E85">
            <w:pPr>
              <w:widowControl w:val="0"/>
              <w:autoSpaceDE w:val="0"/>
              <w:autoSpaceDN w:val="0"/>
              <w:jc w:val="both"/>
              <w:rPr>
                <w:sz w:val="24"/>
                <w:szCs w:val="24"/>
                <w:lang w:eastAsia="en-US"/>
              </w:rPr>
            </w:pPr>
            <w:proofErr w:type="spellStart"/>
            <w:r w:rsidRPr="00597D35">
              <w:rPr>
                <w:sz w:val="24"/>
                <w:szCs w:val="24"/>
                <w:lang w:eastAsia="en-US"/>
              </w:rPr>
              <w:t>Дутов</w:t>
            </w:r>
            <w:proofErr w:type="spellEnd"/>
            <w:r w:rsidRPr="00597D35">
              <w:rPr>
                <w:sz w:val="24"/>
                <w:szCs w:val="24"/>
                <w:lang w:eastAsia="en-US"/>
              </w:rPr>
              <w:t xml:space="preserve"> А.В.</w:t>
            </w:r>
          </w:p>
        </w:tc>
        <w:tc>
          <w:tcPr>
            <w:tcW w:w="2076" w:type="dxa"/>
            <w:gridSpan w:val="2"/>
            <w:shd w:val="clear" w:color="auto" w:fill="auto"/>
          </w:tcPr>
          <w:p w:rsidR="003B6E85" w:rsidRPr="003B6E85" w:rsidRDefault="003B6E85" w:rsidP="003B6E85">
            <w:pPr>
              <w:widowControl w:val="0"/>
              <w:autoSpaceDE w:val="0"/>
              <w:autoSpaceDN w:val="0"/>
              <w:jc w:val="both"/>
              <w:rPr>
                <w:sz w:val="16"/>
                <w:szCs w:val="16"/>
                <w:lang w:eastAsia="en-US"/>
              </w:rPr>
            </w:pPr>
            <w:r w:rsidRPr="003B6E85">
              <w:rPr>
                <w:sz w:val="16"/>
                <w:szCs w:val="16"/>
                <w:lang w:eastAsia="en-US"/>
              </w:rPr>
              <w:t>МБОУ «СОШ № 1»; МБОУ «Лицей № 8»</w:t>
            </w:r>
          </w:p>
        </w:tc>
        <w:tc>
          <w:tcPr>
            <w:tcW w:w="1869" w:type="dxa"/>
            <w:shd w:val="clear" w:color="auto" w:fill="auto"/>
          </w:tcPr>
          <w:p w:rsidR="003B6E85" w:rsidRPr="003B6E85" w:rsidRDefault="003B6E85" w:rsidP="003B6E85">
            <w:pPr>
              <w:widowControl w:val="0"/>
              <w:autoSpaceDE w:val="0"/>
              <w:autoSpaceDN w:val="0"/>
              <w:jc w:val="both"/>
              <w:rPr>
                <w:sz w:val="24"/>
                <w:szCs w:val="24"/>
                <w:lang w:eastAsia="en-US"/>
              </w:rPr>
            </w:pPr>
          </w:p>
        </w:tc>
      </w:tr>
      <w:tr w:rsidR="003B6E85" w:rsidTr="003B6E85">
        <w:tc>
          <w:tcPr>
            <w:tcW w:w="557"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4.</w:t>
            </w:r>
          </w:p>
        </w:tc>
        <w:tc>
          <w:tcPr>
            <w:tcW w:w="2974" w:type="dxa"/>
            <w:gridSpan w:val="2"/>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ИП Ромащенко И.С.</w:t>
            </w:r>
          </w:p>
        </w:tc>
        <w:tc>
          <w:tcPr>
            <w:tcW w:w="1869" w:type="dxa"/>
            <w:shd w:val="clear" w:color="auto" w:fill="auto"/>
          </w:tcPr>
          <w:p w:rsidR="003B6E85" w:rsidRPr="00597D35" w:rsidRDefault="003B6E85" w:rsidP="003B6E85">
            <w:pPr>
              <w:widowControl w:val="0"/>
              <w:autoSpaceDE w:val="0"/>
              <w:autoSpaceDN w:val="0"/>
              <w:jc w:val="both"/>
              <w:rPr>
                <w:sz w:val="24"/>
                <w:szCs w:val="24"/>
                <w:lang w:eastAsia="en-US"/>
              </w:rPr>
            </w:pPr>
            <w:proofErr w:type="spellStart"/>
            <w:r w:rsidRPr="00597D35">
              <w:rPr>
                <w:sz w:val="24"/>
                <w:szCs w:val="24"/>
                <w:lang w:eastAsia="en-US"/>
              </w:rPr>
              <w:t>Чернышов</w:t>
            </w:r>
            <w:proofErr w:type="spellEnd"/>
            <w:r w:rsidRPr="00597D35">
              <w:rPr>
                <w:sz w:val="24"/>
                <w:szCs w:val="24"/>
                <w:lang w:eastAsia="en-US"/>
              </w:rPr>
              <w:t xml:space="preserve"> Виталий Геннадьевич</w:t>
            </w:r>
          </w:p>
        </w:tc>
        <w:tc>
          <w:tcPr>
            <w:tcW w:w="2076" w:type="dxa"/>
            <w:gridSpan w:val="2"/>
            <w:shd w:val="clear" w:color="auto" w:fill="auto"/>
          </w:tcPr>
          <w:p w:rsidR="003B6E85" w:rsidRPr="003B6E85" w:rsidRDefault="003B6E85" w:rsidP="003B6E85">
            <w:pPr>
              <w:widowControl w:val="0"/>
              <w:autoSpaceDE w:val="0"/>
              <w:autoSpaceDN w:val="0"/>
              <w:jc w:val="both"/>
              <w:rPr>
                <w:sz w:val="16"/>
                <w:szCs w:val="16"/>
                <w:lang w:eastAsia="en-US"/>
              </w:rPr>
            </w:pPr>
            <w:r w:rsidRPr="003B6E85">
              <w:rPr>
                <w:sz w:val="16"/>
                <w:szCs w:val="16"/>
                <w:lang w:eastAsia="en-US"/>
              </w:rPr>
              <w:t>МБДОУ «Детский сад № 1», МАУК «ДК «Строитель», МАУК «ГКЦ «Арт-карусель», ГБОУ «</w:t>
            </w:r>
            <w:proofErr w:type="spellStart"/>
            <w:r w:rsidRPr="003B6E85">
              <w:rPr>
                <w:sz w:val="16"/>
                <w:szCs w:val="16"/>
                <w:lang w:eastAsia="en-US"/>
              </w:rPr>
              <w:t>Сосновоборская</w:t>
            </w:r>
            <w:proofErr w:type="spellEnd"/>
            <w:r w:rsidRPr="003B6E85">
              <w:rPr>
                <w:sz w:val="16"/>
                <w:szCs w:val="16"/>
                <w:lang w:eastAsia="en-US"/>
              </w:rPr>
              <w:t xml:space="preserve"> специальная школа»</w:t>
            </w:r>
          </w:p>
        </w:tc>
        <w:tc>
          <w:tcPr>
            <w:tcW w:w="1869" w:type="dxa"/>
            <w:shd w:val="clear" w:color="auto" w:fill="auto"/>
          </w:tcPr>
          <w:p w:rsidR="003B6E85" w:rsidRPr="003B6E85" w:rsidRDefault="003B6E85" w:rsidP="003B6E85">
            <w:pPr>
              <w:widowControl w:val="0"/>
              <w:autoSpaceDE w:val="0"/>
              <w:autoSpaceDN w:val="0"/>
              <w:jc w:val="both"/>
              <w:rPr>
                <w:lang w:eastAsia="en-US"/>
              </w:rPr>
            </w:pPr>
          </w:p>
        </w:tc>
      </w:tr>
      <w:tr w:rsidR="003B6E85" w:rsidTr="003B6E85">
        <w:tc>
          <w:tcPr>
            <w:tcW w:w="557"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5.</w:t>
            </w:r>
          </w:p>
        </w:tc>
        <w:tc>
          <w:tcPr>
            <w:tcW w:w="2974" w:type="dxa"/>
            <w:gridSpan w:val="2"/>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ИП Уваров А.В.</w:t>
            </w:r>
          </w:p>
        </w:tc>
        <w:tc>
          <w:tcPr>
            <w:tcW w:w="1869"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Уваров А.В.</w:t>
            </w:r>
          </w:p>
          <w:p w:rsidR="003B6E85" w:rsidRPr="00597D35" w:rsidRDefault="003B6E85" w:rsidP="003B6E85">
            <w:pPr>
              <w:widowControl w:val="0"/>
              <w:autoSpaceDE w:val="0"/>
              <w:autoSpaceDN w:val="0"/>
              <w:jc w:val="both"/>
              <w:rPr>
                <w:sz w:val="24"/>
                <w:szCs w:val="24"/>
                <w:lang w:eastAsia="en-US"/>
              </w:rPr>
            </w:pPr>
            <w:proofErr w:type="spellStart"/>
            <w:r w:rsidRPr="00597D35">
              <w:rPr>
                <w:sz w:val="24"/>
                <w:szCs w:val="24"/>
                <w:lang w:eastAsia="en-US"/>
              </w:rPr>
              <w:t>Дутов</w:t>
            </w:r>
            <w:proofErr w:type="spellEnd"/>
            <w:r w:rsidRPr="00597D35">
              <w:rPr>
                <w:sz w:val="24"/>
                <w:szCs w:val="24"/>
                <w:lang w:eastAsia="en-US"/>
              </w:rPr>
              <w:t xml:space="preserve"> А.В.</w:t>
            </w:r>
          </w:p>
        </w:tc>
        <w:tc>
          <w:tcPr>
            <w:tcW w:w="2076" w:type="dxa"/>
            <w:gridSpan w:val="2"/>
            <w:shd w:val="clear" w:color="auto" w:fill="auto"/>
          </w:tcPr>
          <w:p w:rsidR="003B6E85" w:rsidRPr="003B6E85" w:rsidRDefault="003B6E85" w:rsidP="003B6E85">
            <w:pPr>
              <w:widowControl w:val="0"/>
              <w:autoSpaceDE w:val="0"/>
              <w:autoSpaceDN w:val="0"/>
              <w:jc w:val="both"/>
              <w:rPr>
                <w:sz w:val="16"/>
                <w:szCs w:val="16"/>
                <w:lang w:eastAsia="en-US"/>
              </w:rPr>
            </w:pPr>
            <w:r w:rsidRPr="003B6E85">
              <w:rPr>
                <w:sz w:val="16"/>
                <w:szCs w:val="16"/>
                <w:lang w:eastAsia="en-US"/>
              </w:rPr>
              <w:t>МБОУ «Гимназия № 5», МБОУ «СОШ № 3», МБОУ «СОШ № 6»; МБДОУ «Детский сад № 11»; МБДОУ «ЦРР № 2»; МБДОУ «Детский сад № 3»; МБДОУ «Детский сад № 9»</w:t>
            </w:r>
          </w:p>
        </w:tc>
        <w:tc>
          <w:tcPr>
            <w:tcW w:w="1869" w:type="dxa"/>
            <w:shd w:val="clear" w:color="auto" w:fill="auto"/>
          </w:tcPr>
          <w:p w:rsidR="003B6E85" w:rsidRPr="003B6E85" w:rsidRDefault="003B6E85" w:rsidP="003B6E85">
            <w:pPr>
              <w:widowControl w:val="0"/>
              <w:autoSpaceDE w:val="0"/>
              <w:autoSpaceDN w:val="0"/>
              <w:jc w:val="both"/>
              <w:rPr>
                <w:lang w:eastAsia="en-US"/>
              </w:rPr>
            </w:pPr>
          </w:p>
        </w:tc>
      </w:tr>
      <w:tr w:rsidR="003B6E85" w:rsidTr="003B6E85">
        <w:tc>
          <w:tcPr>
            <w:tcW w:w="557"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6.</w:t>
            </w:r>
          </w:p>
        </w:tc>
        <w:tc>
          <w:tcPr>
            <w:tcW w:w="2974" w:type="dxa"/>
            <w:gridSpan w:val="2"/>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ИП Нагорный В.Е.</w:t>
            </w:r>
          </w:p>
        </w:tc>
        <w:tc>
          <w:tcPr>
            <w:tcW w:w="1869"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Нагорная Л.В.</w:t>
            </w:r>
          </w:p>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Усманов Т.Р.</w:t>
            </w:r>
          </w:p>
        </w:tc>
        <w:tc>
          <w:tcPr>
            <w:tcW w:w="2076" w:type="dxa"/>
            <w:gridSpan w:val="2"/>
            <w:shd w:val="clear" w:color="auto" w:fill="auto"/>
          </w:tcPr>
          <w:p w:rsidR="003B6E85" w:rsidRPr="003B6E85" w:rsidRDefault="003B6E85" w:rsidP="003B6E85">
            <w:pPr>
              <w:widowControl w:val="0"/>
              <w:autoSpaceDE w:val="0"/>
              <w:autoSpaceDN w:val="0"/>
              <w:jc w:val="both"/>
              <w:rPr>
                <w:sz w:val="16"/>
                <w:szCs w:val="16"/>
                <w:lang w:eastAsia="en-US"/>
              </w:rPr>
            </w:pPr>
            <w:r w:rsidRPr="003B6E85">
              <w:rPr>
                <w:sz w:val="16"/>
                <w:szCs w:val="16"/>
                <w:lang w:eastAsia="en-US"/>
              </w:rPr>
              <w:t xml:space="preserve">ФГАОУ ВО «СПбГУ»; СМБУК «ГТЦ «Волшебный Фонарь»; МБДОУ «Детский сад № 6»; МБУ ДО «СДШИ </w:t>
            </w:r>
            <w:r w:rsidRPr="003B6E85">
              <w:rPr>
                <w:sz w:val="16"/>
                <w:szCs w:val="16"/>
                <w:lang w:eastAsia="en-US"/>
              </w:rPr>
              <w:lastRenderedPageBreak/>
              <w:t>«Балтика»; МБОУ ДО «ДДТ»; МБУДО «СДШИ им. О.А. Кипренского»; МБДОУ «Детский сад № 4»; МБДОУ «ЦРР № 15»; МБОУ «СОШ № 7»</w:t>
            </w:r>
          </w:p>
        </w:tc>
        <w:tc>
          <w:tcPr>
            <w:tcW w:w="1869" w:type="dxa"/>
            <w:shd w:val="clear" w:color="auto" w:fill="auto"/>
          </w:tcPr>
          <w:p w:rsidR="003B6E85" w:rsidRPr="003B6E85" w:rsidRDefault="003B6E85" w:rsidP="003B6E85">
            <w:pPr>
              <w:widowControl w:val="0"/>
              <w:autoSpaceDE w:val="0"/>
              <w:autoSpaceDN w:val="0"/>
              <w:jc w:val="both"/>
              <w:rPr>
                <w:lang w:eastAsia="en-US"/>
              </w:rPr>
            </w:pPr>
          </w:p>
        </w:tc>
      </w:tr>
      <w:tr w:rsidR="003B6E85" w:rsidTr="003B6E85">
        <w:tc>
          <w:tcPr>
            <w:tcW w:w="557" w:type="dxa"/>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lastRenderedPageBreak/>
              <w:t>7.</w:t>
            </w:r>
          </w:p>
        </w:tc>
        <w:tc>
          <w:tcPr>
            <w:tcW w:w="2974" w:type="dxa"/>
            <w:gridSpan w:val="2"/>
            <w:shd w:val="clear" w:color="auto" w:fill="auto"/>
          </w:tcPr>
          <w:p w:rsidR="003B6E85" w:rsidRPr="00597D35" w:rsidRDefault="003B6E85" w:rsidP="003B6E85">
            <w:pPr>
              <w:widowControl w:val="0"/>
              <w:autoSpaceDE w:val="0"/>
              <w:autoSpaceDN w:val="0"/>
              <w:jc w:val="both"/>
              <w:rPr>
                <w:sz w:val="24"/>
                <w:szCs w:val="24"/>
                <w:lang w:eastAsia="en-US"/>
              </w:rPr>
            </w:pPr>
            <w:r w:rsidRPr="00597D35">
              <w:rPr>
                <w:sz w:val="24"/>
                <w:szCs w:val="24"/>
                <w:lang w:eastAsia="en-US"/>
              </w:rPr>
              <w:t>ООО «</w:t>
            </w:r>
            <w:proofErr w:type="spellStart"/>
            <w:r w:rsidRPr="00597D35">
              <w:rPr>
                <w:sz w:val="24"/>
                <w:szCs w:val="24"/>
                <w:lang w:eastAsia="en-US"/>
              </w:rPr>
              <w:t>СанТехРешение</w:t>
            </w:r>
            <w:proofErr w:type="spellEnd"/>
            <w:r w:rsidRPr="00597D35">
              <w:rPr>
                <w:sz w:val="24"/>
                <w:szCs w:val="24"/>
                <w:lang w:eastAsia="en-US"/>
              </w:rPr>
              <w:t>»</w:t>
            </w:r>
          </w:p>
        </w:tc>
        <w:tc>
          <w:tcPr>
            <w:tcW w:w="1869" w:type="dxa"/>
            <w:shd w:val="clear" w:color="auto" w:fill="auto"/>
          </w:tcPr>
          <w:p w:rsidR="003B6E85" w:rsidRPr="00597D35" w:rsidRDefault="003B6E85" w:rsidP="003B6E85">
            <w:pPr>
              <w:widowControl w:val="0"/>
              <w:autoSpaceDE w:val="0"/>
              <w:autoSpaceDN w:val="0"/>
              <w:jc w:val="both"/>
              <w:rPr>
                <w:sz w:val="24"/>
                <w:szCs w:val="24"/>
                <w:lang w:eastAsia="en-US"/>
              </w:rPr>
            </w:pPr>
            <w:proofErr w:type="spellStart"/>
            <w:r w:rsidRPr="00597D35">
              <w:rPr>
                <w:sz w:val="24"/>
                <w:szCs w:val="24"/>
                <w:lang w:eastAsia="en-US"/>
              </w:rPr>
              <w:t>Герус</w:t>
            </w:r>
            <w:proofErr w:type="spellEnd"/>
            <w:r w:rsidRPr="00597D35">
              <w:rPr>
                <w:sz w:val="24"/>
                <w:szCs w:val="24"/>
                <w:lang w:eastAsia="en-US"/>
              </w:rPr>
              <w:t xml:space="preserve"> Андрей Александрович</w:t>
            </w:r>
          </w:p>
        </w:tc>
        <w:tc>
          <w:tcPr>
            <w:tcW w:w="2076" w:type="dxa"/>
            <w:gridSpan w:val="2"/>
            <w:shd w:val="clear" w:color="auto" w:fill="auto"/>
          </w:tcPr>
          <w:p w:rsidR="003B6E85" w:rsidRPr="00597D35" w:rsidRDefault="003B6E85" w:rsidP="003B6E85">
            <w:pPr>
              <w:widowControl w:val="0"/>
              <w:autoSpaceDE w:val="0"/>
              <w:autoSpaceDN w:val="0"/>
              <w:jc w:val="both"/>
              <w:rPr>
                <w:sz w:val="16"/>
                <w:szCs w:val="16"/>
                <w:lang w:eastAsia="en-US"/>
              </w:rPr>
            </w:pPr>
            <w:r w:rsidRPr="00597D35">
              <w:rPr>
                <w:sz w:val="16"/>
                <w:szCs w:val="16"/>
                <w:lang w:eastAsia="en-US"/>
              </w:rPr>
              <w:t>МБОУ ДО «ДЮСШ»</w:t>
            </w:r>
          </w:p>
        </w:tc>
        <w:tc>
          <w:tcPr>
            <w:tcW w:w="1869" w:type="dxa"/>
            <w:shd w:val="clear" w:color="auto" w:fill="auto"/>
          </w:tcPr>
          <w:p w:rsidR="003B6E85" w:rsidRDefault="003B6E85" w:rsidP="003B6E85">
            <w:pPr>
              <w:widowControl w:val="0"/>
              <w:autoSpaceDE w:val="0"/>
              <w:autoSpaceDN w:val="0"/>
              <w:jc w:val="both"/>
              <w:rPr>
                <w:lang w:eastAsia="en-US"/>
              </w:rPr>
            </w:pPr>
          </w:p>
        </w:tc>
      </w:tr>
    </w:tbl>
    <w:p w:rsidR="003B6E85" w:rsidRDefault="003B6E85" w:rsidP="003B6E85">
      <w:pPr>
        <w:widowControl w:val="0"/>
        <w:autoSpaceDE w:val="0"/>
        <w:autoSpaceDN w:val="0"/>
        <w:spacing w:line="360" w:lineRule="auto"/>
        <w:ind w:firstLine="709"/>
        <w:jc w:val="both"/>
        <w:rPr>
          <w:sz w:val="24"/>
          <w:szCs w:val="24"/>
        </w:rPr>
      </w:pPr>
    </w:p>
    <w:p w:rsidR="003B6E85" w:rsidRDefault="003B6E85" w:rsidP="003B6E85">
      <w:pPr>
        <w:widowControl w:val="0"/>
        <w:autoSpaceDE w:val="0"/>
        <w:autoSpaceDN w:val="0"/>
        <w:spacing w:line="360" w:lineRule="auto"/>
        <w:ind w:firstLine="709"/>
        <w:jc w:val="both"/>
        <w:rPr>
          <w:sz w:val="24"/>
          <w:szCs w:val="24"/>
        </w:rPr>
      </w:pPr>
      <w:r>
        <w:rPr>
          <w:sz w:val="24"/>
          <w:szCs w:val="24"/>
        </w:rPr>
        <w:t xml:space="preserve">12.5.  Ответственным руководителем работ по ликвидации аварийных ситуаций, последствия которых угрожают привести к прекращению циркуляции в системе теплоснабжения всех потребителей городского округа, понижение температуры в зданиях, возможное размораживание наружных тепловых сетей и внутренних отопительных систем является заместитель главы администрации по жилищно-коммунальному комплексу. </w:t>
      </w:r>
    </w:p>
    <w:p w:rsidR="003B6E85" w:rsidRPr="00950A67" w:rsidRDefault="003B6E85" w:rsidP="003B6E85">
      <w:pPr>
        <w:widowControl w:val="0"/>
        <w:autoSpaceDE w:val="0"/>
        <w:autoSpaceDN w:val="0"/>
        <w:spacing w:line="360" w:lineRule="auto"/>
        <w:ind w:firstLine="709"/>
        <w:jc w:val="both"/>
        <w:rPr>
          <w:sz w:val="24"/>
          <w:szCs w:val="24"/>
        </w:rPr>
      </w:pPr>
      <w:r>
        <w:rPr>
          <w:sz w:val="24"/>
          <w:szCs w:val="24"/>
        </w:rPr>
        <w:t>12.6. До прибытия ответственного руководителя работ по ликвидации аварийной ситуации, спасением людей руководит соответственно руководитель теплоснабжающей организации, эксплуатирующий систему теплоснабжения.</w:t>
      </w:r>
    </w:p>
    <w:p w:rsidR="003B6E85" w:rsidRDefault="003B6E85" w:rsidP="003B6E85">
      <w:pPr>
        <w:autoSpaceDE w:val="0"/>
        <w:autoSpaceDN w:val="0"/>
        <w:adjustRightInd w:val="0"/>
        <w:rPr>
          <w:b/>
          <w:bCs/>
          <w:color w:val="000000"/>
          <w:sz w:val="28"/>
          <w:szCs w:val="28"/>
        </w:rPr>
      </w:pPr>
      <w:r>
        <w:rPr>
          <w:b/>
          <w:bCs/>
          <w:color w:val="000000"/>
          <w:sz w:val="28"/>
          <w:szCs w:val="28"/>
        </w:rPr>
        <w:t xml:space="preserve">   </w:t>
      </w:r>
    </w:p>
    <w:p w:rsidR="003B6E85" w:rsidRDefault="003B6E85" w:rsidP="003B6E85">
      <w:pPr>
        <w:autoSpaceDE w:val="0"/>
        <w:autoSpaceDN w:val="0"/>
        <w:adjustRightInd w:val="0"/>
        <w:rPr>
          <w:b/>
          <w:color w:val="232323"/>
          <w:sz w:val="28"/>
          <w:szCs w:val="28"/>
        </w:rPr>
      </w:pPr>
      <w:r>
        <w:rPr>
          <w:b/>
          <w:bCs/>
          <w:color w:val="000000"/>
          <w:sz w:val="28"/>
          <w:szCs w:val="28"/>
        </w:rPr>
        <w:t xml:space="preserve">        </w:t>
      </w:r>
      <w:r w:rsidRPr="00587F11">
        <w:rPr>
          <w:b/>
          <w:color w:val="232323"/>
          <w:sz w:val="28"/>
          <w:szCs w:val="28"/>
        </w:rPr>
        <w:t xml:space="preserve">13. Расчеты допустимого времени устранения </w:t>
      </w:r>
      <w:proofErr w:type="gramStart"/>
      <w:r w:rsidRPr="00587F11">
        <w:rPr>
          <w:b/>
          <w:color w:val="232323"/>
          <w:sz w:val="28"/>
          <w:szCs w:val="28"/>
        </w:rPr>
        <w:t>технологических</w:t>
      </w:r>
      <w:proofErr w:type="gramEnd"/>
    </w:p>
    <w:p w:rsidR="003B6E85" w:rsidRPr="00587F11" w:rsidRDefault="003B6E85" w:rsidP="003B6E85">
      <w:pPr>
        <w:autoSpaceDE w:val="0"/>
        <w:autoSpaceDN w:val="0"/>
        <w:adjustRightInd w:val="0"/>
        <w:rPr>
          <w:b/>
          <w:color w:val="232323"/>
          <w:sz w:val="28"/>
          <w:szCs w:val="28"/>
        </w:rPr>
      </w:pPr>
      <w:r>
        <w:rPr>
          <w:b/>
          <w:color w:val="232323"/>
          <w:sz w:val="28"/>
          <w:szCs w:val="28"/>
        </w:rPr>
        <w:t xml:space="preserve">                                                        </w:t>
      </w:r>
      <w:r w:rsidRPr="00587F11">
        <w:rPr>
          <w:b/>
          <w:color w:val="232323"/>
          <w:sz w:val="28"/>
          <w:szCs w:val="28"/>
        </w:rPr>
        <w:t xml:space="preserve"> нарушений</w:t>
      </w:r>
    </w:p>
    <w:p w:rsidR="003B6E85" w:rsidRDefault="003B6E85" w:rsidP="003B6E85">
      <w:pPr>
        <w:ind w:firstLine="709"/>
        <w:jc w:val="both"/>
        <w:rPr>
          <w:b/>
          <w:color w:val="232323"/>
          <w:sz w:val="24"/>
          <w:szCs w:val="24"/>
        </w:rPr>
      </w:pPr>
    </w:p>
    <w:p w:rsidR="003B6E85" w:rsidRPr="00B832B2" w:rsidRDefault="003B6E85" w:rsidP="003B6E85">
      <w:pPr>
        <w:jc w:val="both"/>
        <w:rPr>
          <w:color w:val="232323"/>
          <w:sz w:val="24"/>
          <w:szCs w:val="24"/>
        </w:rPr>
      </w:pPr>
      <w:r>
        <w:rPr>
          <w:color w:val="232323"/>
          <w:sz w:val="24"/>
          <w:szCs w:val="24"/>
        </w:rPr>
        <w:t>а</w:t>
      </w:r>
      <w:r w:rsidRPr="00265FB9">
        <w:rPr>
          <w:color w:val="232323"/>
          <w:sz w:val="24"/>
          <w:szCs w:val="24"/>
        </w:rPr>
        <w:t>)</w:t>
      </w:r>
      <w:r>
        <w:rPr>
          <w:color w:val="232323"/>
          <w:sz w:val="24"/>
          <w:szCs w:val="24"/>
        </w:rPr>
        <w:t xml:space="preserve"> </w:t>
      </w:r>
      <w:r w:rsidRPr="00B832B2">
        <w:rPr>
          <w:color w:val="232323"/>
          <w:sz w:val="24"/>
          <w:szCs w:val="24"/>
        </w:rPr>
        <w:t xml:space="preserve">на объектах водоснабжения (в соответствии с п. 11.4 «СП 31.13330.2021 Свод правил. Водоснабжение. Наружные сети и сооружения. </w:t>
      </w:r>
      <w:proofErr w:type="gramStart"/>
      <w:r w:rsidRPr="00B832B2">
        <w:rPr>
          <w:color w:val="232323"/>
          <w:sz w:val="24"/>
          <w:szCs w:val="24"/>
        </w:rPr>
        <w:t>СНиП 2.04.02-84»)</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3118"/>
        <w:gridCol w:w="3538"/>
      </w:tblGrid>
      <w:tr w:rsidR="003B6E85" w:rsidRPr="00B832B2" w:rsidTr="003B6E85">
        <w:tc>
          <w:tcPr>
            <w:tcW w:w="2689" w:type="dxa"/>
            <w:vMerge w:val="restart"/>
            <w:shd w:val="clear" w:color="auto" w:fill="auto"/>
          </w:tcPr>
          <w:p w:rsidR="003B6E85" w:rsidRPr="00597D35" w:rsidRDefault="003B6E85" w:rsidP="003B6E85">
            <w:pPr>
              <w:jc w:val="both"/>
              <w:rPr>
                <w:rFonts w:eastAsia="Calibri"/>
                <w:color w:val="232323"/>
                <w:lang w:eastAsia="en-US"/>
              </w:rPr>
            </w:pPr>
            <w:r w:rsidRPr="00597D35">
              <w:rPr>
                <w:rFonts w:eastAsia="Calibri"/>
                <w:color w:val="232323"/>
                <w:lang w:eastAsia="en-US"/>
              </w:rPr>
              <w:t xml:space="preserve">         </w:t>
            </w:r>
          </w:p>
          <w:p w:rsidR="003B6E85" w:rsidRPr="00597D35" w:rsidRDefault="003B6E85" w:rsidP="003B6E85">
            <w:pPr>
              <w:jc w:val="both"/>
              <w:rPr>
                <w:rFonts w:eastAsia="Calibri"/>
                <w:color w:val="232323"/>
                <w:lang w:eastAsia="en-US"/>
              </w:rPr>
            </w:pPr>
            <w:r w:rsidRPr="00597D35">
              <w:rPr>
                <w:rFonts w:eastAsia="Calibri"/>
                <w:color w:val="232323"/>
                <w:lang w:eastAsia="en-US"/>
              </w:rPr>
              <w:t xml:space="preserve">          Диаметр труб, </w:t>
            </w:r>
            <w:proofErr w:type="gramStart"/>
            <w:r w:rsidRPr="00597D35">
              <w:rPr>
                <w:rFonts w:eastAsia="Calibri"/>
                <w:color w:val="232323"/>
                <w:lang w:eastAsia="en-US"/>
              </w:rPr>
              <w:t>мм</w:t>
            </w:r>
            <w:proofErr w:type="gramEnd"/>
          </w:p>
          <w:p w:rsidR="003B6E85" w:rsidRPr="00597D35" w:rsidRDefault="003B6E85" w:rsidP="003B6E85">
            <w:pPr>
              <w:jc w:val="both"/>
              <w:rPr>
                <w:rFonts w:eastAsia="Calibri"/>
                <w:color w:val="232323"/>
                <w:lang w:eastAsia="en-US"/>
              </w:rPr>
            </w:pPr>
          </w:p>
        </w:tc>
        <w:tc>
          <w:tcPr>
            <w:tcW w:w="6656" w:type="dxa"/>
            <w:gridSpan w:val="2"/>
            <w:shd w:val="clear" w:color="auto" w:fill="auto"/>
          </w:tcPr>
          <w:p w:rsidR="003B6E85" w:rsidRPr="00597D35" w:rsidRDefault="003B6E85" w:rsidP="003B6E85">
            <w:pPr>
              <w:jc w:val="both"/>
              <w:rPr>
                <w:rFonts w:eastAsia="Calibri"/>
                <w:color w:val="232323"/>
                <w:lang w:eastAsia="en-US"/>
              </w:rPr>
            </w:pPr>
            <w:r w:rsidRPr="00597D35">
              <w:rPr>
                <w:rFonts w:eastAsia="Calibri"/>
                <w:color w:val="232323"/>
                <w:lang w:eastAsia="en-US"/>
              </w:rPr>
              <w:t xml:space="preserve">             Расчетное время ликвидации аварий на трубопроводах, </w:t>
            </w:r>
            <w:proofErr w:type="gramStart"/>
            <w:r w:rsidRPr="00597D35">
              <w:rPr>
                <w:rFonts w:eastAsia="Calibri"/>
                <w:color w:val="232323"/>
                <w:lang w:eastAsia="en-US"/>
              </w:rPr>
              <w:t>ч</w:t>
            </w:r>
            <w:proofErr w:type="gramEnd"/>
            <w:r w:rsidRPr="00597D35">
              <w:rPr>
                <w:rFonts w:eastAsia="Calibri"/>
                <w:color w:val="232323"/>
                <w:lang w:eastAsia="en-US"/>
              </w:rPr>
              <w:t>,</w:t>
            </w:r>
          </w:p>
          <w:p w:rsidR="003B6E85" w:rsidRPr="00597D35" w:rsidRDefault="003B6E85" w:rsidP="003B6E85">
            <w:pPr>
              <w:jc w:val="both"/>
              <w:rPr>
                <w:rFonts w:eastAsia="Calibri"/>
                <w:color w:val="232323"/>
                <w:lang w:eastAsia="en-US"/>
              </w:rPr>
            </w:pPr>
            <w:r w:rsidRPr="00597D35">
              <w:rPr>
                <w:rFonts w:eastAsia="Calibri"/>
                <w:color w:val="232323"/>
                <w:lang w:eastAsia="en-US"/>
              </w:rPr>
              <w:t xml:space="preserve">                                 при глубине заложения труб, </w:t>
            </w:r>
            <w:proofErr w:type="gramStart"/>
            <w:r w:rsidRPr="00597D35">
              <w:rPr>
                <w:rFonts w:eastAsia="Calibri"/>
                <w:color w:val="232323"/>
                <w:lang w:eastAsia="en-US"/>
              </w:rPr>
              <w:t>м</w:t>
            </w:r>
            <w:proofErr w:type="gramEnd"/>
          </w:p>
        </w:tc>
      </w:tr>
      <w:tr w:rsidR="003B6E85" w:rsidRPr="00B832B2" w:rsidTr="003B6E85">
        <w:tc>
          <w:tcPr>
            <w:tcW w:w="2689" w:type="dxa"/>
            <w:vMerge/>
            <w:shd w:val="clear" w:color="auto" w:fill="auto"/>
          </w:tcPr>
          <w:p w:rsidR="003B6E85" w:rsidRPr="00597D35" w:rsidRDefault="003B6E85" w:rsidP="003B6E85">
            <w:pPr>
              <w:jc w:val="both"/>
              <w:rPr>
                <w:rFonts w:eastAsia="Calibri"/>
                <w:color w:val="232323"/>
                <w:lang w:eastAsia="en-US"/>
              </w:rPr>
            </w:pPr>
          </w:p>
        </w:tc>
        <w:tc>
          <w:tcPr>
            <w:tcW w:w="3118" w:type="dxa"/>
            <w:shd w:val="clear" w:color="auto" w:fill="auto"/>
          </w:tcPr>
          <w:p w:rsidR="003B6E85" w:rsidRPr="00597D35" w:rsidRDefault="003B6E85" w:rsidP="003B6E85">
            <w:pPr>
              <w:jc w:val="both"/>
              <w:rPr>
                <w:rFonts w:eastAsia="Calibri"/>
                <w:color w:val="232323"/>
                <w:lang w:eastAsia="en-US"/>
              </w:rPr>
            </w:pPr>
            <w:r w:rsidRPr="00597D35">
              <w:rPr>
                <w:rFonts w:eastAsia="Calibri"/>
                <w:color w:val="232323"/>
                <w:lang w:eastAsia="en-US"/>
              </w:rPr>
              <w:t xml:space="preserve">                         до 2</w:t>
            </w:r>
          </w:p>
        </w:tc>
        <w:tc>
          <w:tcPr>
            <w:tcW w:w="3538" w:type="dxa"/>
            <w:shd w:val="clear" w:color="auto" w:fill="auto"/>
          </w:tcPr>
          <w:p w:rsidR="003B6E85" w:rsidRPr="00597D35" w:rsidRDefault="003B6E85" w:rsidP="003B6E85">
            <w:pPr>
              <w:jc w:val="both"/>
              <w:rPr>
                <w:rFonts w:eastAsia="Calibri"/>
                <w:color w:val="232323"/>
                <w:lang w:eastAsia="en-US"/>
              </w:rPr>
            </w:pPr>
            <w:r w:rsidRPr="00597D35">
              <w:rPr>
                <w:rFonts w:eastAsia="Calibri"/>
                <w:color w:val="232323"/>
                <w:lang w:eastAsia="en-US"/>
              </w:rPr>
              <w:t xml:space="preserve">                         более 2</w:t>
            </w:r>
          </w:p>
        </w:tc>
      </w:tr>
      <w:tr w:rsidR="003B6E85" w:rsidRPr="00B832B2" w:rsidTr="003B6E85">
        <w:tc>
          <w:tcPr>
            <w:tcW w:w="2689" w:type="dxa"/>
            <w:shd w:val="clear" w:color="auto" w:fill="auto"/>
          </w:tcPr>
          <w:p w:rsidR="003B6E85" w:rsidRPr="00597D35" w:rsidRDefault="003B6E85" w:rsidP="003B6E85">
            <w:pPr>
              <w:jc w:val="both"/>
              <w:rPr>
                <w:rFonts w:eastAsia="Calibri"/>
                <w:color w:val="232323"/>
                <w:lang w:eastAsia="en-US"/>
              </w:rPr>
            </w:pPr>
            <w:r w:rsidRPr="00597D35">
              <w:rPr>
                <w:rFonts w:eastAsia="Calibri"/>
                <w:color w:val="232323"/>
                <w:lang w:eastAsia="en-US"/>
              </w:rPr>
              <w:t>До 400</w:t>
            </w:r>
          </w:p>
        </w:tc>
        <w:tc>
          <w:tcPr>
            <w:tcW w:w="3118" w:type="dxa"/>
            <w:shd w:val="clear" w:color="auto" w:fill="auto"/>
          </w:tcPr>
          <w:p w:rsidR="003B6E85" w:rsidRPr="00597D35" w:rsidRDefault="003B6E85" w:rsidP="003B6E85">
            <w:pPr>
              <w:jc w:val="both"/>
              <w:rPr>
                <w:rFonts w:eastAsia="Calibri"/>
                <w:color w:val="232323"/>
                <w:lang w:eastAsia="en-US"/>
              </w:rPr>
            </w:pPr>
            <w:r w:rsidRPr="00597D35">
              <w:rPr>
                <w:rFonts w:eastAsia="Calibri"/>
                <w:color w:val="232323"/>
                <w:lang w:eastAsia="en-US"/>
              </w:rPr>
              <w:t xml:space="preserve">                           8</w:t>
            </w:r>
          </w:p>
        </w:tc>
        <w:tc>
          <w:tcPr>
            <w:tcW w:w="3538" w:type="dxa"/>
            <w:shd w:val="clear" w:color="auto" w:fill="auto"/>
          </w:tcPr>
          <w:p w:rsidR="003B6E85" w:rsidRPr="00597D35" w:rsidRDefault="003B6E85" w:rsidP="003B6E85">
            <w:pPr>
              <w:jc w:val="both"/>
              <w:rPr>
                <w:rFonts w:eastAsia="Calibri"/>
                <w:color w:val="232323"/>
                <w:lang w:eastAsia="en-US"/>
              </w:rPr>
            </w:pPr>
            <w:r w:rsidRPr="00597D35">
              <w:rPr>
                <w:rFonts w:eastAsia="Calibri"/>
                <w:color w:val="232323"/>
                <w:lang w:eastAsia="en-US"/>
              </w:rPr>
              <w:t xml:space="preserve">                            12</w:t>
            </w:r>
          </w:p>
        </w:tc>
      </w:tr>
      <w:tr w:rsidR="003B6E85" w:rsidRPr="00B832B2" w:rsidTr="003B6E85">
        <w:tc>
          <w:tcPr>
            <w:tcW w:w="2689" w:type="dxa"/>
            <w:shd w:val="clear" w:color="auto" w:fill="auto"/>
          </w:tcPr>
          <w:p w:rsidR="003B6E85" w:rsidRPr="00597D35" w:rsidRDefault="003B6E85" w:rsidP="003B6E85">
            <w:pPr>
              <w:jc w:val="both"/>
              <w:rPr>
                <w:rFonts w:eastAsia="Calibri"/>
                <w:color w:val="232323"/>
                <w:lang w:eastAsia="en-US"/>
              </w:rPr>
            </w:pPr>
            <w:r w:rsidRPr="00597D35">
              <w:rPr>
                <w:rFonts w:eastAsia="Calibri"/>
                <w:color w:val="232323"/>
                <w:lang w:eastAsia="en-US"/>
              </w:rPr>
              <w:t>Св. 400 до 1000</w:t>
            </w:r>
          </w:p>
        </w:tc>
        <w:tc>
          <w:tcPr>
            <w:tcW w:w="3118" w:type="dxa"/>
            <w:shd w:val="clear" w:color="auto" w:fill="auto"/>
          </w:tcPr>
          <w:p w:rsidR="003B6E85" w:rsidRPr="00597D35" w:rsidRDefault="003B6E85" w:rsidP="003B6E85">
            <w:pPr>
              <w:jc w:val="both"/>
              <w:rPr>
                <w:rFonts w:eastAsia="Calibri"/>
                <w:color w:val="232323"/>
                <w:lang w:eastAsia="en-US"/>
              </w:rPr>
            </w:pPr>
            <w:r w:rsidRPr="00597D35">
              <w:rPr>
                <w:rFonts w:eastAsia="Calibri"/>
                <w:color w:val="232323"/>
                <w:lang w:eastAsia="en-US"/>
              </w:rPr>
              <w:t xml:space="preserve">                          12</w:t>
            </w:r>
          </w:p>
        </w:tc>
        <w:tc>
          <w:tcPr>
            <w:tcW w:w="3538" w:type="dxa"/>
            <w:shd w:val="clear" w:color="auto" w:fill="auto"/>
          </w:tcPr>
          <w:p w:rsidR="003B6E85" w:rsidRPr="00597D35" w:rsidRDefault="003B6E85" w:rsidP="003B6E85">
            <w:pPr>
              <w:jc w:val="both"/>
              <w:rPr>
                <w:rFonts w:eastAsia="Calibri"/>
                <w:color w:val="232323"/>
                <w:lang w:eastAsia="en-US"/>
              </w:rPr>
            </w:pPr>
            <w:r w:rsidRPr="00597D35">
              <w:rPr>
                <w:rFonts w:eastAsia="Calibri"/>
                <w:color w:val="232323"/>
                <w:lang w:eastAsia="en-US"/>
              </w:rPr>
              <w:t xml:space="preserve">                            18</w:t>
            </w:r>
          </w:p>
        </w:tc>
      </w:tr>
      <w:tr w:rsidR="003B6E85" w:rsidTr="003B6E85">
        <w:tc>
          <w:tcPr>
            <w:tcW w:w="2689" w:type="dxa"/>
            <w:shd w:val="clear" w:color="auto" w:fill="auto"/>
          </w:tcPr>
          <w:p w:rsidR="003B6E85" w:rsidRPr="00597D35" w:rsidRDefault="003B6E85" w:rsidP="003B6E85">
            <w:pPr>
              <w:jc w:val="both"/>
              <w:rPr>
                <w:rFonts w:eastAsia="Calibri"/>
                <w:color w:val="232323"/>
                <w:lang w:eastAsia="en-US"/>
              </w:rPr>
            </w:pPr>
            <w:r w:rsidRPr="00597D35">
              <w:rPr>
                <w:rFonts w:eastAsia="Calibri"/>
                <w:color w:val="232323"/>
                <w:lang w:eastAsia="en-US"/>
              </w:rPr>
              <w:t>Св. 1000</w:t>
            </w:r>
          </w:p>
        </w:tc>
        <w:tc>
          <w:tcPr>
            <w:tcW w:w="3118" w:type="dxa"/>
            <w:shd w:val="clear" w:color="auto" w:fill="auto"/>
          </w:tcPr>
          <w:p w:rsidR="003B6E85" w:rsidRPr="00597D35" w:rsidRDefault="003B6E85" w:rsidP="003B6E85">
            <w:pPr>
              <w:jc w:val="both"/>
              <w:rPr>
                <w:rFonts w:eastAsia="Calibri"/>
                <w:color w:val="232323"/>
                <w:lang w:eastAsia="en-US"/>
              </w:rPr>
            </w:pPr>
            <w:r w:rsidRPr="00597D35">
              <w:rPr>
                <w:rFonts w:eastAsia="Calibri"/>
                <w:color w:val="232323"/>
                <w:lang w:eastAsia="en-US"/>
              </w:rPr>
              <w:t xml:space="preserve">                          18</w:t>
            </w:r>
          </w:p>
        </w:tc>
        <w:tc>
          <w:tcPr>
            <w:tcW w:w="3538" w:type="dxa"/>
            <w:shd w:val="clear" w:color="auto" w:fill="auto"/>
          </w:tcPr>
          <w:p w:rsidR="003B6E85" w:rsidRPr="00597D35" w:rsidRDefault="003B6E85" w:rsidP="003B6E85">
            <w:pPr>
              <w:jc w:val="both"/>
              <w:rPr>
                <w:rFonts w:eastAsia="Calibri"/>
                <w:color w:val="232323"/>
                <w:lang w:eastAsia="en-US"/>
              </w:rPr>
            </w:pPr>
            <w:r w:rsidRPr="00597D35">
              <w:rPr>
                <w:rFonts w:eastAsia="Calibri"/>
                <w:color w:val="232323"/>
                <w:lang w:eastAsia="en-US"/>
              </w:rPr>
              <w:t xml:space="preserve">                            24</w:t>
            </w:r>
          </w:p>
        </w:tc>
      </w:tr>
    </w:tbl>
    <w:p w:rsidR="003B6E85" w:rsidRDefault="003B6E85" w:rsidP="003B6E85">
      <w:pPr>
        <w:jc w:val="both"/>
        <w:rPr>
          <w:color w:val="232323"/>
          <w:sz w:val="24"/>
          <w:szCs w:val="24"/>
        </w:rPr>
      </w:pPr>
    </w:p>
    <w:p w:rsidR="003B6E85" w:rsidRDefault="003B6E85" w:rsidP="003B6E85">
      <w:pPr>
        <w:jc w:val="both"/>
        <w:rPr>
          <w:color w:val="232323"/>
          <w:sz w:val="24"/>
          <w:szCs w:val="24"/>
        </w:rPr>
      </w:pPr>
      <w:r>
        <w:rPr>
          <w:color w:val="232323"/>
          <w:sz w:val="24"/>
          <w:szCs w:val="24"/>
        </w:rPr>
        <w:t>б)</w:t>
      </w:r>
      <w:r w:rsidRPr="00265FB9">
        <w:rPr>
          <w:color w:val="232323"/>
          <w:sz w:val="24"/>
          <w:szCs w:val="24"/>
        </w:rPr>
        <w:t xml:space="preserve"> </w:t>
      </w:r>
      <w:r>
        <w:rPr>
          <w:color w:val="232323"/>
          <w:sz w:val="24"/>
          <w:szCs w:val="24"/>
        </w:rPr>
        <w:t>на объектах теплоснабжения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824"/>
        <w:gridCol w:w="1335"/>
        <w:gridCol w:w="1335"/>
        <w:gridCol w:w="1335"/>
        <w:gridCol w:w="1335"/>
        <w:gridCol w:w="1335"/>
      </w:tblGrid>
      <w:tr w:rsidR="003B6E85" w:rsidRPr="00265FB9" w:rsidTr="003B6E85">
        <w:tc>
          <w:tcPr>
            <w:tcW w:w="846" w:type="dxa"/>
            <w:vMerge w:val="restart"/>
            <w:shd w:val="clear" w:color="auto" w:fill="auto"/>
          </w:tcPr>
          <w:p w:rsidR="003B6E85" w:rsidRPr="00597D35" w:rsidRDefault="003B6E85" w:rsidP="003B6E85">
            <w:pPr>
              <w:jc w:val="both"/>
              <w:rPr>
                <w:rFonts w:eastAsia="Calibri"/>
                <w:color w:val="232323"/>
                <w:lang w:eastAsia="en-US"/>
              </w:rPr>
            </w:pPr>
          </w:p>
          <w:p w:rsidR="003B6E85" w:rsidRPr="00597D35" w:rsidRDefault="003B6E85" w:rsidP="003B6E85">
            <w:pPr>
              <w:jc w:val="both"/>
              <w:rPr>
                <w:rFonts w:eastAsia="Calibri"/>
                <w:color w:val="232323"/>
                <w:lang w:eastAsia="en-US"/>
              </w:rPr>
            </w:pPr>
            <w:r w:rsidRPr="00597D35">
              <w:rPr>
                <w:rFonts w:eastAsia="Calibri"/>
                <w:color w:val="232323"/>
                <w:lang w:eastAsia="en-US"/>
              </w:rPr>
              <w:t xml:space="preserve">№ </w:t>
            </w:r>
            <w:proofErr w:type="gramStart"/>
            <w:r w:rsidRPr="00597D35">
              <w:rPr>
                <w:rFonts w:eastAsia="Calibri"/>
                <w:color w:val="232323"/>
                <w:lang w:eastAsia="en-US"/>
              </w:rPr>
              <w:t>п</w:t>
            </w:r>
            <w:proofErr w:type="gramEnd"/>
            <w:r w:rsidRPr="00597D35">
              <w:rPr>
                <w:rFonts w:eastAsia="Calibri"/>
                <w:color w:val="232323"/>
                <w:lang w:eastAsia="en-US"/>
              </w:rPr>
              <w:t>/п</w:t>
            </w:r>
          </w:p>
        </w:tc>
        <w:tc>
          <w:tcPr>
            <w:tcW w:w="1824" w:type="dxa"/>
            <w:vMerge w:val="restart"/>
            <w:shd w:val="clear" w:color="auto" w:fill="auto"/>
          </w:tcPr>
          <w:p w:rsidR="003B6E85" w:rsidRPr="00597D35" w:rsidRDefault="003B6E85" w:rsidP="003B6E85">
            <w:pPr>
              <w:jc w:val="both"/>
              <w:rPr>
                <w:rFonts w:eastAsia="Calibri"/>
                <w:color w:val="232323"/>
                <w:lang w:eastAsia="en-US"/>
              </w:rPr>
            </w:pPr>
            <w:r w:rsidRPr="00597D35">
              <w:rPr>
                <w:rFonts w:eastAsia="Calibri"/>
                <w:color w:val="232323"/>
                <w:lang w:eastAsia="en-US"/>
              </w:rPr>
              <w:t xml:space="preserve">   Наименование </w:t>
            </w:r>
            <w:proofErr w:type="gramStart"/>
            <w:r w:rsidRPr="00597D35">
              <w:rPr>
                <w:rFonts w:eastAsia="Calibri"/>
                <w:color w:val="232323"/>
                <w:lang w:eastAsia="en-US"/>
              </w:rPr>
              <w:t>технологического</w:t>
            </w:r>
            <w:proofErr w:type="gramEnd"/>
            <w:r w:rsidRPr="00597D35">
              <w:rPr>
                <w:rFonts w:eastAsia="Calibri"/>
                <w:color w:val="232323"/>
                <w:lang w:eastAsia="en-US"/>
              </w:rPr>
              <w:t xml:space="preserve"> </w:t>
            </w:r>
          </w:p>
          <w:p w:rsidR="003B6E85" w:rsidRPr="00597D35" w:rsidRDefault="003B6E85" w:rsidP="003B6E85">
            <w:pPr>
              <w:jc w:val="both"/>
              <w:rPr>
                <w:rFonts w:eastAsia="Calibri"/>
                <w:color w:val="232323"/>
                <w:lang w:eastAsia="en-US"/>
              </w:rPr>
            </w:pPr>
            <w:r w:rsidRPr="00597D35">
              <w:rPr>
                <w:rFonts w:eastAsia="Calibri"/>
                <w:color w:val="232323"/>
                <w:lang w:eastAsia="en-US"/>
              </w:rPr>
              <w:t xml:space="preserve">     нарушения</w:t>
            </w:r>
          </w:p>
        </w:tc>
        <w:tc>
          <w:tcPr>
            <w:tcW w:w="1335" w:type="dxa"/>
            <w:vMerge w:val="restart"/>
            <w:shd w:val="clear" w:color="auto" w:fill="auto"/>
          </w:tcPr>
          <w:p w:rsidR="003B6E85" w:rsidRPr="00597D35" w:rsidRDefault="003B6E85" w:rsidP="003B6E85">
            <w:pPr>
              <w:jc w:val="both"/>
              <w:rPr>
                <w:rFonts w:eastAsia="Calibri"/>
                <w:color w:val="232323"/>
                <w:lang w:eastAsia="en-US"/>
              </w:rPr>
            </w:pPr>
            <w:r w:rsidRPr="00597D35">
              <w:rPr>
                <w:rFonts w:eastAsia="Calibri"/>
                <w:color w:val="232323"/>
                <w:lang w:eastAsia="en-US"/>
              </w:rPr>
              <w:t xml:space="preserve">  Время </w:t>
            </w:r>
            <w:proofErr w:type="gramStart"/>
            <w:r w:rsidRPr="00597D35">
              <w:rPr>
                <w:rFonts w:eastAsia="Calibri"/>
                <w:color w:val="232323"/>
                <w:lang w:eastAsia="en-US"/>
              </w:rPr>
              <w:t>на</w:t>
            </w:r>
            <w:proofErr w:type="gramEnd"/>
          </w:p>
          <w:p w:rsidR="003B6E85" w:rsidRPr="00597D35" w:rsidRDefault="003B6E85" w:rsidP="003B6E85">
            <w:pPr>
              <w:jc w:val="both"/>
              <w:rPr>
                <w:rFonts w:eastAsia="Calibri"/>
                <w:color w:val="232323"/>
                <w:lang w:eastAsia="en-US"/>
              </w:rPr>
            </w:pPr>
            <w:r w:rsidRPr="00597D35">
              <w:rPr>
                <w:rFonts w:eastAsia="Calibri"/>
                <w:color w:val="232323"/>
                <w:lang w:eastAsia="en-US"/>
              </w:rPr>
              <w:t xml:space="preserve">устранение, </w:t>
            </w:r>
          </w:p>
          <w:p w:rsidR="003B6E85" w:rsidRPr="00597D35" w:rsidRDefault="003B6E85" w:rsidP="003B6E85">
            <w:pPr>
              <w:jc w:val="both"/>
              <w:rPr>
                <w:rFonts w:eastAsia="Calibri"/>
                <w:color w:val="232323"/>
                <w:lang w:eastAsia="en-US"/>
              </w:rPr>
            </w:pPr>
            <w:r w:rsidRPr="00597D35">
              <w:rPr>
                <w:rFonts w:eastAsia="Calibri"/>
                <w:color w:val="232323"/>
                <w:lang w:eastAsia="en-US"/>
              </w:rPr>
              <w:t xml:space="preserve">       час.</w:t>
            </w:r>
          </w:p>
        </w:tc>
        <w:tc>
          <w:tcPr>
            <w:tcW w:w="5340" w:type="dxa"/>
            <w:gridSpan w:val="4"/>
            <w:shd w:val="clear" w:color="auto" w:fill="auto"/>
          </w:tcPr>
          <w:p w:rsidR="003B6E85" w:rsidRPr="00597D35" w:rsidRDefault="003B6E85" w:rsidP="003B6E85">
            <w:pPr>
              <w:jc w:val="both"/>
              <w:rPr>
                <w:rFonts w:eastAsia="Calibri"/>
                <w:color w:val="232323"/>
                <w:lang w:eastAsia="en-US"/>
              </w:rPr>
            </w:pPr>
            <w:r w:rsidRPr="00597D35">
              <w:rPr>
                <w:rFonts w:eastAsia="Calibri"/>
                <w:color w:val="232323"/>
                <w:lang w:eastAsia="en-US"/>
              </w:rPr>
              <w:t xml:space="preserve">       Ожидаемая температура в жилых помещениях </w:t>
            </w:r>
            <w:proofErr w:type="gramStart"/>
            <w:r w:rsidRPr="00597D35">
              <w:rPr>
                <w:rFonts w:eastAsia="Calibri"/>
                <w:color w:val="232323"/>
                <w:lang w:eastAsia="en-US"/>
              </w:rPr>
              <w:t>при</w:t>
            </w:r>
            <w:proofErr w:type="gramEnd"/>
          </w:p>
          <w:p w:rsidR="003B6E85" w:rsidRPr="00597D35" w:rsidRDefault="003B6E85" w:rsidP="003B6E85">
            <w:pPr>
              <w:jc w:val="both"/>
              <w:rPr>
                <w:rFonts w:eastAsia="Calibri"/>
                <w:color w:val="232323"/>
                <w:lang w:eastAsia="en-US"/>
              </w:rPr>
            </w:pPr>
            <w:r w:rsidRPr="00597D35">
              <w:rPr>
                <w:rFonts w:eastAsia="Calibri"/>
                <w:color w:val="232323"/>
                <w:lang w:eastAsia="en-US"/>
              </w:rPr>
              <w:t xml:space="preserve">                   температуре наружного воздуха </w:t>
            </w:r>
            <w:r w:rsidRPr="00597D35">
              <w:rPr>
                <w:rFonts w:eastAsia="Calibri"/>
                <w:color w:val="232323"/>
                <w:vertAlign w:val="superscript"/>
                <w:lang w:eastAsia="en-US"/>
              </w:rPr>
              <w:t>0</w:t>
            </w:r>
            <w:r w:rsidRPr="00597D35">
              <w:rPr>
                <w:rFonts w:eastAsia="Calibri"/>
                <w:color w:val="232323"/>
                <w:lang w:eastAsia="en-US"/>
              </w:rPr>
              <w:t>С</w:t>
            </w:r>
          </w:p>
        </w:tc>
      </w:tr>
      <w:tr w:rsidR="003B6E85" w:rsidRPr="00265FB9" w:rsidTr="003B6E85">
        <w:tc>
          <w:tcPr>
            <w:tcW w:w="846" w:type="dxa"/>
            <w:vMerge/>
            <w:shd w:val="clear" w:color="auto" w:fill="auto"/>
          </w:tcPr>
          <w:p w:rsidR="003B6E85" w:rsidRPr="00597D35" w:rsidRDefault="003B6E85" w:rsidP="003B6E85">
            <w:pPr>
              <w:jc w:val="both"/>
              <w:rPr>
                <w:rFonts w:eastAsia="Calibri"/>
                <w:color w:val="232323"/>
                <w:lang w:eastAsia="en-US"/>
              </w:rPr>
            </w:pPr>
          </w:p>
        </w:tc>
        <w:tc>
          <w:tcPr>
            <w:tcW w:w="1824" w:type="dxa"/>
            <w:vMerge/>
            <w:shd w:val="clear" w:color="auto" w:fill="auto"/>
          </w:tcPr>
          <w:p w:rsidR="003B6E85" w:rsidRPr="00597D35" w:rsidRDefault="003B6E85" w:rsidP="003B6E85">
            <w:pPr>
              <w:jc w:val="both"/>
              <w:rPr>
                <w:rFonts w:eastAsia="Calibri"/>
                <w:color w:val="232323"/>
                <w:lang w:eastAsia="en-US"/>
              </w:rPr>
            </w:pPr>
          </w:p>
        </w:tc>
        <w:tc>
          <w:tcPr>
            <w:tcW w:w="1335" w:type="dxa"/>
            <w:vMerge/>
            <w:shd w:val="clear" w:color="auto" w:fill="auto"/>
          </w:tcPr>
          <w:p w:rsidR="003B6E85" w:rsidRPr="00597D35" w:rsidRDefault="003B6E85" w:rsidP="003B6E85">
            <w:pPr>
              <w:jc w:val="both"/>
              <w:rPr>
                <w:rFonts w:eastAsia="Calibri"/>
                <w:color w:val="232323"/>
                <w:lang w:eastAsia="en-US"/>
              </w:rPr>
            </w:pPr>
          </w:p>
        </w:tc>
        <w:tc>
          <w:tcPr>
            <w:tcW w:w="1335" w:type="dxa"/>
            <w:shd w:val="clear" w:color="auto" w:fill="auto"/>
          </w:tcPr>
          <w:p w:rsidR="003B6E85" w:rsidRPr="00597D35" w:rsidRDefault="003B6E85" w:rsidP="003B6E85">
            <w:pPr>
              <w:jc w:val="both"/>
              <w:rPr>
                <w:rFonts w:eastAsia="Calibri"/>
                <w:color w:val="232323"/>
                <w:lang w:eastAsia="en-US"/>
              </w:rPr>
            </w:pPr>
            <w:r w:rsidRPr="00597D35">
              <w:rPr>
                <w:rFonts w:eastAsia="Calibri"/>
                <w:color w:val="232323"/>
                <w:lang w:eastAsia="en-US"/>
              </w:rPr>
              <w:t xml:space="preserve">          0</w:t>
            </w:r>
          </w:p>
        </w:tc>
        <w:tc>
          <w:tcPr>
            <w:tcW w:w="1335" w:type="dxa"/>
            <w:shd w:val="clear" w:color="auto" w:fill="auto"/>
          </w:tcPr>
          <w:p w:rsidR="003B6E85" w:rsidRPr="00597D35" w:rsidRDefault="003B6E85" w:rsidP="003B6E85">
            <w:pPr>
              <w:jc w:val="both"/>
              <w:rPr>
                <w:rFonts w:eastAsia="Calibri"/>
                <w:color w:val="232323"/>
                <w:lang w:eastAsia="en-US"/>
              </w:rPr>
            </w:pPr>
            <w:r w:rsidRPr="00597D35">
              <w:rPr>
                <w:rFonts w:eastAsia="Calibri"/>
                <w:color w:val="232323"/>
                <w:lang w:eastAsia="en-US"/>
              </w:rPr>
              <w:t xml:space="preserve">         -10</w:t>
            </w:r>
          </w:p>
        </w:tc>
        <w:tc>
          <w:tcPr>
            <w:tcW w:w="1335" w:type="dxa"/>
            <w:shd w:val="clear" w:color="auto" w:fill="auto"/>
          </w:tcPr>
          <w:p w:rsidR="003B6E85" w:rsidRPr="00597D35" w:rsidRDefault="003B6E85" w:rsidP="003B6E85">
            <w:pPr>
              <w:jc w:val="both"/>
              <w:rPr>
                <w:rFonts w:eastAsia="Calibri"/>
                <w:color w:val="232323"/>
                <w:lang w:eastAsia="en-US"/>
              </w:rPr>
            </w:pPr>
            <w:r w:rsidRPr="00597D35">
              <w:rPr>
                <w:rFonts w:eastAsia="Calibri"/>
                <w:color w:val="232323"/>
                <w:lang w:eastAsia="en-US"/>
              </w:rPr>
              <w:t xml:space="preserve">         -20</w:t>
            </w:r>
          </w:p>
        </w:tc>
        <w:tc>
          <w:tcPr>
            <w:tcW w:w="1335" w:type="dxa"/>
            <w:shd w:val="clear" w:color="auto" w:fill="auto"/>
          </w:tcPr>
          <w:p w:rsidR="003B6E85" w:rsidRPr="00597D35" w:rsidRDefault="003B6E85" w:rsidP="003B6E85">
            <w:pPr>
              <w:jc w:val="both"/>
              <w:rPr>
                <w:rFonts w:eastAsia="Calibri"/>
                <w:color w:val="232323"/>
                <w:lang w:eastAsia="en-US"/>
              </w:rPr>
            </w:pPr>
            <w:r w:rsidRPr="00597D35">
              <w:rPr>
                <w:rFonts w:eastAsia="Calibri"/>
                <w:color w:val="232323"/>
                <w:lang w:eastAsia="en-US"/>
              </w:rPr>
              <w:t>Более -20</w:t>
            </w:r>
          </w:p>
        </w:tc>
      </w:tr>
      <w:tr w:rsidR="003B6E85" w:rsidRPr="00265FB9" w:rsidTr="003B6E85">
        <w:tc>
          <w:tcPr>
            <w:tcW w:w="846" w:type="dxa"/>
            <w:shd w:val="clear" w:color="auto" w:fill="auto"/>
          </w:tcPr>
          <w:p w:rsidR="003B6E85" w:rsidRPr="00597D35" w:rsidRDefault="003B6E85" w:rsidP="003B6E85">
            <w:pPr>
              <w:jc w:val="both"/>
              <w:rPr>
                <w:rFonts w:eastAsia="Calibri"/>
                <w:color w:val="232323"/>
                <w:lang w:eastAsia="en-US"/>
              </w:rPr>
            </w:pPr>
            <w:r w:rsidRPr="00597D35">
              <w:rPr>
                <w:rFonts w:eastAsia="Calibri"/>
                <w:color w:val="232323"/>
                <w:lang w:eastAsia="en-US"/>
              </w:rPr>
              <w:t>1.</w:t>
            </w:r>
          </w:p>
        </w:tc>
        <w:tc>
          <w:tcPr>
            <w:tcW w:w="1824" w:type="dxa"/>
            <w:shd w:val="clear" w:color="auto" w:fill="auto"/>
          </w:tcPr>
          <w:p w:rsidR="003B6E85" w:rsidRPr="00597D35" w:rsidRDefault="003B6E85" w:rsidP="003B6E85">
            <w:pPr>
              <w:jc w:val="both"/>
              <w:rPr>
                <w:rFonts w:eastAsia="Calibri"/>
                <w:color w:val="232323"/>
                <w:lang w:eastAsia="en-US"/>
              </w:rPr>
            </w:pPr>
            <w:r w:rsidRPr="00597D35">
              <w:rPr>
                <w:rFonts w:eastAsia="Calibri"/>
                <w:color w:val="232323"/>
                <w:lang w:eastAsia="en-US"/>
              </w:rPr>
              <w:t>Отключение отопления</w:t>
            </w:r>
          </w:p>
        </w:tc>
        <w:tc>
          <w:tcPr>
            <w:tcW w:w="1335" w:type="dxa"/>
            <w:shd w:val="clear" w:color="auto" w:fill="auto"/>
          </w:tcPr>
          <w:p w:rsidR="003B6E85" w:rsidRPr="00597D35" w:rsidRDefault="003B6E85" w:rsidP="003B6E85">
            <w:pPr>
              <w:jc w:val="both"/>
              <w:rPr>
                <w:rFonts w:eastAsia="Calibri"/>
                <w:color w:val="232323"/>
                <w:lang w:eastAsia="en-US"/>
              </w:rPr>
            </w:pPr>
            <w:r w:rsidRPr="00597D35">
              <w:rPr>
                <w:rFonts w:eastAsia="Calibri"/>
                <w:color w:val="232323"/>
                <w:lang w:eastAsia="en-US"/>
              </w:rPr>
              <w:t xml:space="preserve">    </w:t>
            </w:r>
          </w:p>
          <w:p w:rsidR="003B6E85" w:rsidRPr="00597D35" w:rsidRDefault="003B6E85" w:rsidP="003B6E85">
            <w:pPr>
              <w:jc w:val="both"/>
              <w:rPr>
                <w:rFonts w:eastAsia="Calibri"/>
                <w:color w:val="232323"/>
                <w:lang w:eastAsia="en-US"/>
              </w:rPr>
            </w:pPr>
            <w:r w:rsidRPr="00597D35">
              <w:rPr>
                <w:rFonts w:eastAsia="Calibri"/>
                <w:color w:val="232323"/>
                <w:lang w:eastAsia="en-US"/>
              </w:rPr>
              <w:t xml:space="preserve">     2 часа </w:t>
            </w:r>
          </w:p>
        </w:tc>
        <w:tc>
          <w:tcPr>
            <w:tcW w:w="1335" w:type="dxa"/>
            <w:shd w:val="clear" w:color="auto" w:fill="auto"/>
          </w:tcPr>
          <w:p w:rsidR="003B6E85" w:rsidRPr="00597D35" w:rsidRDefault="003B6E85" w:rsidP="003B6E85">
            <w:pPr>
              <w:jc w:val="both"/>
              <w:rPr>
                <w:rFonts w:eastAsia="Calibri"/>
                <w:color w:val="232323"/>
                <w:lang w:eastAsia="en-US"/>
              </w:rPr>
            </w:pPr>
          </w:p>
          <w:p w:rsidR="003B6E85" w:rsidRPr="00597D35" w:rsidRDefault="003B6E85" w:rsidP="003B6E85">
            <w:pPr>
              <w:jc w:val="both"/>
              <w:rPr>
                <w:rFonts w:eastAsia="Calibri"/>
                <w:color w:val="232323"/>
                <w:lang w:eastAsia="en-US"/>
              </w:rPr>
            </w:pPr>
            <w:r w:rsidRPr="00597D35">
              <w:rPr>
                <w:rFonts w:eastAsia="Calibri"/>
                <w:color w:val="232323"/>
                <w:lang w:eastAsia="en-US"/>
              </w:rPr>
              <w:t xml:space="preserve">        18</w:t>
            </w:r>
          </w:p>
        </w:tc>
        <w:tc>
          <w:tcPr>
            <w:tcW w:w="1335" w:type="dxa"/>
            <w:shd w:val="clear" w:color="auto" w:fill="auto"/>
          </w:tcPr>
          <w:p w:rsidR="003B6E85" w:rsidRPr="00597D35" w:rsidRDefault="003B6E85" w:rsidP="003B6E85">
            <w:pPr>
              <w:jc w:val="both"/>
              <w:rPr>
                <w:rFonts w:eastAsia="Calibri"/>
                <w:color w:val="232323"/>
                <w:lang w:eastAsia="en-US"/>
              </w:rPr>
            </w:pPr>
          </w:p>
          <w:p w:rsidR="003B6E85" w:rsidRPr="00597D35" w:rsidRDefault="003B6E85" w:rsidP="003B6E85">
            <w:pPr>
              <w:jc w:val="both"/>
              <w:rPr>
                <w:rFonts w:eastAsia="Calibri"/>
                <w:color w:val="232323"/>
                <w:lang w:eastAsia="en-US"/>
              </w:rPr>
            </w:pPr>
            <w:r w:rsidRPr="00597D35">
              <w:rPr>
                <w:rFonts w:eastAsia="Calibri"/>
                <w:color w:val="232323"/>
                <w:lang w:eastAsia="en-US"/>
              </w:rPr>
              <w:t xml:space="preserve">          18</w:t>
            </w:r>
          </w:p>
        </w:tc>
        <w:tc>
          <w:tcPr>
            <w:tcW w:w="1335" w:type="dxa"/>
            <w:shd w:val="clear" w:color="auto" w:fill="auto"/>
          </w:tcPr>
          <w:p w:rsidR="003B6E85" w:rsidRPr="00597D35" w:rsidRDefault="003B6E85" w:rsidP="003B6E85">
            <w:pPr>
              <w:jc w:val="both"/>
              <w:rPr>
                <w:rFonts w:eastAsia="Calibri"/>
                <w:color w:val="232323"/>
                <w:lang w:eastAsia="en-US"/>
              </w:rPr>
            </w:pPr>
          </w:p>
          <w:p w:rsidR="003B6E85" w:rsidRPr="00597D35" w:rsidRDefault="003B6E85" w:rsidP="003B6E85">
            <w:pPr>
              <w:jc w:val="both"/>
              <w:rPr>
                <w:rFonts w:eastAsia="Calibri"/>
                <w:color w:val="232323"/>
                <w:lang w:eastAsia="en-US"/>
              </w:rPr>
            </w:pPr>
            <w:r w:rsidRPr="00597D35">
              <w:rPr>
                <w:rFonts w:eastAsia="Calibri"/>
                <w:color w:val="232323"/>
                <w:lang w:eastAsia="en-US"/>
              </w:rPr>
              <w:t xml:space="preserve">          15</w:t>
            </w:r>
          </w:p>
        </w:tc>
        <w:tc>
          <w:tcPr>
            <w:tcW w:w="1335" w:type="dxa"/>
            <w:shd w:val="clear" w:color="auto" w:fill="auto"/>
          </w:tcPr>
          <w:p w:rsidR="003B6E85" w:rsidRPr="00597D35" w:rsidRDefault="003B6E85" w:rsidP="003B6E85">
            <w:pPr>
              <w:jc w:val="both"/>
              <w:rPr>
                <w:rFonts w:eastAsia="Calibri"/>
                <w:color w:val="232323"/>
                <w:lang w:eastAsia="en-US"/>
              </w:rPr>
            </w:pPr>
          </w:p>
          <w:p w:rsidR="003B6E85" w:rsidRPr="00597D35" w:rsidRDefault="003B6E85" w:rsidP="003B6E85">
            <w:pPr>
              <w:jc w:val="both"/>
              <w:rPr>
                <w:rFonts w:eastAsia="Calibri"/>
                <w:color w:val="232323"/>
                <w:lang w:eastAsia="en-US"/>
              </w:rPr>
            </w:pPr>
            <w:r w:rsidRPr="00597D35">
              <w:rPr>
                <w:rFonts w:eastAsia="Calibri"/>
                <w:color w:val="232323"/>
                <w:lang w:eastAsia="en-US"/>
              </w:rPr>
              <w:t xml:space="preserve">        12</w:t>
            </w:r>
          </w:p>
        </w:tc>
      </w:tr>
      <w:tr w:rsidR="003B6E85" w:rsidRPr="00265FB9" w:rsidTr="003B6E85">
        <w:tc>
          <w:tcPr>
            <w:tcW w:w="846" w:type="dxa"/>
            <w:shd w:val="clear" w:color="auto" w:fill="auto"/>
          </w:tcPr>
          <w:p w:rsidR="003B6E85" w:rsidRPr="00597D35" w:rsidRDefault="003B6E85" w:rsidP="003B6E85">
            <w:pPr>
              <w:jc w:val="both"/>
              <w:rPr>
                <w:rFonts w:eastAsia="Calibri"/>
                <w:color w:val="232323"/>
                <w:lang w:eastAsia="en-US"/>
              </w:rPr>
            </w:pPr>
            <w:r w:rsidRPr="00597D35">
              <w:rPr>
                <w:rFonts w:eastAsia="Calibri"/>
                <w:color w:val="232323"/>
                <w:lang w:eastAsia="en-US"/>
              </w:rPr>
              <w:t>2.</w:t>
            </w:r>
          </w:p>
        </w:tc>
        <w:tc>
          <w:tcPr>
            <w:tcW w:w="1824" w:type="dxa"/>
            <w:shd w:val="clear" w:color="auto" w:fill="auto"/>
          </w:tcPr>
          <w:p w:rsidR="003B6E85" w:rsidRPr="00597D35" w:rsidRDefault="003B6E85" w:rsidP="003B6E85">
            <w:pPr>
              <w:jc w:val="both"/>
              <w:rPr>
                <w:rFonts w:eastAsia="Calibri"/>
                <w:color w:val="232323"/>
                <w:lang w:eastAsia="en-US"/>
              </w:rPr>
            </w:pPr>
            <w:r w:rsidRPr="00597D35">
              <w:rPr>
                <w:rFonts w:eastAsia="Calibri"/>
                <w:color w:val="232323"/>
                <w:lang w:eastAsia="en-US"/>
              </w:rPr>
              <w:t>Отключение отопления</w:t>
            </w:r>
          </w:p>
        </w:tc>
        <w:tc>
          <w:tcPr>
            <w:tcW w:w="1335" w:type="dxa"/>
            <w:shd w:val="clear" w:color="auto" w:fill="auto"/>
          </w:tcPr>
          <w:p w:rsidR="003B6E85" w:rsidRPr="00597D35" w:rsidRDefault="003B6E85" w:rsidP="003B6E85">
            <w:pPr>
              <w:jc w:val="both"/>
              <w:rPr>
                <w:rFonts w:eastAsia="Calibri"/>
                <w:color w:val="232323"/>
                <w:lang w:eastAsia="en-US"/>
              </w:rPr>
            </w:pPr>
          </w:p>
          <w:p w:rsidR="003B6E85" w:rsidRPr="00597D35" w:rsidRDefault="003B6E85" w:rsidP="003B6E85">
            <w:pPr>
              <w:jc w:val="both"/>
              <w:rPr>
                <w:rFonts w:eastAsia="Calibri"/>
                <w:color w:val="232323"/>
                <w:lang w:eastAsia="en-US"/>
              </w:rPr>
            </w:pPr>
            <w:r w:rsidRPr="00597D35">
              <w:rPr>
                <w:rFonts w:eastAsia="Calibri"/>
                <w:color w:val="232323"/>
                <w:lang w:eastAsia="en-US"/>
              </w:rPr>
              <w:t xml:space="preserve">     4 часа</w:t>
            </w:r>
          </w:p>
        </w:tc>
        <w:tc>
          <w:tcPr>
            <w:tcW w:w="1335" w:type="dxa"/>
            <w:shd w:val="clear" w:color="auto" w:fill="auto"/>
          </w:tcPr>
          <w:p w:rsidR="003B6E85" w:rsidRPr="00597D35" w:rsidRDefault="003B6E85" w:rsidP="003B6E85">
            <w:pPr>
              <w:jc w:val="both"/>
              <w:rPr>
                <w:rFonts w:eastAsia="Calibri"/>
                <w:color w:val="232323"/>
                <w:lang w:eastAsia="en-US"/>
              </w:rPr>
            </w:pPr>
          </w:p>
          <w:p w:rsidR="003B6E85" w:rsidRPr="00597D35" w:rsidRDefault="003B6E85" w:rsidP="003B6E85">
            <w:pPr>
              <w:jc w:val="both"/>
              <w:rPr>
                <w:rFonts w:eastAsia="Calibri"/>
                <w:color w:val="232323"/>
                <w:lang w:eastAsia="en-US"/>
              </w:rPr>
            </w:pPr>
            <w:r w:rsidRPr="00597D35">
              <w:rPr>
                <w:rFonts w:eastAsia="Calibri"/>
                <w:color w:val="232323"/>
                <w:lang w:eastAsia="en-US"/>
              </w:rPr>
              <w:t xml:space="preserve">        18</w:t>
            </w:r>
          </w:p>
        </w:tc>
        <w:tc>
          <w:tcPr>
            <w:tcW w:w="1335" w:type="dxa"/>
            <w:shd w:val="clear" w:color="auto" w:fill="auto"/>
          </w:tcPr>
          <w:p w:rsidR="003B6E85" w:rsidRPr="00597D35" w:rsidRDefault="003B6E85" w:rsidP="003B6E85">
            <w:pPr>
              <w:jc w:val="both"/>
              <w:rPr>
                <w:rFonts w:eastAsia="Calibri"/>
                <w:color w:val="232323"/>
                <w:lang w:eastAsia="en-US"/>
              </w:rPr>
            </w:pPr>
          </w:p>
          <w:p w:rsidR="003B6E85" w:rsidRPr="00597D35" w:rsidRDefault="003B6E85" w:rsidP="003B6E85">
            <w:pPr>
              <w:jc w:val="both"/>
              <w:rPr>
                <w:rFonts w:eastAsia="Calibri"/>
                <w:color w:val="232323"/>
                <w:lang w:eastAsia="en-US"/>
              </w:rPr>
            </w:pPr>
            <w:r w:rsidRPr="00597D35">
              <w:rPr>
                <w:rFonts w:eastAsia="Calibri"/>
                <w:color w:val="232323"/>
                <w:lang w:eastAsia="en-US"/>
              </w:rPr>
              <w:t xml:space="preserve">          15</w:t>
            </w:r>
          </w:p>
        </w:tc>
        <w:tc>
          <w:tcPr>
            <w:tcW w:w="1335" w:type="dxa"/>
            <w:shd w:val="clear" w:color="auto" w:fill="auto"/>
          </w:tcPr>
          <w:p w:rsidR="003B6E85" w:rsidRPr="00597D35" w:rsidRDefault="003B6E85" w:rsidP="003B6E85">
            <w:pPr>
              <w:jc w:val="both"/>
              <w:rPr>
                <w:rFonts w:eastAsia="Calibri"/>
                <w:color w:val="232323"/>
                <w:lang w:eastAsia="en-US"/>
              </w:rPr>
            </w:pPr>
          </w:p>
          <w:p w:rsidR="003B6E85" w:rsidRPr="00597D35" w:rsidRDefault="003B6E85" w:rsidP="003B6E85">
            <w:pPr>
              <w:jc w:val="both"/>
              <w:rPr>
                <w:rFonts w:eastAsia="Calibri"/>
                <w:color w:val="232323"/>
                <w:lang w:eastAsia="en-US"/>
              </w:rPr>
            </w:pPr>
            <w:r w:rsidRPr="00597D35">
              <w:rPr>
                <w:rFonts w:eastAsia="Calibri"/>
                <w:color w:val="232323"/>
                <w:lang w:eastAsia="en-US"/>
              </w:rPr>
              <w:t xml:space="preserve">          15</w:t>
            </w:r>
          </w:p>
        </w:tc>
        <w:tc>
          <w:tcPr>
            <w:tcW w:w="1335" w:type="dxa"/>
            <w:shd w:val="clear" w:color="auto" w:fill="auto"/>
          </w:tcPr>
          <w:p w:rsidR="003B6E85" w:rsidRPr="00597D35" w:rsidRDefault="003B6E85" w:rsidP="003B6E85">
            <w:pPr>
              <w:jc w:val="both"/>
              <w:rPr>
                <w:rFonts w:eastAsia="Calibri"/>
                <w:color w:val="232323"/>
                <w:lang w:eastAsia="en-US"/>
              </w:rPr>
            </w:pPr>
          </w:p>
          <w:p w:rsidR="003B6E85" w:rsidRPr="00597D35" w:rsidRDefault="003B6E85" w:rsidP="003B6E85">
            <w:pPr>
              <w:jc w:val="both"/>
              <w:rPr>
                <w:rFonts w:eastAsia="Calibri"/>
                <w:color w:val="232323"/>
                <w:lang w:eastAsia="en-US"/>
              </w:rPr>
            </w:pPr>
            <w:r w:rsidRPr="00597D35">
              <w:rPr>
                <w:rFonts w:eastAsia="Calibri"/>
                <w:color w:val="232323"/>
                <w:lang w:eastAsia="en-US"/>
              </w:rPr>
              <w:t xml:space="preserve">        10</w:t>
            </w:r>
          </w:p>
        </w:tc>
      </w:tr>
      <w:tr w:rsidR="003B6E85" w:rsidRPr="00265FB9" w:rsidTr="003B6E85">
        <w:tc>
          <w:tcPr>
            <w:tcW w:w="846" w:type="dxa"/>
            <w:shd w:val="clear" w:color="auto" w:fill="auto"/>
          </w:tcPr>
          <w:p w:rsidR="003B6E85" w:rsidRPr="00597D35" w:rsidRDefault="003B6E85" w:rsidP="003B6E85">
            <w:pPr>
              <w:jc w:val="both"/>
              <w:rPr>
                <w:rFonts w:eastAsia="Calibri"/>
                <w:color w:val="232323"/>
                <w:lang w:eastAsia="en-US"/>
              </w:rPr>
            </w:pPr>
            <w:r w:rsidRPr="00597D35">
              <w:rPr>
                <w:rFonts w:eastAsia="Calibri"/>
                <w:color w:val="232323"/>
                <w:lang w:eastAsia="en-US"/>
              </w:rPr>
              <w:t>3.</w:t>
            </w:r>
          </w:p>
        </w:tc>
        <w:tc>
          <w:tcPr>
            <w:tcW w:w="1824" w:type="dxa"/>
            <w:shd w:val="clear" w:color="auto" w:fill="auto"/>
          </w:tcPr>
          <w:p w:rsidR="003B6E85" w:rsidRPr="00597D35" w:rsidRDefault="003B6E85" w:rsidP="003B6E85">
            <w:pPr>
              <w:jc w:val="both"/>
              <w:rPr>
                <w:rFonts w:eastAsia="Calibri"/>
                <w:color w:val="232323"/>
                <w:lang w:eastAsia="en-US"/>
              </w:rPr>
            </w:pPr>
            <w:r w:rsidRPr="00597D35">
              <w:rPr>
                <w:rFonts w:eastAsia="Calibri"/>
                <w:color w:val="232323"/>
                <w:lang w:eastAsia="en-US"/>
              </w:rPr>
              <w:t>Отключение отопления</w:t>
            </w:r>
          </w:p>
        </w:tc>
        <w:tc>
          <w:tcPr>
            <w:tcW w:w="1335" w:type="dxa"/>
            <w:shd w:val="clear" w:color="auto" w:fill="auto"/>
          </w:tcPr>
          <w:p w:rsidR="003B6E85" w:rsidRPr="00597D35" w:rsidRDefault="003B6E85" w:rsidP="003B6E85">
            <w:pPr>
              <w:jc w:val="both"/>
              <w:rPr>
                <w:rFonts w:eastAsia="Calibri"/>
                <w:color w:val="232323"/>
                <w:lang w:eastAsia="en-US"/>
              </w:rPr>
            </w:pPr>
          </w:p>
          <w:p w:rsidR="003B6E85" w:rsidRPr="00597D35" w:rsidRDefault="003B6E85" w:rsidP="003B6E85">
            <w:pPr>
              <w:jc w:val="both"/>
              <w:rPr>
                <w:rFonts w:eastAsia="Calibri"/>
                <w:color w:val="232323"/>
                <w:lang w:eastAsia="en-US"/>
              </w:rPr>
            </w:pPr>
            <w:r w:rsidRPr="00597D35">
              <w:rPr>
                <w:rFonts w:eastAsia="Calibri"/>
                <w:color w:val="232323"/>
                <w:lang w:eastAsia="en-US"/>
              </w:rPr>
              <w:t xml:space="preserve">     6 часов</w:t>
            </w:r>
          </w:p>
        </w:tc>
        <w:tc>
          <w:tcPr>
            <w:tcW w:w="1335" w:type="dxa"/>
            <w:shd w:val="clear" w:color="auto" w:fill="auto"/>
          </w:tcPr>
          <w:p w:rsidR="003B6E85" w:rsidRPr="00597D35" w:rsidRDefault="003B6E85" w:rsidP="003B6E85">
            <w:pPr>
              <w:jc w:val="both"/>
              <w:rPr>
                <w:rFonts w:eastAsia="Calibri"/>
                <w:color w:val="232323"/>
                <w:lang w:eastAsia="en-US"/>
              </w:rPr>
            </w:pPr>
          </w:p>
          <w:p w:rsidR="003B6E85" w:rsidRPr="00597D35" w:rsidRDefault="003B6E85" w:rsidP="003B6E85">
            <w:pPr>
              <w:jc w:val="both"/>
              <w:rPr>
                <w:rFonts w:eastAsia="Calibri"/>
                <w:color w:val="232323"/>
                <w:lang w:eastAsia="en-US"/>
              </w:rPr>
            </w:pPr>
            <w:r w:rsidRPr="00597D35">
              <w:rPr>
                <w:rFonts w:eastAsia="Calibri"/>
                <w:color w:val="232323"/>
                <w:lang w:eastAsia="en-US"/>
              </w:rPr>
              <w:t xml:space="preserve">        15</w:t>
            </w:r>
          </w:p>
        </w:tc>
        <w:tc>
          <w:tcPr>
            <w:tcW w:w="1335" w:type="dxa"/>
            <w:shd w:val="clear" w:color="auto" w:fill="auto"/>
          </w:tcPr>
          <w:p w:rsidR="003B6E85" w:rsidRPr="00597D35" w:rsidRDefault="003B6E85" w:rsidP="003B6E85">
            <w:pPr>
              <w:jc w:val="both"/>
              <w:rPr>
                <w:rFonts w:eastAsia="Calibri"/>
                <w:color w:val="232323"/>
                <w:lang w:eastAsia="en-US"/>
              </w:rPr>
            </w:pPr>
          </w:p>
          <w:p w:rsidR="003B6E85" w:rsidRPr="00597D35" w:rsidRDefault="003B6E85" w:rsidP="003B6E85">
            <w:pPr>
              <w:jc w:val="both"/>
              <w:rPr>
                <w:rFonts w:eastAsia="Calibri"/>
                <w:color w:val="232323"/>
                <w:lang w:eastAsia="en-US"/>
              </w:rPr>
            </w:pPr>
            <w:r w:rsidRPr="00597D35">
              <w:rPr>
                <w:rFonts w:eastAsia="Calibri"/>
                <w:color w:val="232323"/>
                <w:lang w:eastAsia="en-US"/>
              </w:rPr>
              <w:t xml:space="preserve">          15</w:t>
            </w:r>
          </w:p>
        </w:tc>
        <w:tc>
          <w:tcPr>
            <w:tcW w:w="1335" w:type="dxa"/>
            <w:shd w:val="clear" w:color="auto" w:fill="auto"/>
          </w:tcPr>
          <w:p w:rsidR="003B6E85" w:rsidRPr="00597D35" w:rsidRDefault="003B6E85" w:rsidP="003B6E85">
            <w:pPr>
              <w:jc w:val="both"/>
              <w:rPr>
                <w:rFonts w:eastAsia="Calibri"/>
                <w:color w:val="232323"/>
                <w:lang w:eastAsia="en-US"/>
              </w:rPr>
            </w:pPr>
          </w:p>
          <w:p w:rsidR="003B6E85" w:rsidRPr="00597D35" w:rsidRDefault="003B6E85" w:rsidP="003B6E85">
            <w:pPr>
              <w:jc w:val="both"/>
              <w:rPr>
                <w:rFonts w:eastAsia="Calibri"/>
                <w:color w:val="232323"/>
                <w:lang w:eastAsia="en-US"/>
              </w:rPr>
            </w:pPr>
            <w:r w:rsidRPr="00597D35">
              <w:rPr>
                <w:rFonts w:eastAsia="Calibri"/>
                <w:color w:val="232323"/>
                <w:lang w:eastAsia="en-US"/>
              </w:rPr>
              <w:t xml:space="preserve">          15</w:t>
            </w:r>
          </w:p>
        </w:tc>
        <w:tc>
          <w:tcPr>
            <w:tcW w:w="1335" w:type="dxa"/>
            <w:shd w:val="clear" w:color="auto" w:fill="auto"/>
          </w:tcPr>
          <w:p w:rsidR="003B6E85" w:rsidRPr="00597D35" w:rsidRDefault="003B6E85" w:rsidP="003B6E85">
            <w:pPr>
              <w:jc w:val="both"/>
              <w:rPr>
                <w:rFonts w:eastAsia="Calibri"/>
                <w:color w:val="232323"/>
                <w:lang w:eastAsia="en-US"/>
              </w:rPr>
            </w:pPr>
          </w:p>
          <w:p w:rsidR="003B6E85" w:rsidRPr="00597D35" w:rsidRDefault="003B6E85" w:rsidP="003B6E85">
            <w:pPr>
              <w:jc w:val="both"/>
              <w:rPr>
                <w:rFonts w:eastAsia="Calibri"/>
                <w:color w:val="232323"/>
                <w:lang w:eastAsia="en-US"/>
              </w:rPr>
            </w:pPr>
            <w:r w:rsidRPr="00597D35">
              <w:rPr>
                <w:rFonts w:eastAsia="Calibri"/>
                <w:color w:val="232323"/>
                <w:lang w:eastAsia="en-US"/>
              </w:rPr>
              <w:t xml:space="preserve">        10</w:t>
            </w:r>
          </w:p>
        </w:tc>
      </w:tr>
      <w:tr w:rsidR="003B6E85" w:rsidRPr="00265FB9" w:rsidTr="003B6E85">
        <w:tc>
          <w:tcPr>
            <w:tcW w:w="846" w:type="dxa"/>
            <w:shd w:val="clear" w:color="auto" w:fill="auto"/>
          </w:tcPr>
          <w:p w:rsidR="003B6E85" w:rsidRPr="00597D35" w:rsidRDefault="003B6E85" w:rsidP="003B6E85">
            <w:pPr>
              <w:jc w:val="both"/>
              <w:rPr>
                <w:rFonts w:eastAsia="Calibri"/>
                <w:color w:val="232323"/>
                <w:lang w:eastAsia="en-US"/>
              </w:rPr>
            </w:pPr>
            <w:r w:rsidRPr="00597D35">
              <w:rPr>
                <w:rFonts w:eastAsia="Calibri"/>
                <w:color w:val="232323"/>
                <w:lang w:eastAsia="en-US"/>
              </w:rPr>
              <w:t>4.</w:t>
            </w:r>
          </w:p>
        </w:tc>
        <w:tc>
          <w:tcPr>
            <w:tcW w:w="1824" w:type="dxa"/>
            <w:shd w:val="clear" w:color="auto" w:fill="auto"/>
          </w:tcPr>
          <w:p w:rsidR="003B6E85" w:rsidRPr="00597D35" w:rsidRDefault="003B6E85" w:rsidP="003B6E85">
            <w:pPr>
              <w:jc w:val="both"/>
              <w:rPr>
                <w:rFonts w:eastAsia="Calibri"/>
                <w:color w:val="232323"/>
                <w:lang w:eastAsia="en-US"/>
              </w:rPr>
            </w:pPr>
            <w:r w:rsidRPr="00597D35">
              <w:rPr>
                <w:rFonts w:eastAsia="Calibri"/>
                <w:color w:val="232323"/>
                <w:lang w:eastAsia="en-US"/>
              </w:rPr>
              <w:t>Отключение отопления</w:t>
            </w:r>
          </w:p>
        </w:tc>
        <w:tc>
          <w:tcPr>
            <w:tcW w:w="1335" w:type="dxa"/>
            <w:shd w:val="clear" w:color="auto" w:fill="auto"/>
          </w:tcPr>
          <w:p w:rsidR="003B6E85" w:rsidRPr="00597D35" w:rsidRDefault="003B6E85" w:rsidP="003B6E85">
            <w:pPr>
              <w:jc w:val="both"/>
              <w:rPr>
                <w:rFonts w:eastAsia="Calibri"/>
                <w:color w:val="232323"/>
                <w:lang w:eastAsia="en-US"/>
              </w:rPr>
            </w:pPr>
          </w:p>
          <w:p w:rsidR="003B6E85" w:rsidRPr="00597D35" w:rsidRDefault="003B6E85" w:rsidP="003B6E85">
            <w:pPr>
              <w:jc w:val="both"/>
              <w:rPr>
                <w:rFonts w:eastAsia="Calibri"/>
                <w:color w:val="232323"/>
                <w:lang w:eastAsia="en-US"/>
              </w:rPr>
            </w:pPr>
            <w:r w:rsidRPr="00597D35">
              <w:rPr>
                <w:rFonts w:eastAsia="Calibri"/>
                <w:color w:val="232323"/>
                <w:lang w:eastAsia="en-US"/>
              </w:rPr>
              <w:t xml:space="preserve">     8 часов</w:t>
            </w:r>
          </w:p>
        </w:tc>
        <w:tc>
          <w:tcPr>
            <w:tcW w:w="1335" w:type="dxa"/>
            <w:shd w:val="clear" w:color="auto" w:fill="auto"/>
          </w:tcPr>
          <w:p w:rsidR="003B6E85" w:rsidRPr="00597D35" w:rsidRDefault="003B6E85" w:rsidP="003B6E85">
            <w:pPr>
              <w:jc w:val="both"/>
              <w:rPr>
                <w:rFonts w:eastAsia="Calibri"/>
                <w:color w:val="232323"/>
                <w:lang w:eastAsia="en-US"/>
              </w:rPr>
            </w:pPr>
          </w:p>
          <w:p w:rsidR="003B6E85" w:rsidRPr="00597D35" w:rsidRDefault="003B6E85" w:rsidP="003B6E85">
            <w:pPr>
              <w:jc w:val="both"/>
              <w:rPr>
                <w:rFonts w:eastAsia="Calibri"/>
                <w:color w:val="232323"/>
                <w:lang w:eastAsia="en-US"/>
              </w:rPr>
            </w:pPr>
            <w:r w:rsidRPr="00597D35">
              <w:rPr>
                <w:rFonts w:eastAsia="Calibri"/>
                <w:color w:val="232323"/>
                <w:lang w:eastAsia="en-US"/>
              </w:rPr>
              <w:t xml:space="preserve">        15 </w:t>
            </w:r>
          </w:p>
        </w:tc>
        <w:tc>
          <w:tcPr>
            <w:tcW w:w="1335" w:type="dxa"/>
            <w:shd w:val="clear" w:color="auto" w:fill="auto"/>
          </w:tcPr>
          <w:p w:rsidR="003B6E85" w:rsidRPr="00597D35" w:rsidRDefault="003B6E85" w:rsidP="003B6E85">
            <w:pPr>
              <w:jc w:val="both"/>
              <w:rPr>
                <w:rFonts w:eastAsia="Calibri"/>
                <w:color w:val="232323"/>
                <w:lang w:eastAsia="en-US"/>
              </w:rPr>
            </w:pPr>
          </w:p>
          <w:p w:rsidR="003B6E85" w:rsidRPr="00597D35" w:rsidRDefault="003B6E85" w:rsidP="003B6E85">
            <w:pPr>
              <w:jc w:val="both"/>
              <w:rPr>
                <w:rFonts w:eastAsia="Calibri"/>
                <w:color w:val="232323"/>
                <w:lang w:eastAsia="en-US"/>
              </w:rPr>
            </w:pPr>
            <w:r w:rsidRPr="00597D35">
              <w:rPr>
                <w:rFonts w:eastAsia="Calibri"/>
                <w:color w:val="232323"/>
                <w:lang w:eastAsia="en-US"/>
              </w:rPr>
              <w:t xml:space="preserve">          15</w:t>
            </w:r>
          </w:p>
        </w:tc>
        <w:tc>
          <w:tcPr>
            <w:tcW w:w="1335" w:type="dxa"/>
            <w:shd w:val="clear" w:color="auto" w:fill="auto"/>
          </w:tcPr>
          <w:p w:rsidR="003B6E85" w:rsidRPr="00597D35" w:rsidRDefault="003B6E85" w:rsidP="003B6E85">
            <w:pPr>
              <w:jc w:val="both"/>
              <w:rPr>
                <w:rFonts w:eastAsia="Calibri"/>
                <w:color w:val="232323"/>
                <w:lang w:eastAsia="en-US"/>
              </w:rPr>
            </w:pPr>
          </w:p>
          <w:p w:rsidR="003B6E85" w:rsidRPr="00597D35" w:rsidRDefault="003B6E85" w:rsidP="003B6E85">
            <w:pPr>
              <w:jc w:val="both"/>
              <w:rPr>
                <w:rFonts w:eastAsia="Calibri"/>
                <w:color w:val="232323"/>
                <w:lang w:eastAsia="en-US"/>
              </w:rPr>
            </w:pPr>
            <w:r w:rsidRPr="00597D35">
              <w:rPr>
                <w:rFonts w:eastAsia="Calibri"/>
                <w:color w:val="232323"/>
                <w:lang w:eastAsia="en-US"/>
              </w:rPr>
              <w:t xml:space="preserve">          12</w:t>
            </w:r>
          </w:p>
        </w:tc>
        <w:tc>
          <w:tcPr>
            <w:tcW w:w="1335" w:type="dxa"/>
            <w:shd w:val="clear" w:color="auto" w:fill="auto"/>
          </w:tcPr>
          <w:p w:rsidR="003B6E85" w:rsidRPr="00597D35" w:rsidRDefault="003B6E85" w:rsidP="003B6E85">
            <w:pPr>
              <w:jc w:val="both"/>
              <w:rPr>
                <w:rFonts w:eastAsia="Calibri"/>
                <w:color w:val="232323"/>
                <w:lang w:eastAsia="en-US"/>
              </w:rPr>
            </w:pPr>
          </w:p>
          <w:p w:rsidR="003B6E85" w:rsidRPr="00597D35" w:rsidRDefault="003B6E85" w:rsidP="003B6E85">
            <w:pPr>
              <w:jc w:val="both"/>
              <w:rPr>
                <w:rFonts w:eastAsia="Calibri"/>
                <w:color w:val="232323"/>
                <w:lang w:eastAsia="en-US"/>
              </w:rPr>
            </w:pPr>
            <w:r w:rsidRPr="00597D35">
              <w:rPr>
                <w:rFonts w:eastAsia="Calibri"/>
                <w:color w:val="232323"/>
                <w:lang w:eastAsia="en-US"/>
              </w:rPr>
              <w:t xml:space="preserve">         8</w:t>
            </w:r>
          </w:p>
        </w:tc>
      </w:tr>
    </w:tbl>
    <w:p w:rsidR="003B6E85" w:rsidRPr="00265FB9" w:rsidRDefault="003B6E85" w:rsidP="003B6E85">
      <w:pPr>
        <w:jc w:val="both"/>
        <w:rPr>
          <w:color w:val="232323"/>
        </w:rPr>
      </w:pPr>
    </w:p>
    <w:p w:rsidR="003B6E85" w:rsidRDefault="003B6E85" w:rsidP="003B6E85">
      <w:pPr>
        <w:jc w:val="both"/>
        <w:rPr>
          <w:color w:val="232323"/>
          <w:sz w:val="24"/>
          <w:szCs w:val="24"/>
        </w:rPr>
      </w:pPr>
      <w:r>
        <w:rPr>
          <w:color w:val="232323"/>
          <w:sz w:val="24"/>
          <w:szCs w:val="24"/>
        </w:rPr>
        <w:t>в) на объектах электроснабжения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384"/>
        <w:gridCol w:w="3115"/>
      </w:tblGrid>
      <w:tr w:rsidR="003B6E85" w:rsidTr="003B6E85">
        <w:tc>
          <w:tcPr>
            <w:tcW w:w="846" w:type="dxa"/>
            <w:shd w:val="clear" w:color="auto" w:fill="auto"/>
          </w:tcPr>
          <w:p w:rsidR="003B6E85" w:rsidRPr="00597D35" w:rsidRDefault="003B6E85" w:rsidP="003B6E85">
            <w:pPr>
              <w:jc w:val="both"/>
              <w:rPr>
                <w:rFonts w:eastAsia="Calibri"/>
                <w:color w:val="232323"/>
                <w:lang w:eastAsia="en-US"/>
              </w:rPr>
            </w:pPr>
            <w:r w:rsidRPr="00597D35">
              <w:rPr>
                <w:rFonts w:eastAsia="Calibri"/>
                <w:color w:val="232323"/>
                <w:lang w:eastAsia="en-US"/>
              </w:rPr>
              <w:t xml:space="preserve">№ </w:t>
            </w:r>
            <w:proofErr w:type="gramStart"/>
            <w:r w:rsidRPr="00597D35">
              <w:rPr>
                <w:rFonts w:eastAsia="Calibri"/>
                <w:color w:val="232323"/>
                <w:lang w:eastAsia="en-US"/>
              </w:rPr>
              <w:t>п</w:t>
            </w:r>
            <w:proofErr w:type="gramEnd"/>
            <w:r w:rsidRPr="00597D35">
              <w:rPr>
                <w:rFonts w:eastAsia="Calibri"/>
                <w:color w:val="232323"/>
                <w:lang w:eastAsia="en-US"/>
              </w:rPr>
              <w:t>/п</w:t>
            </w:r>
          </w:p>
        </w:tc>
        <w:tc>
          <w:tcPr>
            <w:tcW w:w="5384" w:type="dxa"/>
            <w:shd w:val="clear" w:color="auto" w:fill="auto"/>
          </w:tcPr>
          <w:p w:rsidR="003B6E85" w:rsidRPr="00597D35" w:rsidRDefault="003B6E85" w:rsidP="003B6E85">
            <w:pPr>
              <w:jc w:val="both"/>
              <w:rPr>
                <w:rFonts w:eastAsia="Calibri"/>
                <w:color w:val="232323"/>
                <w:lang w:eastAsia="en-US"/>
              </w:rPr>
            </w:pPr>
            <w:r w:rsidRPr="00597D35">
              <w:rPr>
                <w:rFonts w:eastAsia="Calibri"/>
                <w:color w:val="232323"/>
                <w:lang w:eastAsia="en-US"/>
              </w:rPr>
              <w:t xml:space="preserve">         Наименование технологического нарушения</w:t>
            </w:r>
          </w:p>
        </w:tc>
        <w:tc>
          <w:tcPr>
            <w:tcW w:w="3115" w:type="dxa"/>
            <w:shd w:val="clear" w:color="auto" w:fill="auto"/>
          </w:tcPr>
          <w:p w:rsidR="003B6E85" w:rsidRPr="00597D35" w:rsidRDefault="003B6E85" w:rsidP="003B6E85">
            <w:pPr>
              <w:jc w:val="both"/>
              <w:rPr>
                <w:rFonts w:eastAsia="Calibri"/>
                <w:color w:val="232323"/>
                <w:lang w:eastAsia="en-US"/>
              </w:rPr>
            </w:pPr>
            <w:r w:rsidRPr="00597D35">
              <w:rPr>
                <w:rFonts w:eastAsia="Calibri"/>
                <w:color w:val="232323"/>
                <w:lang w:eastAsia="en-US"/>
              </w:rPr>
              <w:t xml:space="preserve">       Время на устранение, час</w:t>
            </w:r>
          </w:p>
        </w:tc>
      </w:tr>
      <w:tr w:rsidR="003B6E85" w:rsidTr="003B6E85">
        <w:tc>
          <w:tcPr>
            <w:tcW w:w="846" w:type="dxa"/>
            <w:shd w:val="clear" w:color="auto" w:fill="auto"/>
          </w:tcPr>
          <w:p w:rsidR="003B6E85" w:rsidRPr="00597D35" w:rsidRDefault="003B6E85" w:rsidP="003B6E85">
            <w:pPr>
              <w:jc w:val="both"/>
              <w:rPr>
                <w:rFonts w:eastAsia="Calibri"/>
                <w:color w:val="232323"/>
                <w:lang w:eastAsia="en-US"/>
              </w:rPr>
            </w:pPr>
            <w:r w:rsidRPr="00597D35">
              <w:rPr>
                <w:rFonts w:eastAsia="Calibri"/>
                <w:color w:val="232323"/>
                <w:lang w:eastAsia="en-US"/>
              </w:rPr>
              <w:t>1.</w:t>
            </w:r>
          </w:p>
        </w:tc>
        <w:tc>
          <w:tcPr>
            <w:tcW w:w="5384" w:type="dxa"/>
            <w:shd w:val="clear" w:color="auto" w:fill="auto"/>
          </w:tcPr>
          <w:p w:rsidR="003B6E85" w:rsidRPr="00597D35" w:rsidRDefault="003B6E85" w:rsidP="003B6E85">
            <w:pPr>
              <w:jc w:val="both"/>
              <w:rPr>
                <w:rFonts w:eastAsia="Calibri"/>
                <w:color w:val="232323"/>
                <w:lang w:eastAsia="en-US"/>
              </w:rPr>
            </w:pPr>
            <w:r w:rsidRPr="00597D35">
              <w:rPr>
                <w:rFonts w:eastAsia="Calibri"/>
                <w:color w:val="232323"/>
                <w:lang w:eastAsia="en-US"/>
              </w:rPr>
              <w:t xml:space="preserve">                Отключение электроснабжения</w:t>
            </w:r>
          </w:p>
        </w:tc>
        <w:tc>
          <w:tcPr>
            <w:tcW w:w="3115" w:type="dxa"/>
            <w:shd w:val="clear" w:color="auto" w:fill="auto"/>
          </w:tcPr>
          <w:p w:rsidR="003B6E85" w:rsidRPr="00597D35" w:rsidRDefault="003B6E85" w:rsidP="003B6E85">
            <w:pPr>
              <w:jc w:val="both"/>
              <w:rPr>
                <w:rFonts w:eastAsia="Calibri"/>
                <w:color w:val="232323"/>
                <w:lang w:eastAsia="en-US"/>
              </w:rPr>
            </w:pPr>
            <w:r w:rsidRPr="00597D35">
              <w:rPr>
                <w:rFonts w:eastAsia="Calibri"/>
                <w:color w:val="232323"/>
                <w:lang w:eastAsia="en-US"/>
              </w:rPr>
              <w:t>2 часа (при наличии двух независимых взаимно резервирующих источников питания);</w:t>
            </w:r>
          </w:p>
          <w:p w:rsidR="003B6E85" w:rsidRPr="00597D35" w:rsidRDefault="003B6E85" w:rsidP="003B6E85">
            <w:pPr>
              <w:jc w:val="both"/>
              <w:rPr>
                <w:rFonts w:eastAsia="Calibri"/>
                <w:color w:val="232323"/>
                <w:lang w:eastAsia="en-US"/>
              </w:rPr>
            </w:pPr>
            <w:r w:rsidRPr="00597D35">
              <w:rPr>
                <w:rFonts w:eastAsia="Calibri"/>
                <w:color w:val="232323"/>
                <w:lang w:eastAsia="en-US"/>
              </w:rPr>
              <w:t>24 часа (при наличии одного источника питания)</w:t>
            </w:r>
          </w:p>
        </w:tc>
      </w:tr>
    </w:tbl>
    <w:p w:rsidR="003B6E85" w:rsidRPr="00265FB9" w:rsidRDefault="003B6E85" w:rsidP="003B6E85">
      <w:pPr>
        <w:jc w:val="both"/>
        <w:rPr>
          <w:color w:val="232323"/>
          <w:sz w:val="24"/>
          <w:szCs w:val="24"/>
        </w:rPr>
      </w:pPr>
    </w:p>
    <w:p w:rsidR="003B6E85" w:rsidRDefault="003B6E85" w:rsidP="003B6E85">
      <w:pPr>
        <w:jc w:val="both"/>
        <w:rPr>
          <w:color w:val="232323"/>
          <w:sz w:val="24"/>
          <w:szCs w:val="24"/>
        </w:rPr>
      </w:pPr>
      <w:r w:rsidRPr="002574A9">
        <w:rPr>
          <w:color w:val="232323"/>
          <w:sz w:val="24"/>
          <w:szCs w:val="24"/>
        </w:rPr>
        <w:t xml:space="preserve">г) </w:t>
      </w:r>
      <w:r>
        <w:rPr>
          <w:color w:val="232323"/>
          <w:sz w:val="24"/>
          <w:szCs w:val="24"/>
        </w:rPr>
        <w:t>на объектах газоснабжения: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384"/>
        <w:gridCol w:w="3115"/>
      </w:tblGrid>
      <w:tr w:rsidR="003B6E85" w:rsidRPr="002574A9" w:rsidTr="003B6E85">
        <w:tc>
          <w:tcPr>
            <w:tcW w:w="846" w:type="dxa"/>
            <w:shd w:val="clear" w:color="auto" w:fill="auto"/>
          </w:tcPr>
          <w:p w:rsidR="003B6E85" w:rsidRPr="00597D35" w:rsidRDefault="003B6E85" w:rsidP="003B6E85">
            <w:pPr>
              <w:jc w:val="both"/>
              <w:rPr>
                <w:rFonts w:eastAsia="Calibri"/>
                <w:color w:val="232323"/>
                <w:lang w:eastAsia="en-US"/>
              </w:rPr>
            </w:pPr>
            <w:r w:rsidRPr="00597D35">
              <w:rPr>
                <w:rFonts w:eastAsia="Calibri"/>
                <w:color w:val="232323"/>
                <w:lang w:eastAsia="en-US"/>
              </w:rPr>
              <w:lastRenderedPageBreak/>
              <w:t xml:space="preserve">№ </w:t>
            </w:r>
            <w:proofErr w:type="gramStart"/>
            <w:r w:rsidRPr="00597D35">
              <w:rPr>
                <w:rFonts w:eastAsia="Calibri"/>
                <w:color w:val="232323"/>
                <w:lang w:eastAsia="en-US"/>
              </w:rPr>
              <w:t>п</w:t>
            </w:r>
            <w:proofErr w:type="gramEnd"/>
            <w:r w:rsidRPr="00597D35">
              <w:rPr>
                <w:rFonts w:eastAsia="Calibri"/>
                <w:color w:val="232323"/>
                <w:lang w:eastAsia="en-US"/>
              </w:rPr>
              <w:t>/п</w:t>
            </w:r>
          </w:p>
        </w:tc>
        <w:tc>
          <w:tcPr>
            <w:tcW w:w="5384" w:type="dxa"/>
            <w:shd w:val="clear" w:color="auto" w:fill="auto"/>
          </w:tcPr>
          <w:p w:rsidR="003B6E85" w:rsidRPr="00597D35" w:rsidRDefault="003B6E85" w:rsidP="003B6E85">
            <w:pPr>
              <w:jc w:val="both"/>
              <w:rPr>
                <w:rFonts w:eastAsia="Calibri"/>
                <w:color w:val="232323"/>
                <w:lang w:eastAsia="en-US"/>
              </w:rPr>
            </w:pPr>
            <w:r w:rsidRPr="00597D35">
              <w:rPr>
                <w:rFonts w:eastAsia="Calibri"/>
                <w:color w:val="232323"/>
                <w:lang w:eastAsia="en-US"/>
              </w:rPr>
              <w:t xml:space="preserve">         Наименование технологического нарушения</w:t>
            </w:r>
          </w:p>
        </w:tc>
        <w:tc>
          <w:tcPr>
            <w:tcW w:w="3115" w:type="dxa"/>
            <w:shd w:val="clear" w:color="auto" w:fill="auto"/>
          </w:tcPr>
          <w:p w:rsidR="003B6E85" w:rsidRPr="00597D35" w:rsidRDefault="003B6E85" w:rsidP="003B6E85">
            <w:pPr>
              <w:jc w:val="both"/>
              <w:rPr>
                <w:rFonts w:eastAsia="Calibri"/>
                <w:color w:val="232323"/>
                <w:lang w:eastAsia="en-US"/>
              </w:rPr>
            </w:pPr>
            <w:r w:rsidRPr="00597D35">
              <w:rPr>
                <w:rFonts w:eastAsia="Calibri"/>
                <w:color w:val="232323"/>
                <w:lang w:eastAsia="en-US"/>
              </w:rPr>
              <w:t xml:space="preserve">       Время на устранение, час</w:t>
            </w:r>
          </w:p>
        </w:tc>
      </w:tr>
      <w:tr w:rsidR="003B6E85" w:rsidRPr="002574A9" w:rsidTr="003B6E85">
        <w:tc>
          <w:tcPr>
            <w:tcW w:w="846" w:type="dxa"/>
            <w:shd w:val="clear" w:color="auto" w:fill="auto"/>
          </w:tcPr>
          <w:p w:rsidR="003B6E85" w:rsidRPr="00597D35" w:rsidRDefault="003B6E85" w:rsidP="003B6E85">
            <w:pPr>
              <w:jc w:val="both"/>
              <w:rPr>
                <w:rFonts w:eastAsia="Calibri"/>
                <w:color w:val="232323"/>
                <w:lang w:eastAsia="en-US"/>
              </w:rPr>
            </w:pPr>
            <w:r w:rsidRPr="00597D35">
              <w:rPr>
                <w:rFonts w:eastAsia="Calibri"/>
                <w:color w:val="232323"/>
                <w:lang w:eastAsia="en-US"/>
              </w:rPr>
              <w:t>1.</w:t>
            </w:r>
          </w:p>
        </w:tc>
        <w:tc>
          <w:tcPr>
            <w:tcW w:w="5384" w:type="dxa"/>
            <w:shd w:val="clear" w:color="auto" w:fill="auto"/>
          </w:tcPr>
          <w:p w:rsidR="003B6E85" w:rsidRPr="00597D35" w:rsidRDefault="003B6E85" w:rsidP="003B6E85">
            <w:pPr>
              <w:jc w:val="both"/>
              <w:rPr>
                <w:rFonts w:eastAsia="Calibri"/>
                <w:color w:val="232323"/>
                <w:lang w:eastAsia="en-US"/>
              </w:rPr>
            </w:pPr>
            <w:r w:rsidRPr="00597D35">
              <w:rPr>
                <w:rFonts w:eastAsia="Calibri"/>
                <w:color w:val="232323"/>
                <w:lang w:eastAsia="en-US"/>
              </w:rPr>
              <w:t xml:space="preserve">                Отключение газоснабжения</w:t>
            </w:r>
          </w:p>
        </w:tc>
        <w:tc>
          <w:tcPr>
            <w:tcW w:w="3115" w:type="dxa"/>
            <w:shd w:val="clear" w:color="auto" w:fill="auto"/>
          </w:tcPr>
          <w:p w:rsidR="003B6E85" w:rsidRPr="00597D35" w:rsidRDefault="003B6E85" w:rsidP="003B6E85">
            <w:pPr>
              <w:jc w:val="both"/>
              <w:rPr>
                <w:rFonts w:eastAsia="Calibri"/>
                <w:color w:val="232323"/>
                <w:lang w:eastAsia="en-US"/>
              </w:rPr>
            </w:pPr>
            <w:r w:rsidRPr="00597D35">
              <w:rPr>
                <w:rFonts w:eastAsia="Calibri"/>
                <w:color w:val="232323"/>
                <w:lang w:eastAsia="en-US"/>
              </w:rPr>
              <w:t xml:space="preserve">                        24 часа</w:t>
            </w:r>
          </w:p>
        </w:tc>
      </w:tr>
    </w:tbl>
    <w:p w:rsidR="003B6E85" w:rsidRPr="00A130F4" w:rsidRDefault="003B6E85" w:rsidP="003B6E85">
      <w:pPr>
        <w:spacing w:line="360" w:lineRule="auto"/>
        <w:jc w:val="both"/>
        <w:rPr>
          <w:color w:val="000000"/>
          <w:sz w:val="24"/>
          <w:szCs w:val="24"/>
        </w:rPr>
      </w:pPr>
      <w:r w:rsidRPr="002574A9">
        <w:rPr>
          <w:color w:val="232323"/>
          <w:sz w:val="24"/>
          <w:szCs w:val="24"/>
        </w:rPr>
        <w:t xml:space="preserve">      </w:t>
      </w:r>
      <w:bookmarkEnd w:id="5"/>
      <w:r>
        <w:rPr>
          <w:b/>
          <w:bCs/>
          <w:sz w:val="24"/>
          <w:szCs w:val="24"/>
        </w:rPr>
        <w:t xml:space="preserve">      </w:t>
      </w:r>
      <w:r w:rsidRPr="00A130F4">
        <w:rPr>
          <w:color w:val="000000"/>
          <w:sz w:val="24"/>
          <w:szCs w:val="24"/>
        </w:rPr>
        <w:t xml:space="preserve">Для устранения последствий аварийных ситуаций в </w:t>
      </w:r>
      <w:r>
        <w:rPr>
          <w:color w:val="000000"/>
          <w:sz w:val="24"/>
          <w:szCs w:val="24"/>
        </w:rPr>
        <w:t xml:space="preserve">СМУП «ТСП», Ленинградской </w:t>
      </w:r>
      <w:proofErr w:type="gramStart"/>
      <w:r>
        <w:rPr>
          <w:color w:val="000000"/>
          <w:sz w:val="24"/>
          <w:szCs w:val="24"/>
        </w:rPr>
        <w:t xml:space="preserve">АЭС, управляющих и </w:t>
      </w:r>
      <w:proofErr w:type="spellStart"/>
      <w:r>
        <w:rPr>
          <w:color w:val="000000"/>
          <w:sz w:val="24"/>
          <w:szCs w:val="24"/>
        </w:rPr>
        <w:t>ресурсоснабжающих</w:t>
      </w:r>
      <w:proofErr w:type="spellEnd"/>
      <w:r>
        <w:rPr>
          <w:color w:val="000000"/>
          <w:sz w:val="24"/>
          <w:szCs w:val="24"/>
        </w:rPr>
        <w:t xml:space="preserve"> организациях</w:t>
      </w:r>
      <w:r w:rsidRPr="00A130F4">
        <w:rPr>
          <w:color w:val="000000"/>
          <w:sz w:val="24"/>
          <w:szCs w:val="24"/>
        </w:rPr>
        <w:t xml:space="preserve"> создаются</w:t>
      </w:r>
      <w:proofErr w:type="gramEnd"/>
      <w:r w:rsidRPr="00A130F4">
        <w:rPr>
          <w:color w:val="000000"/>
          <w:sz w:val="24"/>
          <w:szCs w:val="24"/>
        </w:rPr>
        <w:t xml:space="preserve"> и используются резервы финансовых и материальных ресурсов. Объемы запаса материальных ресурсов (резервных фондов) устанавлива</w:t>
      </w:r>
      <w:r>
        <w:rPr>
          <w:color w:val="000000"/>
          <w:sz w:val="24"/>
          <w:szCs w:val="24"/>
        </w:rPr>
        <w:t>ют</w:t>
      </w:r>
      <w:r w:rsidRPr="00A130F4">
        <w:rPr>
          <w:color w:val="000000"/>
          <w:sz w:val="24"/>
          <w:szCs w:val="24"/>
        </w:rPr>
        <w:t xml:space="preserve">ся ежегодно, приказом по предприятию. </w:t>
      </w:r>
    </w:p>
    <w:p w:rsidR="003B6E85" w:rsidRDefault="003B6E85" w:rsidP="003B6E85">
      <w:pPr>
        <w:spacing w:line="360" w:lineRule="auto"/>
        <w:ind w:firstLine="709"/>
        <w:jc w:val="both"/>
        <w:rPr>
          <w:color w:val="000000"/>
          <w:sz w:val="24"/>
          <w:szCs w:val="24"/>
        </w:rPr>
      </w:pPr>
      <w:r w:rsidRPr="00A130F4">
        <w:rPr>
          <w:color w:val="000000"/>
          <w:sz w:val="24"/>
          <w:szCs w:val="24"/>
        </w:rPr>
        <w:t xml:space="preserve">К работам при ликвидации последствий аварийных ситуации привлекаются специалисты </w:t>
      </w:r>
      <w:r>
        <w:rPr>
          <w:color w:val="000000"/>
          <w:sz w:val="24"/>
          <w:szCs w:val="24"/>
        </w:rPr>
        <w:t>СМУП «ТСП»</w:t>
      </w:r>
      <w:r w:rsidRPr="00A130F4">
        <w:rPr>
          <w:color w:val="000000"/>
          <w:sz w:val="24"/>
          <w:szCs w:val="24"/>
        </w:rPr>
        <w:t>: диспетчерской службы, оперативный персонал котельных, аварийно-ремонтные бригады, специальная техника и оборудование, как в рабочее время, так и в круглосуточном режиме.</w:t>
      </w:r>
    </w:p>
    <w:p w:rsidR="003B6E85" w:rsidRDefault="003B6E85" w:rsidP="003B6E85">
      <w:pPr>
        <w:ind w:firstLine="709"/>
        <w:jc w:val="both"/>
        <w:rPr>
          <w:color w:val="000000"/>
          <w:sz w:val="24"/>
          <w:szCs w:val="24"/>
        </w:rPr>
      </w:pPr>
    </w:p>
    <w:p w:rsidR="003B6E85" w:rsidRDefault="003B6E85" w:rsidP="003B6E85">
      <w:pPr>
        <w:autoSpaceDE w:val="0"/>
        <w:autoSpaceDN w:val="0"/>
        <w:adjustRightInd w:val="0"/>
        <w:rPr>
          <w:b/>
          <w:bCs/>
          <w:color w:val="000000"/>
          <w:sz w:val="24"/>
          <w:szCs w:val="24"/>
        </w:rPr>
      </w:pPr>
      <w:r>
        <w:rPr>
          <w:b/>
          <w:bCs/>
          <w:color w:val="000000"/>
          <w:sz w:val="24"/>
          <w:szCs w:val="24"/>
        </w:rPr>
        <w:t xml:space="preserve">              </w:t>
      </w:r>
    </w:p>
    <w:p w:rsidR="003B6E85" w:rsidRDefault="003B6E85" w:rsidP="003B6E85">
      <w:pPr>
        <w:autoSpaceDE w:val="0"/>
        <w:autoSpaceDN w:val="0"/>
        <w:adjustRightInd w:val="0"/>
        <w:rPr>
          <w:b/>
          <w:bCs/>
          <w:color w:val="000000"/>
          <w:sz w:val="28"/>
          <w:szCs w:val="28"/>
        </w:rPr>
      </w:pPr>
      <w:r>
        <w:rPr>
          <w:b/>
          <w:bCs/>
          <w:color w:val="000000"/>
          <w:sz w:val="24"/>
          <w:szCs w:val="24"/>
        </w:rPr>
        <w:t xml:space="preserve">            </w:t>
      </w:r>
      <w:r w:rsidRPr="00587F11">
        <w:rPr>
          <w:b/>
          <w:bCs/>
          <w:color w:val="000000"/>
          <w:sz w:val="28"/>
          <w:szCs w:val="28"/>
        </w:rPr>
        <w:t xml:space="preserve">14. Порядок действий по ликвидации аварийных ситуаций </w:t>
      </w:r>
      <w:proofErr w:type="gramStart"/>
      <w:r w:rsidRPr="00587F11">
        <w:rPr>
          <w:b/>
          <w:bCs/>
          <w:color w:val="000000"/>
          <w:sz w:val="28"/>
          <w:szCs w:val="28"/>
        </w:rPr>
        <w:t>в</w:t>
      </w:r>
      <w:proofErr w:type="gramEnd"/>
    </w:p>
    <w:p w:rsidR="003B6E85" w:rsidRPr="00587F11" w:rsidRDefault="003B6E85" w:rsidP="003B6E85">
      <w:pPr>
        <w:autoSpaceDE w:val="0"/>
        <w:autoSpaceDN w:val="0"/>
        <w:adjustRightInd w:val="0"/>
        <w:rPr>
          <w:b/>
          <w:bCs/>
          <w:color w:val="000000"/>
          <w:sz w:val="28"/>
          <w:szCs w:val="28"/>
        </w:rPr>
      </w:pPr>
      <w:r>
        <w:rPr>
          <w:b/>
          <w:bCs/>
          <w:color w:val="000000"/>
          <w:sz w:val="28"/>
          <w:szCs w:val="28"/>
        </w:rPr>
        <w:t xml:space="preserve">                          </w:t>
      </w:r>
      <w:r w:rsidRPr="00587F11">
        <w:rPr>
          <w:b/>
          <w:bCs/>
          <w:color w:val="000000"/>
          <w:sz w:val="28"/>
          <w:szCs w:val="28"/>
        </w:rPr>
        <w:t>системе централизованного теплоснабжения</w:t>
      </w:r>
    </w:p>
    <w:p w:rsidR="003B6E85" w:rsidRPr="00A41F55" w:rsidRDefault="003B6E85" w:rsidP="003B6E85">
      <w:pPr>
        <w:autoSpaceDE w:val="0"/>
        <w:autoSpaceDN w:val="0"/>
        <w:adjustRightInd w:val="0"/>
        <w:rPr>
          <w:color w:val="000000"/>
          <w:sz w:val="24"/>
          <w:szCs w:val="24"/>
        </w:rPr>
      </w:pPr>
      <w:r w:rsidRPr="00A41F55">
        <w:rPr>
          <w:b/>
          <w:bCs/>
          <w:color w:val="000000"/>
          <w:sz w:val="24"/>
          <w:szCs w:val="24"/>
        </w:rPr>
        <w:t xml:space="preserve"> </w:t>
      </w:r>
    </w:p>
    <w:p w:rsidR="003B6E85" w:rsidRPr="00A41F55" w:rsidRDefault="003B6E85" w:rsidP="003B6E85">
      <w:pPr>
        <w:autoSpaceDE w:val="0"/>
        <w:autoSpaceDN w:val="0"/>
        <w:adjustRightInd w:val="0"/>
        <w:spacing w:line="360" w:lineRule="auto"/>
        <w:ind w:firstLine="709"/>
        <w:jc w:val="both"/>
        <w:rPr>
          <w:color w:val="000000"/>
          <w:sz w:val="24"/>
          <w:szCs w:val="24"/>
        </w:rPr>
      </w:pPr>
      <w:r>
        <w:rPr>
          <w:color w:val="000000"/>
          <w:sz w:val="24"/>
          <w:szCs w:val="24"/>
        </w:rPr>
        <w:t>14.</w:t>
      </w:r>
      <w:r w:rsidRPr="00A41F55">
        <w:rPr>
          <w:color w:val="000000"/>
          <w:sz w:val="24"/>
          <w:szCs w:val="24"/>
        </w:rPr>
        <w:t>1. В зависимости от вида и масштаба аварии принимаются неотложные меры по проведению ремонтно-восстановительных и других работ</w:t>
      </w:r>
      <w:r>
        <w:rPr>
          <w:color w:val="000000"/>
          <w:sz w:val="24"/>
          <w:szCs w:val="24"/>
        </w:rPr>
        <w:t>,</w:t>
      </w:r>
      <w:r w:rsidRPr="00A41F55">
        <w:rPr>
          <w:color w:val="000000"/>
          <w:sz w:val="24"/>
          <w:szCs w:val="24"/>
        </w:rPr>
        <w:t xml:space="preserve"> направленных на недопущение размораживания систем теплоснабжения и скорейшую подачу тепла в дома с центральным отоплением и социально значимые объекты. </w:t>
      </w:r>
    </w:p>
    <w:p w:rsidR="003B6E85" w:rsidRDefault="003B6E85" w:rsidP="003B6E85">
      <w:pPr>
        <w:autoSpaceDE w:val="0"/>
        <w:autoSpaceDN w:val="0"/>
        <w:adjustRightInd w:val="0"/>
        <w:spacing w:line="360" w:lineRule="auto"/>
        <w:ind w:firstLine="709"/>
        <w:jc w:val="both"/>
        <w:rPr>
          <w:color w:val="000000"/>
          <w:sz w:val="24"/>
          <w:szCs w:val="24"/>
        </w:rPr>
      </w:pPr>
      <w:r>
        <w:rPr>
          <w:color w:val="000000"/>
          <w:sz w:val="24"/>
          <w:szCs w:val="24"/>
        </w:rPr>
        <w:t>14.</w:t>
      </w:r>
      <w:r w:rsidRPr="00A41F55">
        <w:rPr>
          <w:color w:val="000000"/>
          <w:sz w:val="24"/>
          <w:szCs w:val="24"/>
        </w:rPr>
        <w:t xml:space="preserve">2. Планирование и организация ремонтно-восстановительных работ на тепло-производящих объектах (далее - ТПО) и тепловых сетях (далее - ТС) осуществляется руководством организации, эксплуатирующей ТПО (ТС). </w:t>
      </w:r>
    </w:p>
    <w:p w:rsidR="003B6E85" w:rsidRDefault="003B6E85" w:rsidP="003B6E85">
      <w:pPr>
        <w:autoSpaceDE w:val="0"/>
        <w:autoSpaceDN w:val="0"/>
        <w:adjustRightInd w:val="0"/>
        <w:spacing w:line="360" w:lineRule="auto"/>
        <w:ind w:firstLine="709"/>
        <w:jc w:val="both"/>
        <w:rPr>
          <w:color w:val="000000"/>
          <w:sz w:val="24"/>
          <w:szCs w:val="24"/>
        </w:rPr>
      </w:pPr>
      <w:r>
        <w:rPr>
          <w:color w:val="000000"/>
          <w:sz w:val="24"/>
          <w:szCs w:val="24"/>
        </w:rPr>
        <w:t xml:space="preserve">14.3. </w:t>
      </w:r>
      <w:r w:rsidRPr="00A41F55">
        <w:rPr>
          <w:color w:val="000000"/>
          <w:sz w:val="24"/>
          <w:szCs w:val="24"/>
        </w:rPr>
        <w:t>Принятию решения на ликвидацию аварийной ситуации предшествует оценка сложившейся обстановки, масштаба</w:t>
      </w:r>
      <w:r>
        <w:rPr>
          <w:color w:val="000000"/>
          <w:sz w:val="24"/>
          <w:szCs w:val="24"/>
        </w:rPr>
        <w:t xml:space="preserve"> аварии и возможных последствий.</w:t>
      </w:r>
      <w:r w:rsidRPr="00A41F55">
        <w:rPr>
          <w:color w:val="000000"/>
          <w:sz w:val="24"/>
          <w:szCs w:val="24"/>
        </w:rPr>
        <w:t xml:space="preserve"> </w:t>
      </w:r>
    </w:p>
    <w:p w:rsidR="003B6E85" w:rsidRDefault="003B6E85" w:rsidP="003B6E85">
      <w:pPr>
        <w:autoSpaceDE w:val="0"/>
        <w:autoSpaceDN w:val="0"/>
        <w:adjustRightInd w:val="0"/>
        <w:spacing w:line="360" w:lineRule="auto"/>
        <w:ind w:firstLine="709"/>
        <w:jc w:val="both"/>
        <w:rPr>
          <w:color w:val="000000"/>
          <w:sz w:val="24"/>
          <w:szCs w:val="24"/>
        </w:rPr>
      </w:pPr>
      <w:r>
        <w:rPr>
          <w:color w:val="000000"/>
          <w:sz w:val="24"/>
          <w:szCs w:val="24"/>
        </w:rPr>
        <w:t>14.4. Управляющие организации при получении оповещения об аварийной ситуации определяют необходимость полного или возможность локального отключения системы отопления многоквартирного дома. В случае низких температур наружного воздуха и длительного срока ликвидации аварийной ситуации управляющей организацией, в целях предотвращения размораживания системы отопления, принимается решение о сбросе теплоносителя из системы.</w:t>
      </w:r>
    </w:p>
    <w:p w:rsidR="003B6E85" w:rsidRPr="00A41F55" w:rsidRDefault="003B6E85" w:rsidP="003B6E85">
      <w:pPr>
        <w:autoSpaceDE w:val="0"/>
        <w:autoSpaceDN w:val="0"/>
        <w:adjustRightInd w:val="0"/>
        <w:spacing w:line="360" w:lineRule="auto"/>
        <w:ind w:firstLine="709"/>
        <w:jc w:val="both"/>
        <w:rPr>
          <w:color w:val="000000"/>
          <w:sz w:val="24"/>
          <w:szCs w:val="24"/>
        </w:rPr>
      </w:pPr>
      <w:r>
        <w:rPr>
          <w:color w:val="000000"/>
          <w:sz w:val="24"/>
          <w:szCs w:val="24"/>
        </w:rPr>
        <w:t>14.5</w:t>
      </w:r>
      <w:r w:rsidRPr="00A41F55">
        <w:rPr>
          <w:color w:val="000000"/>
          <w:sz w:val="24"/>
          <w:szCs w:val="24"/>
        </w:rPr>
        <w:t xml:space="preserve">. Работы проводятся на основании нормативных и распорядительных документов оформляемых организатором работ. </w:t>
      </w:r>
    </w:p>
    <w:p w:rsidR="003B6E85" w:rsidRPr="00A41F55" w:rsidRDefault="003B6E85" w:rsidP="003B6E85">
      <w:pPr>
        <w:autoSpaceDE w:val="0"/>
        <w:autoSpaceDN w:val="0"/>
        <w:adjustRightInd w:val="0"/>
        <w:spacing w:line="360" w:lineRule="auto"/>
        <w:ind w:firstLine="709"/>
        <w:jc w:val="both"/>
        <w:rPr>
          <w:color w:val="000000"/>
          <w:sz w:val="24"/>
          <w:szCs w:val="24"/>
        </w:rPr>
      </w:pPr>
      <w:r>
        <w:rPr>
          <w:color w:val="000000"/>
          <w:sz w:val="24"/>
          <w:szCs w:val="24"/>
        </w:rPr>
        <w:t>14.6</w:t>
      </w:r>
      <w:r w:rsidRPr="00A41F55">
        <w:rPr>
          <w:color w:val="000000"/>
          <w:sz w:val="24"/>
          <w:szCs w:val="24"/>
        </w:rPr>
        <w:t xml:space="preserve">. К работам привлекаются </w:t>
      </w:r>
      <w:proofErr w:type="spellStart"/>
      <w:r w:rsidRPr="00A41F55">
        <w:rPr>
          <w:color w:val="000000"/>
          <w:sz w:val="24"/>
          <w:szCs w:val="24"/>
        </w:rPr>
        <w:t>аварийно</w:t>
      </w:r>
      <w:proofErr w:type="spellEnd"/>
      <w:r w:rsidRPr="00A41F55">
        <w:rPr>
          <w:color w:val="000000"/>
          <w:sz w:val="24"/>
          <w:szCs w:val="24"/>
        </w:rPr>
        <w:t xml:space="preserve"> - ремонтные бригады, специальная техника и оборудование организаций, в ведении которых находятся ТПО (ТС) в круглосуточном режиме, посменно. </w:t>
      </w:r>
    </w:p>
    <w:p w:rsidR="003B6E85" w:rsidRPr="00A41F55" w:rsidRDefault="003B6E85" w:rsidP="003B6E85">
      <w:pPr>
        <w:autoSpaceDE w:val="0"/>
        <w:autoSpaceDN w:val="0"/>
        <w:adjustRightInd w:val="0"/>
        <w:spacing w:line="360" w:lineRule="auto"/>
        <w:ind w:firstLine="709"/>
        <w:jc w:val="both"/>
        <w:rPr>
          <w:color w:val="000000"/>
          <w:sz w:val="24"/>
          <w:szCs w:val="24"/>
        </w:rPr>
      </w:pPr>
      <w:r>
        <w:rPr>
          <w:color w:val="000000"/>
          <w:sz w:val="24"/>
          <w:szCs w:val="24"/>
        </w:rPr>
        <w:t>14.7</w:t>
      </w:r>
      <w:r w:rsidRPr="00A41F55">
        <w:rPr>
          <w:color w:val="000000"/>
          <w:sz w:val="24"/>
          <w:szCs w:val="24"/>
        </w:rPr>
        <w:t xml:space="preserve">. О причинах аварийной ситуации, масштабах и возможных последствиях, планируемых сроках </w:t>
      </w:r>
      <w:proofErr w:type="gramStart"/>
      <w:r w:rsidRPr="00A41F55">
        <w:rPr>
          <w:color w:val="000000"/>
          <w:sz w:val="24"/>
          <w:szCs w:val="24"/>
        </w:rPr>
        <w:t xml:space="preserve">ремонтно-восстановительных работ, привлекаемых силах и средствах </w:t>
      </w:r>
      <w:r w:rsidRPr="00A41F55">
        <w:rPr>
          <w:color w:val="000000"/>
          <w:sz w:val="24"/>
          <w:szCs w:val="24"/>
        </w:rPr>
        <w:lastRenderedPageBreak/>
        <w:t>руководитель работ информирует</w:t>
      </w:r>
      <w:proofErr w:type="gramEnd"/>
      <w:r w:rsidRPr="00A41F55">
        <w:rPr>
          <w:color w:val="000000"/>
          <w:sz w:val="24"/>
          <w:szCs w:val="24"/>
        </w:rPr>
        <w:t xml:space="preserve"> администрацию </w:t>
      </w:r>
      <w:r>
        <w:rPr>
          <w:color w:val="000000"/>
          <w:sz w:val="24"/>
          <w:szCs w:val="24"/>
        </w:rPr>
        <w:t>Сосновоборского городского округа</w:t>
      </w:r>
      <w:r w:rsidRPr="00A41F55">
        <w:rPr>
          <w:color w:val="000000"/>
          <w:sz w:val="24"/>
          <w:szCs w:val="24"/>
        </w:rPr>
        <w:t xml:space="preserve"> через ЕДДС. </w:t>
      </w:r>
    </w:p>
    <w:p w:rsidR="003B6E85" w:rsidRPr="00A41F55" w:rsidRDefault="003B6E85" w:rsidP="003B6E85">
      <w:pPr>
        <w:autoSpaceDE w:val="0"/>
        <w:autoSpaceDN w:val="0"/>
        <w:adjustRightInd w:val="0"/>
        <w:spacing w:line="360" w:lineRule="auto"/>
        <w:ind w:firstLine="709"/>
        <w:jc w:val="both"/>
        <w:rPr>
          <w:color w:val="000000"/>
          <w:sz w:val="24"/>
          <w:szCs w:val="24"/>
        </w:rPr>
      </w:pPr>
      <w:r>
        <w:rPr>
          <w:color w:val="000000"/>
          <w:sz w:val="24"/>
          <w:szCs w:val="24"/>
        </w:rPr>
        <w:t>14.8</w:t>
      </w:r>
      <w:r w:rsidRPr="00A41F55">
        <w:rPr>
          <w:color w:val="000000"/>
          <w:sz w:val="24"/>
          <w:szCs w:val="24"/>
        </w:rPr>
        <w:t>. О сложившейся обстановке население информируется дежурным ЕДДС через сист</w:t>
      </w:r>
      <w:r>
        <w:rPr>
          <w:color w:val="000000"/>
          <w:sz w:val="24"/>
          <w:szCs w:val="24"/>
        </w:rPr>
        <w:t>ему оповещения и информирования, либо управляющими организациями путем размещения информации на информационных стендах в многоквартирных домах.</w:t>
      </w:r>
      <w:r w:rsidRPr="00A41F55">
        <w:rPr>
          <w:color w:val="000000"/>
          <w:sz w:val="24"/>
          <w:szCs w:val="24"/>
        </w:rPr>
        <w:t xml:space="preserve"> </w:t>
      </w:r>
    </w:p>
    <w:p w:rsidR="003B6E85" w:rsidRPr="00A41F55" w:rsidRDefault="003B6E85" w:rsidP="003B6E85">
      <w:pPr>
        <w:autoSpaceDE w:val="0"/>
        <w:autoSpaceDN w:val="0"/>
        <w:adjustRightInd w:val="0"/>
        <w:spacing w:line="360" w:lineRule="auto"/>
        <w:ind w:firstLine="709"/>
        <w:jc w:val="both"/>
        <w:rPr>
          <w:color w:val="000000"/>
          <w:sz w:val="24"/>
          <w:szCs w:val="24"/>
        </w:rPr>
      </w:pPr>
      <w:r>
        <w:rPr>
          <w:color w:val="000000"/>
          <w:sz w:val="24"/>
          <w:szCs w:val="24"/>
        </w:rPr>
        <w:t>14.9</w:t>
      </w:r>
      <w:r w:rsidRPr="00A41F55">
        <w:rPr>
          <w:color w:val="000000"/>
          <w:sz w:val="24"/>
          <w:szCs w:val="24"/>
        </w:rPr>
        <w:t>. В случае необходимости привлечения дополнительных сил и сре</w:t>
      </w:r>
      <w:proofErr w:type="gramStart"/>
      <w:r w:rsidRPr="00A41F55">
        <w:rPr>
          <w:color w:val="000000"/>
          <w:sz w:val="24"/>
          <w:szCs w:val="24"/>
        </w:rPr>
        <w:t>дств к р</w:t>
      </w:r>
      <w:proofErr w:type="gramEnd"/>
      <w:r w:rsidRPr="00A41F55">
        <w:rPr>
          <w:color w:val="000000"/>
          <w:sz w:val="24"/>
          <w:szCs w:val="24"/>
        </w:rPr>
        <w:t xml:space="preserve">аботам, руководитель работ докладывает заместителю главы администрации </w:t>
      </w:r>
      <w:r>
        <w:rPr>
          <w:color w:val="000000"/>
          <w:sz w:val="24"/>
          <w:szCs w:val="24"/>
        </w:rPr>
        <w:t>по жилищно-коммунальному комплексу</w:t>
      </w:r>
      <w:r w:rsidRPr="00A41F55">
        <w:rPr>
          <w:color w:val="000000"/>
          <w:sz w:val="24"/>
          <w:szCs w:val="24"/>
        </w:rPr>
        <w:t xml:space="preserve">, председателю комиссии по предупреждению и ликвидации чрезвычайных ситуаций и обеспечению пожарной безопасности </w:t>
      </w:r>
      <w:r>
        <w:rPr>
          <w:color w:val="000000"/>
          <w:sz w:val="24"/>
          <w:szCs w:val="24"/>
        </w:rPr>
        <w:t>Сосновоборского городского округа</w:t>
      </w:r>
      <w:r w:rsidRPr="00A41F55">
        <w:rPr>
          <w:color w:val="000000"/>
          <w:sz w:val="24"/>
          <w:szCs w:val="24"/>
        </w:rPr>
        <w:t xml:space="preserve">. </w:t>
      </w:r>
    </w:p>
    <w:p w:rsidR="003B6E85" w:rsidRDefault="003B6E85" w:rsidP="003B6E85">
      <w:pPr>
        <w:autoSpaceDE w:val="0"/>
        <w:autoSpaceDN w:val="0"/>
        <w:adjustRightInd w:val="0"/>
        <w:spacing w:line="360" w:lineRule="auto"/>
        <w:ind w:firstLine="709"/>
        <w:jc w:val="both"/>
        <w:rPr>
          <w:color w:val="000000"/>
          <w:sz w:val="24"/>
          <w:szCs w:val="24"/>
        </w:rPr>
      </w:pPr>
      <w:r>
        <w:rPr>
          <w:color w:val="000000"/>
          <w:sz w:val="24"/>
          <w:szCs w:val="24"/>
        </w:rPr>
        <w:t>14.10</w:t>
      </w:r>
      <w:r w:rsidRPr="00A41F55">
        <w:rPr>
          <w:color w:val="000000"/>
          <w:sz w:val="24"/>
          <w:szCs w:val="24"/>
        </w:rPr>
        <w:t>. При угрозе возникновения чрезвычайной ситуации в результате аварийной ситуации (аварийном отключении коммунально-технических систем</w:t>
      </w:r>
      <w:r>
        <w:rPr>
          <w:color w:val="000000"/>
          <w:sz w:val="24"/>
          <w:szCs w:val="24"/>
        </w:rPr>
        <w:t xml:space="preserve"> </w:t>
      </w:r>
      <w:r w:rsidRPr="00A41F55">
        <w:rPr>
          <w:color w:val="000000"/>
          <w:sz w:val="24"/>
          <w:szCs w:val="24"/>
        </w:rPr>
        <w:t xml:space="preserve">жизнеобеспечения населения в жилых кварталах на сутки и более, а также в условиях критически низких температур окружающего воздуха) работы координирует комиссия по предупреждению и ликвидации чрезвычайных ситуаций и обеспечению пожарной безопасности </w:t>
      </w:r>
      <w:r>
        <w:rPr>
          <w:color w:val="000000"/>
          <w:sz w:val="24"/>
          <w:szCs w:val="24"/>
        </w:rPr>
        <w:t>Сосновоборского городского округа</w:t>
      </w:r>
      <w:r w:rsidRPr="00A41F55">
        <w:rPr>
          <w:color w:val="000000"/>
          <w:sz w:val="24"/>
          <w:szCs w:val="24"/>
        </w:rPr>
        <w:t>.</w:t>
      </w:r>
    </w:p>
    <w:p w:rsidR="003B6E85" w:rsidRPr="00B832B2" w:rsidRDefault="003B6E85" w:rsidP="003B6E85">
      <w:pPr>
        <w:spacing w:line="360" w:lineRule="auto"/>
        <w:ind w:firstLine="709"/>
        <w:jc w:val="both"/>
        <w:rPr>
          <w:color w:val="232323"/>
          <w:sz w:val="24"/>
          <w:szCs w:val="24"/>
        </w:rPr>
      </w:pPr>
      <w:r w:rsidRPr="00B832B2">
        <w:rPr>
          <w:color w:val="232323"/>
          <w:sz w:val="24"/>
          <w:szCs w:val="24"/>
        </w:rPr>
        <w:t>14.11. Порядок производства работ аварийными бригадами или оперативно-ремонтным персоналом ООО «ВОДОКАНАЛ»:</w:t>
      </w:r>
    </w:p>
    <w:p w:rsidR="003B6E85" w:rsidRPr="00B832B2" w:rsidRDefault="003B6E85" w:rsidP="003B6E85">
      <w:pPr>
        <w:spacing w:line="360" w:lineRule="auto"/>
        <w:ind w:firstLine="709"/>
        <w:jc w:val="both"/>
        <w:rPr>
          <w:color w:val="232323"/>
          <w:sz w:val="24"/>
          <w:szCs w:val="24"/>
        </w:rPr>
      </w:pPr>
      <w:r w:rsidRPr="00B832B2">
        <w:rPr>
          <w:color w:val="232323"/>
          <w:sz w:val="24"/>
          <w:szCs w:val="24"/>
        </w:rPr>
        <w:t>- производство аварийно-восстановительных работ на водоводах № 1, № 8, № 9 с целью устранения аварий, произошедших при их эксплуатации, осуществляются согласно МДК 3-02-2001 «Правила технической эксплуатации систем и сооружений коммунального водоснабжения и канализации»;</w:t>
      </w:r>
    </w:p>
    <w:p w:rsidR="003B6E85" w:rsidRPr="00B832B2" w:rsidRDefault="003B6E85" w:rsidP="003B6E85">
      <w:pPr>
        <w:spacing w:line="360" w:lineRule="auto"/>
        <w:ind w:firstLine="709"/>
        <w:jc w:val="both"/>
        <w:rPr>
          <w:color w:val="232323"/>
          <w:sz w:val="24"/>
          <w:szCs w:val="24"/>
        </w:rPr>
      </w:pPr>
      <w:r w:rsidRPr="00B832B2">
        <w:rPr>
          <w:color w:val="232323"/>
          <w:sz w:val="24"/>
          <w:szCs w:val="24"/>
        </w:rPr>
        <w:t>-ремонт аварийного участка водовода может быть начат после того, как аварийно-восстановительная бригада водопроводных сетей произведет отключение аварийного участка водовода, при условии оформления наряда в установленном порядке;</w:t>
      </w:r>
    </w:p>
    <w:p w:rsidR="003B6E85" w:rsidRPr="00B832B2" w:rsidRDefault="003B6E85" w:rsidP="003B6E85">
      <w:pPr>
        <w:spacing w:line="360" w:lineRule="auto"/>
        <w:ind w:firstLine="709"/>
        <w:jc w:val="both"/>
        <w:rPr>
          <w:color w:val="232323"/>
          <w:sz w:val="24"/>
          <w:szCs w:val="24"/>
        </w:rPr>
      </w:pPr>
      <w:r w:rsidRPr="00B832B2">
        <w:rPr>
          <w:color w:val="232323"/>
          <w:sz w:val="24"/>
          <w:szCs w:val="24"/>
        </w:rPr>
        <w:t>- при аварии на водоводе № 1, котельная СМУП «ТСП» питается холодным водоснабжением от водоводов № 8 и № 9;</w:t>
      </w:r>
    </w:p>
    <w:p w:rsidR="003B6E85" w:rsidRPr="00B832B2" w:rsidRDefault="003B6E85" w:rsidP="003B6E85">
      <w:pPr>
        <w:spacing w:line="360" w:lineRule="auto"/>
        <w:ind w:firstLine="709"/>
        <w:jc w:val="both"/>
        <w:rPr>
          <w:color w:val="232323"/>
          <w:sz w:val="24"/>
          <w:szCs w:val="24"/>
        </w:rPr>
      </w:pPr>
      <w:r w:rsidRPr="00B832B2">
        <w:rPr>
          <w:color w:val="232323"/>
          <w:sz w:val="24"/>
          <w:szCs w:val="24"/>
        </w:rPr>
        <w:t>- при аварии на водоводе № 8, котельная СМУП «ТСП» питается холодным водоснабжением от водоводов № 1 и № 9;</w:t>
      </w:r>
    </w:p>
    <w:p w:rsidR="003B6E85" w:rsidRPr="00B832B2" w:rsidRDefault="003B6E85" w:rsidP="003B6E85">
      <w:pPr>
        <w:spacing w:line="360" w:lineRule="auto"/>
        <w:ind w:firstLine="709"/>
        <w:jc w:val="both"/>
        <w:rPr>
          <w:color w:val="232323"/>
          <w:sz w:val="24"/>
          <w:szCs w:val="24"/>
        </w:rPr>
      </w:pPr>
      <w:r w:rsidRPr="00B832B2">
        <w:rPr>
          <w:color w:val="232323"/>
          <w:sz w:val="24"/>
          <w:szCs w:val="24"/>
        </w:rPr>
        <w:t>- при аварии на водоводе № 9, котельная СМУП «ТСП» питается холодным водоснабжением от водоводов № 1 и № 8;</w:t>
      </w:r>
    </w:p>
    <w:p w:rsidR="003B6E85" w:rsidRPr="00B832B2" w:rsidRDefault="003B6E85" w:rsidP="003B6E85">
      <w:pPr>
        <w:spacing w:line="360" w:lineRule="auto"/>
        <w:ind w:firstLine="709"/>
        <w:jc w:val="both"/>
        <w:rPr>
          <w:color w:val="232323"/>
          <w:sz w:val="24"/>
          <w:szCs w:val="24"/>
        </w:rPr>
      </w:pPr>
      <w:r w:rsidRPr="00B832B2">
        <w:rPr>
          <w:color w:val="232323"/>
          <w:sz w:val="24"/>
          <w:szCs w:val="24"/>
        </w:rPr>
        <w:t>- все аварийные переключения на водоводах выполняет аварийно-восстановительная бригада водопроводных сетей под непосредственным руководством начальника ВК сетей ООО «ВОДОКАНАЛ»;</w:t>
      </w:r>
    </w:p>
    <w:p w:rsidR="003B6E85" w:rsidRPr="00B832B2" w:rsidRDefault="003B6E85" w:rsidP="003B6E85">
      <w:pPr>
        <w:spacing w:line="360" w:lineRule="auto"/>
        <w:ind w:firstLine="709"/>
        <w:jc w:val="both"/>
        <w:rPr>
          <w:color w:val="232323"/>
          <w:sz w:val="24"/>
          <w:szCs w:val="24"/>
        </w:rPr>
      </w:pPr>
      <w:r w:rsidRPr="00B832B2">
        <w:rPr>
          <w:color w:val="232323"/>
          <w:sz w:val="24"/>
          <w:szCs w:val="24"/>
        </w:rPr>
        <w:lastRenderedPageBreak/>
        <w:t>- начальник ВК сетей ООО «ВОДОКАНАЛ» после окончания ремонтно-восстановительных работ дает команду о выводе аварийно-восстановительной бригады водопроводных сетей с места проведения ремонтных работ;</w:t>
      </w:r>
    </w:p>
    <w:p w:rsidR="003B6E85" w:rsidRDefault="003B6E85" w:rsidP="003B6E85">
      <w:pPr>
        <w:spacing w:line="360" w:lineRule="auto"/>
        <w:ind w:firstLine="709"/>
        <w:jc w:val="both"/>
        <w:rPr>
          <w:color w:val="232323"/>
          <w:sz w:val="24"/>
          <w:szCs w:val="24"/>
        </w:rPr>
      </w:pPr>
      <w:r w:rsidRPr="00B832B2">
        <w:rPr>
          <w:color w:val="232323"/>
          <w:sz w:val="24"/>
          <w:szCs w:val="24"/>
        </w:rPr>
        <w:t>- по окончанию аварийно-восстановительных работ должны быть произведены необходимые восстановительные работы.</w:t>
      </w:r>
    </w:p>
    <w:p w:rsidR="003B6E85" w:rsidRDefault="003B6E85" w:rsidP="003B6E85">
      <w:pPr>
        <w:autoSpaceDE w:val="0"/>
        <w:autoSpaceDN w:val="0"/>
        <w:adjustRightInd w:val="0"/>
        <w:rPr>
          <w:b/>
          <w:bCs/>
          <w:color w:val="000000"/>
          <w:sz w:val="24"/>
          <w:szCs w:val="24"/>
        </w:rPr>
      </w:pPr>
      <w:r>
        <w:rPr>
          <w:b/>
          <w:bCs/>
          <w:color w:val="000000"/>
          <w:sz w:val="24"/>
          <w:szCs w:val="24"/>
        </w:rPr>
        <w:t xml:space="preserve">    </w:t>
      </w:r>
    </w:p>
    <w:p w:rsidR="003B6E85" w:rsidRDefault="003B6E85" w:rsidP="003B6E85">
      <w:pPr>
        <w:autoSpaceDE w:val="0"/>
        <w:autoSpaceDN w:val="0"/>
        <w:adjustRightInd w:val="0"/>
        <w:rPr>
          <w:b/>
          <w:bCs/>
          <w:color w:val="000000"/>
          <w:sz w:val="28"/>
          <w:szCs w:val="28"/>
        </w:rPr>
      </w:pPr>
      <w:r>
        <w:rPr>
          <w:b/>
          <w:bCs/>
          <w:color w:val="000000"/>
          <w:sz w:val="24"/>
          <w:szCs w:val="24"/>
        </w:rPr>
        <w:t xml:space="preserve">       </w:t>
      </w:r>
      <w:r w:rsidRPr="00587F11">
        <w:rPr>
          <w:b/>
          <w:bCs/>
          <w:color w:val="000000"/>
          <w:sz w:val="28"/>
          <w:szCs w:val="28"/>
        </w:rPr>
        <w:t>15. Формы, необходимые для регламентации документирования</w:t>
      </w:r>
    </w:p>
    <w:p w:rsidR="003B6E85" w:rsidRDefault="003B6E85" w:rsidP="003B6E85">
      <w:pPr>
        <w:autoSpaceDE w:val="0"/>
        <w:autoSpaceDN w:val="0"/>
        <w:adjustRightInd w:val="0"/>
        <w:rPr>
          <w:b/>
          <w:bCs/>
          <w:color w:val="000000"/>
          <w:sz w:val="28"/>
          <w:szCs w:val="28"/>
        </w:rPr>
      </w:pPr>
      <w:r>
        <w:rPr>
          <w:b/>
          <w:bCs/>
          <w:color w:val="000000"/>
          <w:sz w:val="28"/>
          <w:szCs w:val="28"/>
        </w:rPr>
        <w:t xml:space="preserve">             </w:t>
      </w:r>
      <w:r w:rsidRPr="00587F11">
        <w:rPr>
          <w:b/>
          <w:bCs/>
          <w:color w:val="000000"/>
          <w:sz w:val="28"/>
          <w:szCs w:val="28"/>
        </w:rPr>
        <w:t xml:space="preserve"> процессов по</w:t>
      </w:r>
      <w:r>
        <w:rPr>
          <w:b/>
          <w:bCs/>
          <w:color w:val="000000"/>
          <w:sz w:val="28"/>
          <w:szCs w:val="28"/>
        </w:rPr>
        <w:t xml:space="preserve"> </w:t>
      </w:r>
      <w:r w:rsidRPr="00587F11">
        <w:rPr>
          <w:b/>
          <w:bCs/>
          <w:color w:val="000000"/>
          <w:sz w:val="28"/>
          <w:szCs w:val="28"/>
        </w:rPr>
        <w:t>устранению аварийных ситуаций в системе</w:t>
      </w:r>
    </w:p>
    <w:p w:rsidR="003B6E85" w:rsidRPr="00587F11" w:rsidRDefault="003B6E85" w:rsidP="003B6E85">
      <w:pPr>
        <w:autoSpaceDE w:val="0"/>
        <w:autoSpaceDN w:val="0"/>
        <w:adjustRightInd w:val="0"/>
        <w:rPr>
          <w:b/>
          <w:bCs/>
          <w:color w:val="000000"/>
          <w:sz w:val="28"/>
          <w:szCs w:val="28"/>
        </w:rPr>
      </w:pPr>
      <w:r>
        <w:rPr>
          <w:b/>
          <w:bCs/>
          <w:color w:val="000000"/>
          <w:sz w:val="28"/>
          <w:szCs w:val="28"/>
        </w:rPr>
        <w:t xml:space="preserve">                              </w:t>
      </w:r>
      <w:r w:rsidRPr="00587F11">
        <w:rPr>
          <w:b/>
          <w:bCs/>
          <w:color w:val="000000"/>
          <w:sz w:val="28"/>
          <w:szCs w:val="28"/>
        </w:rPr>
        <w:t xml:space="preserve"> централизованного теплоснабжения </w:t>
      </w:r>
    </w:p>
    <w:p w:rsidR="003B6E85" w:rsidRPr="00A41F55" w:rsidRDefault="003B6E85" w:rsidP="003B6E85">
      <w:pPr>
        <w:autoSpaceDE w:val="0"/>
        <w:autoSpaceDN w:val="0"/>
        <w:adjustRightInd w:val="0"/>
        <w:rPr>
          <w:color w:val="000000"/>
          <w:sz w:val="24"/>
          <w:szCs w:val="24"/>
        </w:rPr>
      </w:pPr>
    </w:p>
    <w:p w:rsidR="003B6E85" w:rsidRPr="00A41F55" w:rsidRDefault="003B6E85" w:rsidP="003B6E85">
      <w:pPr>
        <w:autoSpaceDE w:val="0"/>
        <w:autoSpaceDN w:val="0"/>
        <w:adjustRightInd w:val="0"/>
        <w:spacing w:line="360" w:lineRule="auto"/>
        <w:ind w:firstLine="709"/>
        <w:jc w:val="both"/>
        <w:rPr>
          <w:color w:val="000000"/>
          <w:sz w:val="24"/>
          <w:szCs w:val="24"/>
        </w:rPr>
      </w:pPr>
      <w:r>
        <w:rPr>
          <w:color w:val="000000"/>
          <w:sz w:val="24"/>
          <w:szCs w:val="24"/>
        </w:rPr>
        <w:t xml:space="preserve">15.1. </w:t>
      </w:r>
      <w:r w:rsidRPr="00A41F55">
        <w:rPr>
          <w:color w:val="000000"/>
          <w:sz w:val="24"/>
          <w:szCs w:val="24"/>
        </w:rPr>
        <w:t xml:space="preserve">Документами, определяющими взаимоотношения оперативно - диспетчерских служб теплоснабжающих, </w:t>
      </w:r>
      <w:proofErr w:type="spellStart"/>
      <w:r w:rsidRPr="00A41F55">
        <w:rPr>
          <w:color w:val="000000"/>
          <w:sz w:val="24"/>
          <w:szCs w:val="24"/>
        </w:rPr>
        <w:t>теплосетевых</w:t>
      </w:r>
      <w:proofErr w:type="spellEnd"/>
      <w:r w:rsidRPr="00A41F55">
        <w:rPr>
          <w:color w:val="000000"/>
          <w:sz w:val="24"/>
          <w:szCs w:val="24"/>
        </w:rPr>
        <w:t xml:space="preserve"> организаций и абонентов потребителей тепловой энергии, являются: </w:t>
      </w:r>
    </w:p>
    <w:p w:rsidR="003B6E85" w:rsidRPr="00A41F55" w:rsidRDefault="003B6E85" w:rsidP="003B6E85">
      <w:pPr>
        <w:autoSpaceDE w:val="0"/>
        <w:autoSpaceDN w:val="0"/>
        <w:adjustRightInd w:val="0"/>
        <w:spacing w:line="360" w:lineRule="auto"/>
        <w:ind w:firstLine="709"/>
        <w:jc w:val="both"/>
        <w:rPr>
          <w:color w:val="000000"/>
          <w:sz w:val="24"/>
          <w:szCs w:val="24"/>
        </w:rPr>
      </w:pPr>
      <w:r w:rsidRPr="00A41F55">
        <w:rPr>
          <w:color w:val="000000"/>
          <w:sz w:val="24"/>
          <w:szCs w:val="24"/>
        </w:rPr>
        <w:t xml:space="preserve">- </w:t>
      </w:r>
      <w:r>
        <w:rPr>
          <w:color w:val="000000"/>
          <w:sz w:val="24"/>
          <w:szCs w:val="24"/>
        </w:rPr>
        <w:t>настоящий ПЛАС</w:t>
      </w:r>
      <w:r w:rsidRPr="00A41F55">
        <w:rPr>
          <w:color w:val="000000"/>
          <w:sz w:val="24"/>
          <w:szCs w:val="24"/>
        </w:rPr>
        <w:t xml:space="preserve">; </w:t>
      </w:r>
    </w:p>
    <w:p w:rsidR="003B6E85" w:rsidRPr="00A41F55" w:rsidRDefault="003B6E85" w:rsidP="003B6E85">
      <w:pPr>
        <w:autoSpaceDE w:val="0"/>
        <w:autoSpaceDN w:val="0"/>
        <w:adjustRightInd w:val="0"/>
        <w:spacing w:line="360" w:lineRule="auto"/>
        <w:ind w:firstLine="709"/>
        <w:jc w:val="both"/>
        <w:rPr>
          <w:color w:val="000000"/>
          <w:sz w:val="24"/>
          <w:szCs w:val="24"/>
        </w:rPr>
      </w:pPr>
      <w:r w:rsidRPr="00A41F55">
        <w:rPr>
          <w:color w:val="000000"/>
          <w:sz w:val="24"/>
          <w:szCs w:val="24"/>
        </w:rPr>
        <w:t xml:space="preserve">- нормативно-техническая документация по технике безопасности и эксплуатации теплогенерирующих установок, тепловых сетей и </w:t>
      </w:r>
      <w:proofErr w:type="spellStart"/>
      <w:r w:rsidRPr="00A41F55">
        <w:rPr>
          <w:color w:val="000000"/>
          <w:sz w:val="24"/>
          <w:szCs w:val="24"/>
        </w:rPr>
        <w:t>теплопотребляющих</w:t>
      </w:r>
      <w:proofErr w:type="spellEnd"/>
      <w:r w:rsidRPr="00A41F55">
        <w:rPr>
          <w:color w:val="000000"/>
          <w:sz w:val="24"/>
          <w:szCs w:val="24"/>
        </w:rPr>
        <w:t xml:space="preserve"> установок; </w:t>
      </w:r>
    </w:p>
    <w:p w:rsidR="003B6E85" w:rsidRPr="00A41F55" w:rsidRDefault="003B6E85" w:rsidP="003B6E85">
      <w:pPr>
        <w:autoSpaceDE w:val="0"/>
        <w:autoSpaceDN w:val="0"/>
        <w:adjustRightInd w:val="0"/>
        <w:spacing w:line="360" w:lineRule="auto"/>
        <w:ind w:firstLine="709"/>
        <w:jc w:val="both"/>
        <w:rPr>
          <w:color w:val="000000"/>
          <w:sz w:val="24"/>
          <w:szCs w:val="24"/>
        </w:rPr>
      </w:pPr>
      <w:r w:rsidRPr="00A41F55">
        <w:rPr>
          <w:color w:val="000000"/>
          <w:sz w:val="24"/>
          <w:szCs w:val="24"/>
        </w:rPr>
        <w:t>- инструкции организации, касающиеся эксплуатации и техники безопасности оборудования, разработанные на основе настоящего Плана с учетом утверждённых в законодательном порядке действующих нормативов и пра</w:t>
      </w:r>
      <w:r>
        <w:rPr>
          <w:color w:val="000000"/>
          <w:sz w:val="24"/>
          <w:szCs w:val="24"/>
        </w:rPr>
        <w:t>вил;</w:t>
      </w:r>
      <w:r w:rsidRPr="00A41F55">
        <w:rPr>
          <w:color w:val="000000"/>
          <w:sz w:val="24"/>
          <w:szCs w:val="24"/>
        </w:rPr>
        <w:t xml:space="preserve"> </w:t>
      </w:r>
    </w:p>
    <w:p w:rsidR="003B6E85" w:rsidRPr="00A41F55" w:rsidRDefault="003B6E85" w:rsidP="003B6E85">
      <w:pPr>
        <w:autoSpaceDE w:val="0"/>
        <w:autoSpaceDN w:val="0"/>
        <w:adjustRightInd w:val="0"/>
        <w:spacing w:line="360" w:lineRule="auto"/>
        <w:ind w:firstLine="709"/>
        <w:jc w:val="both"/>
        <w:rPr>
          <w:color w:val="000000"/>
          <w:sz w:val="24"/>
          <w:szCs w:val="24"/>
        </w:rPr>
      </w:pPr>
      <w:r w:rsidRPr="00A41F55">
        <w:rPr>
          <w:color w:val="000000"/>
          <w:sz w:val="24"/>
          <w:szCs w:val="24"/>
        </w:rPr>
        <w:t xml:space="preserve">- утвержденные техническими руководителями предприятий и согласованные администрацией схемы локальных систем теплоснабжения, режимные карты работы тепловых сетей и теплоисточников. </w:t>
      </w:r>
    </w:p>
    <w:p w:rsidR="003B6E85" w:rsidRPr="00A41F55" w:rsidRDefault="003B6E85" w:rsidP="003B6E85">
      <w:pPr>
        <w:autoSpaceDE w:val="0"/>
        <w:autoSpaceDN w:val="0"/>
        <w:adjustRightInd w:val="0"/>
        <w:spacing w:line="360" w:lineRule="auto"/>
        <w:ind w:firstLine="709"/>
        <w:jc w:val="both"/>
        <w:rPr>
          <w:color w:val="000000"/>
          <w:sz w:val="24"/>
          <w:szCs w:val="24"/>
        </w:rPr>
      </w:pPr>
      <w:r>
        <w:rPr>
          <w:color w:val="000000"/>
          <w:sz w:val="24"/>
          <w:szCs w:val="24"/>
        </w:rPr>
        <w:t xml:space="preserve">15.2. </w:t>
      </w:r>
      <w:r w:rsidRPr="00A41F55">
        <w:rPr>
          <w:color w:val="000000"/>
          <w:sz w:val="24"/>
          <w:szCs w:val="24"/>
        </w:rPr>
        <w:t xml:space="preserve">Внутренние инструкции должны включать детально разработанный оперативный план действий при авариях, ограничениях и отключениях потребителей при временном недостатке тепловой энергии, электрической мощности или топлива на источниках теплоснабжения. </w:t>
      </w:r>
    </w:p>
    <w:p w:rsidR="003B6E85" w:rsidRPr="00A41F55" w:rsidRDefault="003B6E85" w:rsidP="003B6E85">
      <w:pPr>
        <w:autoSpaceDE w:val="0"/>
        <w:autoSpaceDN w:val="0"/>
        <w:adjustRightInd w:val="0"/>
        <w:spacing w:line="360" w:lineRule="auto"/>
        <w:ind w:firstLine="709"/>
        <w:jc w:val="both"/>
        <w:rPr>
          <w:color w:val="000000"/>
          <w:sz w:val="24"/>
          <w:szCs w:val="24"/>
        </w:rPr>
      </w:pPr>
      <w:proofErr w:type="gramStart"/>
      <w:r w:rsidRPr="00A41F55">
        <w:rPr>
          <w:color w:val="000000"/>
          <w:sz w:val="24"/>
          <w:szCs w:val="24"/>
        </w:rPr>
        <w:t>К инструкциям должны быть приложены схемы возможных аварийных переключений, указан порядок отключения горячего водоснабжения и отопления, опорожнения тепловых сетей и систем теплопотребления зданий, последующего их заполнения и включения в работу при разработанных вариантах аварийных режимов, должна быть определена организация дежурств и действий персонала при усиленном и вне</w:t>
      </w:r>
      <w:r>
        <w:rPr>
          <w:color w:val="000000"/>
          <w:sz w:val="24"/>
          <w:szCs w:val="24"/>
        </w:rPr>
        <w:t xml:space="preserve"> </w:t>
      </w:r>
      <w:r w:rsidRPr="00A41F55">
        <w:rPr>
          <w:color w:val="000000"/>
          <w:sz w:val="24"/>
          <w:szCs w:val="24"/>
        </w:rPr>
        <w:t>расчетн</w:t>
      </w:r>
      <w:r>
        <w:rPr>
          <w:color w:val="000000"/>
          <w:sz w:val="24"/>
          <w:szCs w:val="24"/>
        </w:rPr>
        <w:t>ых</w:t>
      </w:r>
      <w:r w:rsidRPr="00A41F55">
        <w:rPr>
          <w:color w:val="000000"/>
          <w:sz w:val="24"/>
          <w:szCs w:val="24"/>
        </w:rPr>
        <w:t xml:space="preserve"> режимах теплоснабжения. </w:t>
      </w:r>
      <w:proofErr w:type="gramEnd"/>
    </w:p>
    <w:p w:rsidR="003B6E85" w:rsidRDefault="003B6E85" w:rsidP="003B6E85">
      <w:pPr>
        <w:autoSpaceDE w:val="0"/>
        <w:autoSpaceDN w:val="0"/>
        <w:adjustRightInd w:val="0"/>
        <w:spacing w:line="360" w:lineRule="auto"/>
        <w:ind w:firstLine="709"/>
        <w:jc w:val="both"/>
        <w:rPr>
          <w:color w:val="000000"/>
          <w:sz w:val="24"/>
          <w:szCs w:val="24"/>
        </w:rPr>
      </w:pPr>
      <w:r w:rsidRPr="00A41F55">
        <w:rPr>
          <w:color w:val="000000"/>
          <w:sz w:val="24"/>
          <w:szCs w:val="24"/>
        </w:rPr>
        <w:t>Конкретный перечень необходимой эксплуатационной документации в каждой организации устанавливается ее руководством.</w:t>
      </w:r>
    </w:p>
    <w:p w:rsidR="003B6E85" w:rsidRDefault="003B6E85" w:rsidP="003B6E85">
      <w:pPr>
        <w:autoSpaceDE w:val="0"/>
        <w:autoSpaceDN w:val="0"/>
        <w:adjustRightInd w:val="0"/>
        <w:ind w:firstLine="709"/>
        <w:jc w:val="both"/>
        <w:rPr>
          <w:color w:val="000000"/>
          <w:sz w:val="24"/>
          <w:szCs w:val="24"/>
        </w:rPr>
      </w:pPr>
    </w:p>
    <w:p w:rsidR="003B6E85" w:rsidRDefault="003B6E85" w:rsidP="003B6E85">
      <w:pPr>
        <w:autoSpaceDE w:val="0"/>
        <w:autoSpaceDN w:val="0"/>
        <w:adjustRightInd w:val="0"/>
        <w:rPr>
          <w:b/>
          <w:bCs/>
          <w:color w:val="000000"/>
          <w:sz w:val="24"/>
          <w:szCs w:val="24"/>
        </w:rPr>
      </w:pPr>
      <w:r>
        <w:rPr>
          <w:b/>
          <w:bCs/>
          <w:color w:val="000000"/>
          <w:sz w:val="24"/>
          <w:szCs w:val="24"/>
        </w:rPr>
        <w:t xml:space="preserve">                                                              </w:t>
      </w:r>
    </w:p>
    <w:p w:rsidR="003B6E85" w:rsidRDefault="003B6E85" w:rsidP="003B6E85">
      <w:pPr>
        <w:autoSpaceDE w:val="0"/>
        <w:autoSpaceDN w:val="0"/>
        <w:adjustRightInd w:val="0"/>
        <w:rPr>
          <w:b/>
          <w:bCs/>
          <w:color w:val="000000"/>
          <w:sz w:val="24"/>
          <w:szCs w:val="24"/>
        </w:rPr>
      </w:pPr>
      <w:r>
        <w:rPr>
          <w:b/>
          <w:bCs/>
          <w:color w:val="000000"/>
          <w:sz w:val="24"/>
          <w:szCs w:val="24"/>
        </w:rPr>
        <w:t xml:space="preserve">                                                                    </w:t>
      </w:r>
    </w:p>
    <w:p w:rsidR="00D82EB7" w:rsidRDefault="00D82EB7" w:rsidP="003B6E85">
      <w:pPr>
        <w:autoSpaceDE w:val="0"/>
        <w:autoSpaceDN w:val="0"/>
        <w:adjustRightInd w:val="0"/>
        <w:jc w:val="center"/>
        <w:rPr>
          <w:b/>
          <w:bCs/>
          <w:color w:val="000000"/>
          <w:sz w:val="24"/>
          <w:szCs w:val="24"/>
        </w:rPr>
      </w:pPr>
    </w:p>
    <w:p w:rsidR="00D82EB7" w:rsidRDefault="00D82EB7" w:rsidP="003B6E85">
      <w:pPr>
        <w:autoSpaceDE w:val="0"/>
        <w:autoSpaceDN w:val="0"/>
        <w:adjustRightInd w:val="0"/>
        <w:jc w:val="center"/>
        <w:rPr>
          <w:b/>
          <w:bCs/>
          <w:color w:val="000000"/>
          <w:sz w:val="24"/>
          <w:szCs w:val="24"/>
        </w:rPr>
      </w:pPr>
    </w:p>
    <w:p w:rsidR="003B6E85" w:rsidRDefault="003B6E85" w:rsidP="003B6E85">
      <w:pPr>
        <w:autoSpaceDE w:val="0"/>
        <w:autoSpaceDN w:val="0"/>
        <w:adjustRightInd w:val="0"/>
        <w:jc w:val="center"/>
        <w:rPr>
          <w:b/>
          <w:bCs/>
          <w:color w:val="000000"/>
          <w:sz w:val="24"/>
          <w:szCs w:val="24"/>
        </w:rPr>
      </w:pPr>
      <w:r w:rsidRPr="00E04BBB">
        <w:rPr>
          <w:b/>
          <w:bCs/>
          <w:color w:val="000000"/>
          <w:sz w:val="24"/>
          <w:szCs w:val="24"/>
        </w:rPr>
        <w:t>МАКЕТ</w:t>
      </w:r>
    </w:p>
    <w:p w:rsidR="003B6E85" w:rsidRDefault="003B6E85" w:rsidP="003B6E85">
      <w:pPr>
        <w:autoSpaceDE w:val="0"/>
        <w:autoSpaceDN w:val="0"/>
        <w:adjustRightInd w:val="0"/>
        <w:rPr>
          <w:b/>
          <w:bCs/>
          <w:color w:val="000000"/>
          <w:sz w:val="24"/>
          <w:szCs w:val="24"/>
        </w:rPr>
      </w:pPr>
      <w:r>
        <w:rPr>
          <w:b/>
          <w:bCs/>
          <w:color w:val="000000"/>
          <w:sz w:val="24"/>
          <w:szCs w:val="24"/>
        </w:rPr>
        <w:t xml:space="preserve">            </w:t>
      </w:r>
      <w:r w:rsidRPr="00E04BBB">
        <w:rPr>
          <w:b/>
          <w:bCs/>
          <w:color w:val="000000"/>
          <w:sz w:val="24"/>
          <w:szCs w:val="24"/>
        </w:rPr>
        <w:t xml:space="preserve">оперативного донесения о нарушениях теплоснабжения потребителей </w:t>
      </w:r>
    </w:p>
    <w:p w:rsidR="003B6E85" w:rsidRPr="00E04BBB" w:rsidRDefault="003B6E85" w:rsidP="003B6E85">
      <w:pPr>
        <w:autoSpaceDE w:val="0"/>
        <w:autoSpaceDN w:val="0"/>
        <w:adjustRightInd w:val="0"/>
        <w:rPr>
          <w:color w:val="000000"/>
          <w:sz w:val="24"/>
          <w:szCs w:val="24"/>
        </w:rPr>
      </w:pPr>
      <w:r>
        <w:rPr>
          <w:b/>
          <w:bCs/>
          <w:color w:val="000000"/>
          <w:sz w:val="24"/>
          <w:szCs w:val="24"/>
        </w:rPr>
        <w:t xml:space="preserve">                             </w:t>
      </w:r>
      <w:r w:rsidRPr="00E04BBB">
        <w:rPr>
          <w:b/>
          <w:bCs/>
          <w:color w:val="000000"/>
          <w:sz w:val="24"/>
          <w:szCs w:val="24"/>
        </w:rPr>
        <w:t xml:space="preserve">и </w:t>
      </w:r>
      <w:proofErr w:type="gramStart"/>
      <w:r w:rsidRPr="00E04BBB">
        <w:rPr>
          <w:b/>
          <w:bCs/>
          <w:color w:val="000000"/>
          <w:sz w:val="24"/>
          <w:szCs w:val="24"/>
        </w:rPr>
        <w:t>проведении</w:t>
      </w:r>
      <w:proofErr w:type="gramEnd"/>
      <w:r w:rsidRPr="00E04BBB">
        <w:rPr>
          <w:b/>
          <w:bCs/>
          <w:color w:val="000000"/>
          <w:sz w:val="24"/>
          <w:szCs w:val="24"/>
        </w:rPr>
        <w:t xml:space="preserve"> </w:t>
      </w:r>
      <w:proofErr w:type="spellStart"/>
      <w:r w:rsidRPr="00E04BBB">
        <w:rPr>
          <w:b/>
          <w:bCs/>
          <w:color w:val="000000"/>
          <w:sz w:val="24"/>
          <w:szCs w:val="24"/>
        </w:rPr>
        <w:t>аварийно</w:t>
      </w:r>
      <w:proofErr w:type="spellEnd"/>
      <w:r w:rsidRPr="00E04BBB">
        <w:rPr>
          <w:b/>
          <w:bCs/>
          <w:color w:val="000000"/>
          <w:sz w:val="24"/>
          <w:szCs w:val="24"/>
        </w:rPr>
        <w:t xml:space="preserve"> - восстановительных работ </w:t>
      </w:r>
    </w:p>
    <w:p w:rsidR="003B6E85" w:rsidRPr="00E04BBB" w:rsidRDefault="003B6E85" w:rsidP="003B6E85">
      <w:pPr>
        <w:autoSpaceDE w:val="0"/>
        <w:autoSpaceDN w:val="0"/>
        <w:adjustRightInd w:val="0"/>
        <w:rPr>
          <w:color w:val="000000"/>
          <w:sz w:val="24"/>
          <w:szCs w:val="24"/>
        </w:rPr>
      </w:pPr>
      <w:r>
        <w:rPr>
          <w:color w:val="000000"/>
          <w:sz w:val="24"/>
          <w:szCs w:val="24"/>
        </w:rPr>
        <w:t xml:space="preserve">                                                               </w:t>
      </w:r>
      <w:r w:rsidRPr="00E04BBB">
        <w:rPr>
          <w:color w:val="000000"/>
          <w:sz w:val="24"/>
          <w:szCs w:val="24"/>
        </w:rPr>
        <w:t xml:space="preserve">ИНФОРМАЦИЯ </w:t>
      </w:r>
    </w:p>
    <w:p w:rsidR="003B6E85" w:rsidRPr="00E04BBB" w:rsidRDefault="003B6E85" w:rsidP="003B6E85">
      <w:pPr>
        <w:autoSpaceDE w:val="0"/>
        <w:autoSpaceDN w:val="0"/>
        <w:adjustRightInd w:val="0"/>
        <w:rPr>
          <w:color w:val="000000"/>
          <w:sz w:val="24"/>
          <w:szCs w:val="24"/>
        </w:rPr>
      </w:pPr>
      <w:r w:rsidRPr="00E04BBB">
        <w:rPr>
          <w:color w:val="000000"/>
          <w:sz w:val="24"/>
          <w:szCs w:val="24"/>
        </w:rPr>
        <w:t xml:space="preserve">о повреждениях на объектах ЖКХ и проведении аварийно-восстановительных </w:t>
      </w:r>
    </w:p>
    <w:p w:rsidR="003B6E85" w:rsidRPr="00E04BBB" w:rsidRDefault="003B6E85" w:rsidP="003B6E85">
      <w:pPr>
        <w:autoSpaceDE w:val="0"/>
        <w:autoSpaceDN w:val="0"/>
        <w:adjustRightInd w:val="0"/>
        <w:rPr>
          <w:color w:val="000000"/>
          <w:sz w:val="24"/>
          <w:szCs w:val="24"/>
        </w:rPr>
      </w:pPr>
      <w:r w:rsidRPr="00E04BBB">
        <w:rPr>
          <w:color w:val="000000"/>
          <w:sz w:val="24"/>
          <w:szCs w:val="24"/>
        </w:rPr>
        <w:t xml:space="preserve">работ*_________________________________________________________________ </w:t>
      </w:r>
    </w:p>
    <w:p w:rsidR="003B6E85" w:rsidRDefault="003B6E85" w:rsidP="003B6E85">
      <w:pPr>
        <w:autoSpaceDE w:val="0"/>
        <w:autoSpaceDN w:val="0"/>
        <w:adjustRightInd w:val="0"/>
        <w:ind w:firstLine="709"/>
        <w:jc w:val="both"/>
        <w:rPr>
          <w:color w:val="000000"/>
          <w:sz w:val="24"/>
          <w:szCs w:val="24"/>
        </w:rPr>
      </w:pPr>
      <w:r>
        <w:rPr>
          <w:color w:val="000000"/>
          <w:sz w:val="24"/>
          <w:szCs w:val="24"/>
        </w:rPr>
        <w:t xml:space="preserve">                       </w:t>
      </w:r>
      <w:r w:rsidRPr="00E04BBB">
        <w:rPr>
          <w:color w:val="000000"/>
          <w:sz w:val="24"/>
          <w:szCs w:val="24"/>
        </w:rPr>
        <w:t>(наименование муниципального образования)</w:t>
      </w:r>
    </w:p>
    <w:p w:rsidR="003B6E85" w:rsidRDefault="003B6E85" w:rsidP="003B6E85">
      <w:pPr>
        <w:autoSpaceDE w:val="0"/>
        <w:autoSpaceDN w:val="0"/>
        <w:adjustRightInd w:val="0"/>
        <w:ind w:firstLine="709"/>
        <w:jc w:val="both"/>
        <w:rPr>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5526"/>
        <w:gridCol w:w="3115"/>
      </w:tblGrid>
      <w:tr w:rsidR="003B6E85" w:rsidTr="003B6E85">
        <w:tc>
          <w:tcPr>
            <w:tcW w:w="704" w:type="dxa"/>
            <w:shd w:val="clear" w:color="auto" w:fill="auto"/>
          </w:tcPr>
          <w:p w:rsidR="003B6E85" w:rsidRPr="00597D35" w:rsidRDefault="003B6E85" w:rsidP="003B6E85">
            <w:pPr>
              <w:autoSpaceDE w:val="0"/>
              <w:autoSpaceDN w:val="0"/>
              <w:adjustRightInd w:val="0"/>
              <w:jc w:val="both"/>
              <w:rPr>
                <w:rFonts w:eastAsia="Calibri"/>
                <w:color w:val="000000"/>
                <w:lang w:eastAsia="en-US"/>
              </w:rPr>
            </w:pPr>
            <w:r w:rsidRPr="00597D35">
              <w:rPr>
                <w:rFonts w:eastAsia="Calibri"/>
                <w:color w:val="000000"/>
                <w:lang w:eastAsia="en-US"/>
              </w:rPr>
              <w:t xml:space="preserve">№ </w:t>
            </w:r>
            <w:proofErr w:type="gramStart"/>
            <w:r w:rsidRPr="00597D35">
              <w:rPr>
                <w:rFonts w:eastAsia="Calibri"/>
                <w:color w:val="000000"/>
                <w:lang w:eastAsia="en-US"/>
              </w:rPr>
              <w:t>п</w:t>
            </w:r>
            <w:proofErr w:type="gramEnd"/>
            <w:r w:rsidRPr="00597D35">
              <w:rPr>
                <w:rFonts w:eastAsia="Calibri"/>
                <w:color w:val="000000"/>
                <w:lang w:eastAsia="en-US"/>
              </w:rPr>
              <w:t>/п</w:t>
            </w:r>
          </w:p>
        </w:tc>
        <w:tc>
          <w:tcPr>
            <w:tcW w:w="5526" w:type="dxa"/>
            <w:shd w:val="clear" w:color="auto" w:fill="auto"/>
          </w:tcPr>
          <w:p w:rsidR="003B6E85" w:rsidRPr="00597D35" w:rsidRDefault="003B6E85" w:rsidP="003B6E85">
            <w:pPr>
              <w:autoSpaceDE w:val="0"/>
              <w:autoSpaceDN w:val="0"/>
              <w:adjustRightInd w:val="0"/>
              <w:jc w:val="both"/>
              <w:rPr>
                <w:rFonts w:eastAsia="Calibri"/>
                <w:color w:val="000000"/>
                <w:lang w:eastAsia="en-US"/>
              </w:rPr>
            </w:pPr>
            <w:r w:rsidRPr="00597D35">
              <w:rPr>
                <w:rFonts w:eastAsia="Calibri"/>
                <w:color w:val="000000"/>
                <w:lang w:eastAsia="en-US"/>
              </w:rPr>
              <w:t xml:space="preserve">                            Содержание </w:t>
            </w:r>
          </w:p>
        </w:tc>
        <w:tc>
          <w:tcPr>
            <w:tcW w:w="3115" w:type="dxa"/>
            <w:shd w:val="clear" w:color="auto" w:fill="auto"/>
          </w:tcPr>
          <w:p w:rsidR="003B6E85" w:rsidRPr="00597D35" w:rsidRDefault="003B6E85" w:rsidP="003B6E85">
            <w:pPr>
              <w:autoSpaceDE w:val="0"/>
              <w:autoSpaceDN w:val="0"/>
              <w:adjustRightInd w:val="0"/>
              <w:jc w:val="both"/>
              <w:rPr>
                <w:rFonts w:eastAsia="Calibri"/>
                <w:color w:val="000000"/>
                <w:lang w:eastAsia="en-US"/>
              </w:rPr>
            </w:pPr>
            <w:r w:rsidRPr="00597D35">
              <w:rPr>
                <w:rFonts w:eastAsia="Calibri"/>
                <w:color w:val="000000"/>
                <w:lang w:eastAsia="en-US"/>
              </w:rPr>
              <w:t xml:space="preserve">                 Информация </w:t>
            </w:r>
          </w:p>
        </w:tc>
      </w:tr>
      <w:tr w:rsidR="003B6E85" w:rsidTr="003B6E85">
        <w:tc>
          <w:tcPr>
            <w:tcW w:w="704" w:type="dxa"/>
            <w:shd w:val="clear" w:color="auto" w:fill="auto"/>
          </w:tcPr>
          <w:p w:rsidR="003B6E85" w:rsidRPr="00597D35" w:rsidRDefault="003B6E85" w:rsidP="003B6E85">
            <w:pPr>
              <w:autoSpaceDE w:val="0"/>
              <w:autoSpaceDN w:val="0"/>
              <w:adjustRightInd w:val="0"/>
              <w:jc w:val="both"/>
              <w:rPr>
                <w:rFonts w:eastAsia="Calibri"/>
                <w:color w:val="000000"/>
                <w:lang w:eastAsia="en-US"/>
              </w:rPr>
            </w:pPr>
            <w:r w:rsidRPr="00597D35">
              <w:rPr>
                <w:rFonts w:eastAsia="Calibri"/>
                <w:color w:val="000000"/>
                <w:lang w:eastAsia="en-US"/>
              </w:rPr>
              <w:t>1</w:t>
            </w:r>
          </w:p>
        </w:tc>
        <w:tc>
          <w:tcPr>
            <w:tcW w:w="5526" w:type="dxa"/>
            <w:shd w:val="clear" w:color="auto" w:fill="auto"/>
          </w:tcPr>
          <w:p w:rsidR="003B6E85" w:rsidRPr="00597D35" w:rsidRDefault="003B6E85" w:rsidP="003B6E85">
            <w:pPr>
              <w:autoSpaceDE w:val="0"/>
              <w:autoSpaceDN w:val="0"/>
              <w:adjustRightInd w:val="0"/>
              <w:jc w:val="both"/>
              <w:rPr>
                <w:rFonts w:eastAsia="Calibri"/>
                <w:color w:val="000000"/>
                <w:lang w:eastAsia="en-US"/>
              </w:rPr>
            </w:pPr>
            <w:r w:rsidRPr="00597D35">
              <w:rPr>
                <w:rFonts w:eastAsia="Calibri"/>
                <w:color w:val="000000"/>
                <w:lang w:eastAsia="en-US"/>
              </w:rPr>
              <w:t>Наименование предприятия (управляющей организации)</w:t>
            </w:r>
          </w:p>
        </w:tc>
        <w:tc>
          <w:tcPr>
            <w:tcW w:w="3115" w:type="dxa"/>
            <w:shd w:val="clear" w:color="auto" w:fill="auto"/>
          </w:tcPr>
          <w:p w:rsidR="003B6E85" w:rsidRPr="00597D35" w:rsidRDefault="003B6E85" w:rsidP="003B6E85">
            <w:pPr>
              <w:autoSpaceDE w:val="0"/>
              <w:autoSpaceDN w:val="0"/>
              <w:adjustRightInd w:val="0"/>
              <w:jc w:val="both"/>
              <w:rPr>
                <w:rFonts w:eastAsia="Calibri"/>
                <w:color w:val="000000"/>
                <w:lang w:eastAsia="en-US"/>
              </w:rPr>
            </w:pPr>
          </w:p>
        </w:tc>
      </w:tr>
      <w:tr w:rsidR="003B6E85" w:rsidTr="003B6E85">
        <w:tc>
          <w:tcPr>
            <w:tcW w:w="704" w:type="dxa"/>
            <w:shd w:val="clear" w:color="auto" w:fill="auto"/>
          </w:tcPr>
          <w:p w:rsidR="003B6E85" w:rsidRPr="00597D35" w:rsidRDefault="003B6E85" w:rsidP="003B6E85">
            <w:pPr>
              <w:autoSpaceDE w:val="0"/>
              <w:autoSpaceDN w:val="0"/>
              <w:adjustRightInd w:val="0"/>
              <w:jc w:val="both"/>
              <w:rPr>
                <w:rFonts w:eastAsia="Calibri"/>
                <w:color w:val="000000"/>
                <w:lang w:eastAsia="en-US"/>
              </w:rPr>
            </w:pPr>
            <w:r w:rsidRPr="00597D35">
              <w:rPr>
                <w:rFonts w:eastAsia="Calibri"/>
                <w:color w:val="000000"/>
                <w:lang w:eastAsia="en-US"/>
              </w:rPr>
              <w:t>2</w:t>
            </w:r>
          </w:p>
        </w:tc>
        <w:tc>
          <w:tcPr>
            <w:tcW w:w="5526" w:type="dxa"/>
            <w:shd w:val="clear" w:color="auto" w:fill="auto"/>
          </w:tcPr>
          <w:p w:rsidR="003B6E85" w:rsidRPr="00597D35" w:rsidRDefault="003B6E85" w:rsidP="003B6E85">
            <w:pPr>
              <w:autoSpaceDE w:val="0"/>
              <w:autoSpaceDN w:val="0"/>
              <w:adjustRightInd w:val="0"/>
              <w:jc w:val="both"/>
              <w:rPr>
                <w:rFonts w:eastAsia="Calibri"/>
                <w:color w:val="000000"/>
                <w:lang w:eastAsia="en-US"/>
              </w:rPr>
            </w:pPr>
            <w:r w:rsidRPr="00597D35">
              <w:rPr>
                <w:rFonts w:eastAsia="Calibri"/>
                <w:color w:val="000000"/>
                <w:lang w:eastAsia="en-US"/>
              </w:rPr>
              <w:t>Дата и время повреждения</w:t>
            </w:r>
          </w:p>
        </w:tc>
        <w:tc>
          <w:tcPr>
            <w:tcW w:w="3115" w:type="dxa"/>
            <w:shd w:val="clear" w:color="auto" w:fill="auto"/>
          </w:tcPr>
          <w:p w:rsidR="003B6E85" w:rsidRPr="00597D35" w:rsidRDefault="003B6E85" w:rsidP="003B6E85">
            <w:pPr>
              <w:autoSpaceDE w:val="0"/>
              <w:autoSpaceDN w:val="0"/>
              <w:adjustRightInd w:val="0"/>
              <w:jc w:val="both"/>
              <w:rPr>
                <w:rFonts w:eastAsia="Calibri"/>
                <w:color w:val="000000"/>
                <w:lang w:eastAsia="en-US"/>
              </w:rPr>
            </w:pPr>
          </w:p>
        </w:tc>
      </w:tr>
      <w:tr w:rsidR="003B6E85" w:rsidTr="003B6E85">
        <w:tc>
          <w:tcPr>
            <w:tcW w:w="704" w:type="dxa"/>
            <w:shd w:val="clear" w:color="auto" w:fill="auto"/>
          </w:tcPr>
          <w:p w:rsidR="003B6E85" w:rsidRPr="00597D35" w:rsidRDefault="003B6E85" w:rsidP="003B6E85">
            <w:pPr>
              <w:autoSpaceDE w:val="0"/>
              <w:autoSpaceDN w:val="0"/>
              <w:adjustRightInd w:val="0"/>
              <w:jc w:val="both"/>
              <w:rPr>
                <w:rFonts w:eastAsia="Calibri"/>
                <w:color w:val="000000"/>
                <w:lang w:eastAsia="en-US"/>
              </w:rPr>
            </w:pPr>
            <w:r w:rsidRPr="00597D35">
              <w:rPr>
                <w:rFonts w:eastAsia="Calibri"/>
                <w:color w:val="000000"/>
                <w:lang w:eastAsia="en-US"/>
              </w:rPr>
              <w:t>3</w:t>
            </w:r>
          </w:p>
        </w:tc>
        <w:tc>
          <w:tcPr>
            <w:tcW w:w="5526" w:type="dxa"/>
            <w:shd w:val="clear" w:color="auto" w:fill="auto"/>
          </w:tcPr>
          <w:p w:rsidR="003B6E85" w:rsidRPr="00597D35" w:rsidRDefault="003B6E85" w:rsidP="003B6E85">
            <w:pPr>
              <w:autoSpaceDE w:val="0"/>
              <w:autoSpaceDN w:val="0"/>
              <w:adjustRightInd w:val="0"/>
              <w:jc w:val="both"/>
              <w:rPr>
                <w:rFonts w:eastAsia="Calibri"/>
                <w:color w:val="000000"/>
                <w:lang w:eastAsia="en-US"/>
              </w:rPr>
            </w:pPr>
            <w:r w:rsidRPr="00597D35">
              <w:rPr>
                <w:rFonts w:eastAsia="Calibri"/>
                <w:color w:val="000000"/>
                <w:lang w:eastAsia="en-US"/>
              </w:rPr>
              <w:t>Наименование объекта, его местонахождение</w:t>
            </w:r>
          </w:p>
        </w:tc>
        <w:tc>
          <w:tcPr>
            <w:tcW w:w="3115" w:type="dxa"/>
            <w:shd w:val="clear" w:color="auto" w:fill="auto"/>
          </w:tcPr>
          <w:p w:rsidR="003B6E85" w:rsidRPr="00597D35" w:rsidRDefault="003B6E85" w:rsidP="003B6E85">
            <w:pPr>
              <w:autoSpaceDE w:val="0"/>
              <w:autoSpaceDN w:val="0"/>
              <w:adjustRightInd w:val="0"/>
              <w:jc w:val="both"/>
              <w:rPr>
                <w:rFonts w:eastAsia="Calibri"/>
                <w:color w:val="000000"/>
                <w:lang w:eastAsia="en-US"/>
              </w:rPr>
            </w:pPr>
          </w:p>
        </w:tc>
      </w:tr>
      <w:tr w:rsidR="003B6E85" w:rsidTr="003B6E85">
        <w:tc>
          <w:tcPr>
            <w:tcW w:w="704" w:type="dxa"/>
            <w:shd w:val="clear" w:color="auto" w:fill="auto"/>
          </w:tcPr>
          <w:p w:rsidR="003B6E85" w:rsidRPr="00597D35" w:rsidRDefault="003B6E85" w:rsidP="003B6E85">
            <w:pPr>
              <w:autoSpaceDE w:val="0"/>
              <w:autoSpaceDN w:val="0"/>
              <w:adjustRightInd w:val="0"/>
              <w:jc w:val="both"/>
              <w:rPr>
                <w:rFonts w:eastAsia="Calibri"/>
                <w:color w:val="000000"/>
                <w:lang w:eastAsia="en-US"/>
              </w:rPr>
            </w:pPr>
            <w:r w:rsidRPr="00597D35">
              <w:rPr>
                <w:rFonts w:eastAsia="Calibri"/>
                <w:color w:val="000000"/>
                <w:lang w:eastAsia="en-US"/>
              </w:rPr>
              <w:t>4</w:t>
            </w:r>
          </w:p>
        </w:tc>
        <w:tc>
          <w:tcPr>
            <w:tcW w:w="5526" w:type="dxa"/>
            <w:shd w:val="clear" w:color="auto" w:fill="auto"/>
          </w:tcPr>
          <w:p w:rsidR="003B6E85" w:rsidRPr="00597D35" w:rsidRDefault="003B6E85" w:rsidP="003B6E85">
            <w:pPr>
              <w:autoSpaceDE w:val="0"/>
              <w:autoSpaceDN w:val="0"/>
              <w:adjustRightInd w:val="0"/>
              <w:jc w:val="both"/>
              <w:rPr>
                <w:rFonts w:eastAsia="Calibri"/>
                <w:color w:val="000000"/>
                <w:lang w:eastAsia="en-US"/>
              </w:rPr>
            </w:pPr>
            <w:r w:rsidRPr="00597D35">
              <w:rPr>
                <w:rFonts w:eastAsia="Calibri"/>
                <w:color w:val="000000"/>
                <w:lang w:eastAsia="en-US"/>
              </w:rPr>
              <w:t>Характеристика повреждения (отключение, ограничение)</w:t>
            </w:r>
          </w:p>
        </w:tc>
        <w:tc>
          <w:tcPr>
            <w:tcW w:w="3115" w:type="dxa"/>
            <w:shd w:val="clear" w:color="auto" w:fill="auto"/>
          </w:tcPr>
          <w:p w:rsidR="003B6E85" w:rsidRPr="00597D35" w:rsidRDefault="003B6E85" w:rsidP="003B6E85">
            <w:pPr>
              <w:autoSpaceDE w:val="0"/>
              <w:autoSpaceDN w:val="0"/>
              <w:adjustRightInd w:val="0"/>
              <w:jc w:val="both"/>
              <w:rPr>
                <w:rFonts w:eastAsia="Calibri"/>
                <w:color w:val="000000"/>
                <w:lang w:eastAsia="en-US"/>
              </w:rPr>
            </w:pPr>
          </w:p>
        </w:tc>
      </w:tr>
      <w:tr w:rsidR="003B6E85" w:rsidTr="003B6E85">
        <w:tc>
          <w:tcPr>
            <w:tcW w:w="704" w:type="dxa"/>
            <w:shd w:val="clear" w:color="auto" w:fill="auto"/>
          </w:tcPr>
          <w:p w:rsidR="003B6E85" w:rsidRPr="00597D35" w:rsidRDefault="003B6E85" w:rsidP="003B6E85">
            <w:pPr>
              <w:autoSpaceDE w:val="0"/>
              <w:autoSpaceDN w:val="0"/>
              <w:adjustRightInd w:val="0"/>
              <w:jc w:val="both"/>
              <w:rPr>
                <w:rFonts w:eastAsia="Calibri"/>
                <w:color w:val="000000"/>
                <w:lang w:eastAsia="en-US"/>
              </w:rPr>
            </w:pPr>
            <w:r w:rsidRPr="00597D35">
              <w:rPr>
                <w:rFonts w:eastAsia="Calibri"/>
                <w:color w:val="000000"/>
                <w:lang w:eastAsia="en-US"/>
              </w:rPr>
              <w:t>5</w:t>
            </w:r>
          </w:p>
        </w:tc>
        <w:tc>
          <w:tcPr>
            <w:tcW w:w="5526" w:type="dxa"/>
            <w:shd w:val="clear" w:color="auto" w:fill="auto"/>
          </w:tcPr>
          <w:p w:rsidR="003B6E85" w:rsidRPr="00597D35" w:rsidRDefault="003B6E85" w:rsidP="003B6E85">
            <w:pPr>
              <w:autoSpaceDE w:val="0"/>
              <w:autoSpaceDN w:val="0"/>
              <w:adjustRightInd w:val="0"/>
              <w:jc w:val="both"/>
              <w:rPr>
                <w:rFonts w:eastAsia="Calibri"/>
                <w:color w:val="000000"/>
                <w:lang w:eastAsia="en-US"/>
              </w:rPr>
            </w:pPr>
            <w:r w:rsidRPr="00597D35">
              <w:rPr>
                <w:rFonts w:eastAsia="Calibri"/>
                <w:color w:val="000000"/>
                <w:lang w:eastAsia="en-US"/>
              </w:rPr>
              <w:t>Причина повреждения</w:t>
            </w:r>
          </w:p>
        </w:tc>
        <w:tc>
          <w:tcPr>
            <w:tcW w:w="3115" w:type="dxa"/>
            <w:shd w:val="clear" w:color="auto" w:fill="auto"/>
          </w:tcPr>
          <w:p w:rsidR="003B6E85" w:rsidRPr="00597D35" w:rsidRDefault="003B6E85" w:rsidP="003B6E85">
            <w:pPr>
              <w:autoSpaceDE w:val="0"/>
              <w:autoSpaceDN w:val="0"/>
              <w:adjustRightInd w:val="0"/>
              <w:jc w:val="both"/>
              <w:rPr>
                <w:rFonts w:eastAsia="Calibri"/>
                <w:color w:val="000000"/>
                <w:lang w:eastAsia="en-US"/>
              </w:rPr>
            </w:pPr>
          </w:p>
        </w:tc>
      </w:tr>
      <w:tr w:rsidR="003B6E85" w:rsidTr="003B6E85">
        <w:tc>
          <w:tcPr>
            <w:tcW w:w="704" w:type="dxa"/>
            <w:shd w:val="clear" w:color="auto" w:fill="auto"/>
          </w:tcPr>
          <w:p w:rsidR="003B6E85" w:rsidRPr="00597D35" w:rsidRDefault="003B6E85" w:rsidP="003B6E85">
            <w:pPr>
              <w:autoSpaceDE w:val="0"/>
              <w:autoSpaceDN w:val="0"/>
              <w:adjustRightInd w:val="0"/>
              <w:jc w:val="both"/>
              <w:rPr>
                <w:rFonts w:eastAsia="Calibri"/>
                <w:color w:val="000000"/>
                <w:lang w:eastAsia="en-US"/>
              </w:rPr>
            </w:pPr>
            <w:r w:rsidRPr="00597D35">
              <w:rPr>
                <w:rFonts w:eastAsia="Calibri"/>
                <w:color w:val="000000"/>
                <w:lang w:eastAsia="en-US"/>
              </w:rPr>
              <w:t>6</w:t>
            </w:r>
          </w:p>
        </w:tc>
        <w:tc>
          <w:tcPr>
            <w:tcW w:w="5526" w:type="dxa"/>
            <w:shd w:val="clear" w:color="auto" w:fill="auto"/>
          </w:tcPr>
          <w:p w:rsidR="003B6E85" w:rsidRPr="00597D35" w:rsidRDefault="003B6E85" w:rsidP="003B6E85">
            <w:pPr>
              <w:autoSpaceDE w:val="0"/>
              <w:autoSpaceDN w:val="0"/>
              <w:adjustRightInd w:val="0"/>
              <w:jc w:val="both"/>
              <w:rPr>
                <w:rFonts w:eastAsia="Calibri"/>
                <w:color w:val="000000"/>
                <w:lang w:eastAsia="en-US"/>
              </w:rPr>
            </w:pPr>
            <w:r w:rsidRPr="00597D35">
              <w:rPr>
                <w:rFonts w:eastAsia="Calibri"/>
                <w:color w:val="000000"/>
                <w:lang w:eastAsia="en-US"/>
              </w:rPr>
              <w:t>Балансовая принадлежность поврежденного объекта</w:t>
            </w:r>
          </w:p>
        </w:tc>
        <w:tc>
          <w:tcPr>
            <w:tcW w:w="3115" w:type="dxa"/>
            <w:shd w:val="clear" w:color="auto" w:fill="auto"/>
          </w:tcPr>
          <w:p w:rsidR="003B6E85" w:rsidRPr="00597D35" w:rsidRDefault="003B6E85" w:rsidP="003B6E85">
            <w:pPr>
              <w:autoSpaceDE w:val="0"/>
              <w:autoSpaceDN w:val="0"/>
              <w:adjustRightInd w:val="0"/>
              <w:jc w:val="both"/>
              <w:rPr>
                <w:rFonts w:eastAsia="Calibri"/>
                <w:color w:val="000000"/>
                <w:lang w:eastAsia="en-US"/>
              </w:rPr>
            </w:pPr>
          </w:p>
        </w:tc>
      </w:tr>
      <w:tr w:rsidR="003B6E85" w:rsidTr="003B6E85">
        <w:tc>
          <w:tcPr>
            <w:tcW w:w="704" w:type="dxa"/>
            <w:shd w:val="clear" w:color="auto" w:fill="auto"/>
          </w:tcPr>
          <w:p w:rsidR="003B6E85" w:rsidRPr="00597D35" w:rsidRDefault="003B6E85" w:rsidP="003B6E85">
            <w:pPr>
              <w:autoSpaceDE w:val="0"/>
              <w:autoSpaceDN w:val="0"/>
              <w:adjustRightInd w:val="0"/>
              <w:jc w:val="both"/>
              <w:rPr>
                <w:rFonts w:eastAsia="Calibri"/>
                <w:color w:val="000000"/>
                <w:lang w:eastAsia="en-US"/>
              </w:rPr>
            </w:pPr>
            <w:r w:rsidRPr="00597D35">
              <w:rPr>
                <w:rFonts w:eastAsia="Calibri"/>
                <w:color w:val="000000"/>
                <w:lang w:eastAsia="en-US"/>
              </w:rPr>
              <w:t>7</w:t>
            </w:r>
          </w:p>
        </w:tc>
        <w:tc>
          <w:tcPr>
            <w:tcW w:w="5526" w:type="dxa"/>
            <w:shd w:val="clear" w:color="auto" w:fill="auto"/>
          </w:tcPr>
          <w:p w:rsidR="003B6E85" w:rsidRPr="00597D35" w:rsidRDefault="003B6E85" w:rsidP="003B6E85">
            <w:pPr>
              <w:autoSpaceDE w:val="0"/>
              <w:autoSpaceDN w:val="0"/>
              <w:adjustRightInd w:val="0"/>
              <w:jc w:val="both"/>
              <w:rPr>
                <w:rFonts w:eastAsia="Calibri"/>
                <w:color w:val="000000"/>
                <w:lang w:eastAsia="en-US"/>
              </w:rPr>
            </w:pPr>
            <w:r w:rsidRPr="00597D35">
              <w:rPr>
                <w:rFonts w:eastAsia="Calibri"/>
                <w:color w:val="000000"/>
                <w:lang w:eastAsia="en-US"/>
              </w:rPr>
              <w:t xml:space="preserve">Количество отключенных потребителей, в </w:t>
            </w:r>
            <w:proofErr w:type="spellStart"/>
            <w:r w:rsidRPr="00597D35">
              <w:rPr>
                <w:rFonts w:eastAsia="Calibri"/>
                <w:color w:val="000000"/>
                <w:lang w:eastAsia="en-US"/>
              </w:rPr>
              <w:t>т.ч</w:t>
            </w:r>
            <w:proofErr w:type="spellEnd"/>
            <w:r w:rsidRPr="00597D35">
              <w:rPr>
                <w:rFonts w:eastAsia="Calibri"/>
                <w:color w:val="000000"/>
                <w:lang w:eastAsia="en-US"/>
              </w:rPr>
              <w:t>.:</w:t>
            </w:r>
          </w:p>
          <w:p w:rsidR="003B6E85" w:rsidRPr="00597D35" w:rsidRDefault="003B6E85" w:rsidP="003B6E85">
            <w:pPr>
              <w:autoSpaceDE w:val="0"/>
              <w:autoSpaceDN w:val="0"/>
              <w:adjustRightInd w:val="0"/>
              <w:jc w:val="both"/>
              <w:rPr>
                <w:rFonts w:eastAsia="Calibri"/>
                <w:color w:val="000000"/>
                <w:lang w:eastAsia="en-US"/>
              </w:rPr>
            </w:pPr>
            <w:r w:rsidRPr="00597D35">
              <w:rPr>
                <w:rFonts w:eastAsia="Calibri"/>
                <w:color w:val="000000"/>
                <w:lang w:eastAsia="en-US"/>
              </w:rPr>
              <w:t xml:space="preserve">- здания и сооружения (в </w:t>
            </w:r>
            <w:proofErr w:type="spellStart"/>
            <w:r w:rsidRPr="00597D35">
              <w:rPr>
                <w:rFonts w:eastAsia="Calibri"/>
                <w:color w:val="000000"/>
                <w:lang w:eastAsia="en-US"/>
              </w:rPr>
              <w:t>т.ч</w:t>
            </w:r>
            <w:proofErr w:type="spellEnd"/>
            <w:r w:rsidRPr="00597D35">
              <w:rPr>
                <w:rFonts w:eastAsia="Calibri"/>
                <w:color w:val="000000"/>
                <w:lang w:eastAsia="en-US"/>
              </w:rPr>
              <w:t>. жилые)</w:t>
            </w:r>
          </w:p>
          <w:p w:rsidR="003B6E85" w:rsidRPr="00597D35" w:rsidRDefault="003B6E85" w:rsidP="003B6E85">
            <w:pPr>
              <w:autoSpaceDE w:val="0"/>
              <w:autoSpaceDN w:val="0"/>
              <w:adjustRightInd w:val="0"/>
              <w:jc w:val="both"/>
              <w:rPr>
                <w:rFonts w:eastAsia="Calibri"/>
                <w:color w:val="000000"/>
                <w:lang w:eastAsia="en-US"/>
              </w:rPr>
            </w:pPr>
            <w:r w:rsidRPr="00597D35">
              <w:rPr>
                <w:rFonts w:eastAsia="Calibri"/>
                <w:color w:val="000000"/>
                <w:lang w:eastAsia="en-US"/>
              </w:rPr>
              <w:t>- социально-значимые объекты</w:t>
            </w:r>
          </w:p>
          <w:p w:rsidR="003B6E85" w:rsidRPr="00597D35" w:rsidRDefault="003B6E85" w:rsidP="003B6E85">
            <w:pPr>
              <w:autoSpaceDE w:val="0"/>
              <w:autoSpaceDN w:val="0"/>
              <w:adjustRightInd w:val="0"/>
              <w:jc w:val="both"/>
              <w:rPr>
                <w:rFonts w:eastAsia="Calibri"/>
                <w:color w:val="000000"/>
                <w:lang w:eastAsia="en-US"/>
              </w:rPr>
            </w:pPr>
            <w:r w:rsidRPr="00597D35">
              <w:rPr>
                <w:rFonts w:eastAsia="Calibri"/>
                <w:color w:val="000000"/>
                <w:lang w:eastAsia="en-US"/>
              </w:rPr>
              <w:t>- население</w:t>
            </w:r>
          </w:p>
          <w:p w:rsidR="003B6E85" w:rsidRPr="00597D35" w:rsidRDefault="003B6E85" w:rsidP="003B6E85">
            <w:pPr>
              <w:autoSpaceDE w:val="0"/>
              <w:autoSpaceDN w:val="0"/>
              <w:adjustRightInd w:val="0"/>
              <w:jc w:val="both"/>
              <w:rPr>
                <w:rFonts w:eastAsia="Calibri"/>
                <w:color w:val="000000"/>
                <w:lang w:eastAsia="en-US"/>
              </w:rPr>
            </w:pPr>
            <w:r w:rsidRPr="00597D35">
              <w:rPr>
                <w:rFonts w:eastAsia="Calibri"/>
                <w:color w:val="000000"/>
                <w:lang w:eastAsia="en-US"/>
              </w:rPr>
              <w:t xml:space="preserve">- объекты жизнеобеспечения </w:t>
            </w:r>
          </w:p>
        </w:tc>
        <w:tc>
          <w:tcPr>
            <w:tcW w:w="3115" w:type="dxa"/>
            <w:shd w:val="clear" w:color="auto" w:fill="auto"/>
          </w:tcPr>
          <w:p w:rsidR="003B6E85" w:rsidRPr="00597D35" w:rsidRDefault="003B6E85" w:rsidP="003B6E85">
            <w:pPr>
              <w:autoSpaceDE w:val="0"/>
              <w:autoSpaceDN w:val="0"/>
              <w:adjustRightInd w:val="0"/>
              <w:jc w:val="both"/>
              <w:rPr>
                <w:rFonts w:eastAsia="Calibri"/>
                <w:color w:val="000000"/>
                <w:lang w:eastAsia="en-US"/>
              </w:rPr>
            </w:pPr>
          </w:p>
        </w:tc>
      </w:tr>
      <w:tr w:rsidR="003B6E85" w:rsidTr="003B6E85">
        <w:tc>
          <w:tcPr>
            <w:tcW w:w="704" w:type="dxa"/>
            <w:shd w:val="clear" w:color="auto" w:fill="auto"/>
          </w:tcPr>
          <w:p w:rsidR="003B6E85" w:rsidRPr="00597D35" w:rsidRDefault="003B6E85" w:rsidP="003B6E85">
            <w:pPr>
              <w:autoSpaceDE w:val="0"/>
              <w:autoSpaceDN w:val="0"/>
              <w:adjustRightInd w:val="0"/>
              <w:jc w:val="both"/>
              <w:rPr>
                <w:rFonts w:eastAsia="Calibri"/>
                <w:color w:val="000000"/>
                <w:lang w:eastAsia="en-US"/>
              </w:rPr>
            </w:pPr>
            <w:r w:rsidRPr="00597D35">
              <w:rPr>
                <w:rFonts w:eastAsia="Calibri"/>
                <w:color w:val="000000"/>
                <w:lang w:eastAsia="en-US"/>
              </w:rPr>
              <w:t>8</w:t>
            </w:r>
          </w:p>
        </w:tc>
        <w:tc>
          <w:tcPr>
            <w:tcW w:w="5526" w:type="dxa"/>
            <w:shd w:val="clear" w:color="auto" w:fill="auto"/>
          </w:tcPr>
          <w:p w:rsidR="003B6E85" w:rsidRPr="00597D35" w:rsidRDefault="003B6E85" w:rsidP="003B6E85">
            <w:pPr>
              <w:autoSpaceDE w:val="0"/>
              <w:autoSpaceDN w:val="0"/>
              <w:adjustRightInd w:val="0"/>
              <w:jc w:val="both"/>
              <w:rPr>
                <w:rFonts w:eastAsia="Calibri"/>
                <w:color w:val="000000"/>
                <w:lang w:eastAsia="en-US"/>
              </w:rPr>
            </w:pPr>
            <w:r w:rsidRPr="00597D35">
              <w:rPr>
                <w:rFonts w:eastAsia="Calibri"/>
                <w:color w:val="000000"/>
                <w:lang w:eastAsia="en-US"/>
              </w:rPr>
              <w:t>Численность граждан, пострадавших во время повреждения</w:t>
            </w:r>
          </w:p>
        </w:tc>
        <w:tc>
          <w:tcPr>
            <w:tcW w:w="3115" w:type="dxa"/>
            <w:shd w:val="clear" w:color="auto" w:fill="auto"/>
          </w:tcPr>
          <w:p w:rsidR="003B6E85" w:rsidRPr="00597D35" w:rsidRDefault="003B6E85" w:rsidP="003B6E85">
            <w:pPr>
              <w:autoSpaceDE w:val="0"/>
              <w:autoSpaceDN w:val="0"/>
              <w:adjustRightInd w:val="0"/>
              <w:jc w:val="both"/>
              <w:rPr>
                <w:rFonts w:eastAsia="Calibri"/>
                <w:color w:val="000000"/>
                <w:lang w:eastAsia="en-US"/>
              </w:rPr>
            </w:pPr>
          </w:p>
        </w:tc>
      </w:tr>
      <w:tr w:rsidR="003B6E85" w:rsidTr="003B6E85">
        <w:tc>
          <w:tcPr>
            <w:tcW w:w="704" w:type="dxa"/>
            <w:shd w:val="clear" w:color="auto" w:fill="auto"/>
          </w:tcPr>
          <w:p w:rsidR="003B6E85" w:rsidRPr="00597D35" w:rsidRDefault="003B6E85" w:rsidP="003B6E85">
            <w:pPr>
              <w:autoSpaceDE w:val="0"/>
              <w:autoSpaceDN w:val="0"/>
              <w:adjustRightInd w:val="0"/>
              <w:jc w:val="both"/>
              <w:rPr>
                <w:rFonts w:eastAsia="Calibri"/>
                <w:color w:val="000000"/>
                <w:lang w:eastAsia="en-US"/>
              </w:rPr>
            </w:pPr>
            <w:r w:rsidRPr="00597D35">
              <w:rPr>
                <w:rFonts w:eastAsia="Calibri"/>
                <w:color w:val="000000"/>
                <w:lang w:eastAsia="en-US"/>
              </w:rPr>
              <w:t>9</w:t>
            </w:r>
          </w:p>
        </w:tc>
        <w:tc>
          <w:tcPr>
            <w:tcW w:w="5526" w:type="dxa"/>
            <w:shd w:val="clear" w:color="auto" w:fill="auto"/>
          </w:tcPr>
          <w:p w:rsidR="003B6E85" w:rsidRPr="00597D35" w:rsidRDefault="003B6E85" w:rsidP="003B6E85">
            <w:pPr>
              <w:autoSpaceDE w:val="0"/>
              <w:autoSpaceDN w:val="0"/>
              <w:adjustRightInd w:val="0"/>
              <w:jc w:val="both"/>
              <w:rPr>
                <w:rFonts w:eastAsia="Calibri"/>
                <w:color w:val="000000"/>
                <w:lang w:eastAsia="en-US"/>
              </w:rPr>
            </w:pPr>
            <w:r w:rsidRPr="00597D35">
              <w:rPr>
                <w:rFonts w:eastAsia="Calibri"/>
                <w:color w:val="000000"/>
                <w:lang w:eastAsia="en-US"/>
              </w:rPr>
              <w:t>Температура наружного воздуха на момент возникновения нарушения, прогноз на время устранения</w:t>
            </w:r>
          </w:p>
        </w:tc>
        <w:tc>
          <w:tcPr>
            <w:tcW w:w="3115" w:type="dxa"/>
            <w:shd w:val="clear" w:color="auto" w:fill="auto"/>
          </w:tcPr>
          <w:p w:rsidR="003B6E85" w:rsidRPr="00597D35" w:rsidRDefault="003B6E85" w:rsidP="003B6E85">
            <w:pPr>
              <w:autoSpaceDE w:val="0"/>
              <w:autoSpaceDN w:val="0"/>
              <w:adjustRightInd w:val="0"/>
              <w:jc w:val="both"/>
              <w:rPr>
                <w:rFonts w:eastAsia="Calibri"/>
                <w:color w:val="000000"/>
                <w:lang w:eastAsia="en-US"/>
              </w:rPr>
            </w:pPr>
          </w:p>
        </w:tc>
      </w:tr>
      <w:tr w:rsidR="003B6E85" w:rsidTr="003B6E85">
        <w:tc>
          <w:tcPr>
            <w:tcW w:w="704" w:type="dxa"/>
            <w:shd w:val="clear" w:color="auto" w:fill="auto"/>
          </w:tcPr>
          <w:p w:rsidR="003B6E85" w:rsidRPr="00597D35" w:rsidRDefault="003B6E85" w:rsidP="003B6E85">
            <w:pPr>
              <w:autoSpaceDE w:val="0"/>
              <w:autoSpaceDN w:val="0"/>
              <w:adjustRightInd w:val="0"/>
              <w:jc w:val="both"/>
              <w:rPr>
                <w:rFonts w:eastAsia="Calibri"/>
                <w:color w:val="000000"/>
                <w:lang w:eastAsia="en-US"/>
              </w:rPr>
            </w:pPr>
            <w:r w:rsidRPr="00597D35">
              <w:rPr>
                <w:rFonts w:eastAsia="Calibri"/>
                <w:color w:val="000000"/>
                <w:lang w:eastAsia="en-US"/>
              </w:rPr>
              <w:t>10</w:t>
            </w:r>
          </w:p>
        </w:tc>
        <w:tc>
          <w:tcPr>
            <w:tcW w:w="5526" w:type="dxa"/>
            <w:shd w:val="clear" w:color="auto" w:fill="auto"/>
          </w:tcPr>
          <w:p w:rsidR="003B6E85" w:rsidRPr="00597D35" w:rsidRDefault="003B6E85" w:rsidP="003B6E85">
            <w:pPr>
              <w:autoSpaceDE w:val="0"/>
              <w:autoSpaceDN w:val="0"/>
              <w:adjustRightInd w:val="0"/>
              <w:jc w:val="both"/>
              <w:rPr>
                <w:rFonts w:eastAsia="Calibri"/>
                <w:color w:val="000000"/>
                <w:lang w:eastAsia="en-US"/>
              </w:rPr>
            </w:pPr>
            <w:r w:rsidRPr="00597D35">
              <w:rPr>
                <w:rFonts w:eastAsia="Calibri"/>
                <w:color w:val="000000"/>
                <w:lang w:eastAsia="en-US"/>
              </w:rPr>
              <w:t xml:space="preserve">Меры, принятые или планируемые для локализации и ликвидации аварийной ситуации, в </w:t>
            </w:r>
            <w:proofErr w:type="spellStart"/>
            <w:r w:rsidRPr="00597D35">
              <w:rPr>
                <w:rFonts w:eastAsia="Calibri"/>
                <w:color w:val="000000"/>
                <w:lang w:eastAsia="en-US"/>
              </w:rPr>
              <w:t>т.ч</w:t>
            </w:r>
            <w:proofErr w:type="spellEnd"/>
            <w:r w:rsidRPr="00597D35">
              <w:rPr>
                <w:rFonts w:eastAsia="Calibri"/>
                <w:color w:val="000000"/>
                <w:lang w:eastAsia="en-US"/>
              </w:rPr>
              <w:t>. с указанием количества бригад и их численности, техники</w:t>
            </w:r>
          </w:p>
        </w:tc>
        <w:tc>
          <w:tcPr>
            <w:tcW w:w="3115" w:type="dxa"/>
            <w:shd w:val="clear" w:color="auto" w:fill="auto"/>
          </w:tcPr>
          <w:p w:rsidR="003B6E85" w:rsidRPr="00597D35" w:rsidRDefault="003B6E85" w:rsidP="003B6E85">
            <w:pPr>
              <w:autoSpaceDE w:val="0"/>
              <w:autoSpaceDN w:val="0"/>
              <w:adjustRightInd w:val="0"/>
              <w:jc w:val="both"/>
              <w:rPr>
                <w:rFonts w:eastAsia="Calibri"/>
                <w:color w:val="000000"/>
                <w:lang w:eastAsia="en-US"/>
              </w:rPr>
            </w:pPr>
          </w:p>
        </w:tc>
      </w:tr>
      <w:tr w:rsidR="003B6E85" w:rsidTr="003B6E85">
        <w:tc>
          <w:tcPr>
            <w:tcW w:w="704" w:type="dxa"/>
            <w:shd w:val="clear" w:color="auto" w:fill="auto"/>
          </w:tcPr>
          <w:p w:rsidR="003B6E85" w:rsidRPr="00597D35" w:rsidRDefault="003B6E85" w:rsidP="003B6E85">
            <w:pPr>
              <w:autoSpaceDE w:val="0"/>
              <w:autoSpaceDN w:val="0"/>
              <w:adjustRightInd w:val="0"/>
              <w:jc w:val="both"/>
              <w:rPr>
                <w:rFonts w:eastAsia="Calibri"/>
                <w:color w:val="000000"/>
                <w:lang w:eastAsia="en-US"/>
              </w:rPr>
            </w:pPr>
            <w:r w:rsidRPr="00597D35">
              <w:rPr>
                <w:rFonts w:eastAsia="Calibri"/>
                <w:color w:val="000000"/>
                <w:lang w:eastAsia="en-US"/>
              </w:rPr>
              <w:t>11</w:t>
            </w:r>
          </w:p>
        </w:tc>
        <w:tc>
          <w:tcPr>
            <w:tcW w:w="5526" w:type="dxa"/>
            <w:shd w:val="clear" w:color="auto" w:fill="auto"/>
          </w:tcPr>
          <w:p w:rsidR="003B6E85" w:rsidRPr="00597D35" w:rsidRDefault="003B6E85" w:rsidP="003B6E85">
            <w:pPr>
              <w:autoSpaceDE w:val="0"/>
              <w:autoSpaceDN w:val="0"/>
              <w:adjustRightInd w:val="0"/>
              <w:jc w:val="both"/>
              <w:rPr>
                <w:rFonts w:eastAsia="Calibri"/>
                <w:color w:val="000000"/>
                <w:lang w:eastAsia="en-US"/>
              </w:rPr>
            </w:pPr>
            <w:r w:rsidRPr="00597D35">
              <w:rPr>
                <w:rFonts w:eastAsia="Calibri"/>
                <w:color w:val="000000"/>
                <w:lang w:eastAsia="en-US"/>
              </w:rPr>
              <w:t>Организация – исполнитель работ</w:t>
            </w:r>
          </w:p>
        </w:tc>
        <w:tc>
          <w:tcPr>
            <w:tcW w:w="3115" w:type="dxa"/>
            <w:shd w:val="clear" w:color="auto" w:fill="auto"/>
          </w:tcPr>
          <w:p w:rsidR="003B6E85" w:rsidRPr="00597D35" w:rsidRDefault="003B6E85" w:rsidP="003B6E85">
            <w:pPr>
              <w:autoSpaceDE w:val="0"/>
              <w:autoSpaceDN w:val="0"/>
              <w:adjustRightInd w:val="0"/>
              <w:jc w:val="both"/>
              <w:rPr>
                <w:rFonts w:eastAsia="Calibri"/>
                <w:color w:val="000000"/>
                <w:lang w:eastAsia="en-US"/>
              </w:rPr>
            </w:pPr>
          </w:p>
        </w:tc>
      </w:tr>
      <w:tr w:rsidR="003B6E85" w:rsidTr="003B6E85">
        <w:tc>
          <w:tcPr>
            <w:tcW w:w="704" w:type="dxa"/>
            <w:shd w:val="clear" w:color="auto" w:fill="auto"/>
          </w:tcPr>
          <w:p w:rsidR="003B6E85" w:rsidRPr="00597D35" w:rsidRDefault="003B6E85" w:rsidP="003B6E85">
            <w:pPr>
              <w:autoSpaceDE w:val="0"/>
              <w:autoSpaceDN w:val="0"/>
              <w:adjustRightInd w:val="0"/>
              <w:jc w:val="both"/>
              <w:rPr>
                <w:rFonts w:eastAsia="Calibri"/>
                <w:color w:val="000000"/>
                <w:lang w:eastAsia="en-US"/>
              </w:rPr>
            </w:pPr>
            <w:r w:rsidRPr="00597D35">
              <w:rPr>
                <w:rFonts w:eastAsia="Calibri"/>
                <w:color w:val="000000"/>
                <w:lang w:eastAsia="en-US"/>
              </w:rPr>
              <w:t>12</w:t>
            </w:r>
          </w:p>
        </w:tc>
        <w:tc>
          <w:tcPr>
            <w:tcW w:w="5526" w:type="dxa"/>
            <w:shd w:val="clear" w:color="auto" w:fill="auto"/>
          </w:tcPr>
          <w:p w:rsidR="003B6E85" w:rsidRPr="00597D35" w:rsidRDefault="003B6E85" w:rsidP="003B6E85">
            <w:pPr>
              <w:autoSpaceDE w:val="0"/>
              <w:autoSpaceDN w:val="0"/>
              <w:adjustRightInd w:val="0"/>
              <w:jc w:val="both"/>
              <w:rPr>
                <w:rFonts w:eastAsia="Calibri"/>
                <w:color w:val="000000"/>
                <w:lang w:eastAsia="en-US"/>
              </w:rPr>
            </w:pPr>
            <w:r w:rsidRPr="00597D35">
              <w:rPr>
                <w:rFonts w:eastAsia="Calibri"/>
                <w:color w:val="000000"/>
                <w:lang w:eastAsia="en-US"/>
              </w:rPr>
              <w:t>Планируемые дата и время завершения работ</w:t>
            </w:r>
          </w:p>
        </w:tc>
        <w:tc>
          <w:tcPr>
            <w:tcW w:w="3115" w:type="dxa"/>
            <w:shd w:val="clear" w:color="auto" w:fill="auto"/>
          </w:tcPr>
          <w:p w:rsidR="003B6E85" w:rsidRPr="00597D35" w:rsidRDefault="003B6E85" w:rsidP="003B6E85">
            <w:pPr>
              <w:autoSpaceDE w:val="0"/>
              <w:autoSpaceDN w:val="0"/>
              <w:adjustRightInd w:val="0"/>
              <w:jc w:val="both"/>
              <w:rPr>
                <w:rFonts w:eastAsia="Calibri"/>
                <w:color w:val="000000"/>
                <w:lang w:eastAsia="en-US"/>
              </w:rPr>
            </w:pPr>
          </w:p>
        </w:tc>
      </w:tr>
    </w:tbl>
    <w:p w:rsidR="003B6E85" w:rsidRPr="00F94747" w:rsidRDefault="003B6E85" w:rsidP="003B6E85">
      <w:pPr>
        <w:autoSpaceDE w:val="0"/>
        <w:autoSpaceDN w:val="0"/>
        <w:adjustRightInd w:val="0"/>
        <w:ind w:firstLine="709"/>
        <w:jc w:val="both"/>
        <w:rPr>
          <w:color w:val="000000"/>
          <w:sz w:val="16"/>
          <w:szCs w:val="16"/>
        </w:rPr>
      </w:pPr>
      <w:r w:rsidRPr="00F94747">
        <w:rPr>
          <w:sz w:val="16"/>
          <w:szCs w:val="16"/>
        </w:rPr>
        <w:t>* Информация направляется немедленно по факту повреждения, далее по состоянию на 08.00 часов, 13.00 часов, 17.00 часов и по завершении аварийно-восстановительных работ.</w:t>
      </w:r>
    </w:p>
    <w:p w:rsidR="003B6E85" w:rsidRDefault="003B6E85" w:rsidP="003B6E85">
      <w:pPr>
        <w:autoSpaceDE w:val="0"/>
        <w:autoSpaceDN w:val="0"/>
        <w:adjustRightInd w:val="0"/>
        <w:ind w:firstLine="709"/>
        <w:jc w:val="both"/>
        <w:rPr>
          <w:color w:val="000000"/>
          <w:sz w:val="24"/>
          <w:szCs w:val="24"/>
        </w:rPr>
      </w:pPr>
    </w:p>
    <w:p w:rsidR="003B6E85" w:rsidRDefault="003B6E85" w:rsidP="003B6E85">
      <w:pPr>
        <w:autoSpaceDE w:val="0"/>
        <w:autoSpaceDN w:val="0"/>
        <w:adjustRightInd w:val="0"/>
        <w:rPr>
          <w:b/>
          <w:bCs/>
          <w:color w:val="000000"/>
          <w:sz w:val="24"/>
          <w:szCs w:val="24"/>
        </w:rPr>
      </w:pPr>
      <w:r>
        <w:rPr>
          <w:b/>
          <w:bCs/>
          <w:color w:val="000000"/>
          <w:sz w:val="24"/>
          <w:szCs w:val="24"/>
        </w:rPr>
        <w:t xml:space="preserve">                                                                  </w:t>
      </w:r>
    </w:p>
    <w:p w:rsidR="003B6E85" w:rsidRPr="00F94747" w:rsidRDefault="003B6E85" w:rsidP="003B6E85">
      <w:pPr>
        <w:autoSpaceDE w:val="0"/>
        <w:autoSpaceDN w:val="0"/>
        <w:adjustRightInd w:val="0"/>
        <w:rPr>
          <w:color w:val="000000"/>
          <w:sz w:val="24"/>
          <w:szCs w:val="24"/>
        </w:rPr>
      </w:pPr>
      <w:r>
        <w:rPr>
          <w:b/>
          <w:bCs/>
          <w:color w:val="000000"/>
          <w:sz w:val="24"/>
          <w:szCs w:val="24"/>
        </w:rPr>
        <w:t xml:space="preserve">                                                                  </w:t>
      </w:r>
      <w:r w:rsidRPr="00F94747">
        <w:rPr>
          <w:b/>
          <w:bCs/>
          <w:color w:val="000000"/>
          <w:sz w:val="24"/>
          <w:szCs w:val="24"/>
        </w:rPr>
        <w:t xml:space="preserve">ИНСТРУКЦИЯ </w:t>
      </w:r>
    </w:p>
    <w:p w:rsidR="003B6E85" w:rsidRDefault="003B6E85" w:rsidP="003B6E85">
      <w:pPr>
        <w:autoSpaceDE w:val="0"/>
        <w:autoSpaceDN w:val="0"/>
        <w:adjustRightInd w:val="0"/>
        <w:rPr>
          <w:b/>
          <w:bCs/>
          <w:color w:val="000000"/>
          <w:sz w:val="24"/>
          <w:szCs w:val="24"/>
        </w:rPr>
      </w:pPr>
      <w:r>
        <w:rPr>
          <w:b/>
          <w:bCs/>
          <w:color w:val="000000"/>
          <w:sz w:val="24"/>
          <w:szCs w:val="24"/>
        </w:rPr>
        <w:t xml:space="preserve">                                    </w:t>
      </w:r>
      <w:r w:rsidRPr="00F94747">
        <w:rPr>
          <w:b/>
          <w:bCs/>
          <w:color w:val="000000"/>
          <w:sz w:val="24"/>
          <w:szCs w:val="24"/>
        </w:rPr>
        <w:t>о порядке ведения оп</w:t>
      </w:r>
      <w:r>
        <w:rPr>
          <w:b/>
          <w:bCs/>
          <w:color w:val="000000"/>
          <w:sz w:val="24"/>
          <w:szCs w:val="24"/>
        </w:rPr>
        <w:t>еративных переговоров и записей</w:t>
      </w:r>
    </w:p>
    <w:p w:rsidR="003B6E85" w:rsidRPr="00F94747" w:rsidRDefault="003B6E85" w:rsidP="003B6E85">
      <w:pPr>
        <w:autoSpaceDE w:val="0"/>
        <w:autoSpaceDN w:val="0"/>
        <w:adjustRightInd w:val="0"/>
        <w:rPr>
          <w:color w:val="000000"/>
          <w:sz w:val="24"/>
          <w:szCs w:val="24"/>
        </w:rPr>
      </w:pPr>
      <w:r w:rsidRPr="00F94747">
        <w:rPr>
          <w:b/>
          <w:bCs/>
          <w:color w:val="000000"/>
          <w:sz w:val="24"/>
          <w:szCs w:val="24"/>
        </w:rPr>
        <w:t xml:space="preserve"> </w:t>
      </w:r>
    </w:p>
    <w:p w:rsidR="003B6E85" w:rsidRPr="00F94747" w:rsidRDefault="003B6E85" w:rsidP="003B6E85">
      <w:pPr>
        <w:autoSpaceDE w:val="0"/>
        <w:autoSpaceDN w:val="0"/>
        <w:adjustRightInd w:val="0"/>
        <w:spacing w:line="360" w:lineRule="auto"/>
        <w:ind w:firstLine="709"/>
        <w:jc w:val="both"/>
        <w:rPr>
          <w:color w:val="000000"/>
          <w:sz w:val="24"/>
          <w:szCs w:val="24"/>
        </w:rPr>
      </w:pPr>
      <w:r w:rsidRPr="00F94747">
        <w:rPr>
          <w:color w:val="000000"/>
          <w:sz w:val="24"/>
          <w:szCs w:val="24"/>
        </w:rPr>
        <w:t xml:space="preserve">1. Указания по ведению оперативных переговоров </w:t>
      </w:r>
    </w:p>
    <w:p w:rsidR="003B6E85" w:rsidRPr="00F94747" w:rsidRDefault="003B6E85" w:rsidP="003B6E85">
      <w:pPr>
        <w:autoSpaceDE w:val="0"/>
        <w:autoSpaceDN w:val="0"/>
        <w:adjustRightInd w:val="0"/>
        <w:spacing w:line="360" w:lineRule="auto"/>
        <w:ind w:firstLine="709"/>
        <w:jc w:val="both"/>
        <w:rPr>
          <w:color w:val="000000"/>
          <w:sz w:val="24"/>
          <w:szCs w:val="24"/>
        </w:rPr>
      </w:pPr>
      <w:r w:rsidRPr="00F94747">
        <w:rPr>
          <w:color w:val="000000"/>
          <w:sz w:val="24"/>
          <w:szCs w:val="24"/>
        </w:rPr>
        <w:t xml:space="preserve">1.1. Оперативные переговоры начинаются с взаимного сообщения объекта и фамилии. При пользовании прямыми каналами связи можно ограничиться сообщением своей фамилии. </w:t>
      </w:r>
    </w:p>
    <w:p w:rsidR="003B6E85" w:rsidRPr="00F94747" w:rsidRDefault="003B6E85" w:rsidP="003B6E85">
      <w:pPr>
        <w:autoSpaceDE w:val="0"/>
        <w:autoSpaceDN w:val="0"/>
        <w:adjustRightInd w:val="0"/>
        <w:spacing w:line="360" w:lineRule="auto"/>
        <w:ind w:firstLine="709"/>
        <w:jc w:val="both"/>
        <w:rPr>
          <w:color w:val="000000"/>
          <w:sz w:val="24"/>
          <w:szCs w:val="24"/>
        </w:rPr>
      </w:pPr>
      <w:r w:rsidRPr="00F94747">
        <w:rPr>
          <w:color w:val="000000"/>
          <w:sz w:val="24"/>
          <w:szCs w:val="24"/>
        </w:rPr>
        <w:t xml:space="preserve">1.2. Оперативный дежурный, получивший сообщение должен дать подтверждение о том, что сообщение понято правильно. </w:t>
      </w:r>
    </w:p>
    <w:p w:rsidR="003B6E85" w:rsidRPr="00F94747" w:rsidRDefault="003B6E85" w:rsidP="003B6E85">
      <w:pPr>
        <w:autoSpaceDE w:val="0"/>
        <w:autoSpaceDN w:val="0"/>
        <w:adjustRightInd w:val="0"/>
        <w:spacing w:line="360" w:lineRule="auto"/>
        <w:ind w:firstLine="709"/>
        <w:jc w:val="both"/>
        <w:rPr>
          <w:color w:val="000000"/>
          <w:sz w:val="24"/>
          <w:szCs w:val="24"/>
        </w:rPr>
      </w:pPr>
      <w:r w:rsidRPr="00F94747">
        <w:rPr>
          <w:color w:val="000000"/>
          <w:sz w:val="24"/>
          <w:szCs w:val="24"/>
        </w:rPr>
        <w:t>1.3. Все оперативные переговоры с диспетчерами тепловых сетей, котельно</w:t>
      </w:r>
      <w:r>
        <w:rPr>
          <w:color w:val="000000"/>
          <w:sz w:val="24"/>
          <w:szCs w:val="24"/>
        </w:rPr>
        <w:t>й</w:t>
      </w:r>
      <w:r w:rsidRPr="00F94747">
        <w:rPr>
          <w:color w:val="000000"/>
          <w:sz w:val="24"/>
          <w:szCs w:val="24"/>
        </w:rPr>
        <w:t xml:space="preserve"> должны автоматически фиксироваться на компьютере. </w:t>
      </w:r>
    </w:p>
    <w:p w:rsidR="003B6E85" w:rsidRPr="00F94747" w:rsidRDefault="003B6E85" w:rsidP="003B6E85">
      <w:pPr>
        <w:autoSpaceDE w:val="0"/>
        <w:autoSpaceDN w:val="0"/>
        <w:adjustRightInd w:val="0"/>
        <w:spacing w:line="360" w:lineRule="auto"/>
        <w:ind w:firstLine="709"/>
        <w:jc w:val="both"/>
        <w:rPr>
          <w:color w:val="000000"/>
          <w:sz w:val="24"/>
          <w:szCs w:val="24"/>
        </w:rPr>
      </w:pPr>
      <w:r w:rsidRPr="00F94747">
        <w:rPr>
          <w:color w:val="000000"/>
          <w:sz w:val="24"/>
          <w:szCs w:val="24"/>
        </w:rPr>
        <w:t xml:space="preserve">1.4. Ведение переговоров неслужебного характера по каналам оперативной связи запрещается. </w:t>
      </w:r>
    </w:p>
    <w:p w:rsidR="003B6E85" w:rsidRPr="00F94747" w:rsidRDefault="003B6E85" w:rsidP="003B6E85">
      <w:pPr>
        <w:autoSpaceDE w:val="0"/>
        <w:autoSpaceDN w:val="0"/>
        <w:adjustRightInd w:val="0"/>
        <w:spacing w:line="360" w:lineRule="auto"/>
        <w:ind w:firstLine="709"/>
        <w:jc w:val="both"/>
        <w:rPr>
          <w:color w:val="000000"/>
          <w:sz w:val="24"/>
          <w:szCs w:val="24"/>
        </w:rPr>
      </w:pPr>
      <w:r w:rsidRPr="00F94747">
        <w:rPr>
          <w:color w:val="000000"/>
          <w:sz w:val="24"/>
          <w:szCs w:val="24"/>
        </w:rPr>
        <w:t xml:space="preserve">2.Указания по ведению оперативных записей </w:t>
      </w:r>
    </w:p>
    <w:p w:rsidR="003B6E85" w:rsidRPr="00F94747" w:rsidRDefault="003B6E85" w:rsidP="003B6E85">
      <w:pPr>
        <w:autoSpaceDE w:val="0"/>
        <w:autoSpaceDN w:val="0"/>
        <w:adjustRightInd w:val="0"/>
        <w:spacing w:line="360" w:lineRule="auto"/>
        <w:ind w:firstLine="709"/>
        <w:jc w:val="both"/>
        <w:rPr>
          <w:color w:val="000000"/>
          <w:sz w:val="24"/>
          <w:szCs w:val="24"/>
        </w:rPr>
      </w:pPr>
      <w:r w:rsidRPr="00F94747">
        <w:rPr>
          <w:color w:val="000000"/>
          <w:sz w:val="24"/>
          <w:szCs w:val="24"/>
        </w:rPr>
        <w:t xml:space="preserve">2.1. Оперативный журнал является основным оперативным документом оперативного дежурного, должен постоянно находиться на месте дежурства. </w:t>
      </w:r>
    </w:p>
    <w:p w:rsidR="003B6E85" w:rsidRPr="00F94747" w:rsidRDefault="003B6E85" w:rsidP="003B6E85">
      <w:pPr>
        <w:autoSpaceDE w:val="0"/>
        <w:autoSpaceDN w:val="0"/>
        <w:adjustRightInd w:val="0"/>
        <w:spacing w:line="360" w:lineRule="auto"/>
        <w:ind w:firstLine="709"/>
        <w:jc w:val="both"/>
        <w:rPr>
          <w:color w:val="000000"/>
          <w:sz w:val="24"/>
          <w:szCs w:val="24"/>
        </w:rPr>
      </w:pPr>
      <w:r w:rsidRPr="00F94747">
        <w:rPr>
          <w:color w:val="000000"/>
          <w:sz w:val="24"/>
          <w:szCs w:val="24"/>
        </w:rPr>
        <w:lastRenderedPageBreak/>
        <w:t xml:space="preserve">2.2. Записи в журнале должны быть краткими и четкими, без помарок и подчисток. Ошибочно сделанная запись берется в скобки, зачеркивается тонкой чертой так, чтобы ее можно было прочесть, и подписывается лицом, допустившим ошибку. </w:t>
      </w:r>
    </w:p>
    <w:p w:rsidR="003B6E85" w:rsidRPr="00F94747" w:rsidRDefault="003B6E85" w:rsidP="003B6E85">
      <w:pPr>
        <w:autoSpaceDE w:val="0"/>
        <w:autoSpaceDN w:val="0"/>
        <w:adjustRightInd w:val="0"/>
        <w:spacing w:line="360" w:lineRule="auto"/>
        <w:ind w:firstLine="709"/>
        <w:jc w:val="both"/>
        <w:rPr>
          <w:color w:val="000000"/>
          <w:sz w:val="24"/>
          <w:szCs w:val="24"/>
        </w:rPr>
      </w:pPr>
      <w:r w:rsidRPr="00F94747">
        <w:rPr>
          <w:color w:val="000000"/>
          <w:sz w:val="24"/>
          <w:szCs w:val="24"/>
        </w:rPr>
        <w:t xml:space="preserve">2.3. Дежурному запрещается писать между строчек или оставлять незаполненные строчки. </w:t>
      </w:r>
    </w:p>
    <w:p w:rsidR="003B6E85" w:rsidRPr="00F94747" w:rsidRDefault="003B6E85" w:rsidP="003B6E85">
      <w:pPr>
        <w:autoSpaceDE w:val="0"/>
        <w:autoSpaceDN w:val="0"/>
        <w:adjustRightInd w:val="0"/>
        <w:spacing w:line="360" w:lineRule="auto"/>
        <w:ind w:firstLine="709"/>
        <w:jc w:val="both"/>
        <w:rPr>
          <w:color w:val="000000"/>
          <w:sz w:val="24"/>
          <w:szCs w:val="24"/>
        </w:rPr>
      </w:pPr>
      <w:r w:rsidRPr="00F94747">
        <w:rPr>
          <w:color w:val="000000"/>
          <w:sz w:val="24"/>
          <w:szCs w:val="24"/>
        </w:rPr>
        <w:t xml:space="preserve">2.4. Все записи в журнале должны производиться в хронологической последовательности с указанием времени и даты. </w:t>
      </w:r>
    </w:p>
    <w:p w:rsidR="003B6E85" w:rsidRPr="00F94747" w:rsidRDefault="003B6E85" w:rsidP="003B6E85">
      <w:pPr>
        <w:autoSpaceDE w:val="0"/>
        <w:autoSpaceDN w:val="0"/>
        <w:adjustRightInd w:val="0"/>
        <w:spacing w:line="360" w:lineRule="auto"/>
        <w:ind w:firstLine="709"/>
        <w:jc w:val="both"/>
        <w:rPr>
          <w:color w:val="000000"/>
          <w:sz w:val="24"/>
          <w:szCs w:val="24"/>
        </w:rPr>
      </w:pPr>
      <w:r w:rsidRPr="00F94747">
        <w:rPr>
          <w:color w:val="000000"/>
          <w:sz w:val="24"/>
          <w:szCs w:val="24"/>
        </w:rPr>
        <w:t xml:space="preserve">2.5. Оперативно-диспетчерский персонал, должен записать в оперативный журнал информацию в следующем объеме: </w:t>
      </w:r>
    </w:p>
    <w:p w:rsidR="003B6E85" w:rsidRPr="00F94747" w:rsidRDefault="003B6E85" w:rsidP="003B6E85">
      <w:pPr>
        <w:autoSpaceDE w:val="0"/>
        <w:autoSpaceDN w:val="0"/>
        <w:adjustRightInd w:val="0"/>
        <w:spacing w:line="360" w:lineRule="auto"/>
        <w:ind w:firstLine="709"/>
        <w:jc w:val="both"/>
        <w:rPr>
          <w:color w:val="000000"/>
          <w:sz w:val="24"/>
          <w:szCs w:val="24"/>
        </w:rPr>
      </w:pPr>
      <w:r w:rsidRPr="00F94747">
        <w:rPr>
          <w:color w:val="000000"/>
          <w:sz w:val="24"/>
          <w:szCs w:val="24"/>
        </w:rPr>
        <w:t xml:space="preserve">- о факте технологического нарушения (аварии); </w:t>
      </w:r>
    </w:p>
    <w:p w:rsidR="003B6E85" w:rsidRPr="00F94747" w:rsidRDefault="003B6E85" w:rsidP="003B6E85">
      <w:pPr>
        <w:autoSpaceDE w:val="0"/>
        <w:autoSpaceDN w:val="0"/>
        <w:adjustRightInd w:val="0"/>
        <w:spacing w:line="360" w:lineRule="auto"/>
        <w:ind w:firstLine="709"/>
        <w:jc w:val="both"/>
        <w:rPr>
          <w:color w:val="000000"/>
          <w:sz w:val="24"/>
          <w:szCs w:val="24"/>
        </w:rPr>
      </w:pPr>
      <w:r w:rsidRPr="00F94747">
        <w:rPr>
          <w:color w:val="000000"/>
          <w:sz w:val="24"/>
          <w:szCs w:val="24"/>
        </w:rPr>
        <w:t xml:space="preserve">- о принятых мерах по восстановлению технологического нарушения (ликвидации аварии), привлеченных силах и средствах; </w:t>
      </w:r>
    </w:p>
    <w:p w:rsidR="003B6E85" w:rsidRDefault="003B6E85" w:rsidP="003B6E85">
      <w:pPr>
        <w:autoSpaceDE w:val="0"/>
        <w:autoSpaceDN w:val="0"/>
        <w:adjustRightInd w:val="0"/>
        <w:spacing w:line="360" w:lineRule="auto"/>
        <w:ind w:firstLine="709"/>
        <w:jc w:val="both"/>
        <w:rPr>
          <w:color w:val="000000"/>
          <w:sz w:val="24"/>
          <w:szCs w:val="24"/>
        </w:rPr>
      </w:pPr>
      <w:r w:rsidRPr="00F94747">
        <w:rPr>
          <w:color w:val="000000"/>
          <w:sz w:val="24"/>
          <w:szCs w:val="24"/>
        </w:rPr>
        <w:t>- о предупреждении метеослужбы о приближающихся стихийных явлениях (гроза, ураган, резкое понижение температуры, затопление и т.д.).</w:t>
      </w:r>
    </w:p>
    <w:p w:rsidR="003B6E85" w:rsidRDefault="003B6E85" w:rsidP="003B6E85">
      <w:pPr>
        <w:autoSpaceDE w:val="0"/>
        <w:autoSpaceDN w:val="0"/>
        <w:adjustRightInd w:val="0"/>
        <w:ind w:firstLine="709"/>
        <w:jc w:val="both"/>
        <w:rPr>
          <w:color w:val="000000"/>
          <w:sz w:val="24"/>
          <w:szCs w:val="24"/>
        </w:rPr>
      </w:pPr>
    </w:p>
    <w:p w:rsidR="003B6E85" w:rsidRPr="00587F11" w:rsidRDefault="003B6E85" w:rsidP="003B6E85">
      <w:pPr>
        <w:autoSpaceDE w:val="0"/>
        <w:autoSpaceDN w:val="0"/>
        <w:adjustRightInd w:val="0"/>
        <w:ind w:firstLine="709"/>
        <w:jc w:val="both"/>
        <w:rPr>
          <w:b/>
          <w:color w:val="000000"/>
          <w:sz w:val="28"/>
          <w:szCs w:val="28"/>
        </w:rPr>
      </w:pPr>
      <w:r w:rsidRPr="00587F11">
        <w:rPr>
          <w:b/>
          <w:color w:val="000000"/>
          <w:sz w:val="28"/>
          <w:szCs w:val="28"/>
        </w:rPr>
        <w:t xml:space="preserve">                      16. Состав и дислокация сил и средств</w:t>
      </w:r>
    </w:p>
    <w:p w:rsidR="003B6E85" w:rsidRDefault="003B6E85" w:rsidP="003B6E85">
      <w:pPr>
        <w:autoSpaceDE w:val="0"/>
        <w:autoSpaceDN w:val="0"/>
        <w:adjustRightInd w:val="0"/>
        <w:ind w:firstLine="709"/>
        <w:jc w:val="both"/>
        <w:rPr>
          <w:color w:val="000000"/>
          <w:sz w:val="24"/>
          <w:szCs w:val="24"/>
        </w:rPr>
      </w:pPr>
    </w:p>
    <w:p w:rsidR="003B6E85" w:rsidRDefault="0026263F" w:rsidP="003B6E85">
      <w:pPr>
        <w:autoSpaceDE w:val="0"/>
        <w:autoSpaceDN w:val="0"/>
        <w:adjustRightInd w:val="0"/>
        <w:spacing w:line="360" w:lineRule="auto"/>
        <w:ind w:firstLine="709"/>
        <w:jc w:val="both"/>
        <w:rPr>
          <w:color w:val="000000"/>
          <w:sz w:val="24"/>
          <w:szCs w:val="24"/>
        </w:rPr>
      </w:pPr>
      <w:r>
        <w:rPr>
          <w:color w:val="000000"/>
          <w:sz w:val="24"/>
          <w:szCs w:val="24"/>
        </w:rPr>
        <w:t xml:space="preserve">Не подлежит опубликованию в соответствии с п. 8.3.1 Правил обеспечения готовности к отопительному периоду, утвержденных приказом Минэнерго РФ от 13.11.2024 № 2234. </w:t>
      </w:r>
    </w:p>
    <w:p w:rsidR="0026263F" w:rsidRDefault="0026263F" w:rsidP="003B6E85">
      <w:pPr>
        <w:autoSpaceDE w:val="0"/>
        <w:autoSpaceDN w:val="0"/>
        <w:adjustRightInd w:val="0"/>
        <w:ind w:firstLine="709"/>
        <w:jc w:val="both"/>
        <w:rPr>
          <w:b/>
          <w:color w:val="000000"/>
          <w:sz w:val="24"/>
          <w:szCs w:val="24"/>
        </w:rPr>
      </w:pPr>
    </w:p>
    <w:p w:rsidR="003B6E85" w:rsidRDefault="003B6E85" w:rsidP="003B6E85">
      <w:pPr>
        <w:autoSpaceDE w:val="0"/>
        <w:autoSpaceDN w:val="0"/>
        <w:adjustRightInd w:val="0"/>
        <w:ind w:firstLine="709"/>
        <w:jc w:val="both"/>
        <w:rPr>
          <w:b/>
          <w:color w:val="000000"/>
          <w:sz w:val="28"/>
          <w:szCs w:val="28"/>
        </w:rPr>
      </w:pPr>
      <w:r>
        <w:rPr>
          <w:b/>
          <w:color w:val="000000"/>
          <w:sz w:val="24"/>
          <w:szCs w:val="24"/>
        </w:rPr>
        <w:t xml:space="preserve"> </w:t>
      </w:r>
      <w:r w:rsidRPr="00587F11">
        <w:rPr>
          <w:b/>
          <w:color w:val="000000"/>
          <w:sz w:val="28"/>
          <w:szCs w:val="28"/>
        </w:rPr>
        <w:t>17. Перечень мероприятий, направленных на обеспечение</w:t>
      </w:r>
    </w:p>
    <w:p w:rsidR="003B6E85" w:rsidRDefault="003B6E85" w:rsidP="003B6E85">
      <w:pPr>
        <w:autoSpaceDE w:val="0"/>
        <w:autoSpaceDN w:val="0"/>
        <w:adjustRightInd w:val="0"/>
        <w:ind w:firstLine="709"/>
        <w:jc w:val="both"/>
        <w:rPr>
          <w:b/>
          <w:color w:val="000000"/>
          <w:sz w:val="28"/>
          <w:szCs w:val="28"/>
        </w:rPr>
      </w:pPr>
      <w:proofErr w:type="gramStart"/>
      <w:r w:rsidRPr="00587F11">
        <w:rPr>
          <w:b/>
          <w:color w:val="000000"/>
          <w:sz w:val="28"/>
          <w:szCs w:val="28"/>
        </w:rPr>
        <w:t xml:space="preserve">безопасности населения (в случае если в результате аварий </w:t>
      </w:r>
      <w:proofErr w:type="gramEnd"/>
    </w:p>
    <w:p w:rsidR="003B6E85" w:rsidRDefault="003B6E85" w:rsidP="003B6E85">
      <w:pPr>
        <w:autoSpaceDE w:val="0"/>
        <w:autoSpaceDN w:val="0"/>
        <w:adjustRightInd w:val="0"/>
        <w:ind w:firstLine="709"/>
        <w:jc w:val="both"/>
        <w:rPr>
          <w:b/>
          <w:color w:val="000000"/>
          <w:sz w:val="28"/>
          <w:szCs w:val="28"/>
        </w:rPr>
      </w:pPr>
      <w:r>
        <w:rPr>
          <w:b/>
          <w:color w:val="000000"/>
          <w:sz w:val="28"/>
          <w:szCs w:val="28"/>
        </w:rPr>
        <w:t xml:space="preserve">           </w:t>
      </w:r>
      <w:r w:rsidRPr="00587F11">
        <w:rPr>
          <w:b/>
          <w:color w:val="000000"/>
          <w:sz w:val="28"/>
          <w:szCs w:val="28"/>
        </w:rPr>
        <w:t xml:space="preserve">на объекте </w:t>
      </w:r>
      <w:r>
        <w:rPr>
          <w:b/>
          <w:color w:val="000000"/>
          <w:sz w:val="28"/>
          <w:szCs w:val="28"/>
        </w:rPr>
        <w:t xml:space="preserve">  </w:t>
      </w:r>
      <w:r w:rsidRPr="00587F11">
        <w:rPr>
          <w:b/>
          <w:color w:val="000000"/>
          <w:sz w:val="28"/>
          <w:szCs w:val="28"/>
        </w:rPr>
        <w:t>теплоснабжения</w:t>
      </w:r>
      <w:r>
        <w:rPr>
          <w:b/>
          <w:color w:val="000000"/>
          <w:sz w:val="28"/>
          <w:szCs w:val="28"/>
        </w:rPr>
        <w:t xml:space="preserve"> </w:t>
      </w:r>
      <w:r w:rsidRPr="00587F11">
        <w:rPr>
          <w:b/>
          <w:color w:val="000000"/>
          <w:sz w:val="28"/>
          <w:szCs w:val="28"/>
        </w:rPr>
        <w:t xml:space="preserve">может возникнуть </w:t>
      </w:r>
    </w:p>
    <w:p w:rsidR="003B6E85" w:rsidRPr="00587F11" w:rsidRDefault="003B6E85" w:rsidP="003B6E85">
      <w:pPr>
        <w:autoSpaceDE w:val="0"/>
        <w:autoSpaceDN w:val="0"/>
        <w:adjustRightInd w:val="0"/>
        <w:ind w:firstLine="709"/>
        <w:jc w:val="both"/>
        <w:rPr>
          <w:b/>
          <w:color w:val="000000"/>
          <w:sz w:val="28"/>
          <w:szCs w:val="28"/>
        </w:rPr>
      </w:pPr>
      <w:r>
        <w:rPr>
          <w:b/>
          <w:color w:val="000000"/>
          <w:sz w:val="28"/>
          <w:szCs w:val="28"/>
        </w:rPr>
        <w:t xml:space="preserve">                           </w:t>
      </w:r>
      <w:r w:rsidRPr="00587F11">
        <w:rPr>
          <w:b/>
          <w:color w:val="000000"/>
          <w:sz w:val="28"/>
          <w:szCs w:val="28"/>
        </w:rPr>
        <w:t xml:space="preserve">угроза безопасности населения) </w:t>
      </w:r>
    </w:p>
    <w:p w:rsidR="003B6E85" w:rsidRDefault="003B6E85" w:rsidP="003B6E85">
      <w:pPr>
        <w:autoSpaceDE w:val="0"/>
        <w:autoSpaceDN w:val="0"/>
        <w:adjustRightInd w:val="0"/>
        <w:ind w:firstLine="709"/>
        <w:jc w:val="both"/>
        <w:rPr>
          <w:color w:val="000000"/>
          <w:sz w:val="24"/>
          <w:szCs w:val="24"/>
        </w:rPr>
      </w:pPr>
    </w:p>
    <w:p w:rsidR="003B6E85" w:rsidRDefault="003B6E85" w:rsidP="003B6E85">
      <w:pPr>
        <w:autoSpaceDE w:val="0"/>
        <w:autoSpaceDN w:val="0"/>
        <w:adjustRightInd w:val="0"/>
        <w:spacing w:line="360" w:lineRule="auto"/>
        <w:ind w:firstLine="709"/>
        <w:jc w:val="both"/>
        <w:rPr>
          <w:color w:val="000000"/>
          <w:sz w:val="24"/>
          <w:szCs w:val="24"/>
        </w:rPr>
      </w:pPr>
      <w:r>
        <w:rPr>
          <w:color w:val="000000"/>
          <w:sz w:val="24"/>
          <w:szCs w:val="24"/>
        </w:rPr>
        <w:t>17.1. Мероприятия по обеспечению безопасности населения проводятся с учетом экономических, природных и иных характеристик, особенностей Сосновоборского городского округа и степени реальной опасности возникновения аварийных ситуаций. Первоочередными мерами обеспечения безопасности, являются меры по предупреждению аварийных ситуаций на объектах теплоснабжения.</w:t>
      </w:r>
    </w:p>
    <w:p w:rsidR="003B6E85" w:rsidRDefault="003B6E85" w:rsidP="003B6E85">
      <w:pPr>
        <w:autoSpaceDE w:val="0"/>
        <w:autoSpaceDN w:val="0"/>
        <w:adjustRightInd w:val="0"/>
        <w:spacing w:line="360" w:lineRule="auto"/>
        <w:ind w:firstLine="709"/>
        <w:jc w:val="both"/>
        <w:rPr>
          <w:color w:val="000000"/>
          <w:sz w:val="24"/>
          <w:szCs w:val="24"/>
        </w:rPr>
      </w:pPr>
      <w:r>
        <w:rPr>
          <w:color w:val="000000"/>
          <w:sz w:val="24"/>
          <w:szCs w:val="24"/>
        </w:rPr>
        <w:t xml:space="preserve">17.2. При получении сообщения об аварийной ситуации начальник смены/дежурный на объекте теплоснабжения обязан проинструктировать персонал о необходимых мерах по обеспечению безопасности до прибытия аварийной бригады.  </w:t>
      </w:r>
    </w:p>
    <w:p w:rsidR="003B6E85" w:rsidRDefault="003B6E85" w:rsidP="003B6E85">
      <w:pPr>
        <w:autoSpaceDE w:val="0"/>
        <w:autoSpaceDN w:val="0"/>
        <w:adjustRightInd w:val="0"/>
        <w:spacing w:line="360" w:lineRule="auto"/>
        <w:ind w:firstLine="709"/>
        <w:jc w:val="both"/>
        <w:rPr>
          <w:color w:val="000000"/>
          <w:sz w:val="24"/>
          <w:szCs w:val="24"/>
        </w:rPr>
      </w:pPr>
      <w:r>
        <w:rPr>
          <w:color w:val="000000"/>
          <w:sz w:val="24"/>
          <w:szCs w:val="24"/>
        </w:rPr>
        <w:t xml:space="preserve">17.3.  Начальник смены/дежурный на объекте теплоснабжения должен осуществлять следующие действия на месте аварии по обеспечению безопасности </w:t>
      </w:r>
      <w:proofErr w:type="gramStart"/>
      <w:r>
        <w:rPr>
          <w:color w:val="000000"/>
          <w:sz w:val="24"/>
          <w:szCs w:val="24"/>
        </w:rPr>
        <w:t>работающих</w:t>
      </w:r>
      <w:proofErr w:type="gramEnd"/>
      <w:r>
        <w:rPr>
          <w:color w:val="000000"/>
          <w:sz w:val="24"/>
          <w:szCs w:val="24"/>
        </w:rPr>
        <w:t>:</w:t>
      </w:r>
    </w:p>
    <w:p w:rsidR="003B6E85" w:rsidRDefault="003B6E85" w:rsidP="003B6E85">
      <w:pPr>
        <w:autoSpaceDE w:val="0"/>
        <w:autoSpaceDN w:val="0"/>
        <w:adjustRightInd w:val="0"/>
        <w:spacing w:line="360" w:lineRule="auto"/>
        <w:ind w:firstLine="709"/>
        <w:jc w:val="both"/>
        <w:rPr>
          <w:color w:val="000000"/>
          <w:sz w:val="24"/>
          <w:szCs w:val="24"/>
        </w:rPr>
      </w:pPr>
      <w:r>
        <w:rPr>
          <w:color w:val="000000"/>
          <w:sz w:val="24"/>
          <w:szCs w:val="24"/>
        </w:rPr>
        <w:lastRenderedPageBreak/>
        <w:t>- при вызове на объект других ведомственных служб действовать в соответствии с планом взаимодействия городских служб (организаций газового хозяйства, полиции, пожарной охраны, скорой помощи и др.) по локализации и ликвидации аварий на объекте теплоснабжения;</w:t>
      </w:r>
    </w:p>
    <w:p w:rsidR="003B6E85" w:rsidRDefault="003B6E85" w:rsidP="003B6E85">
      <w:pPr>
        <w:autoSpaceDE w:val="0"/>
        <w:autoSpaceDN w:val="0"/>
        <w:adjustRightInd w:val="0"/>
        <w:spacing w:line="360" w:lineRule="auto"/>
        <w:ind w:firstLine="709"/>
        <w:jc w:val="both"/>
        <w:rPr>
          <w:color w:val="000000"/>
          <w:sz w:val="24"/>
          <w:szCs w:val="24"/>
        </w:rPr>
      </w:pPr>
      <w:r>
        <w:rPr>
          <w:color w:val="000000"/>
          <w:sz w:val="24"/>
          <w:szCs w:val="24"/>
        </w:rPr>
        <w:t>- организовать ограждение и охрану места аварии с целью предотвращения проникновения посторонних лиц;</w:t>
      </w:r>
    </w:p>
    <w:p w:rsidR="003B6E85" w:rsidRDefault="003B6E85" w:rsidP="003B6E85">
      <w:pPr>
        <w:autoSpaceDE w:val="0"/>
        <w:autoSpaceDN w:val="0"/>
        <w:adjustRightInd w:val="0"/>
        <w:spacing w:line="360" w:lineRule="auto"/>
        <w:ind w:firstLine="709"/>
        <w:jc w:val="both"/>
        <w:rPr>
          <w:color w:val="000000"/>
          <w:sz w:val="24"/>
          <w:szCs w:val="24"/>
        </w:rPr>
      </w:pPr>
      <w:r>
        <w:rPr>
          <w:color w:val="000000"/>
          <w:sz w:val="24"/>
          <w:szCs w:val="24"/>
        </w:rPr>
        <w:t>- принимать меры по обеспечению безопасности населения, близлежащих инженерных коммуникаций, а также гражданских объектов;</w:t>
      </w:r>
    </w:p>
    <w:p w:rsidR="003B6E85" w:rsidRDefault="003B6E85" w:rsidP="003B6E85">
      <w:pPr>
        <w:autoSpaceDE w:val="0"/>
        <w:autoSpaceDN w:val="0"/>
        <w:adjustRightInd w:val="0"/>
        <w:spacing w:line="360" w:lineRule="auto"/>
        <w:ind w:firstLine="709"/>
        <w:jc w:val="both"/>
        <w:rPr>
          <w:color w:val="000000"/>
          <w:sz w:val="24"/>
          <w:szCs w:val="24"/>
        </w:rPr>
      </w:pPr>
      <w:r>
        <w:rPr>
          <w:color w:val="000000"/>
          <w:sz w:val="24"/>
          <w:szCs w:val="24"/>
        </w:rPr>
        <w:t>- оказывать при необходимости первую помощь пострадавшим до прибытия скорой медицинской принимать меры по тушению возгораний до прибытия противопожарной службы.</w:t>
      </w:r>
    </w:p>
    <w:p w:rsidR="003B6E85" w:rsidRPr="00A86266" w:rsidRDefault="003B6E85" w:rsidP="003B6E85">
      <w:pPr>
        <w:spacing w:line="360" w:lineRule="auto"/>
        <w:ind w:firstLine="709"/>
        <w:jc w:val="both"/>
        <w:textAlignment w:val="baseline"/>
        <w:rPr>
          <w:sz w:val="24"/>
          <w:szCs w:val="24"/>
        </w:rPr>
      </w:pPr>
      <w:r w:rsidRPr="00A86266">
        <w:rPr>
          <w:sz w:val="24"/>
          <w:szCs w:val="24"/>
        </w:rPr>
        <w:t>17.4. Жителям, проживающим в многоквартирных домах, расположенных на территории Сосновоборского городского округа, в случае возникновения аварийной ситуации в системе теплоснабжения для обеспечения безопасности необходимо:</w:t>
      </w:r>
    </w:p>
    <w:p w:rsidR="003B6E85" w:rsidRPr="00A86266" w:rsidRDefault="003B6E85" w:rsidP="003B6E85">
      <w:pPr>
        <w:spacing w:line="360" w:lineRule="auto"/>
        <w:ind w:firstLine="709"/>
        <w:jc w:val="both"/>
        <w:textAlignment w:val="baseline"/>
        <w:rPr>
          <w:sz w:val="24"/>
          <w:szCs w:val="24"/>
        </w:rPr>
      </w:pPr>
      <w:r w:rsidRPr="00A86266">
        <w:rPr>
          <w:sz w:val="24"/>
          <w:szCs w:val="24"/>
        </w:rPr>
        <w:t>- для сохранения в квартире тепла дополнительно заделать щели в окнах и балконных дверях, занавесить их одеялами или коврами;</w:t>
      </w:r>
    </w:p>
    <w:p w:rsidR="003B6E85" w:rsidRPr="00A86266" w:rsidRDefault="003B6E85" w:rsidP="003B6E85">
      <w:pPr>
        <w:spacing w:line="360" w:lineRule="auto"/>
        <w:ind w:firstLine="709"/>
        <w:jc w:val="both"/>
        <w:textAlignment w:val="baseline"/>
        <w:rPr>
          <w:sz w:val="24"/>
          <w:szCs w:val="24"/>
        </w:rPr>
      </w:pPr>
      <w:r w:rsidRPr="00A86266">
        <w:rPr>
          <w:sz w:val="24"/>
          <w:szCs w:val="24"/>
        </w:rPr>
        <w:t xml:space="preserve">- до эвакуации, разместить членов семьи в одной комнате, временно закрыв остальные, одеться в теплую одежду и принять профилактические лекарственные препараты от </w:t>
      </w:r>
      <w:proofErr w:type="spellStart"/>
      <w:r w:rsidRPr="00A86266">
        <w:rPr>
          <w:sz w:val="24"/>
          <w:szCs w:val="24"/>
        </w:rPr>
        <w:t>общереспираторных</w:t>
      </w:r>
      <w:proofErr w:type="spellEnd"/>
      <w:r w:rsidRPr="00A86266">
        <w:rPr>
          <w:sz w:val="24"/>
          <w:szCs w:val="24"/>
        </w:rPr>
        <w:t xml:space="preserve"> заболеваний и гриппа; </w:t>
      </w:r>
    </w:p>
    <w:p w:rsidR="003B6E85" w:rsidRPr="00A86266" w:rsidRDefault="003B6E85" w:rsidP="003B6E85">
      <w:pPr>
        <w:spacing w:line="360" w:lineRule="auto"/>
        <w:ind w:firstLine="709"/>
        <w:jc w:val="both"/>
        <w:textAlignment w:val="baseline"/>
        <w:rPr>
          <w:sz w:val="24"/>
          <w:szCs w:val="24"/>
        </w:rPr>
      </w:pPr>
      <w:r w:rsidRPr="00A86266">
        <w:rPr>
          <w:sz w:val="24"/>
          <w:szCs w:val="24"/>
        </w:rPr>
        <w:t>- не допускать отопления помещений с помощью электрообогревателей самодельного изготовления, а также электрических плит, т.к. это может привести к возникновению пожара, выхода из строя системы электроснабжения здания. Для обогрева помещения необходимо используйте электрообогреватели только заводского изготовления;</w:t>
      </w:r>
    </w:p>
    <w:p w:rsidR="003B6E85" w:rsidRPr="00A86266" w:rsidRDefault="003B6E85" w:rsidP="003B6E85">
      <w:pPr>
        <w:spacing w:line="360" w:lineRule="auto"/>
        <w:ind w:firstLine="709"/>
        <w:jc w:val="both"/>
        <w:textAlignment w:val="baseline"/>
        <w:rPr>
          <w:sz w:val="24"/>
          <w:szCs w:val="24"/>
        </w:rPr>
      </w:pPr>
      <w:r w:rsidRPr="00A86266">
        <w:rPr>
          <w:sz w:val="24"/>
          <w:szCs w:val="24"/>
        </w:rPr>
        <w:t xml:space="preserve">- проявлять выдержку и самообладание, оказывая посильную помощь работникам организации, управляющей многоквартирными домами, организаций, функционирующих </w:t>
      </w:r>
      <w:r w:rsidRPr="00A86266">
        <w:rPr>
          <w:sz w:val="24"/>
          <w:szCs w:val="24"/>
        </w:rPr>
        <w:br/>
        <w:t xml:space="preserve">в системах теплоснабжения </w:t>
      </w:r>
      <w:proofErr w:type="spellStart"/>
      <w:r w:rsidRPr="00A86266">
        <w:rPr>
          <w:sz w:val="24"/>
          <w:szCs w:val="24"/>
        </w:rPr>
        <w:t>Сосновоборскогог</w:t>
      </w:r>
      <w:proofErr w:type="spellEnd"/>
      <w:r w:rsidRPr="00A86266">
        <w:rPr>
          <w:sz w:val="24"/>
          <w:szCs w:val="24"/>
        </w:rPr>
        <w:t xml:space="preserve"> городского округа, прибывшим для выполнения ремонтно-восстановительных работ;</w:t>
      </w:r>
    </w:p>
    <w:p w:rsidR="003B6E85" w:rsidRPr="00A86266" w:rsidRDefault="003B6E85" w:rsidP="003B6E85">
      <w:pPr>
        <w:spacing w:line="360" w:lineRule="auto"/>
        <w:ind w:firstLine="709"/>
        <w:jc w:val="both"/>
        <w:textAlignment w:val="baseline"/>
        <w:rPr>
          <w:sz w:val="24"/>
          <w:szCs w:val="24"/>
        </w:rPr>
      </w:pPr>
      <w:proofErr w:type="gramStart"/>
      <w:r w:rsidRPr="00A86266">
        <w:rPr>
          <w:sz w:val="24"/>
          <w:szCs w:val="24"/>
        </w:rPr>
        <w:t xml:space="preserve">- в случае эвакуации из жилого помещения - одеть членов семьи в теплую одежду </w:t>
      </w:r>
      <w:r w:rsidRPr="00A86266">
        <w:rPr>
          <w:sz w:val="24"/>
          <w:szCs w:val="24"/>
        </w:rPr>
        <w:br/>
        <w:t>и обувь; отключить в квартире газ, воду и электричество; взять с собой документы, деньги, необходимые продукты, одеяла; закрыть входную дверь квартиры на замок и действовать в соответствии с указаниями уполномоченных работников организации, управляющей многоквартирными домами, администрации Сосновоборского городского округа.</w:t>
      </w:r>
      <w:proofErr w:type="gramEnd"/>
    </w:p>
    <w:p w:rsidR="003B6E85" w:rsidRDefault="003B6E85" w:rsidP="003B6E85">
      <w:pPr>
        <w:autoSpaceDE w:val="0"/>
        <w:autoSpaceDN w:val="0"/>
        <w:adjustRightInd w:val="0"/>
        <w:spacing w:line="360" w:lineRule="auto"/>
        <w:ind w:firstLine="709"/>
        <w:jc w:val="both"/>
        <w:rPr>
          <w:color w:val="000000"/>
          <w:sz w:val="24"/>
          <w:szCs w:val="24"/>
        </w:rPr>
      </w:pPr>
      <w:r w:rsidRPr="00A86266">
        <w:rPr>
          <w:color w:val="000000"/>
          <w:sz w:val="24"/>
          <w:szCs w:val="24"/>
        </w:rPr>
        <w:t xml:space="preserve">17.5. </w:t>
      </w:r>
      <w:r>
        <w:rPr>
          <w:color w:val="000000"/>
          <w:sz w:val="24"/>
          <w:szCs w:val="24"/>
        </w:rPr>
        <w:t>В соответствии с постановлением администрации Сосновоборского городского округа от 23.05.2022 № 992, д</w:t>
      </w:r>
      <w:r w:rsidRPr="00A86266">
        <w:rPr>
          <w:color w:val="000000"/>
          <w:sz w:val="24"/>
          <w:szCs w:val="24"/>
        </w:rPr>
        <w:t xml:space="preserve">ля размещения населения Сосновоборского городского округа, пострадавшего при чрезвычайной ситуации, образован пункт временного размещений (ПВР), </w:t>
      </w:r>
      <w:r w:rsidRPr="00A86266">
        <w:rPr>
          <w:color w:val="000000"/>
          <w:sz w:val="24"/>
          <w:szCs w:val="24"/>
        </w:rPr>
        <w:lastRenderedPageBreak/>
        <w:t>расположенным по адресу: ул. Космонавтов, д. 26 (на базе МАУК «Городской танцевальный центр»</w:t>
      </w:r>
      <w:r>
        <w:rPr>
          <w:color w:val="000000"/>
          <w:sz w:val="24"/>
          <w:szCs w:val="24"/>
        </w:rPr>
        <w:t>, далее – МАУК «ГТЦ»)</w:t>
      </w:r>
      <w:r w:rsidRPr="00A86266">
        <w:rPr>
          <w:color w:val="000000"/>
          <w:sz w:val="24"/>
          <w:szCs w:val="24"/>
        </w:rPr>
        <w:t>, общей вместимостью – 50 человек.</w:t>
      </w:r>
      <w:r>
        <w:rPr>
          <w:color w:val="000000"/>
          <w:sz w:val="24"/>
          <w:szCs w:val="24"/>
        </w:rPr>
        <w:t xml:space="preserve"> </w:t>
      </w:r>
    </w:p>
    <w:p w:rsidR="003B6E85" w:rsidRDefault="003B6E85" w:rsidP="003B6E85">
      <w:pPr>
        <w:pStyle w:val="Default"/>
        <w:tabs>
          <w:tab w:val="left" w:pos="1134"/>
        </w:tabs>
        <w:spacing w:line="360" w:lineRule="auto"/>
        <w:ind w:firstLine="1134"/>
        <w:jc w:val="both"/>
        <w:rPr>
          <w:color w:val="auto"/>
        </w:rPr>
      </w:pPr>
      <w:r>
        <w:rPr>
          <w:color w:val="auto"/>
        </w:rPr>
        <w:t>О</w:t>
      </w:r>
      <w:r w:rsidRPr="00707197">
        <w:rPr>
          <w:color w:val="auto"/>
        </w:rPr>
        <w:t xml:space="preserve">бязанности по </w:t>
      </w:r>
      <w:r>
        <w:rPr>
          <w:color w:val="auto"/>
        </w:rPr>
        <w:t xml:space="preserve">формированию групп из числа сотрудников МАУК «ГТЦ» для организации </w:t>
      </w:r>
      <w:r w:rsidRPr="00707197">
        <w:rPr>
          <w:color w:val="auto"/>
        </w:rPr>
        <w:t>приема, учета и размещения пострадавшего населения</w:t>
      </w:r>
      <w:r>
        <w:rPr>
          <w:color w:val="auto"/>
        </w:rPr>
        <w:t xml:space="preserve"> возложены</w:t>
      </w:r>
      <w:r w:rsidRPr="00707197">
        <w:rPr>
          <w:color w:val="auto"/>
        </w:rPr>
        <w:t xml:space="preserve"> на директора </w:t>
      </w:r>
      <w:r>
        <w:rPr>
          <w:color w:val="auto"/>
        </w:rPr>
        <w:t>учреждения Хромченко Ю.Р., контактный телефон: 2-33-60.</w:t>
      </w:r>
    </w:p>
    <w:p w:rsidR="003B6E85" w:rsidRDefault="003B6E85" w:rsidP="003B6E85">
      <w:pPr>
        <w:autoSpaceDE w:val="0"/>
        <w:autoSpaceDN w:val="0"/>
        <w:adjustRightInd w:val="0"/>
        <w:spacing w:line="360" w:lineRule="auto"/>
        <w:ind w:firstLine="709"/>
        <w:jc w:val="both"/>
        <w:rPr>
          <w:color w:val="000000"/>
          <w:sz w:val="24"/>
          <w:szCs w:val="24"/>
        </w:rPr>
      </w:pPr>
    </w:p>
    <w:p w:rsidR="003B6E85" w:rsidRDefault="003B6E85" w:rsidP="003B6E85">
      <w:pPr>
        <w:autoSpaceDE w:val="0"/>
        <w:autoSpaceDN w:val="0"/>
        <w:adjustRightInd w:val="0"/>
        <w:ind w:firstLine="709"/>
        <w:jc w:val="both"/>
        <w:rPr>
          <w:b/>
          <w:color w:val="000000"/>
          <w:sz w:val="28"/>
          <w:szCs w:val="28"/>
        </w:rPr>
      </w:pPr>
      <w:r w:rsidRPr="00343B14">
        <w:rPr>
          <w:b/>
          <w:color w:val="000000"/>
          <w:sz w:val="28"/>
          <w:szCs w:val="28"/>
        </w:rPr>
        <w:t xml:space="preserve">18. Порядок организации </w:t>
      </w:r>
      <w:proofErr w:type="gramStart"/>
      <w:r w:rsidRPr="00343B14">
        <w:rPr>
          <w:b/>
          <w:color w:val="000000"/>
          <w:sz w:val="28"/>
          <w:szCs w:val="28"/>
        </w:rPr>
        <w:t>материально-технического</w:t>
      </w:r>
      <w:proofErr w:type="gramEnd"/>
      <w:r w:rsidRPr="00343B14">
        <w:rPr>
          <w:b/>
          <w:color w:val="000000"/>
          <w:sz w:val="28"/>
          <w:szCs w:val="28"/>
        </w:rPr>
        <w:t>, инженерного</w:t>
      </w:r>
    </w:p>
    <w:p w:rsidR="003B6E85" w:rsidRDefault="003B6E85" w:rsidP="003B6E85">
      <w:pPr>
        <w:autoSpaceDE w:val="0"/>
        <w:autoSpaceDN w:val="0"/>
        <w:adjustRightInd w:val="0"/>
        <w:ind w:firstLine="709"/>
        <w:jc w:val="both"/>
        <w:rPr>
          <w:b/>
          <w:color w:val="000000"/>
          <w:sz w:val="28"/>
          <w:szCs w:val="28"/>
        </w:rPr>
      </w:pPr>
      <w:r>
        <w:rPr>
          <w:b/>
          <w:color w:val="000000"/>
          <w:sz w:val="28"/>
          <w:szCs w:val="28"/>
        </w:rPr>
        <w:t xml:space="preserve">            </w:t>
      </w:r>
      <w:r w:rsidRPr="00343B14">
        <w:rPr>
          <w:b/>
          <w:color w:val="000000"/>
          <w:sz w:val="28"/>
          <w:szCs w:val="28"/>
        </w:rPr>
        <w:t xml:space="preserve"> и</w:t>
      </w:r>
      <w:r>
        <w:rPr>
          <w:b/>
          <w:color w:val="000000"/>
          <w:sz w:val="28"/>
          <w:szCs w:val="28"/>
        </w:rPr>
        <w:t xml:space="preserve"> </w:t>
      </w:r>
      <w:r w:rsidRPr="00343B14">
        <w:rPr>
          <w:b/>
          <w:color w:val="000000"/>
          <w:sz w:val="28"/>
          <w:szCs w:val="28"/>
        </w:rPr>
        <w:t>финансового обеспечения операций по локализации</w:t>
      </w:r>
    </w:p>
    <w:p w:rsidR="003B6E85" w:rsidRPr="00343B14" w:rsidRDefault="003B6E85" w:rsidP="003B6E85">
      <w:pPr>
        <w:autoSpaceDE w:val="0"/>
        <w:autoSpaceDN w:val="0"/>
        <w:adjustRightInd w:val="0"/>
        <w:ind w:firstLine="709"/>
        <w:jc w:val="both"/>
        <w:rPr>
          <w:b/>
          <w:color w:val="000000"/>
          <w:sz w:val="28"/>
          <w:szCs w:val="28"/>
        </w:rPr>
      </w:pPr>
      <w:r>
        <w:rPr>
          <w:b/>
          <w:color w:val="000000"/>
          <w:sz w:val="28"/>
          <w:szCs w:val="28"/>
        </w:rPr>
        <w:t xml:space="preserve">                </w:t>
      </w:r>
      <w:r w:rsidRPr="00343B14">
        <w:rPr>
          <w:b/>
          <w:color w:val="000000"/>
          <w:sz w:val="28"/>
          <w:szCs w:val="28"/>
        </w:rPr>
        <w:t xml:space="preserve"> и ликвидации</w:t>
      </w:r>
      <w:r>
        <w:rPr>
          <w:b/>
          <w:color w:val="000000"/>
          <w:sz w:val="28"/>
          <w:szCs w:val="28"/>
        </w:rPr>
        <w:t xml:space="preserve"> </w:t>
      </w:r>
      <w:r w:rsidRPr="00343B14">
        <w:rPr>
          <w:b/>
          <w:color w:val="000000"/>
          <w:sz w:val="28"/>
          <w:szCs w:val="28"/>
        </w:rPr>
        <w:t>аварий на объекте теплоснабжения</w:t>
      </w:r>
    </w:p>
    <w:p w:rsidR="003B6E85" w:rsidRDefault="003B6E85" w:rsidP="003B6E85">
      <w:pPr>
        <w:autoSpaceDE w:val="0"/>
        <w:autoSpaceDN w:val="0"/>
        <w:adjustRightInd w:val="0"/>
        <w:ind w:firstLine="709"/>
        <w:jc w:val="both"/>
        <w:rPr>
          <w:color w:val="000000"/>
          <w:sz w:val="24"/>
          <w:szCs w:val="24"/>
        </w:rPr>
      </w:pPr>
    </w:p>
    <w:p w:rsidR="003B6E85" w:rsidRPr="00A86266" w:rsidRDefault="003B6E85" w:rsidP="003B6E85">
      <w:pPr>
        <w:spacing w:line="360" w:lineRule="auto"/>
        <w:ind w:firstLine="709"/>
        <w:jc w:val="both"/>
        <w:rPr>
          <w:sz w:val="24"/>
          <w:szCs w:val="24"/>
        </w:rPr>
      </w:pPr>
      <w:r w:rsidRPr="00A86266">
        <w:rPr>
          <w:sz w:val="24"/>
          <w:szCs w:val="24"/>
        </w:rPr>
        <w:t xml:space="preserve">18.1. </w:t>
      </w:r>
      <w:proofErr w:type="gramStart"/>
      <w:r w:rsidRPr="00A86266">
        <w:rPr>
          <w:sz w:val="24"/>
          <w:szCs w:val="24"/>
        </w:rPr>
        <w:t>Для формирования сил и средств на устранение последствий аварийных ситуаций создаются и используются: резервы финансовых и материальных ресурсов организаций, функционирующих в системах теплоснабжения, а при необходимости и администрации Сосновоборского городского округа, в рамках подпрограммы 4 «Создание в целях гражданской обороны запасов материально-технических, медицинских и иных средств на 2014-2030 годы» муниципальной программы «Безопасность жизнедеятельности населения в Сосновоборском городском округа на 2014-2026</w:t>
      </w:r>
      <w:proofErr w:type="gramEnd"/>
      <w:r w:rsidRPr="00A86266">
        <w:rPr>
          <w:sz w:val="24"/>
          <w:szCs w:val="24"/>
        </w:rPr>
        <w:t xml:space="preserve"> годы»</w:t>
      </w:r>
      <w:r w:rsidRPr="00A86266">
        <w:rPr>
          <w:i/>
          <w:sz w:val="24"/>
          <w:szCs w:val="24"/>
        </w:rPr>
        <w:t>.</w:t>
      </w:r>
      <w:r w:rsidRPr="00A86266">
        <w:rPr>
          <w:sz w:val="24"/>
          <w:szCs w:val="24"/>
        </w:rPr>
        <w:t xml:space="preserve"> </w:t>
      </w:r>
    </w:p>
    <w:p w:rsidR="003B6E85" w:rsidRPr="00A86266" w:rsidRDefault="003B6E85" w:rsidP="003B6E85">
      <w:pPr>
        <w:spacing w:line="360" w:lineRule="auto"/>
        <w:ind w:firstLine="709"/>
        <w:jc w:val="both"/>
        <w:rPr>
          <w:sz w:val="24"/>
          <w:szCs w:val="24"/>
        </w:rPr>
      </w:pPr>
      <w:r w:rsidRPr="00A86266">
        <w:rPr>
          <w:sz w:val="24"/>
          <w:szCs w:val="24"/>
        </w:rPr>
        <w:t>18.2. При организации материально-технического, инженерного и финансового обеспечения операций по локализации и ликвидации последствий аварий на объекте производится расчет необходимых для этого сил и средств.</w:t>
      </w:r>
    </w:p>
    <w:p w:rsidR="003B6E85" w:rsidRPr="00A86266" w:rsidRDefault="003B6E85" w:rsidP="003B6E85">
      <w:pPr>
        <w:spacing w:line="360" w:lineRule="auto"/>
        <w:ind w:firstLine="709"/>
        <w:jc w:val="both"/>
        <w:rPr>
          <w:sz w:val="24"/>
          <w:szCs w:val="24"/>
        </w:rPr>
      </w:pPr>
      <w:bookmarkStart w:id="6" w:name="100118"/>
      <w:bookmarkEnd w:id="6"/>
      <w:r w:rsidRPr="00A86266">
        <w:rPr>
          <w:sz w:val="24"/>
          <w:szCs w:val="24"/>
        </w:rPr>
        <w:t>18.3. По результатам расчетов составляется соответствующий перечень, в котором учитываются с указанием количества и места хранения:</w:t>
      </w:r>
    </w:p>
    <w:p w:rsidR="003B6E85" w:rsidRPr="00A86266" w:rsidRDefault="003B6E85" w:rsidP="003B6E85">
      <w:pPr>
        <w:spacing w:line="360" w:lineRule="auto"/>
        <w:ind w:firstLine="709"/>
        <w:jc w:val="both"/>
        <w:rPr>
          <w:sz w:val="24"/>
          <w:szCs w:val="24"/>
        </w:rPr>
      </w:pPr>
      <w:r w:rsidRPr="00A86266">
        <w:rPr>
          <w:sz w:val="24"/>
          <w:szCs w:val="24"/>
        </w:rPr>
        <w:t xml:space="preserve">- средства (инструменты, материалы и приспособления, приборы, оборудование </w:t>
      </w:r>
      <w:r w:rsidRPr="00A86266">
        <w:rPr>
          <w:sz w:val="24"/>
          <w:szCs w:val="24"/>
        </w:rPr>
        <w:br/>
        <w:t>и автомобильная и землеройная техника), необходимые для проведения ремонтно-восстановительных и спасательных работ, для эвакуации людей из зоны аварийной ситуации;</w:t>
      </w:r>
    </w:p>
    <w:p w:rsidR="003B6E85" w:rsidRPr="00A86266" w:rsidRDefault="003B6E85" w:rsidP="003B6E85">
      <w:pPr>
        <w:spacing w:line="360" w:lineRule="auto"/>
        <w:ind w:firstLine="709"/>
        <w:jc w:val="both"/>
      </w:pPr>
      <w:r w:rsidRPr="00A86266">
        <w:rPr>
          <w:sz w:val="24"/>
          <w:szCs w:val="24"/>
        </w:rPr>
        <w:t>- аварийный запас средств индивидуальной защиты;</w:t>
      </w:r>
    </w:p>
    <w:p w:rsidR="003B6E85" w:rsidRPr="00A86266" w:rsidRDefault="003B6E85" w:rsidP="003B6E85">
      <w:pPr>
        <w:spacing w:line="360" w:lineRule="auto"/>
        <w:ind w:firstLine="709"/>
        <w:jc w:val="both"/>
        <w:rPr>
          <w:sz w:val="24"/>
          <w:szCs w:val="24"/>
        </w:rPr>
      </w:pPr>
      <w:r w:rsidRPr="00A86266">
        <w:rPr>
          <w:sz w:val="24"/>
          <w:szCs w:val="24"/>
        </w:rPr>
        <w:t xml:space="preserve">- силы необходимые для выполнения локализации и ликвидации аварийных ситуаций; </w:t>
      </w:r>
    </w:p>
    <w:p w:rsidR="003B6E85" w:rsidRPr="00A86266" w:rsidRDefault="003B6E85" w:rsidP="003B6E85">
      <w:pPr>
        <w:spacing w:line="360" w:lineRule="auto"/>
        <w:ind w:firstLine="709"/>
        <w:jc w:val="both"/>
        <w:rPr>
          <w:sz w:val="24"/>
          <w:szCs w:val="24"/>
        </w:rPr>
      </w:pPr>
      <w:r w:rsidRPr="00A86266">
        <w:rPr>
          <w:sz w:val="24"/>
          <w:szCs w:val="24"/>
        </w:rPr>
        <w:t xml:space="preserve">- средства необходимые для возмещения вреда здоровью людей, материального ущерба и прочее. </w:t>
      </w:r>
    </w:p>
    <w:p w:rsidR="003B6E85" w:rsidRPr="00A86266" w:rsidRDefault="003B6E85" w:rsidP="003B6E85">
      <w:pPr>
        <w:spacing w:line="360" w:lineRule="auto"/>
        <w:ind w:firstLine="709"/>
        <w:jc w:val="both"/>
        <w:rPr>
          <w:sz w:val="24"/>
          <w:szCs w:val="24"/>
        </w:rPr>
      </w:pPr>
      <w:r w:rsidRPr="00A86266">
        <w:rPr>
          <w:sz w:val="24"/>
          <w:szCs w:val="24"/>
        </w:rPr>
        <w:t xml:space="preserve">18.4. </w:t>
      </w:r>
      <w:bookmarkStart w:id="7" w:name="100121"/>
      <w:bookmarkEnd w:id="7"/>
      <w:r w:rsidRPr="00A86266">
        <w:rPr>
          <w:sz w:val="24"/>
          <w:szCs w:val="24"/>
        </w:rPr>
        <w:t xml:space="preserve">Организация материально-технического обеспечения операций по локализации </w:t>
      </w:r>
      <w:r w:rsidRPr="00A86266">
        <w:rPr>
          <w:sz w:val="24"/>
          <w:szCs w:val="24"/>
        </w:rPr>
        <w:br/>
        <w:t xml:space="preserve">и ликвидации аварийных ситуаций и их последствий на объекте осуществляется организациями, функционирующими в системах теплоснабжения. </w:t>
      </w:r>
    </w:p>
    <w:p w:rsidR="003B6E85" w:rsidRPr="00A86266" w:rsidRDefault="003B6E85" w:rsidP="003B6E85">
      <w:pPr>
        <w:spacing w:line="360" w:lineRule="auto"/>
        <w:ind w:firstLine="709"/>
        <w:jc w:val="both"/>
        <w:rPr>
          <w:sz w:val="24"/>
          <w:szCs w:val="24"/>
        </w:rPr>
      </w:pPr>
      <w:proofErr w:type="gramStart"/>
      <w:r w:rsidRPr="00A86266">
        <w:rPr>
          <w:sz w:val="24"/>
          <w:szCs w:val="24"/>
        </w:rPr>
        <w:t xml:space="preserve">Объем резерва материальных ресурсов для ликвидации чрезвычайных ситуаций муниципального характера на территории Сосновоборского городского округа утвержден постановлением администрации Сосновоборского городского округа от 12.12.2024 № 3199 </w:t>
      </w:r>
      <w:r w:rsidRPr="00A86266">
        <w:rPr>
          <w:sz w:val="24"/>
          <w:szCs w:val="24"/>
        </w:rPr>
        <w:lastRenderedPageBreak/>
        <w:t xml:space="preserve">«Об утверждении Порядка создания резерва материальных ресурсов, а также номенклатуры и объема резерва материальных ресурсов для ликвидации чрезвычайных ситуаций муниципального характера и ведения гражданской обороны на территории муниципального образования </w:t>
      </w:r>
      <w:proofErr w:type="spellStart"/>
      <w:r w:rsidRPr="00A86266">
        <w:rPr>
          <w:sz w:val="24"/>
          <w:szCs w:val="24"/>
        </w:rPr>
        <w:t>Сосновоборский</w:t>
      </w:r>
      <w:proofErr w:type="spellEnd"/>
      <w:r w:rsidRPr="00A86266">
        <w:rPr>
          <w:sz w:val="24"/>
          <w:szCs w:val="24"/>
        </w:rPr>
        <w:t xml:space="preserve"> городской округ Ленинградской области».</w:t>
      </w:r>
      <w:proofErr w:type="gramEnd"/>
    </w:p>
    <w:p w:rsidR="003B6E85" w:rsidRPr="00A86266" w:rsidRDefault="003B6E85" w:rsidP="003B6E85">
      <w:pPr>
        <w:spacing w:line="360" w:lineRule="auto"/>
        <w:ind w:firstLine="709"/>
        <w:jc w:val="both"/>
        <w:rPr>
          <w:sz w:val="24"/>
          <w:szCs w:val="24"/>
        </w:rPr>
      </w:pPr>
      <w:r w:rsidRPr="00A86266">
        <w:rPr>
          <w:sz w:val="24"/>
          <w:szCs w:val="24"/>
        </w:rPr>
        <w:t>Материально-технические средства, которые должны быть задействованы в мероприятиях по локализации и ликвидации последствий аварийных ситуаций, используются только для этих целей и не должны применяться для обеспечения в повседневной деятельности организаций, функционирующих в системах теплоснабжения.</w:t>
      </w:r>
    </w:p>
    <w:p w:rsidR="003B6E85" w:rsidRPr="00A86266" w:rsidRDefault="003B6E85" w:rsidP="003B6E85">
      <w:pPr>
        <w:spacing w:line="360" w:lineRule="auto"/>
        <w:ind w:firstLine="709"/>
        <w:jc w:val="both"/>
        <w:rPr>
          <w:sz w:val="24"/>
          <w:szCs w:val="24"/>
        </w:rPr>
      </w:pPr>
      <w:r w:rsidRPr="00A86266">
        <w:rPr>
          <w:sz w:val="24"/>
          <w:szCs w:val="24"/>
        </w:rPr>
        <w:t xml:space="preserve">18.5. Организация инженерного обеспечения операций по локализации и ликвидации аварийных ситуаций в теплоснабжении и их последствий на объекте – комплекс инженерных мероприятий и задач, выполняемых в целях создания благоприятных условий в ходе проведения наиболее сложных работ по спасению пострадавших, локализации и ликвидации последствий </w:t>
      </w:r>
      <w:hyperlink r:id="rId18" w:history="1">
        <w:proofErr w:type="gramStart"/>
        <w:r w:rsidRPr="00A86266">
          <w:rPr>
            <w:sz w:val="24"/>
            <w:szCs w:val="24"/>
          </w:rPr>
          <w:t>аварий</w:t>
        </w:r>
      </w:hyperlink>
      <w:r w:rsidRPr="00A86266">
        <w:rPr>
          <w:sz w:val="24"/>
          <w:szCs w:val="24"/>
        </w:rPr>
        <w:t>ных</w:t>
      </w:r>
      <w:proofErr w:type="gramEnd"/>
      <w:r w:rsidRPr="00A86266">
        <w:rPr>
          <w:sz w:val="24"/>
          <w:szCs w:val="24"/>
        </w:rPr>
        <w:t xml:space="preserve"> ситуаций.</w:t>
      </w:r>
    </w:p>
    <w:p w:rsidR="003B6E85" w:rsidRPr="00A86266" w:rsidRDefault="003B6E85" w:rsidP="003B6E85">
      <w:pPr>
        <w:spacing w:line="360" w:lineRule="auto"/>
        <w:ind w:firstLine="709"/>
        <w:jc w:val="both"/>
        <w:rPr>
          <w:sz w:val="24"/>
          <w:szCs w:val="24"/>
        </w:rPr>
      </w:pPr>
      <w:proofErr w:type="gramStart"/>
      <w:r w:rsidRPr="00A86266">
        <w:rPr>
          <w:sz w:val="24"/>
          <w:szCs w:val="24"/>
        </w:rPr>
        <w:t>Инженерное</w:t>
      </w:r>
      <w:proofErr w:type="gramEnd"/>
      <w:r w:rsidRPr="00A86266">
        <w:rPr>
          <w:sz w:val="24"/>
          <w:szCs w:val="24"/>
        </w:rPr>
        <w:t xml:space="preserve"> обеспечения операций по локализации и ликвидации аварийных ситуаций в теплоснабжении и их последствий на объекте теплоснабжения осуществляется организациями, функционирующими в системах теплоснабжения Сосновоборского городского округа (в рамках своих функциональных обязанностей):</w:t>
      </w:r>
    </w:p>
    <w:p w:rsidR="003B6E85" w:rsidRPr="00525E5C" w:rsidRDefault="003B6E85" w:rsidP="003B6E85">
      <w:pPr>
        <w:widowControl w:val="0"/>
        <w:tabs>
          <w:tab w:val="left" w:pos="851"/>
          <w:tab w:val="left" w:pos="993"/>
        </w:tabs>
        <w:autoSpaceDE w:val="0"/>
        <w:autoSpaceDN w:val="0"/>
        <w:spacing w:line="360" w:lineRule="auto"/>
        <w:ind w:firstLine="709"/>
        <w:jc w:val="both"/>
        <w:rPr>
          <w:sz w:val="24"/>
          <w:szCs w:val="24"/>
        </w:rPr>
      </w:pPr>
      <w:proofErr w:type="gramStart"/>
      <w:r w:rsidRPr="00525E5C">
        <w:rPr>
          <w:sz w:val="24"/>
          <w:szCs w:val="24"/>
        </w:rPr>
        <w:t>- с администрацией Сосновоборского городского округа (координация и контроль деятельности, а в случае планируемого срока ликвидации последствий аварийной ситуации в системе централизованного теплоснабжения в зимний период (в условиях критически низких температур окружающего воздуха) более 4 часов, угрозе для жизни и комфортного проживания людей – непосредственное руководство заместителем главы администрации Сосновоборского городского округа по жилищно-коммунальному комплексу (ответственного за организацию эксплуатации объектов жилищно-коммунального хозяйства);</w:t>
      </w:r>
      <w:proofErr w:type="gramEnd"/>
    </w:p>
    <w:p w:rsidR="003B6E85" w:rsidRPr="00525E5C" w:rsidRDefault="003B6E85" w:rsidP="003B6E85">
      <w:pPr>
        <w:spacing w:line="360" w:lineRule="auto"/>
        <w:ind w:firstLine="709"/>
        <w:jc w:val="both"/>
        <w:rPr>
          <w:sz w:val="24"/>
          <w:szCs w:val="24"/>
        </w:rPr>
      </w:pPr>
      <w:r w:rsidRPr="00525E5C">
        <w:rPr>
          <w:sz w:val="24"/>
          <w:szCs w:val="24"/>
        </w:rPr>
        <w:t>- с региональными и муниципальными службами мониторинга технологических нарушений, координацию мер по их устранению (ЕДДС);</w:t>
      </w:r>
    </w:p>
    <w:p w:rsidR="003B6E85" w:rsidRPr="00525E5C" w:rsidRDefault="003B6E85" w:rsidP="003B6E85">
      <w:pPr>
        <w:spacing w:line="360" w:lineRule="auto"/>
        <w:ind w:firstLine="709"/>
        <w:jc w:val="both"/>
        <w:rPr>
          <w:sz w:val="24"/>
          <w:szCs w:val="24"/>
        </w:rPr>
      </w:pPr>
      <w:r w:rsidRPr="00525E5C">
        <w:rPr>
          <w:sz w:val="24"/>
          <w:szCs w:val="24"/>
        </w:rPr>
        <w:t xml:space="preserve">- с </w:t>
      </w:r>
      <w:r w:rsidRPr="00525E5C">
        <w:rPr>
          <w:rFonts w:eastAsia="Calibri"/>
          <w:sz w:val="24"/>
          <w:szCs w:val="24"/>
        </w:rPr>
        <w:t>региональными и муниципальными</w:t>
      </w:r>
      <w:r w:rsidRPr="00525E5C">
        <w:rPr>
          <w:sz w:val="24"/>
          <w:szCs w:val="24"/>
        </w:rPr>
        <w:t xml:space="preserve"> экстренными оперативными службами (министерства чрезвычайных ситуаций, полиция, скорая помощь, </w:t>
      </w:r>
      <w:proofErr w:type="spellStart"/>
      <w:r w:rsidRPr="00525E5C">
        <w:rPr>
          <w:sz w:val="24"/>
          <w:szCs w:val="24"/>
        </w:rPr>
        <w:t>Росгвардия</w:t>
      </w:r>
      <w:proofErr w:type="spellEnd"/>
      <w:r w:rsidRPr="00525E5C">
        <w:rPr>
          <w:sz w:val="24"/>
          <w:szCs w:val="24"/>
        </w:rPr>
        <w:t>);</w:t>
      </w:r>
    </w:p>
    <w:p w:rsidR="003B6E85" w:rsidRPr="00525E5C" w:rsidRDefault="003B6E85" w:rsidP="003B6E85">
      <w:pPr>
        <w:spacing w:line="360" w:lineRule="auto"/>
        <w:ind w:firstLine="709"/>
        <w:jc w:val="both"/>
        <w:rPr>
          <w:sz w:val="24"/>
          <w:szCs w:val="24"/>
        </w:rPr>
      </w:pPr>
      <w:r w:rsidRPr="00525E5C">
        <w:rPr>
          <w:sz w:val="24"/>
          <w:szCs w:val="24"/>
        </w:rPr>
        <w:t>- с организациями, связанными с функционированием систем теплоснабжения – водопроводно-канализационного хозяйства, электросетевыми и газораспределительными организациями;</w:t>
      </w:r>
    </w:p>
    <w:p w:rsidR="003B6E85" w:rsidRPr="00525E5C" w:rsidRDefault="003B6E85" w:rsidP="003B6E85">
      <w:pPr>
        <w:spacing w:line="360" w:lineRule="auto"/>
        <w:ind w:firstLine="709"/>
        <w:jc w:val="both"/>
        <w:rPr>
          <w:sz w:val="24"/>
          <w:szCs w:val="24"/>
        </w:rPr>
      </w:pPr>
      <w:r w:rsidRPr="00525E5C">
        <w:rPr>
          <w:sz w:val="24"/>
          <w:szCs w:val="24"/>
        </w:rPr>
        <w:t>- с организациями, управляющими многоквартирными домами.</w:t>
      </w:r>
    </w:p>
    <w:p w:rsidR="003B6E85" w:rsidRPr="00525E5C" w:rsidRDefault="003B6E85" w:rsidP="003B6E85">
      <w:pPr>
        <w:spacing w:line="360" w:lineRule="auto"/>
        <w:ind w:firstLine="709"/>
        <w:jc w:val="both"/>
        <w:rPr>
          <w:sz w:val="24"/>
          <w:szCs w:val="24"/>
        </w:rPr>
      </w:pPr>
      <w:r w:rsidRPr="00525E5C">
        <w:rPr>
          <w:sz w:val="24"/>
          <w:szCs w:val="24"/>
        </w:rPr>
        <w:t xml:space="preserve">18.6. Организация противопожарного обеспечения операций по локализации </w:t>
      </w:r>
      <w:r w:rsidRPr="00525E5C">
        <w:rPr>
          <w:sz w:val="24"/>
          <w:szCs w:val="24"/>
        </w:rPr>
        <w:br/>
        <w:t xml:space="preserve">и ликвидации аварий и их последствий на объекте теплоснабжения осуществляются </w:t>
      </w:r>
      <w:r w:rsidRPr="00525E5C">
        <w:rPr>
          <w:sz w:val="24"/>
          <w:szCs w:val="24"/>
        </w:rPr>
        <w:lastRenderedPageBreak/>
        <w:t>организациями, функционирующими в системах теплоснабжения Сосновоборского городского округа в режиме повседневной деятельности в соответствии с законодательством Российской Федерации с территориальными противопожарными и спасательными службами МЧС России в случае возгорания, по вызову.</w:t>
      </w:r>
    </w:p>
    <w:p w:rsidR="003B6E85" w:rsidRPr="00525E5C" w:rsidRDefault="003B6E85" w:rsidP="003B6E85">
      <w:pPr>
        <w:spacing w:line="360" w:lineRule="auto"/>
        <w:ind w:firstLine="709"/>
        <w:jc w:val="both"/>
        <w:rPr>
          <w:sz w:val="24"/>
          <w:szCs w:val="24"/>
        </w:rPr>
      </w:pPr>
      <w:bookmarkStart w:id="8" w:name="100080"/>
      <w:bookmarkEnd w:id="8"/>
      <w:r w:rsidRPr="00525E5C">
        <w:rPr>
          <w:sz w:val="24"/>
          <w:szCs w:val="24"/>
        </w:rPr>
        <w:t>18.7. Организация транспортного обеспечения операций по локализации и ликвидации аварий и их последствий на объекте теплоснабжения осуществляются организациями, функционирующими в системах теплоснабжения Сосновоборского городского округа</w:t>
      </w:r>
      <w:r w:rsidRPr="00525E5C">
        <w:rPr>
          <w:i/>
          <w:sz w:val="24"/>
          <w:szCs w:val="24"/>
        </w:rPr>
        <w:t xml:space="preserve">, </w:t>
      </w:r>
      <w:r w:rsidRPr="00525E5C">
        <w:rPr>
          <w:sz w:val="24"/>
          <w:szCs w:val="24"/>
        </w:rPr>
        <w:t>а в случае необходимости привлечением сил и сре</w:t>
      </w:r>
      <w:proofErr w:type="gramStart"/>
      <w:r w:rsidRPr="00525E5C">
        <w:rPr>
          <w:sz w:val="24"/>
          <w:szCs w:val="24"/>
        </w:rPr>
        <w:t>дств сп</w:t>
      </w:r>
      <w:proofErr w:type="gramEnd"/>
      <w:r w:rsidRPr="00525E5C">
        <w:rPr>
          <w:sz w:val="24"/>
          <w:szCs w:val="24"/>
        </w:rPr>
        <w:t>ециализированных транспортных организаций по отдельным заявкам.</w:t>
      </w:r>
    </w:p>
    <w:p w:rsidR="003B6E85" w:rsidRPr="003309CA" w:rsidRDefault="003B6E85" w:rsidP="003B6E85">
      <w:pPr>
        <w:spacing w:line="360" w:lineRule="auto"/>
        <w:ind w:firstLine="709"/>
        <w:jc w:val="both"/>
        <w:rPr>
          <w:sz w:val="24"/>
          <w:szCs w:val="24"/>
        </w:rPr>
      </w:pPr>
      <w:bookmarkStart w:id="9" w:name="100081"/>
      <w:bookmarkEnd w:id="9"/>
      <w:r w:rsidRPr="00525E5C">
        <w:rPr>
          <w:sz w:val="24"/>
          <w:szCs w:val="24"/>
        </w:rPr>
        <w:t>18.8. Организация медицинского обеспечения</w:t>
      </w:r>
      <w:proofErr w:type="gramStart"/>
      <w:r w:rsidRPr="00525E5C">
        <w:rPr>
          <w:sz w:val="24"/>
          <w:szCs w:val="24"/>
        </w:rPr>
        <w:t>.</w:t>
      </w:r>
      <w:proofErr w:type="gramEnd"/>
      <w:r w:rsidRPr="00525E5C">
        <w:rPr>
          <w:sz w:val="24"/>
          <w:szCs w:val="24"/>
        </w:rPr>
        <w:t xml:space="preserve"> </w:t>
      </w:r>
      <w:proofErr w:type="gramStart"/>
      <w:r w:rsidRPr="00525E5C">
        <w:rPr>
          <w:sz w:val="24"/>
          <w:szCs w:val="24"/>
        </w:rPr>
        <w:t>о</w:t>
      </w:r>
      <w:proofErr w:type="gramEnd"/>
      <w:r w:rsidRPr="00525E5C">
        <w:rPr>
          <w:sz w:val="24"/>
          <w:szCs w:val="24"/>
        </w:rPr>
        <w:t>пераций по локализации и ликвидации аварий и их последствий на объекте теплоснабжения осуществляются службой Скорой медицинской помощи и медицинскими учреждениями, по вызову.</w:t>
      </w:r>
    </w:p>
    <w:p w:rsidR="003B6E85" w:rsidRPr="003309CA" w:rsidRDefault="003B6E85" w:rsidP="003B6E85">
      <w:pPr>
        <w:spacing w:line="276" w:lineRule="auto"/>
      </w:pPr>
    </w:p>
    <w:p w:rsidR="003B6E85" w:rsidRDefault="003B6E85" w:rsidP="003B6E85">
      <w:pPr>
        <w:autoSpaceDE w:val="0"/>
        <w:autoSpaceDN w:val="0"/>
        <w:adjustRightInd w:val="0"/>
        <w:ind w:firstLine="709"/>
        <w:jc w:val="both"/>
        <w:rPr>
          <w:color w:val="000000"/>
          <w:sz w:val="24"/>
          <w:szCs w:val="24"/>
        </w:rPr>
      </w:pPr>
    </w:p>
    <w:p w:rsidR="003B6E85" w:rsidRPr="00525E5C" w:rsidRDefault="003B6E85" w:rsidP="003B6E85">
      <w:pPr>
        <w:autoSpaceDE w:val="0"/>
        <w:autoSpaceDN w:val="0"/>
        <w:adjustRightInd w:val="0"/>
        <w:ind w:firstLine="709"/>
        <w:jc w:val="both"/>
        <w:rPr>
          <w:b/>
          <w:color w:val="000000"/>
          <w:sz w:val="28"/>
          <w:szCs w:val="28"/>
        </w:rPr>
      </w:pPr>
      <w:r w:rsidRPr="00525E5C">
        <w:rPr>
          <w:b/>
          <w:color w:val="000000"/>
          <w:sz w:val="28"/>
          <w:szCs w:val="28"/>
        </w:rPr>
        <w:t xml:space="preserve">19. Применение блока электронного моделирования </w:t>
      </w:r>
    </w:p>
    <w:p w:rsidR="003B6E85" w:rsidRPr="00525E5C" w:rsidRDefault="003B6E85" w:rsidP="003B6E85">
      <w:pPr>
        <w:autoSpaceDE w:val="0"/>
        <w:autoSpaceDN w:val="0"/>
        <w:adjustRightInd w:val="0"/>
        <w:ind w:firstLine="709"/>
        <w:jc w:val="both"/>
        <w:rPr>
          <w:b/>
          <w:color w:val="000000"/>
          <w:sz w:val="28"/>
          <w:szCs w:val="28"/>
        </w:rPr>
      </w:pPr>
      <w:r w:rsidRPr="00525E5C">
        <w:rPr>
          <w:b/>
          <w:color w:val="000000"/>
          <w:sz w:val="28"/>
          <w:szCs w:val="28"/>
        </w:rPr>
        <w:t xml:space="preserve">    аварийных ситуаций в системах теплоснабжения </w:t>
      </w:r>
    </w:p>
    <w:p w:rsidR="003B6E85" w:rsidRPr="00343B14" w:rsidRDefault="003B6E85" w:rsidP="003B6E85">
      <w:pPr>
        <w:autoSpaceDE w:val="0"/>
        <w:autoSpaceDN w:val="0"/>
        <w:adjustRightInd w:val="0"/>
        <w:ind w:firstLine="709"/>
        <w:jc w:val="both"/>
        <w:rPr>
          <w:b/>
          <w:color w:val="000000"/>
          <w:sz w:val="28"/>
          <w:szCs w:val="28"/>
        </w:rPr>
      </w:pPr>
      <w:r w:rsidRPr="00525E5C">
        <w:rPr>
          <w:b/>
          <w:color w:val="000000"/>
          <w:sz w:val="28"/>
          <w:szCs w:val="28"/>
        </w:rPr>
        <w:t xml:space="preserve">                 Сосновоборского городского округа</w:t>
      </w:r>
    </w:p>
    <w:p w:rsidR="003B6E85" w:rsidRDefault="003B6E85" w:rsidP="003B6E85">
      <w:pPr>
        <w:ind w:firstLine="709"/>
        <w:jc w:val="both"/>
        <w:rPr>
          <w:sz w:val="24"/>
          <w:szCs w:val="24"/>
        </w:rPr>
      </w:pPr>
    </w:p>
    <w:p w:rsidR="003B6E85" w:rsidRPr="00CC30EF" w:rsidRDefault="003B6E85" w:rsidP="003B6E85">
      <w:pPr>
        <w:spacing w:line="360" w:lineRule="auto"/>
        <w:ind w:firstLine="709"/>
        <w:jc w:val="both"/>
        <w:rPr>
          <w:sz w:val="24"/>
          <w:szCs w:val="24"/>
        </w:rPr>
      </w:pPr>
      <w:r>
        <w:rPr>
          <w:sz w:val="24"/>
          <w:szCs w:val="24"/>
        </w:rPr>
        <w:t xml:space="preserve">19.1. </w:t>
      </w:r>
      <w:r w:rsidRPr="00CC30EF">
        <w:rPr>
          <w:sz w:val="24"/>
          <w:szCs w:val="24"/>
        </w:rPr>
        <w:t>Электронная (математическая) модель представляет собой связанный граф, где узлами являются объекты, а дугами графа – участки тепловой сети. Каждый объект математической модели относится к определенному типу, характеризующему данную инженерную сеть, и имеет режимы работы, соответствующие его функциональному назначению. Тепловая сеть включает в себя следующие основные объекты: источник, участок, потребитель и узлы: центральный тепловой пункт (ЦТП), насосную станцию, запорно-регулирующую арматуру, и другие элементы. Несмотря на то, что на участке может быть и подающий и обратный трубопровод, пользователь изображает участок сети в одну линию. Это внешнее представление сети. Перед началом расчёта внешнее представление сети, в зависимости от типов и режимов элементов, составляющих сеть, преобразуется (кодируется) во внутреннее представление, по которому и проводится расчёт.</w:t>
      </w:r>
    </w:p>
    <w:p w:rsidR="003B6E85" w:rsidRPr="00CC30EF" w:rsidRDefault="003B6E85" w:rsidP="003B6E85">
      <w:pPr>
        <w:spacing w:line="360" w:lineRule="auto"/>
        <w:ind w:firstLine="709"/>
        <w:jc w:val="both"/>
        <w:rPr>
          <w:sz w:val="24"/>
          <w:szCs w:val="24"/>
        </w:rPr>
      </w:pPr>
      <w:r w:rsidRPr="00CC30EF">
        <w:rPr>
          <w:sz w:val="24"/>
          <w:szCs w:val="24"/>
        </w:rPr>
        <w:t xml:space="preserve">Моделирование аварийных ситуаций в системе централизованного теплоснабжения муниципального образования производилось с использованием электронной модели схемы теплоснабжения городского округа в программном комплексе ГИС </w:t>
      </w:r>
      <w:proofErr w:type="spellStart"/>
      <w:r w:rsidRPr="00CC30EF">
        <w:rPr>
          <w:sz w:val="24"/>
          <w:szCs w:val="24"/>
        </w:rPr>
        <w:t>Zulu</w:t>
      </w:r>
      <w:proofErr w:type="spellEnd"/>
      <w:r w:rsidRPr="00CC30EF">
        <w:rPr>
          <w:sz w:val="24"/>
          <w:szCs w:val="24"/>
        </w:rPr>
        <w:t xml:space="preserve"> при помощи пакета </w:t>
      </w:r>
      <w:proofErr w:type="spellStart"/>
      <w:r w:rsidRPr="00CC30EF">
        <w:rPr>
          <w:sz w:val="24"/>
          <w:szCs w:val="24"/>
        </w:rPr>
        <w:t>ZuluThermo</w:t>
      </w:r>
      <w:proofErr w:type="spellEnd"/>
      <w:r w:rsidRPr="00CC30EF">
        <w:rPr>
          <w:sz w:val="24"/>
          <w:szCs w:val="24"/>
        </w:rPr>
        <w:t>.</w:t>
      </w:r>
    </w:p>
    <w:p w:rsidR="003B6E85" w:rsidRPr="00CC30EF" w:rsidRDefault="003B6E85" w:rsidP="003B6E85">
      <w:pPr>
        <w:spacing w:line="360" w:lineRule="auto"/>
        <w:ind w:firstLine="709"/>
        <w:jc w:val="both"/>
        <w:rPr>
          <w:sz w:val="24"/>
          <w:szCs w:val="24"/>
        </w:rPr>
      </w:pPr>
      <w:r w:rsidRPr="00CC30EF">
        <w:rPr>
          <w:sz w:val="24"/>
          <w:szCs w:val="24"/>
        </w:rPr>
        <w:t xml:space="preserve">Основой </w:t>
      </w:r>
      <w:proofErr w:type="spellStart"/>
      <w:r w:rsidRPr="00CC30EF">
        <w:rPr>
          <w:sz w:val="24"/>
          <w:szCs w:val="24"/>
        </w:rPr>
        <w:t>ZuluThermo</w:t>
      </w:r>
      <w:proofErr w:type="spellEnd"/>
      <w:r w:rsidRPr="00CC30EF">
        <w:rPr>
          <w:sz w:val="24"/>
          <w:szCs w:val="24"/>
        </w:rPr>
        <w:t xml:space="preserve"> является географическая информационная система (ГИС) </w:t>
      </w:r>
      <w:proofErr w:type="spellStart"/>
      <w:r w:rsidRPr="00CC30EF">
        <w:rPr>
          <w:sz w:val="24"/>
          <w:szCs w:val="24"/>
        </w:rPr>
        <w:t>Zulu</w:t>
      </w:r>
      <w:proofErr w:type="spellEnd"/>
      <w:r w:rsidRPr="00CC30EF">
        <w:rPr>
          <w:sz w:val="24"/>
          <w:szCs w:val="24"/>
        </w:rPr>
        <w:t xml:space="preserve">. ГИС </w:t>
      </w:r>
      <w:proofErr w:type="spellStart"/>
      <w:r w:rsidRPr="00CC30EF">
        <w:rPr>
          <w:sz w:val="24"/>
          <w:szCs w:val="24"/>
        </w:rPr>
        <w:t>Zulu</w:t>
      </w:r>
      <w:proofErr w:type="spellEnd"/>
      <w:r w:rsidRPr="00CC30EF">
        <w:rPr>
          <w:sz w:val="24"/>
          <w:szCs w:val="24"/>
        </w:rPr>
        <w:t xml:space="preserve"> – инструментальная геоинформационная система для создания электронных карт, планов и схем, информационно-справочных систем, включая моделирование инженерных коммуникаций и транспортных систем.</w:t>
      </w:r>
    </w:p>
    <w:p w:rsidR="003B6E85" w:rsidRPr="00CC30EF" w:rsidRDefault="003B6E85" w:rsidP="003B6E85">
      <w:pPr>
        <w:spacing w:line="360" w:lineRule="auto"/>
        <w:ind w:firstLine="709"/>
        <w:jc w:val="both"/>
        <w:rPr>
          <w:sz w:val="24"/>
          <w:szCs w:val="24"/>
        </w:rPr>
      </w:pPr>
      <w:r w:rsidRPr="00CC30EF">
        <w:rPr>
          <w:sz w:val="24"/>
          <w:szCs w:val="24"/>
        </w:rPr>
        <w:lastRenderedPageBreak/>
        <w:t xml:space="preserve">При помощи ГИС создана карта муниципального образования, и на неё нанесены тепловые сети. </w:t>
      </w:r>
      <w:proofErr w:type="spellStart"/>
      <w:r w:rsidRPr="00CC30EF">
        <w:rPr>
          <w:sz w:val="24"/>
          <w:szCs w:val="24"/>
        </w:rPr>
        <w:t>ZuluThermo</w:t>
      </w:r>
      <w:proofErr w:type="spellEnd"/>
      <w:r w:rsidRPr="00CC30EF">
        <w:rPr>
          <w:sz w:val="24"/>
          <w:szCs w:val="24"/>
        </w:rPr>
        <w:t xml:space="preserve"> позволяет рассчитывать системы централизованного теплоснабжения большого объёма и любой сложности.</w:t>
      </w:r>
    </w:p>
    <w:p w:rsidR="003B6E85" w:rsidRDefault="003B6E85" w:rsidP="003B6E85">
      <w:pPr>
        <w:autoSpaceDE w:val="0"/>
        <w:autoSpaceDN w:val="0"/>
        <w:adjustRightInd w:val="0"/>
        <w:spacing w:line="360" w:lineRule="auto"/>
        <w:ind w:firstLine="709"/>
        <w:jc w:val="both"/>
        <w:rPr>
          <w:sz w:val="24"/>
          <w:szCs w:val="24"/>
        </w:rPr>
      </w:pPr>
      <w:r w:rsidRPr="00CC30EF">
        <w:rPr>
          <w:sz w:val="24"/>
          <w:szCs w:val="24"/>
        </w:rPr>
        <w:t xml:space="preserve">Программа предусматривает выполнение </w:t>
      </w:r>
      <w:proofErr w:type="spellStart"/>
      <w:r w:rsidRPr="00CC30EF">
        <w:rPr>
          <w:sz w:val="24"/>
          <w:szCs w:val="24"/>
        </w:rPr>
        <w:t>теплогидравлического</w:t>
      </w:r>
      <w:proofErr w:type="spellEnd"/>
      <w:r w:rsidRPr="00CC30EF">
        <w:rPr>
          <w:sz w:val="24"/>
          <w:szCs w:val="24"/>
        </w:rPr>
        <w:t xml:space="preserve"> расчёта системы централизованного теплоснабжения с потребителями, подключёнными к тепловой сети по различным схемам.</w:t>
      </w:r>
    </w:p>
    <w:p w:rsidR="003B6E85" w:rsidRPr="00964B4C" w:rsidRDefault="003B6E85" w:rsidP="003B6E85">
      <w:pPr>
        <w:keepLines/>
        <w:widowControl w:val="0"/>
        <w:tabs>
          <w:tab w:val="left" w:pos="567"/>
        </w:tabs>
        <w:adjustRightInd w:val="0"/>
        <w:spacing w:line="360" w:lineRule="auto"/>
        <w:ind w:firstLine="709"/>
        <w:jc w:val="both"/>
        <w:textAlignment w:val="baseline"/>
        <w:outlineLvl w:val="1"/>
        <w:rPr>
          <w:bCs/>
          <w:i/>
          <w:sz w:val="24"/>
          <w:szCs w:val="24"/>
        </w:rPr>
      </w:pPr>
      <w:bookmarkStart w:id="10" w:name="_Toc105671586"/>
      <w:bookmarkStart w:id="11" w:name="_Toc105682885"/>
      <w:bookmarkStart w:id="12" w:name="_Toc105684218"/>
      <w:bookmarkStart w:id="13" w:name="_Toc105693943"/>
      <w:bookmarkStart w:id="14" w:name="_Toc106792746"/>
      <w:bookmarkStart w:id="15" w:name="_Toc106800322"/>
      <w:bookmarkStart w:id="16" w:name="_Toc107303013"/>
      <w:bookmarkStart w:id="17" w:name="_Toc107475494"/>
      <w:bookmarkStart w:id="18" w:name="_Toc135037373"/>
      <w:bookmarkStart w:id="19" w:name="_Toc139276071"/>
      <w:bookmarkStart w:id="20" w:name="_Toc151473916"/>
      <w:bookmarkStart w:id="21" w:name="_Toc152705238"/>
      <w:bookmarkStart w:id="22" w:name="_Toc196835812"/>
      <w:r>
        <w:rPr>
          <w:bCs/>
          <w:i/>
          <w:sz w:val="24"/>
          <w:szCs w:val="24"/>
        </w:rPr>
        <w:t xml:space="preserve">             </w:t>
      </w:r>
      <w:r w:rsidRPr="00964B4C">
        <w:rPr>
          <w:bCs/>
          <w:i/>
          <w:sz w:val="24"/>
          <w:szCs w:val="24"/>
        </w:rPr>
        <w:t>1</w:t>
      </w:r>
      <w:r>
        <w:rPr>
          <w:bCs/>
          <w:i/>
          <w:sz w:val="24"/>
          <w:szCs w:val="24"/>
        </w:rPr>
        <w:t>9</w:t>
      </w:r>
      <w:r w:rsidRPr="00964B4C">
        <w:rPr>
          <w:bCs/>
          <w:i/>
          <w:sz w:val="24"/>
          <w:szCs w:val="24"/>
        </w:rPr>
        <w:t xml:space="preserve">.2. Краткое руководство пользователя по электронному моделированию аварийных ситуаций в системе теплоснабжения муниципального округа при помощи ПРК </w:t>
      </w:r>
      <w:r>
        <w:rPr>
          <w:bCs/>
          <w:i/>
          <w:sz w:val="24"/>
          <w:szCs w:val="24"/>
        </w:rPr>
        <w:t xml:space="preserve"> </w:t>
      </w:r>
      <w:proofErr w:type="spellStart"/>
      <w:r w:rsidRPr="00964B4C">
        <w:rPr>
          <w:bCs/>
          <w:i/>
          <w:sz w:val="24"/>
          <w:szCs w:val="24"/>
        </w:rPr>
        <w:t>ZuluThermo</w:t>
      </w:r>
      <w:proofErr w:type="spellEnd"/>
      <w:r w:rsidRPr="00964B4C">
        <w:rPr>
          <w:bCs/>
          <w:i/>
          <w:sz w:val="24"/>
          <w:szCs w:val="24"/>
        </w:rPr>
        <w:t xml:space="preserve"> 2021</w:t>
      </w:r>
      <w:bookmarkEnd w:id="10"/>
      <w:bookmarkEnd w:id="11"/>
      <w:bookmarkEnd w:id="12"/>
      <w:bookmarkEnd w:id="13"/>
      <w:bookmarkEnd w:id="14"/>
      <w:bookmarkEnd w:id="15"/>
      <w:bookmarkEnd w:id="16"/>
      <w:bookmarkEnd w:id="17"/>
      <w:bookmarkEnd w:id="18"/>
      <w:bookmarkEnd w:id="19"/>
      <w:bookmarkEnd w:id="20"/>
      <w:bookmarkEnd w:id="21"/>
      <w:bookmarkEnd w:id="22"/>
    </w:p>
    <w:p w:rsidR="003B6E85" w:rsidRPr="00921234" w:rsidRDefault="003B6E85" w:rsidP="003B6E85">
      <w:pPr>
        <w:pStyle w:val="ac"/>
        <w:keepLines/>
        <w:widowControl w:val="0"/>
        <w:tabs>
          <w:tab w:val="left" w:pos="1560"/>
        </w:tabs>
        <w:adjustRightInd w:val="0"/>
        <w:spacing w:after="0" w:line="360" w:lineRule="auto"/>
        <w:ind w:left="0" w:firstLine="709"/>
        <w:jc w:val="both"/>
        <w:textAlignment w:val="baseline"/>
        <w:outlineLvl w:val="2"/>
        <w:rPr>
          <w:rFonts w:ascii="Times New Roman" w:hAnsi="Times New Roman"/>
          <w:bCs/>
          <w:i/>
          <w:sz w:val="24"/>
          <w:szCs w:val="24"/>
          <w:u w:val="single"/>
        </w:rPr>
      </w:pPr>
      <w:bookmarkStart w:id="23" w:name="_Toc50589154"/>
      <w:bookmarkStart w:id="24" w:name="_Toc105671587"/>
      <w:bookmarkStart w:id="25" w:name="_Toc105682886"/>
      <w:bookmarkStart w:id="26" w:name="_Toc105684219"/>
      <w:bookmarkStart w:id="27" w:name="_Toc105693944"/>
      <w:bookmarkStart w:id="28" w:name="_Toc106792747"/>
      <w:bookmarkStart w:id="29" w:name="_Toc106800323"/>
      <w:bookmarkStart w:id="30" w:name="_Toc107303014"/>
      <w:bookmarkStart w:id="31" w:name="_Toc107475495"/>
      <w:bookmarkStart w:id="32" w:name="_Toc135037374"/>
      <w:bookmarkStart w:id="33" w:name="_Toc139276072"/>
      <w:bookmarkStart w:id="34" w:name="_Toc151473917"/>
      <w:bookmarkStart w:id="35" w:name="_Toc152705239"/>
      <w:bookmarkStart w:id="36" w:name="_Toc196835813"/>
      <w:r>
        <w:rPr>
          <w:rFonts w:ascii="Times New Roman" w:hAnsi="Times New Roman"/>
          <w:bCs/>
          <w:i/>
          <w:sz w:val="24"/>
          <w:szCs w:val="24"/>
        </w:rPr>
        <w:t xml:space="preserve">            </w:t>
      </w:r>
      <w:r w:rsidRPr="00921234">
        <w:rPr>
          <w:rFonts w:ascii="Times New Roman" w:hAnsi="Times New Roman"/>
          <w:bCs/>
          <w:i/>
          <w:sz w:val="24"/>
          <w:szCs w:val="24"/>
          <w:u w:val="single"/>
        </w:rPr>
        <w:t>1</w:t>
      </w:r>
      <w:r>
        <w:rPr>
          <w:rFonts w:ascii="Times New Roman" w:hAnsi="Times New Roman"/>
          <w:bCs/>
          <w:i/>
          <w:sz w:val="24"/>
          <w:szCs w:val="24"/>
          <w:u w:val="single"/>
        </w:rPr>
        <w:t>9</w:t>
      </w:r>
      <w:r w:rsidRPr="00921234">
        <w:rPr>
          <w:rFonts w:ascii="Times New Roman" w:hAnsi="Times New Roman"/>
          <w:bCs/>
          <w:i/>
          <w:sz w:val="24"/>
          <w:szCs w:val="24"/>
          <w:u w:val="single"/>
        </w:rPr>
        <w:t>.2.2. Цель расчета</w:t>
      </w:r>
      <w:bookmarkEnd w:id="23"/>
      <w:bookmarkEnd w:id="24"/>
      <w:bookmarkEnd w:id="25"/>
      <w:bookmarkEnd w:id="26"/>
      <w:bookmarkEnd w:id="27"/>
      <w:bookmarkEnd w:id="28"/>
      <w:bookmarkEnd w:id="29"/>
      <w:bookmarkEnd w:id="30"/>
      <w:bookmarkEnd w:id="31"/>
      <w:bookmarkEnd w:id="32"/>
      <w:bookmarkEnd w:id="33"/>
      <w:bookmarkEnd w:id="34"/>
      <w:bookmarkEnd w:id="35"/>
      <w:bookmarkEnd w:id="36"/>
    </w:p>
    <w:p w:rsidR="003B6E85" w:rsidRPr="00964B4C" w:rsidRDefault="003B6E85" w:rsidP="003B6E85">
      <w:pPr>
        <w:spacing w:line="360" w:lineRule="auto"/>
        <w:ind w:firstLine="709"/>
        <w:jc w:val="both"/>
        <w:rPr>
          <w:sz w:val="24"/>
          <w:szCs w:val="24"/>
        </w:rPr>
      </w:pPr>
      <w:r w:rsidRPr="00964B4C">
        <w:rPr>
          <w:sz w:val="24"/>
          <w:szCs w:val="24"/>
        </w:rPr>
        <w:t>Коммутационные задачи предназначены для анализа изменений вследствие отключения задвижек или участков сети. В результате выполнения коммутационной задачи определяются объекты, попавшие под отключение. При этом производится расчет объемов воды, которые возможно придется сливать из трубопроводов тепловой сети и систем теплопотребления.</w:t>
      </w:r>
    </w:p>
    <w:p w:rsidR="003B6E85" w:rsidRDefault="003B6E85" w:rsidP="003B6E85">
      <w:pPr>
        <w:spacing w:line="360" w:lineRule="auto"/>
        <w:ind w:firstLine="709"/>
        <w:jc w:val="both"/>
        <w:rPr>
          <w:sz w:val="24"/>
          <w:szCs w:val="24"/>
        </w:rPr>
      </w:pPr>
      <w:r w:rsidRPr="00964B4C">
        <w:rPr>
          <w:sz w:val="24"/>
          <w:szCs w:val="24"/>
        </w:rPr>
        <w:t>Результаты расчета отображаются на карте в виде тематической раскраски отключенных участков и потребителей и выводятся в отчет.</w:t>
      </w:r>
    </w:p>
    <w:p w:rsidR="003B6E85" w:rsidRPr="00964B4C" w:rsidRDefault="003B6E85" w:rsidP="003B6E85">
      <w:pPr>
        <w:spacing w:line="360" w:lineRule="auto"/>
        <w:ind w:firstLine="709"/>
        <w:jc w:val="both"/>
        <w:rPr>
          <w:sz w:val="24"/>
          <w:szCs w:val="24"/>
        </w:rPr>
      </w:pPr>
      <w:bookmarkStart w:id="37" w:name="_Toc50589155"/>
      <w:bookmarkStart w:id="38" w:name="_Toc105671588"/>
      <w:bookmarkStart w:id="39" w:name="_Toc105682887"/>
      <w:bookmarkStart w:id="40" w:name="_Toc105684220"/>
      <w:bookmarkStart w:id="41" w:name="_Toc105693945"/>
      <w:r w:rsidRPr="00964B4C">
        <w:rPr>
          <w:sz w:val="24"/>
          <w:szCs w:val="24"/>
        </w:rPr>
        <w:t>Запуск расчета</w:t>
      </w:r>
      <w:bookmarkEnd w:id="37"/>
      <w:bookmarkEnd w:id="38"/>
      <w:bookmarkEnd w:id="39"/>
      <w:bookmarkEnd w:id="40"/>
      <w:bookmarkEnd w:id="41"/>
    </w:p>
    <w:p w:rsidR="003B6E85" w:rsidRPr="00964B4C" w:rsidRDefault="003B6E85" w:rsidP="003B6E85">
      <w:pPr>
        <w:spacing w:line="360" w:lineRule="auto"/>
        <w:ind w:firstLine="709"/>
        <w:jc w:val="both"/>
        <w:rPr>
          <w:sz w:val="24"/>
          <w:szCs w:val="24"/>
        </w:rPr>
      </w:pPr>
      <w:r w:rsidRPr="00964B4C">
        <w:rPr>
          <w:sz w:val="24"/>
          <w:szCs w:val="24"/>
        </w:rPr>
        <w:t>Для запуска коммутационных задач:</w:t>
      </w:r>
    </w:p>
    <w:p w:rsidR="003B6E85" w:rsidRPr="00964B4C" w:rsidRDefault="003B6E85" w:rsidP="003B6E85">
      <w:pPr>
        <w:spacing w:line="360" w:lineRule="auto"/>
        <w:ind w:firstLine="709"/>
        <w:jc w:val="both"/>
        <w:rPr>
          <w:sz w:val="24"/>
          <w:szCs w:val="24"/>
        </w:rPr>
      </w:pPr>
      <w:r>
        <w:rPr>
          <w:sz w:val="24"/>
          <w:szCs w:val="24"/>
        </w:rPr>
        <w:t>1. Выполнить</w:t>
      </w:r>
      <w:r w:rsidRPr="00964B4C">
        <w:rPr>
          <w:sz w:val="24"/>
          <w:szCs w:val="24"/>
        </w:rPr>
        <w:t xml:space="preserve"> команду главного меню Задачи | К</w:t>
      </w:r>
      <w:r>
        <w:rPr>
          <w:sz w:val="24"/>
          <w:szCs w:val="24"/>
        </w:rPr>
        <w:t>оммутационные задачи или нажать</w:t>
      </w:r>
      <w:r w:rsidRPr="00964B4C">
        <w:rPr>
          <w:sz w:val="24"/>
          <w:szCs w:val="24"/>
        </w:rPr>
        <w:t xml:space="preserve"> кнопку </w:t>
      </w:r>
      <w:r w:rsidR="00945203">
        <w:rPr>
          <w:noProof/>
          <w:sz w:val="24"/>
          <w:szCs w:val="24"/>
        </w:rPr>
        <w:drawing>
          <wp:inline distT="0" distB="0" distL="0" distR="0">
            <wp:extent cx="179705" cy="179705"/>
            <wp:effectExtent l="0" t="0" r="0" b="0"/>
            <wp:docPr id="3"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964B4C">
        <w:rPr>
          <w:sz w:val="24"/>
          <w:szCs w:val="24"/>
        </w:rPr>
        <w:t xml:space="preserve"> на панели инструментов. </w:t>
      </w:r>
      <w:proofErr w:type="gramStart"/>
      <w:r w:rsidRPr="00964B4C">
        <w:rPr>
          <w:sz w:val="24"/>
          <w:szCs w:val="24"/>
        </w:rPr>
        <w:t>Появится диалоговое окно Коммутационные задачи, (Рисунок</w:t>
      </w:r>
      <w:r>
        <w:rPr>
          <w:sz w:val="24"/>
          <w:szCs w:val="24"/>
        </w:rPr>
        <w:t xml:space="preserve"> 1</w:t>
      </w:r>
      <w:r w:rsidRPr="00964B4C">
        <w:rPr>
          <w:sz w:val="24"/>
          <w:szCs w:val="24"/>
        </w:rPr>
        <w:t>.</w:t>
      </w:r>
      <w:proofErr w:type="gramEnd"/>
      <w:r w:rsidRPr="00964B4C">
        <w:rPr>
          <w:sz w:val="24"/>
          <w:szCs w:val="24"/>
        </w:rPr>
        <w:t xml:space="preserve"> </w:t>
      </w:r>
      <w:proofErr w:type="gramStart"/>
      <w:r w:rsidRPr="00964B4C">
        <w:rPr>
          <w:sz w:val="24"/>
          <w:szCs w:val="24"/>
        </w:rPr>
        <w:t>«Диалог «Коммутационные задачи»»).</w:t>
      </w:r>
      <w:proofErr w:type="gramEnd"/>
    </w:p>
    <w:p w:rsidR="003B6E85" w:rsidRPr="00BA2031" w:rsidRDefault="003B6E85" w:rsidP="003B6E85">
      <w:pPr>
        <w:spacing w:line="360" w:lineRule="auto"/>
        <w:ind w:firstLine="709"/>
        <w:rPr>
          <w:szCs w:val="24"/>
        </w:rPr>
      </w:pPr>
    </w:p>
    <w:p w:rsidR="003B6E85" w:rsidRPr="00BA2031" w:rsidRDefault="00945203" w:rsidP="003B6E85">
      <w:pPr>
        <w:jc w:val="center"/>
        <w:rPr>
          <w:szCs w:val="28"/>
        </w:rPr>
      </w:pPr>
      <w:r>
        <w:rPr>
          <w:noProof/>
          <w:szCs w:val="28"/>
        </w:rPr>
        <w:drawing>
          <wp:inline distT="0" distB="0" distL="0" distR="0">
            <wp:extent cx="3601720" cy="2731770"/>
            <wp:effectExtent l="0" t="0" r="0" b="0"/>
            <wp:docPr id="4" name="Рисунок 109" descr="Изображение выглядит как текст, снимок экрана, дисплей,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Изображение выглядит как текст, снимок экрана, дисплей, программное обеспечение&#10;&#10;Автоматически созданное описание"/>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1720" cy="2731770"/>
                    </a:xfrm>
                    <a:prstGeom prst="rect">
                      <a:avLst/>
                    </a:prstGeom>
                    <a:noFill/>
                    <a:ln>
                      <a:noFill/>
                    </a:ln>
                  </pic:spPr>
                </pic:pic>
              </a:graphicData>
            </a:graphic>
          </wp:inline>
        </w:drawing>
      </w:r>
    </w:p>
    <w:p w:rsidR="003B6E85" w:rsidRPr="00921234" w:rsidRDefault="003B6E85" w:rsidP="003B6E85">
      <w:pPr>
        <w:jc w:val="center"/>
        <w:rPr>
          <w:b/>
          <w:bCs/>
          <w:sz w:val="24"/>
          <w:szCs w:val="24"/>
        </w:rPr>
      </w:pPr>
      <w:bookmarkStart w:id="42" w:name="_Ref106792041"/>
      <w:r w:rsidRPr="00921234">
        <w:rPr>
          <w:b/>
          <w:bCs/>
          <w:sz w:val="24"/>
          <w:szCs w:val="24"/>
        </w:rPr>
        <w:t xml:space="preserve">Рисунок </w:t>
      </w:r>
      <w:r w:rsidR="008069D7" w:rsidRPr="00921234">
        <w:rPr>
          <w:b/>
          <w:bCs/>
          <w:sz w:val="24"/>
          <w:szCs w:val="24"/>
        </w:rPr>
        <w:fldChar w:fldCharType="begin"/>
      </w:r>
      <w:r w:rsidRPr="00921234">
        <w:rPr>
          <w:b/>
          <w:bCs/>
          <w:sz w:val="24"/>
          <w:szCs w:val="24"/>
        </w:rPr>
        <w:instrText xml:space="preserve"> SEQ Рисунок \* ARABIC </w:instrText>
      </w:r>
      <w:r w:rsidR="008069D7" w:rsidRPr="00921234">
        <w:rPr>
          <w:b/>
          <w:bCs/>
          <w:sz w:val="24"/>
          <w:szCs w:val="24"/>
        </w:rPr>
        <w:fldChar w:fldCharType="separate"/>
      </w:r>
      <w:r w:rsidR="0050679A">
        <w:rPr>
          <w:b/>
          <w:bCs/>
          <w:noProof/>
          <w:sz w:val="24"/>
          <w:szCs w:val="24"/>
        </w:rPr>
        <w:t>1</w:t>
      </w:r>
      <w:r w:rsidR="008069D7" w:rsidRPr="00921234">
        <w:rPr>
          <w:b/>
          <w:bCs/>
          <w:sz w:val="24"/>
          <w:szCs w:val="24"/>
        </w:rPr>
        <w:fldChar w:fldCharType="end"/>
      </w:r>
      <w:bookmarkEnd w:id="42"/>
      <w:r w:rsidRPr="00921234">
        <w:rPr>
          <w:b/>
          <w:bCs/>
          <w:sz w:val="24"/>
          <w:szCs w:val="24"/>
        </w:rPr>
        <w:t xml:space="preserve"> - Диалог «Коммутационные задачи»</w:t>
      </w:r>
    </w:p>
    <w:p w:rsidR="003B6E85" w:rsidRPr="00BA2031" w:rsidRDefault="003B6E85" w:rsidP="003B6E85">
      <w:pPr>
        <w:jc w:val="center"/>
        <w:rPr>
          <w:szCs w:val="28"/>
        </w:rPr>
      </w:pPr>
    </w:p>
    <w:p w:rsidR="003B6E85" w:rsidRPr="00921234" w:rsidRDefault="003B6E85" w:rsidP="003B6E85">
      <w:pPr>
        <w:spacing w:line="360" w:lineRule="auto"/>
        <w:ind w:firstLine="709"/>
        <w:jc w:val="both"/>
        <w:rPr>
          <w:sz w:val="24"/>
          <w:szCs w:val="24"/>
        </w:rPr>
      </w:pPr>
      <w:r>
        <w:rPr>
          <w:sz w:val="24"/>
          <w:szCs w:val="24"/>
        </w:rPr>
        <w:lastRenderedPageBreak/>
        <w:t>2. Нажать</w:t>
      </w:r>
      <w:r w:rsidRPr="00921234">
        <w:rPr>
          <w:sz w:val="24"/>
          <w:szCs w:val="24"/>
        </w:rPr>
        <w:t xml:space="preserve"> кнопку Слой... и в появившемся диалоговом окне (Рисунок </w:t>
      </w:r>
      <w:r w:rsidR="006D7AEA">
        <w:fldChar w:fldCharType="begin"/>
      </w:r>
      <w:r w:rsidR="006D7AEA">
        <w:instrText xml:space="preserve"> REF _Ref106792052 \h  \* MERGEFORMAT </w:instrText>
      </w:r>
      <w:r w:rsidR="006D7AEA">
        <w:fldChar w:fldCharType="separate"/>
      </w:r>
      <w:proofErr w:type="spellStart"/>
      <w:proofErr w:type="gramStart"/>
      <w:r w:rsidR="0050679A" w:rsidRPr="0050679A">
        <w:rPr>
          <w:vanish/>
          <w:sz w:val="24"/>
          <w:szCs w:val="24"/>
        </w:rPr>
        <w:t>Рисунок</w:t>
      </w:r>
      <w:proofErr w:type="spellEnd"/>
      <w:proofErr w:type="gramEnd"/>
      <w:r w:rsidR="0050679A" w:rsidRPr="0050679A">
        <w:rPr>
          <w:vanish/>
          <w:sz w:val="24"/>
          <w:szCs w:val="24"/>
        </w:rPr>
        <w:t xml:space="preserve"> 2</w:t>
      </w:r>
      <w:r w:rsidR="006D7AEA">
        <w:fldChar w:fldCharType="end"/>
      </w:r>
      <w:r w:rsidRPr="00921234">
        <w:rPr>
          <w:sz w:val="24"/>
          <w:szCs w:val="24"/>
        </w:rPr>
        <w:t>. «Диалог выбора слоя») с по</w:t>
      </w:r>
      <w:r>
        <w:rPr>
          <w:sz w:val="24"/>
          <w:szCs w:val="24"/>
        </w:rPr>
        <w:t>мощью левой кнопки мыши выбрать</w:t>
      </w:r>
      <w:r w:rsidRPr="00921234">
        <w:rPr>
          <w:sz w:val="24"/>
          <w:szCs w:val="24"/>
        </w:rPr>
        <w:t xml:space="preserve"> слой тепловой сети.</w:t>
      </w:r>
    </w:p>
    <w:p w:rsidR="003B6E85" w:rsidRPr="00BA2031" w:rsidRDefault="00945203" w:rsidP="003B6E85">
      <w:pPr>
        <w:jc w:val="center"/>
        <w:rPr>
          <w:szCs w:val="24"/>
        </w:rPr>
      </w:pPr>
      <w:r>
        <w:rPr>
          <w:noProof/>
          <w:szCs w:val="24"/>
        </w:rPr>
        <w:drawing>
          <wp:inline distT="0" distB="0" distL="0" distR="0">
            <wp:extent cx="3606800" cy="2524125"/>
            <wp:effectExtent l="0" t="0" r="0" b="0"/>
            <wp:docPr id="5"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6800" cy="2524125"/>
                    </a:xfrm>
                    <a:prstGeom prst="rect">
                      <a:avLst/>
                    </a:prstGeom>
                    <a:noFill/>
                    <a:ln>
                      <a:noFill/>
                    </a:ln>
                  </pic:spPr>
                </pic:pic>
              </a:graphicData>
            </a:graphic>
          </wp:inline>
        </w:drawing>
      </w:r>
    </w:p>
    <w:p w:rsidR="003B6E85" w:rsidRPr="00921234" w:rsidRDefault="003B6E85" w:rsidP="003B6E85">
      <w:pPr>
        <w:jc w:val="center"/>
        <w:rPr>
          <w:b/>
          <w:bCs/>
          <w:sz w:val="24"/>
          <w:szCs w:val="24"/>
        </w:rPr>
      </w:pPr>
      <w:bookmarkStart w:id="43" w:name="_Ref106792052"/>
      <w:r w:rsidRPr="00921234">
        <w:rPr>
          <w:b/>
          <w:bCs/>
          <w:sz w:val="24"/>
          <w:szCs w:val="24"/>
        </w:rPr>
        <w:t xml:space="preserve">Рисунок </w:t>
      </w:r>
      <w:r w:rsidR="008069D7" w:rsidRPr="00921234">
        <w:rPr>
          <w:b/>
          <w:bCs/>
          <w:sz w:val="24"/>
          <w:szCs w:val="24"/>
        </w:rPr>
        <w:fldChar w:fldCharType="begin"/>
      </w:r>
      <w:r w:rsidRPr="00921234">
        <w:rPr>
          <w:b/>
          <w:bCs/>
          <w:sz w:val="24"/>
          <w:szCs w:val="24"/>
        </w:rPr>
        <w:instrText xml:space="preserve"> SEQ Рисунок \* ARABIC </w:instrText>
      </w:r>
      <w:r w:rsidR="008069D7" w:rsidRPr="00921234">
        <w:rPr>
          <w:b/>
          <w:bCs/>
          <w:sz w:val="24"/>
          <w:szCs w:val="24"/>
        </w:rPr>
        <w:fldChar w:fldCharType="separate"/>
      </w:r>
      <w:r w:rsidR="0050679A">
        <w:rPr>
          <w:b/>
          <w:bCs/>
          <w:noProof/>
          <w:sz w:val="24"/>
          <w:szCs w:val="24"/>
        </w:rPr>
        <w:t>2</w:t>
      </w:r>
      <w:r w:rsidR="008069D7" w:rsidRPr="00921234">
        <w:rPr>
          <w:b/>
          <w:bCs/>
          <w:sz w:val="24"/>
          <w:szCs w:val="24"/>
        </w:rPr>
        <w:fldChar w:fldCharType="end"/>
      </w:r>
      <w:bookmarkEnd w:id="43"/>
      <w:r w:rsidRPr="00921234">
        <w:rPr>
          <w:b/>
          <w:bCs/>
          <w:sz w:val="24"/>
          <w:szCs w:val="24"/>
        </w:rPr>
        <w:t xml:space="preserve"> – Диалог выбора слоя</w:t>
      </w:r>
    </w:p>
    <w:p w:rsidR="003B6E85" w:rsidRPr="00BA2031" w:rsidRDefault="003B6E85" w:rsidP="003B6E85">
      <w:pPr>
        <w:jc w:val="center"/>
        <w:rPr>
          <w:szCs w:val="28"/>
        </w:rPr>
      </w:pPr>
    </w:p>
    <w:p w:rsidR="003B6E85" w:rsidRPr="00921234" w:rsidRDefault="003B6E85" w:rsidP="003B6E85">
      <w:pPr>
        <w:spacing w:line="360" w:lineRule="auto"/>
        <w:ind w:firstLine="709"/>
        <w:jc w:val="both"/>
        <w:rPr>
          <w:sz w:val="24"/>
          <w:szCs w:val="24"/>
        </w:rPr>
      </w:pPr>
      <w:r>
        <w:rPr>
          <w:sz w:val="24"/>
          <w:szCs w:val="24"/>
        </w:rPr>
        <w:t>3. Нажать</w:t>
      </w:r>
      <w:r w:rsidRPr="00921234">
        <w:rPr>
          <w:sz w:val="24"/>
          <w:szCs w:val="24"/>
        </w:rPr>
        <w:t xml:space="preserve"> кнопку ОК. Далее можно провести анализ переключений («Анализ переключений») или пои</w:t>
      </w:r>
      <w:proofErr w:type="gramStart"/>
      <w:r w:rsidRPr="00921234">
        <w:rPr>
          <w:sz w:val="24"/>
          <w:szCs w:val="24"/>
        </w:rPr>
        <w:t>ск в сл</w:t>
      </w:r>
      <w:proofErr w:type="gramEnd"/>
      <w:r w:rsidRPr="00921234">
        <w:rPr>
          <w:sz w:val="24"/>
          <w:szCs w:val="24"/>
        </w:rPr>
        <w:t>ое-подложке («Поиск в слое-подложке»).</w:t>
      </w:r>
    </w:p>
    <w:p w:rsidR="003B6E85" w:rsidRPr="00BA2031" w:rsidRDefault="003B6E85" w:rsidP="003B6E85">
      <w:pPr>
        <w:spacing w:line="360" w:lineRule="auto"/>
        <w:ind w:firstLine="709"/>
        <w:jc w:val="both"/>
      </w:pPr>
    </w:p>
    <w:p w:rsidR="003B6E85" w:rsidRPr="00343B14" w:rsidRDefault="003B6E85" w:rsidP="003B6E85">
      <w:pPr>
        <w:pStyle w:val="ac"/>
        <w:keepLines/>
        <w:widowControl w:val="0"/>
        <w:numPr>
          <w:ilvl w:val="3"/>
          <w:numId w:val="22"/>
        </w:numPr>
        <w:tabs>
          <w:tab w:val="left" w:pos="1560"/>
        </w:tabs>
        <w:adjustRightInd w:val="0"/>
        <w:spacing w:after="0" w:line="360" w:lineRule="auto"/>
        <w:ind w:left="0" w:firstLine="709"/>
        <w:jc w:val="both"/>
        <w:textAlignment w:val="baseline"/>
        <w:outlineLvl w:val="2"/>
        <w:rPr>
          <w:rFonts w:ascii="Times New Roman" w:hAnsi="Times New Roman"/>
          <w:bCs/>
          <w:i/>
          <w:sz w:val="24"/>
          <w:szCs w:val="24"/>
        </w:rPr>
      </w:pPr>
      <w:bookmarkStart w:id="44" w:name="_Toc151473918"/>
      <w:bookmarkStart w:id="45" w:name="_Toc151482601"/>
      <w:bookmarkStart w:id="46" w:name="_Toc152705240"/>
      <w:bookmarkStart w:id="47" w:name="_Toc152705241"/>
      <w:bookmarkStart w:id="48" w:name="_Toc152705242"/>
      <w:bookmarkStart w:id="49" w:name="_Toc152705243"/>
      <w:bookmarkStart w:id="50" w:name="_Toc152705244"/>
      <w:bookmarkStart w:id="51" w:name="_Toc152705245"/>
      <w:bookmarkStart w:id="52" w:name="_Toc50589156"/>
      <w:bookmarkStart w:id="53" w:name="_Toc105671589"/>
      <w:bookmarkStart w:id="54" w:name="_Toc105682888"/>
      <w:bookmarkStart w:id="55" w:name="_Toc105684221"/>
      <w:bookmarkStart w:id="56" w:name="_Toc105693946"/>
      <w:bookmarkStart w:id="57" w:name="_Toc106792748"/>
      <w:bookmarkStart w:id="58" w:name="_Toc106800324"/>
      <w:bookmarkStart w:id="59" w:name="_Toc107303015"/>
      <w:bookmarkStart w:id="60" w:name="_Toc107475496"/>
      <w:bookmarkStart w:id="61" w:name="_Toc135037375"/>
      <w:bookmarkStart w:id="62" w:name="_Toc139276073"/>
      <w:bookmarkStart w:id="63" w:name="_Toc151473923"/>
      <w:bookmarkStart w:id="64" w:name="_Toc152705246"/>
      <w:bookmarkStart w:id="65" w:name="_Toc196835814"/>
      <w:bookmarkEnd w:id="44"/>
      <w:bookmarkEnd w:id="45"/>
      <w:bookmarkEnd w:id="46"/>
      <w:bookmarkEnd w:id="47"/>
      <w:bookmarkEnd w:id="48"/>
      <w:bookmarkEnd w:id="49"/>
      <w:bookmarkEnd w:id="50"/>
      <w:bookmarkEnd w:id="51"/>
      <w:r w:rsidRPr="00343B14">
        <w:rPr>
          <w:rFonts w:ascii="Times New Roman" w:hAnsi="Times New Roman"/>
          <w:bCs/>
          <w:i/>
          <w:sz w:val="24"/>
          <w:szCs w:val="24"/>
        </w:rPr>
        <w:t>Анализ переключений</w:t>
      </w:r>
      <w:bookmarkEnd w:id="52"/>
      <w:bookmarkEnd w:id="53"/>
      <w:bookmarkEnd w:id="54"/>
      <w:bookmarkEnd w:id="55"/>
      <w:bookmarkEnd w:id="56"/>
      <w:bookmarkEnd w:id="57"/>
      <w:bookmarkEnd w:id="58"/>
      <w:bookmarkEnd w:id="59"/>
      <w:bookmarkEnd w:id="60"/>
      <w:bookmarkEnd w:id="61"/>
      <w:bookmarkEnd w:id="62"/>
      <w:bookmarkEnd w:id="63"/>
      <w:bookmarkEnd w:id="64"/>
      <w:bookmarkEnd w:id="65"/>
    </w:p>
    <w:p w:rsidR="003B6E85" w:rsidRPr="0000238C" w:rsidRDefault="003B6E85" w:rsidP="003B6E85">
      <w:pPr>
        <w:spacing w:line="360" w:lineRule="auto"/>
        <w:ind w:firstLine="709"/>
        <w:jc w:val="both"/>
        <w:rPr>
          <w:sz w:val="24"/>
          <w:szCs w:val="24"/>
        </w:rPr>
      </w:pPr>
      <w:r w:rsidRPr="0000238C">
        <w:rPr>
          <w:sz w:val="24"/>
          <w:szCs w:val="24"/>
        </w:rPr>
        <w:t>При анализе переключений определяется, какие объекты попадают под отключения, и включает в себя:</w:t>
      </w:r>
    </w:p>
    <w:p w:rsidR="003B6E85" w:rsidRPr="0000238C" w:rsidRDefault="003B6E85" w:rsidP="003B6E85">
      <w:pPr>
        <w:spacing w:line="360" w:lineRule="auto"/>
        <w:ind w:firstLine="709"/>
        <w:jc w:val="both"/>
        <w:rPr>
          <w:sz w:val="24"/>
          <w:szCs w:val="24"/>
        </w:rPr>
      </w:pPr>
      <w:r>
        <w:rPr>
          <w:sz w:val="24"/>
          <w:szCs w:val="24"/>
        </w:rPr>
        <w:t>• в</w:t>
      </w:r>
      <w:r w:rsidRPr="0000238C">
        <w:rPr>
          <w:sz w:val="24"/>
          <w:szCs w:val="24"/>
        </w:rPr>
        <w:t>ывод информации по отключенным объектам сети;</w:t>
      </w:r>
    </w:p>
    <w:p w:rsidR="003B6E85" w:rsidRPr="0000238C" w:rsidRDefault="003B6E85" w:rsidP="003B6E85">
      <w:pPr>
        <w:spacing w:line="360" w:lineRule="auto"/>
        <w:ind w:firstLine="709"/>
        <w:jc w:val="both"/>
        <w:rPr>
          <w:sz w:val="24"/>
          <w:szCs w:val="24"/>
        </w:rPr>
      </w:pPr>
      <w:r w:rsidRPr="0000238C">
        <w:rPr>
          <w:sz w:val="24"/>
          <w:szCs w:val="24"/>
        </w:rPr>
        <w:t>• расчет объемов внутренних систем теплопотребления и нагрузок на системы теплопотребления при данных изменениях в сети;</w:t>
      </w:r>
    </w:p>
    <w:p w:rsidR="003B6E85" w:rsidRPr="0000238C" w:rsidRDefault="003B6E85" w:rsidP="003B6E85">
      <w:pPr>
        <w:spacing w:line="360" w:lineRule="auto"/>
        <w:ind w:firstLine="709"/>
        <w:jc w:val="both"/>
        <w:rPr>
          <w:sz w:val="24"/>
          <w:szCs w:val="24"/>
        </w:rPr>
      </w:pPr>
      <w:r w:rsidRPr="0000238C">
        <w:rPr>
          <w:sz w:val="24"/>
          <w:szCs w:val="24"/>
        </w:rPr>
        <w:t>• отображение результатов расчета на карте в виде тематической раскраски;</w:t>
      </w:r>
    </w:p>
    <w:p w:rsidR="003B6E85" w:rsidRPr="0000238C" w:rsidRDefault="003B6E85" w:rsidP="003B6E85">
      <w:pPr>
        <w:spacing w:line="360" w:lineRule="auto"/>
        <w:ind w:firstLine="709"/>
        <w:jc w:val="both"/>
        <w:rPr>
          <w:sz w:val="24"/>
          <w:szCs w:val="24"/>
        </w:rPr>
      </w:pPr>
      <w:r w:rsidRPr="0000238C">
        <w:rPr>
          <w:sz w:val="24"/>
          <w:szCs w:val="24"/>
        </w:rPr>
        <w:t>• вывод табличных данных в отчет, с последующей возможностью их печати, эксп</w:t>
      </w:r>
      <w:r>
        <w:rPr>
          <w:sz w:val="24"/>
          <w:szCs w:val="24"/>
        </w:rPr>
        <w:t xml:space="preserve">орта в формат MS </w:t>
      </w:r>
      <w:proofErr w:type="spellStart"/>
      <w:r>
        <w:rPr>
          <w:sz w:val="24"/>
          <w:szCs w:val="24"/>
        </w:rPr>
        <w:t>Excel</w:t>
      </w:r>
      <w:proofErr w:type="spellEnd"/>
      <w:r>
        <w:rPr>
          <w:sz w:val="24"/>
          <w:szCs w:val="24"/>
        </w:rPr>
        <w:t xml:space="preserve"> или HTML.</w:t>
      </w:r>
    </w:p>
    <w:p w:rsidR="003B6E85" w:rsidRPr="00BA2031" w:rsidRDefault="003B6E85" w:rsidP="003B6E85">
      <w:pPr>
        <w:jc w:val="both"/>
      </w:pPr>
    </w:p>
    <w:p w:rsidR="003B6E85" w:rsidRPr="00343B14" w:rsidRDefault="003B6E85" w:rsidP="003B6E85">
      <w:pPr>
        <w:keepLines/>
        <w:widowControl w:val="0"/>
        <w:tabs>
          <w:tab w:val="left" w:pos="1560"/>
        </w:tabs>
        <w:adjustRightInd w:val="0"/>
        <w:spacing w:before="120" w:after="120" w:line="360" w:lineRule="auto"/>
        <w:ind w:left="708"/>
        <w:jc w:val="both"/>
        <w:textAlignment w:val="baseline"/>
        <w:outlineLvl w:val="2"/>
        <w:rPr>
          <w:bCs/>
          <w:i/>
          <w:sz w:val="24"/>
          <w:szCs w:val="24"/>
        </w:rPr>
      </w:pPr>
      <w:bookmarkStart w:id="66" w:name="_Toc50589157"/>
      <w:bookmarkStart w:id="67" w:name="_Toc105671590"/>
      <w:bookmarkStart w:id="68" w:name="_Toc105682889"/>
      <w:bookmarkStart w:id="69" w:name="_Toc105684222"/>
      <w:bookmarkStart w:id="70" w:name="_Toc105693947"/>
      <w:bookmarkStart w:id="71" w:name="_Toc106792749"/>
      <w:bookmarkStart w:id="72" w:name="_Toc106800325"/>
      <w:bookmarkStart w:id="73" w:name="_Toc107303016"/>
      <w:bookmarkStart w:id="74" w:name="_Toc107475497"/>
      <w:bookmarkStart w:id="75" w:name="_Toc135037376"/>
      <w:bookmarkStart w:id="76" w:name="_Toc139276074"/>
      <w:bookmarkStart w:id="77" w:name="_Toc151473924"/>
      <w:bookmarkStart w:id="78" w:name="_Toc152705247"/>
      <w:bookmarkStart w:id="79" w:name="_Toc196835815"/>
      <w:r>
        <w:rPr>
          <w:bCs/>
          <w:i/>
          <w:sz w:val="24"/>
          <w:szCs w:val="24"/>
        </w:rPr>
        <w:t>19.2.2.2.</w:t>
      </w:r>
      <w:r w:rsidRPr="00343B14">
        <w:rPr>
          <w:bCs/>
          <w:i/>
          <w:sz w:val="24"/>
          <w:szCs w:val="24"/>
        </w:rPr>
        <w:t>Запуск анализа переключений</w:t>
      </w:r>
      <w:bookmarkEnd w:id="66"/>
      <w:bookmarkEnd w:id="67"/>
      <w:bookmarkEnd w:id="68"/>
      <w:bookmarkEnd w:id="69"/>
      <w:bookmarkEnd w:id="70"/>
      <w:bookmarkEnd w:id="71"/>
      <w:bookmarkEnd w:id="72"/>
      <w:bookmarkEnd w:id="73"/>
      <w:bookmarkEnd w:id="74"/>
      <w:bookmarkEnd w:id="75"/>
      <w:bookmarkEnd w:id="76"/>
      <w:bookmarkEnd w:id="77"/>
      <w:bookmarkEnd w:id="78"/>
      <w:bookmarkEnd w:id="79"/>
    </w:p>
    <w:p w:rsidR="003B6E85" w:rsidRPr="0000238C" w:rsidRDefault="003B6E85" w:rsidP="003B6E85">
      <w:pPr>
        <w:spacing w:line="360" w:lineRule="auto"/>
        <w:ind w:firstLine="709"/>
        <w:jc w:val="both"/>
        <w:rPr>
          <w:sz w:val="24"/>
          <w:szCs w:val="24"/>
        </w:rPr>
      </w:pPr>
      <w:r w:rsidRPr="0000238C">
        <w:rPr>
          <w:sz w:val="24"/>
          <w:szCs w:val="24"/>
        </w:rPr>
        <w:t>Для запуска Анализа переключений:</w:t>
      </w:r>
    </w:p>
    <w:p w:rsidR="003B6E85" w:rsidRPr="0000238C" w:rsidRDefault="003B6E85" w:rsidP="003B6E85">
      <w:pPr>
        <w:spacing w:line="360" w:lineRule="auto"/>
        <w:ind w:firstLine="709"/>
        <w:jc w:val="both"/>
        <w:rPr>
          <w:sz w:val="24"/>
          <w:szCs w:val="24"/>
        </w:rPr>
      </w:pPr>
      <w:r>
        <w:rPr>
          <w:sz w:val="24"/>
          <w:szCs w:val="24"/>
        </w:rPr>
        <w:t>1. Запустить</w:t>
      </w:r>
      <w:r w:rsidRPr="0000238C">
        <w:rPr>
          <w:sz w:val="24"/>
          <w:szCs w:val="24"/>
        </w:rPr>
        <w:t xml:space="preserve"> Коммутационные задачи («Запуск расчета»);</w:t>
      </w:r>
    </w:p>
    <w:p w:rsidR="003B6E85" w:rsidRPr="0000238C" w:rsidRDefault="003B6E85" w:rsidP="003B6E85">
      <w:pPr>
        <w:spacing w:line="360" w:lineRule="auto"/>
        <w:ind w:firstLine="709"/>
        <w:jc w:val="both"/>
        <w:rPr>
          <w:sz w:val="24"/>
          <w:szCs w:val="24"/>
        </w:rPr>
      </w:pPr>
      <w:r>
        <w:rPr>
          <w:sz w:val="24"/>
          <w:szCs w:val="24"/>
        </w:rPr>
        <w:t>2. Выбрать</w:t>
      </w:r>
      <w:r w:rsidRPr="0000238C">
        <w:rPr>
          <w:sz w:val="24"/>
          <w:szCs w:val="24"/>
        </w:rPr>
        <w:t xml:space="preserve"> вкладку Анализ переключений;</w:t>
      </w:r>
    </w:p>
    <w:p w:rsidR="003B6E85" w:rsidRPr="0000238C" w:rsidRDefault="003B6E85" w:rsidP="003B6E85">
      <w:pPr>
        <w:spacing w:line="360" w:lineRule="auto"/>
        <w:ind w:firstLine="709"/>
        <w:jc w:val="both"/>
        <w:rPr>
          <w:sz w:val="24"/>
          <w:szCs w:val="24"/>
        </w:rPr>
      </w:pPr>
      <w:r>
        <w:rPr>
          <w:sz w:val="24"/>
          <w:szCs w:val="24"/>
        </w:rPr>
        <w:t>3. Нажать</w:t>
      </w:r>
      <w:r w:rsidRPr="0000238C">
        <w:rPr>
          <w:sz w:val="24"/>
          <w:szCs w:val="24"/>
        </w:rPr>
        <w:t xml:space="preserve"> кнопку Настройки для вызова диалога настроек программы (Подробнее о настройке «Настройки»);</w:t>
      </w:r>
    </w:p>
    <w:p w:rsidR="003B6E85" w:rsidRPr="0000238C" w:rsidRDefault="003B6E85" w:rsidP="003B6E85">
      <w:pPr>
        <w:spacing w:line="360" w:lineRule="auto"/>
        <w:ind w:firstLine="709"/>
        <w:jc w:val="both"/>
        <w:rPr>
          <w:sz w:val="24"/>
          <w:szCs w:val="24"/>
        </w:rPr>
      </w:pPr>
      <w:r w:rsidRPr="0000238C">
        <w:rPr>
          <w:sz w:val="24"/>
          <w:szCs w:val="24"/>
        </w:rPr>
        <w:t>4. В режиме</w:t>
      </w:r>
      <w:proofErr w:type="gramStart"/>
      <w:r w:rsidRPr="0000238C">
        <w:rPr>
          <w:sz w:val="24"/>
          <w:szCs w:val="24"/>
        </w:rPr>
        <w:t xml:space="preserve"> В</w:t>
      </w:r>
      <w:proofErr w:type="gramEnd"/>
      <w:r w:rsidRPr="0000238C">
        <w:rPr>
          <w:sz w:val="24"/>
          <w:szCs w:val="24"/>
        </w:rPr>
        <w:t xml:space="preserve">ыделить </w:t>
      </w:r>
      <w:r w:rsidR="00945203">
        <w:rPr>
          <w:noProof/>
          <w:sz w:val="24"/>
          <w:szCs w:val="24"/>
        </w:rPr>
        <w:drawing>
          <wp:inline distT="0" distB="0" distL="0" distR="0">
            <wp:extent cx="229870" cy="229870"/>
            <wp:effectExtent l="0" t="0" r="0" b="0"/>
            <wp:docPr id="6"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9870" cy="229870"/>
                    </a:xfrm>
                    <a:prstGeom prst="rect">
                      <a:avLst/>
                    </a:prstGeom>
                    <a:noFill/>
                    <a:ln>
                      <a:noFill/>
                    </a:ln>
                  </pic:spPr>
                </pic:pic>
              </a:graphicData>
            </a:graphic>
          </wp:inline>
        </w:drawing>
      </w:r>
      <w:r>
        <w:rPr>
          <w:sz w:val="24"/>
          <w:szCs w:val="24"/>
        </w:rPr>
        <w:t xml:space="preserve"> выбрать</w:t>
      </w:r>
      <w:r w:rsidRPr="0000238C">
        <w:rPr>
          <w:sz w:val="24"/>
          <w:szCs w:val="24"/>
        </w:rPr>
        <w:t xml:space="preserve"> на карте запорное устройство (участок), для которого будет производиться отключение (слой при этом должен быть активным, либо удерживайте при выделении объекта клавиши </w:t>
      </w:r>
      <w:proofErr w:type="spellStart"/>
      <w:r w:rsidRPr="0000238C">
        <w:rPr>
          <w:sz w:val="24"/>
          <w:szCs w:val="24"/>
        </w:rPr>
        <w:t>Ctrl+Shift</w:t>
      </w:r>
      <w:proofErr w:type="spellEnd"/>
      <w:r w:rsidRPr="0000238C">
        <w:rPr>
          <w:sz w:val="24"/>
          <w:szCs w:val="24"/>
        </w:rPr>
        <w:t>);</w:t>
      </w:r>
    </w:p>
    <w:p w:rsidR="003B6E85" w:rsidRPr="0000238C" w:rsidRDefault="003B6E85" w:rsidP="003B6E85">
      <w:pPr>
        <w:spacing w:line="360" w:lineRule="auto"/>
        <w:ind w:firstLine="709"/>
        <w:jc w:val="both"/>
        <w:rPr>
          <w:sz w:val="24"/>
          <w:szCs w:val="24"/>
        </w:rPr>
      </w:pPr>
      <w:r>
        <w:rPr>
          <w:sz w:val="24"/>
          <w:szCs w:val="24"/>
        </w:rPr>
        <w:lastRenderedPageBreak/>
        <w:t>5. Нажать</w:t>
      </w:r>
      <w:r w:rsidRPr="0000238C">
        <w:rPr>
          <w:sz w:val="24"/>
          <w:szCs w:val="24"/>
        </w:rPr>
        <w:t xml:space="preserve"> кнопку </w:t>
      </w:r>
      <w:r w:rsidR="00945203">
        <w:rPr>
          <w:noProof/>
          <w:sz w:val="24"/>
          <w:szCs w:val="24"/>
        </w:rPr>
        <w:drawing>
          <wp:inline distT="0" distB="0" distL="0" distR="0">
            <wp:extent cx="229870" cy="201930"/>
            <wp:effectExtent l="0" t="0" r="0" b="0"/>
            <wp:docPr id="7"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9870" cy="201930"/>
                    </a:xfrm>
                    <a:prstGeom prst="rect">
                      <a:avLst/>
                    </a:prstGeom>
                    <a:noFill/>
                    <a:ln>
                      <a:noFill/>
                    </a:ln>
                  </pic:spPr>
                </pic:pic>
              </a:graphicData>
            </a:graphic>
          </wp:inline>
        </w:drawing>
      </w:r>
      <w:r w:rsidRPr="0000238C">
        <w:rPr>
          <w:sz w:val="24"/>
          <w:szCs w:val="24"/>
        </w:rPr>
        <w:t xml:space="preserve"> панели. Выбранный объект добавится в список переключаемых объектов сети в диалоговом окне. (Рисунок </w:t>
      </w:r>
      <w:r w:rsidR="006D7AEA">
        <w:fldChar w:fldCharType="begin"/>
      </w:r>
      <w:r w:rsidR="006D7AEA">
        <w:instrText xml:space="preserve"> REF _Ref106792068 \h  \* MERGEFORMAT </w:instrText>
      </w:r>
      <w:r w:rsidR="006D7AEA">
        <w:fldChar w:fldCharType="separate"/>
      </w:r>
      <w:proofErr w:type="spellStart"/>
      <w:proofErr w:type="gramStart"/>
      <w:r w:rsidR="0050679A" w:rsidRPr="0050679A">
        <w:rPr>
          <w:vanish/>
          <w:sz w:val="24"/>
          <w:szCs w:val="24"/>
        </w:rPr>
        <w:t>Рисунок</w:t>
      </w:r>
      <w:proofErr w:type="spellEnd"/>
      <w:proofErr w:type="gramEnd"/>
      <w:r w:rsidR="0050679A" w:rsidRPr="0050679A">
        <w:rPr>
          <w:vanish/>
          <w:sz w:val="24"/>
          <w:szCs w:val="24"/>
        </w:rPr>
        <w:t xml:space="preserve"> 3</w:t>
      </w:r>
      <w:r w:rsidR="006D7AEA">
        <w:fldChar w:fldCharType="end"/>
      </w:r>
      <w:r w:rsidRPr="0000238C">
        <w:rPr>
          <w:sz w:val="24"/>
          <w:szCs w:val="24"/>
        </w:rPr>
        <w:t>. «Список переключаемых объектов»).</w:t>
      </w:r>
    </w:p>
    <w:p w:rsidR="003B6E85" w:rsidRPr="00BA2031" w:rsidRDefault="00945203" w:rsidP="003B6E85">
      <w:pPr>
        <w:ind w:firstLine="709"/>
        <w:jc w:val="center"/>
        <w:rPr>
          <w:szCs w:val="24"/>
        </w:rPr>
      </w:pPr>
      <w:r>
        <w:rPr>
          <w:noProof/>
          <w:szCs w:val="24"/>
        </w:rPr>
        <w:drawing>
          <wp:inline distT="0" distB="0" distL="0" distR="0">
            <wp:extent cx="3601720" cy="2574925"/>
            <wp:effectExtent l="0" t="0" r="0" b="0"/>
            <wp:docPr id="8"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01720" cy="2574925"/>
                    </a:xfrm>
                    <a:prstGeom prst="rect">
                      <a:avLst/>
                    </a:prstGeom>
                    <a:noFill/>
                    <a:ln>
                      <a:noFill/>
                    </a:ln>
                  </pic:spPr>
                </pic:pic>
              </a:graphicData>
            </a:graphic>
          </wp:inline>
        </w:drawing>
      </w:r>
    </w:p>
    <w:p w:rsidR="003B6E85" w:rsidRPr="0000238C" w:rsidRDefault="003B6E85" w:rsidP="003B6E85">
      <w:pPr>
        <w:ind w:firstLine="709"/>
        <w:jc w:val="center"/>
        <w:rPr>
          <w:b/>
          <w:bCs/>
          <w:sz w:val="24"/>
          <w:szCs w:val="24"/>
        </w:rPr>
      </w:pPr>
      <w:bookmarkStart w:id="80" w:name="_Ref106792068"/>
      <w:r w:rsidRPr="0000238C">
        <w:rPr>
          <w:b/>
          <w:bCs/>
          <w:sz w:val="24"/>
          <w:szCs w:val="24"/>
        </w:rPr>
        <w:t xml:space="preserve">Рисунок </w:t>
      </w:r>
      <w:r w:rsidR="008069D7" w:rsidRPr="0000238C">
        <w:rPr>
          <w:b/>
          <w:bCs/>
          <w:sz w:val="24"/>
          <w:szCs w:val="24"/>
        </w:rPr>
        <w:fldChar w:fldCharType="begin"/>
      </w:r>
      <w:r w:rsidRPr="0000238C">
        <w:rPr>
          <w:b/>
          <w:bCs/>
          <w:sz w:val="24"/>
          <w:szCs w:val="24"/>
        </w:rPr>
        <w:instrText xml:space="preserve"> SEQ Рисунок \* ARABIC </w:instrText>
      </w:r>
      <w:r w:rsidR="008069D7" w:rsidRPr="0000238C">
        <w:rPr>
          <w:b/>
          <w:bCs/>
          <w:sz w:val="24"/>
          <w:szCs w:val="24"/>
        </w:rPr>
        <w:fldChar w:fldCharType="separate"/>
      </w:r>
      <w:r w:rsidR="0050679A">
        <w:rPr>
          <w:b/>
          <w:bCs/>
          <w:noProof/>
          <w:sz w:val="24"/>
          <w:szCs w:val="24"/>
        </w:rPr>
        <w:t>3</w:t>
      </w:r>
      <w:r w:rsidR="008069D7" w:rsidRPr="0000238C">
        <w:rPr>
          <w:b/>
          <w:bCs/>
          <w:sz w:val="24"/>
          <w:szCs w:val="24"/>
        </w:rPr>
        <w:fldChar w:fldCharType="end"/>
      </w:r>
      <w:bookmarkEnd w:id="80"/>
      <w:r w:rsidRPr="0000238C">
        <w:rPr>
          <w:b/>
          <w:bCs/>
          <w:sz w:val="24"/>
          <w:szCs w:val="24"/>
        </w:rPr>
        <w:t xml:space="preserve"> – Список переключаемых объектов</w:t>
      </w:r>
    </w:p>
    <w:p w:rsidR="003B6E85" w:rsidRPr="00BA2031" w:rsidRDefault="003B6E85" w:rsidP="003B6E85">
      <w:pPr>
        <w:ind w:firstLine="709"/>
        <w:jc w:val="center"/>
        <w:rPr>
          <w:szCs w:val="28"/>
        </w:rPr>
      </w:pPr>
    </w:p>
    <w:p w:rsidR="003B6E85" w:rsidRPr="0000238C" w:rsidRDefault="003B6E85" w:rsidP="003B6E85">
      <w:pPr>
        <w:spacing w:line="360" w:lineRule="auto"/>
        <w:ind w:firstLine="709"/>
        <w:jc w:val="both"/>
        <w:rPr>
          <w:sz w:val="24"/>
          <w:szCs w:val="24"/>
        </w:rPr>
      </w:pPr>
      <w:r w:rsidRPr="0000238C">
        <w:rPr>
          <w:sz w:val="24"/>
          <w:szCs w:val="24"/>
        </w:rPr>
        <w:t>После выбора на карте автоматически отобразится в виде раскраски расчетная зона отключенных участков сети. (</w:t>
      </w:r>
      <w:r w:rsidR="006D7AEA">
        <w:fldChar w:fldCharType="begin"/>
      </w:r>
      <w:r w:rsidR="006D7AEA">
        <w:instrText xml:space="preserve"> REF _Ref106792083 \h  \* MERGEFORMAT </w:instrText>
      </w:r>
      <w:r w:rsidR="006D7AEA">
        <w:fldChar w:fldCharType="separate"/>
      </w:r>
      <w:r w:rsidR="0050679A" w:rsidRPr="0050679A">
        <w:rPr>
          <w:sz w:val="24"/>
          <w:szCs w:val="24"/>
        </w:rPr>
        <w:t>Рисунок 4</w:t>
      </w:r>
      <w:r w:rsidR="006D7AEA">
        <w:fldChar w:fldCharType="end"/>
      </w:r>
      <w:r w:rsidRPr="0000238C">
        <w:rPr>
          <w:sz w:val="24"/>
          <w:szCs w:val="24"/>
        </w:rPr>
        <w:t>. «Отображение отключений на карте»).</w:t>
      </w:r>
    </w:p>
    <w:p w:rsidR="003B6E85" w:rsidRPr="00BA2031" w:rsidRDefault="003B6E85" w:rsidP="003B6E85">
      <w:pPr>
        <w:ind w:firstLine="709"/>
        <w:jc w:val="center"/>
        <w:rPr>
          <w:szCs w:val="24"/>
        </w:rPr>
      </w:pPr>
    </w:p>
    <w:p w:rsidR="003B6E85" w:rsidRPr="00BA2031" w:rsidRDefault="00945203" w:rsidP="003B6E85">
      <w:pPr>
        <w:ind w:firstLine="709"/>
        <w:jc w:val="center"/>
        <w:rPr>
          <w:szCs w:val="24"/>
        </w:rPr>
      </w:pPr>
      <w:r>
        <w:rPr>
          <w:noProof/>
          <w:szCs w:val="24"/>
        </w:rPr>
        <w:drawing>
          <wp:inline distT="0" distB="0" distL="0" distR="0">
            <wp:extent cx="3029585" cy="22606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29585" cy="2260600"/>
                    </a:xfrm>
                    <a:prstGeom prst="rect">
                      <a:avLst/>
                    </a:prstGeom>
                    <a:noFill/>
                    <a:ln>
                      <a:noFill/>
                    </a:ln>
                  </pic:spPr>
                </pic:pic>
              </a:graphicData>
            </a:graphic>
          </wp:inline>
        </w:drawing>
      </w:r>
    </w:p>
    <w:p w:rsidR="003B6E85" w:rsidRPr="0000238C" w:rsidRDefault="003B6E85" w:rsidP="003B6E85">
      <w:pPr>
        <w:ind w:firstLine="709"/>
        <w:jc w:val="center"/>
        <w:rPr>
          <w:b/>
          <w:bCs/>
          <w:sz w:val="24"/>
          <w:szCs w:val="24"/>
        </w:rPr>
      </w:pPr>
      <w:bookmarkStart w:id="81" w:name="_Ref106792083"/>
      <w:r w:rsidRPr="0000238C">
        <w:rPr>
          <w:b/>
          <w:bCs/>
          <w:sz w:val="24"/>
          <w:szCs w:val="24"/>
        </w:rPr>
        <w:t xml:space="preserve">Рисунок </w:t>
      </w:r>
      <w:r w:rsidR="008069D7" w:rsidRPr="0000238C">
        <w:rPr>
          <w:b/>
          <w:bCs/>
          <w:sz w:val="24"/>
          <w:szCs w:val="24"/>
        </w:rPr>
        <w:fldChar w:fldCharType="begin"/>
      </w:r>
      <w:r w:rsidRPr="0000238C">
        <w:rPr>
          <w:b/>
          <w:bCs/>
          <w:sz w:val="24"/>
          <w:szCs w:val="24"/>
        </w:rPr>
        <w:instrText xml:space="preserve"> SEQ Рисунок \* ARABIC </w:instrText>
      </w:r>
      <w:r w:rsidR="008069D7" w:rsidRPr="0000238C">
        <w:rPr>
          <w:b/>
          <w:bCs/>
          <w:sz w:val="24"/>
          <w:szCs w:val="24"/>
        </w:rPr>
        <w:fldChar w:fldCharType="separate"/>
      </w:r>
      <w:r w:rsidR="0050679A">
        <w:rPr>
          <w:b/>
          <w:bCs/>
          <w:noProof/>
          <w:sz w:val="24"/>
          <w:szCs w:val="24"/>
        </w:rPr>
        <w:t>4</w:t>
      </w:r>
      <w:r w:rsidR="008069D7" w:rsidRPr="0000238C">
        <w:rPr>
          <w:b/>
          <w:bCs/>
          <w:sz w:val="24"/>
          <w:szCs w:val="24"/>
        </w:rPr>
        <w:fldChar w:fldCharType="end"/>
      </w:r>
      <w:bookmarkEnd w:id="81"/>
      <w:r w:rsidRPr="0000238C">
        <w:rPr>
          <w:b/>
          <w:bCs/>
          <w:sz w:val="24"/>
          <w:szCs w:val="24"/>
        </w:rPr>
        <w:t xml:space="preserve"> – Отображение отключений на карте</w:t>
      </w:r>
    </w:p>
    <w:p w:rsidR="003B6E85" w:rsidRPr="00BA2031" w:rsidRDefault="003B6E85" w:rsidP="003B6E85">
      <w:pPr>
        <w:ind w:firstLine="709"/>
        <w:jc w:val="center"/>
        <w:rPr>
          <w:szCs w:val="28"/>
        </w:rPr>
      </w:pPr>
    </w:p>
    <w:p w:rsidR="003B6E85" w:rsidRPr="0000238C" w:rsidRDefault="003B6E85" w:rsidP="003B6E85">
      <w:pPr>
        <w:spacing w:line="360" w:lineRule="auto"/>
        <w:ind w:firstLine="709"/>
        <w:jc w:val="both"/>
        <w:rPr>
          <w:sz w:val="24"/>
          <w:szCs w:val="24"/>
        </w:rPr>
      </w:pPr>
      <w:r w:rsidRPr="0000238C">
        <w:rPr>
          <w:sz w:val="24"/>
          <w:szCs w:val="24"/>
        </w:rPr>
        <w:t xml:space="preserve">Для удаления объекта из списка выделить его в списке и нажать кнопку </w:t>
      </w:r>
      <w:r w:rsidR="00945203">
        <w:rPr>
          <w:noProof/>
          <w:sz w:val="24"/>
          <w:szCs w:val="24"/>
        </w:rPr>
        <w:drawing>
          <wp:inline distT="0" distB="0" distL="0" distR="0">
            <wp:extent cx="229870" cy="207645"/>
            <wp:effectExtent l="0" t="0" r="0" b="0"/>
            <wp:docPr id="10"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9870" cy="207645"/>
                    </a:xfrm>
                    <a:prstGeom prst="rect">
                      <a:avLst/>
                    </a:prstGeom>
                    <a:noFill/>
                    <a:ln>
                      <a:noFill/>
                    </a:ln>
                  </pic:spPr>
                </pic:pic>
              </a:graphicData>
            </a:graphic>
          </wp:inline>
        </w:drawing>
      </w:r>
      <w:r w:rsidRPr="0000238C">
        <w:rPr>
          <w:sz w:val="24"/>
          <w:szCs w:val="24"/>
        </w:rPr>
        <w:t>. При передвижении по списку, на карте автоматически выделяется соответствующий объект;</w:t>
      </w:r>
    </w:p>
    <w:p w:rsidR="003B6E85" w:rsidRPr="0000238C" w:rsidRDefault="003B6E85" w:rsidP="003B6E85">
      <w:pPr>
        <w:spacing w:line="360" w:lineRule="auto"/>
        <w:ind w:firstLine="709"/>
        <w:jc w:val="both"/>
        <w:rPr>
          <w:sz w:val="24"/>
          <w:szCs w:val="24"/>
        </w:rPr>
      </w:pPr>
      <w:r>
        <w:rPr>
          <w:sz w:val="24"/>
          <w:szCs w:val="24"/>
        </w:rPr>
        <w:t>6. Выбрать</w:t>
      </w:r>
      <w:r w:rsidRPr="0000238C">
        <w:rPr>
          <w:sz w:val="24"/>
          <w:szCs w:val="24"/>
        </w:rPr>
        <w:t xml:space="preserve"> в поле Действие необходимый вид переключения (</w:t>
      </w:r>
      <w:r w:rsidR="006D7AEA">
        <w:fldChar w:fldCharType="begin"/>
      </w:r>
      <w:r w:rsidR="006D7AEA">
        <w:instrText xml:space="preserve"> REF _Ref106792095 \h  \* MERGEFORMAT </w:instrText>
      </w:r>
      <w:r w:rsidR="006D7AEA">
        <w:fldChar w:fldCharType="separate"/>
      </w:r>
      <w:r w:rsidR="0050679A" w:rsidRPr="0050679A">
        <w:rPr>
          <w:sz w:val="24"/>
          <w:szCs w:val="24"/>
        </w:rPr>
        <w:t>Рисунок 5</w:t>
      </w:r>
      <w:r w:rsidR="006D7AEA">
        <w:fldChar w:fldCharType="end"/>
      </w:r>
      <w:r w:rsidRPr="0000238C">
        <w:rPr>
          <w:sz w:val="24"/>
          <w:szCs w:val="24"/>
        </w:rPr>
        <w:t>. «Работа в окне Коммутационные задачи»). Этот пункт выполнять при необходимости.</w:t>
      </w:r>
    </w:p>
    <w:p w:rsidR="003B6E85" w:rsidRPr="00BA2031" w:rsidRDefault="00945203" w:rsidP="003B6E85">
      <w:pPr>
        <w:ind w:firstLine="709"/>
        <w:jc w:val="center"/>
        <w:rPr>
          <w:szCs w:val="28"/>
        </w:rPr>
      </w:pPr>
      <w:r>
        <w:rPr>
          <w:noProof/>
          <w:szCs w:val="28"/>
        </w:rPr>
        <w:lastRenderedPageBreak/>
        <w:drawing>
          <wp:inline distT="0" distB="0" distL="0" distR="0">
            <wp:extent cx="3612515" cy="2563495"/>
            <wp:effectExtent l="0" t="0" r="0" b="0"/>
            <wp:docPr id="11"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12515" cy="2563495"/>
                    </a:xfrm>
                    <a:prstGeom prst="rect">
                      <a:avLst/>
                    </a:prstGeom>
                    <a:noFill/>
                    <a:ln>
                      <a:noFill/>
                    </a:ln>
                  </pic:spPr>
                </pic:pic>
              </a:graphicData>
            </a:graphic>
          </wp:inline>
        </w:drawing>
      </w:r>
    </w:p>
    <w:p w:rsidR="003B6E85" w:rsidRPr="0000238C" w:rsidRDefault="003B6E85" w:rsidP="003B6E85">
      <w:pPr>
        <w:ind w:firstLine="709"/>
        <w:jc w:val="center"/>
        <w:rPr>
          <w:b/>
          <w:bCs/>
          <w:sz w:val="24"/>
          <w:szCs w:val="24"/>
        </w:rPr>
      </w:pPr>
      <w:bookmarkStart w:id="82" w:name="_Ref106792095"/>
      <w:r w:rsidRPr="0000238C">
        <w:rPr>
          <w:b/>
          <w:bCs/>
          <w:sz w:val="24"/>
          <w:szCs w:val="24"/>
        </w:rPr>
        <w:t xml:space="preserve">Рисунок </w:t>
      </w:r>
      <w:r w:rsidR="008069D7" w:rsidRPr="0000238C">
        <w:rPr>
          <w:b/>
          <w:bCs/>
          <w:sz w:val="24"/>
          <w:szCs w:val="24"/>
        </w:rPr>
        <w:fldChar w:fldCharType="begin"/>
      </w:r>
      <w:r w:rsidRPr="0000238C">
        <w:rPr>
          <w:b/>
          <w:bCs/>
          <w:sz w:val="24"/>
          <w:szCs w:val="24"/>
        </w:rPr>
        <w:instrText xml:space="preserve"> SEQ Рисунок \* ARABIC </w:instrText>
      </w:r>
      <w:r w:rsidR="008069D7" w:rsidRPr="0000238C">
        <w:rPr>
          <w:b/>
          <w:bCs/>
          <w:sz w:val="24"/>
          <w:szCs w:val="24"/>
        </w:rPr>
        <w:fldChar w:fldCharType="separate"/>
      </w:r>
      <w:r w:rsidR="0050679A">
        <w:rPr>
          <w:b/>
          <w:bCs/>
          <w:noProof/>
          <w:sz w:val="24"/>
          <w:szCs w:val="24"/>
        </w:rPr>
        <w:t>5</w:t>
      </w:r>
      <w:r w:rsidR="008069D7" w:rsidRPr="0000238C">
        <w:rPr>
          <w:b/>
          <w:bCs/>
          <w:sz w:val="24"/>
          <w:szCs w:val="24"/>
        </w:rPr>
        <w:fldChar w:fldCharType="end"/>
      </w:r>
      <w:bookmarkEnd w:id="82"/>
      <w:r w:rsidRPr="0000238C">
        <w:rPr>
          <w:b/>
          <w:bCs/>
          <w:sz w:val="24"/>
          <w:szCs w:val="24"/>
        </w:rPr>
        <w:t xml:space="preserve"> – Работа в окне Коммутационные задачи</w:t>
      </w:r>
    </w:p>
    <w:p w:rsidR="003B6E85" w:rsidRPr="00BA2031" w:rsidRDefault="003B6E85" w:rsidP="003B6E85">
      <w:pPr>
        <w:ind w:firstLine="709"/>
        <w:jc w:val="center"/>
        <w:rPr>
          <w:szCs w:val="28"/>
        </w:rPr>
      </w:pPr>
    </w:p>
    <w:p w:rsidR="003B6E85" w:rsidRPr="0000238C" w:rsidRDefault="003B6E85" w:rsidP="003B6E85">
      <w:pPr>
        <w:spacing w:line="360" w:lineRule="auto"/>
        <w:ind w:firstLine="709"/>
        <w:jc w:val="both"/>
        <w:rPr>
          <w:sz w:val="24"/>
          <w:szCs w:val="24"/>
        </w:rPr>
      </w:pPr>
      <w:r w:rsidRPr="0000238C">
        <w:rPr>
          <w:sz w:val="24"/>
          <w:szCs w:val="24"/>
        </w:rPr>
        <w:t>Виды переключений:</w:t>
      </w:r>
    </w:p>
    <w:p w:rsidR="003B6E85" w:rsidRPr="0000238C" w:rsidRDefault="003B6E85" w:rsidP="003B6E85">
      <w:pPr>
        <w:spacing w:line="360" w:lineRule="auto"/>
        <w:ind w:firstLine="709"/>
        <w:jc w:val="both"/>
        <w:rPr>
          <w:sz w:val="24"/>
          <w:szCs w:val="24"/>
        </w:rPr>
      </w:pPr>
      <w:r w:rsidRPr="0000238C">
        <w:rPr>
          <w:sz w:val="24"/>
          <w:szCs w:val="24"/>
        </w:rPr>
        <w:t>• Включит</w:t>
      </w:r>
      <w:proofErr w:type="gramStart"/>
      <w:r w:rsidRPr="0000238C">
        <w:rPr>
          <w:sz w:val="24"/>
          <w:szCs w:val="24"/>
        </w:rPr>
        <w:t>ь-</w:t>
      </w:r>
      <w:proofErr w:type="gramEnd"/>
      <w:r w:rsidRPr="0000238C">
        <w:rPr>
          <w:sz w:val="24"/>
          <w:szCs w:val="24"/>
        </w:rPr>
        <w:t xml:space="preserve"> Режим объекта устанавливается на «Включен»;</w:t>
      </w:r>
    </w:p>
    <w:p w:rsidR="003B6E85" w:rsidRPr="0000238C" w:rsidRDefault="003B6E85" w:rsidP="003B6E85">
      <w:pPr>
        <w:spacing w:line="360" w:lineRule="auto"/>
        <w:ind w:firstLine="709"/>
        <w:jc w:val="both"/>
        <w:rPr>
          <w:sz w:val="24"/>
          <w:szCs w:val="24"/>
        </w:rPr>
      </w:pPr>
      <w:r w:rsidRPr="0000238C">
        <w:rPr>
          <w:sz w:val="24"/>
          <w:szCs w:val="24"/>
        </w:rPr>
        <w:t>• Выключит</w:t>
      </w:r>
      <w:proofErr w:type="gramStart"/>
      <w:r w:rsidRPr="0000238C">
        <w:rPr>
          <w:sz w:val="24"/>
          <w:szCs w:val="24"/>
        </w:rPr>
        <w:t>ь-</w:t>
      </w:r>
      <w:proofErr w:type="gramEnd"/>
      <w:r w:rsidRPr="0000238C">
        <w:rPr>
          <w:sz w:val="24"/>
          <w:szCs w:val="24"/>
        </w:rPr>
        <w:t xml:space="preserve"> Режим объекта устанавливается на «Выключен»;</w:t>
      </w:r>
    </w:p>
    <w:p w:rsidR="003B6E85" w:rsidRPr="0000238C" w:rsidRDefault="003B6E85" w:rsidP="003B6E85">
      <w:pPr>
        <w:spacing w:line="360" w:lineRule="auto"/>
        <w:ind w:firstLine="709"/>
        <w:jc w:val="both"/>
        <w:rPr>
          <w:sz w:val="24"/>
          <w:szCs w:val="24"/>
        </w:rPr>
      </w:pPr>
      <w:r w:rsidRPr="0000238C">
        <w:rPr>
          <w:sz w:val="24"/>
          <w:szCs w:val="24"/>
        </w:rPr>
        <w:t>• Изолировать от источник</w:t>
      </w:r>
      <w:proofErr w:type="gramStart"/>
      <w:r w:rsidRPr="0000238C">
        <w:rPr>
          <w:sz w:val="24"/>
          <w:szCs w:val="24"/>
        </w:rPr>
        <w:t>а-</w:t>
      </w:r>
      <w:proofErr w:type="gramEnd"/>
      <w:r w:rsidRPr="0000238C">
        <w:rPr>
          <w:sz w:val="24"/>
          <w:szCs w:val="24"/>
        </w:rPr>
        <w:t xml:space="preserve"> Режим объекта устанавливается на «Выключен». При этом автоматически добавляется в список и переводится в режим отключения вся изолирующая объект от источника запорная арматура;</w:t>
      </w:r>
    </w:p>
    <w:p w:rsidR="003B6E85" w:rsidRPr="0000238C" w:rsidRDefault="003B6E85" w:rsidP="003B6E85">
      <w:pPr>
        <w:spacing w:line="360" w:lineRule="auto"/>
        <w:ind w:firstLine="709"/>
        <w:jc w:val="both"/>
        <w:rPr>
          <w:sz w:val="24"/>
          <w:szCs w:val="24"/>
        </w:rPr>
      </w:pPr>
      <w:r w:rsidRPr="0000238C">
        <w:rPr>
          <w:sz w:val="24"/>
          <w:szCs w:val="24"/>
        </w:rPr>
        <w:t>• Отключить от источник</w:t>
      </w:r>
      <w:proofErr w:type="gramStart"/>
      <w:r w:rsidRPr="0000238C">
        <w:rPr>
          <w:sz w:val="24"/>
          <w:szCs w:val="24"/>
        </w:rPr>
        <w:t>а-</w:t>
      </w:r>
      <w:proofErr w:type="gramEnd"/>
      <w:r w:rsidRPr="0000238C">
        <w:rPr>
          <w:sz w:val="24"/>
          <w:szCs w:val="24"/>
        </w:rPr>
        <w:t xml:space="preserve"> Режим объекта устанавливается на «Выключен». При этом автоматически добавляется в список и переводится в режим отключения вся отключающая объект от источника запорная арматура.</w:t>
      </w:r>
    </w:p>
    <w:p w:rsidR="003B6E85" w:rsidRPr="0000238C" w:rsidRDefault="003B6E85" w:rsidP="003B6E85">
      <w:pPr>
        <w:spacing w:line="360" w:lineRule="auto"/>
        <w:ind w:firstLine="709"/>
        <w:jc w:val="both"/>
        <w:rPr>
          <w:sz w:val="24"/>
          <w:szCs w:val="24"/>
        </w:rPr>
      </w:pPr>
      <w:r>
        <w:rPr>
          <w:sz w:val="24"/>
          <w:szCs w:val="24"/>
        </w:rPr>
        <w:t>7. Нажать</w:t>
      </w:r>
      <w:r w:rsidRPr="0000238C">
        <w:rPr>
          <w:sz w:val="24"/>
          <w:szCs w:val="24"/>
        </w:rPr>
        <w:t xml:space="preserve"> кнопку</w:t>
      </w:r>
      <w:proofErr w:type="gramStart"/>
      <w:r w:rsidRPr="0000238C">
        <w:rPr>
          <w:sz w:val="24"/>
          <w:szCs w:val="24"/>
        </w:rPr>
        <w:t xml:space="preserve"> В</w:t>
      </w:r>
      <w:proofErr w:type="gramEnd"/>
      <w:r w:rsidRPr="0000238C">
        <w:rPr>
          <w:sz w:val="24"/>
          <w:szCs w:val="24"/>
        </w:rPr>
        <w:t>ыполнить. В результате выполнения задачи появится браузер Просмотр результата, содержащий табличные данные результатов расчета (</w:t>
      </w:r>
      <w:r w:rsidR="006D7AEA">
        <w:fldChar w:fldCharType="begin"/>
      </w:r>
      <w:r w:rsidR="006D7AEA">
        <w:instrText xml:space="preserve"> REF _Ref106792106 \h  \* MERGEFORMAT </w:instrText>
      </w:r>
      <w:r w:rsidR="006D7AEA">
        <w:fldChar w:fldCharType="separate"/>
      </w:r>
      <w:r w:rsidR="0050679A" w:rsidRPr="0050679A">
        <w:rPr>
          <w:sz w:val="24"/>
          <w:szCs w:val="24"/>
        </w:rPr>
        <w:t>Рисунок 6</w:t>
      </w:r>
      <w:r w:rsidR="006D7AEA">
        <w:fldChar w:fldCharType="end"/>
      </w:r>
      <w:r w:rsidRPr="0000238C">
        <w:rPr>
          <w:sz w:val="24"/>
          <w:szCs w:val="24"/>
        </w:rPr>
        <w:t>. «Окно результатов расчета»). Подробнее о работе с браузером результатов расчета «Просмотр результатов расчета». Вкладки браузера содержат таблицы попавших под отключение объектов сети и итоговые значения результатов расчета.</w:t>
      </w:r>
    </w:p>
    <w:p w:rsidR="003B6E85" w:rsidRPr="00BA2031" w:rsidRDefault="003B6E85" w:rsidP="003B6E85"/>
    <w:p w:rsidR="003B6E85" w:rsidRPr="00BA2031" w:rsidRDefault="00945203" w:rsidP="003B6E85">
      <w:pPr>
        <w:jc w:val="center"/>
        <w:rPr>
          <w:szCs w:val="24"/>
        </w:rPr>
      </w:pPr>
      <w:r>
        <w:rPr>
          <w:noProof/>
          <w:szCs w:val="24"/>
        </w:rPr>
        <w:lastRenderedPageBreak/>
        <w:drawing>
          <wp:inline distT="0" distB="0" distL="0" distR="0">
            <wp:extent cx="3601720" cy="2591435"/>
            <wp:effectExtent l="0" t="0" r="0" b="0"/>
            <wp:docPr id="12"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01720" cy="2591435"/>
                    </a:xfrm>
                    <a:prstGeom prst="rect">
                      <a:avLst/>
                    </a:prstGeom>
                    <a:noFill/>
                    <a:ln>
                      <a:noFill/>
                    </a:ln>
                  </pic:spPr>
                </pic:pic>
              </a:graphicData>
            </a:graphic>
          </wp:inline>
        </w:drawing>
      </w:r>
    </w:p>
    <w:p w:rsidR="003B6E85" w:rsidRPr="0000238C" w:rsidRDefault="003B6E85" w:rsidP="003B6E85">
      <w:pPr>
        <w:jc w:val="center"/>
        <w:rPr>
          <w:b/>
          <w:bCs/>
          <w:sz w:val="24"/>
          <w:szCs w:val="24"/>
        </w:rPr>
      </w:pPr>
      <w:bookmarkStart w:id="83" w:name="_Ref106792106"/>
      <w:r w:rsidRPr="0000238C">
        <w:rPr>
          <w:b/>
          <w:bCs/>
          <w:sz w:val="24"/>
          <w:szCs w:val="24"/>
        </w:rPr>
        <w:t xml:space="preserve">Рисунок </w:t>
      </w:r>
      <w:r w:rsidR="008069D7" w:rsidRPr="0000238C">
        <w:rPr>
          <w:b/>
          <w:bCs/>
          <w:sz w:val="24"/>
          <w:szCs w:val="24"/>
        </w:rPr>
        <w:fldChar w:fldCharType="begin"/>
      </w:r>
      <w:r w:rsidRPr="0000238C">
        <w:rPr>
          <w:b/>
          <w:bCs/>
          <w:sz w:val="24"/>
          <w:szCs w:val="24"/>
        </w:rPr>
        <w:instrText xml:space="preserve"> SEQ Рисунок \* ARABIC </w:instrText>
      </w:r>
      <w:r w:rsidR="008069D7" w:rsidRPr="0000238C">
        <w:rPr>
          <w:b/>
          <w:bCs/>
          <w:sz w:val="24"/>
          <w:szCs w:val="24"/>
        </w:rPr>
        <w:fldChar w:fldCharType="separate"/>
      </w:r>
      <w:r w:rsidR="0050679A">
        <w:rPr>
          <w:b/>
          <w:bCs/>
          <w:noProof/>
          <w:sz w:val="24"/>
          <w:szCs w:val="24"/>
        </w:rPr>
        <w:t>6</w:t>
      </w:r>
      <w:r w:rsidR="008069D7" w:rsidRPr="0000238C">
        <w:rPr>
          <w:b/>
          <w:bCs/>
          <w:sz w:val="24"/>
          <w:szCs w:val="24"/>
        </w:rPr>
        <w:fldChar w:fldCharType="end"/>
      </w:r>
      <w:bookmarkEnd w:id="83"/>
      <w:r w:rsidRPr="0000238C">
        <w:rPr>
          <w:b/>
          <w:bCs/>
          <w:sz w:val="24"/>
          <w:szCs w:val="24"/>
        </w:rPr>
        <w:t xml:space="preserve"> – Окно результатов расчета</w:t>
      </w:r>
    </w:p>
    <w:p w:rsidR="003B6E85" w:rsidRPr="0000238C" w:rsidRDefault="003B6E85" w:rsidP="003B6E85">
      <w:pPr>
        <w:jc w:val="center"/>
        <w:rPr>
          <w:sz w:val="24"/>
          <w:szCs w:val="24"/>
        </w:rPr>
      </w:pPr>
    </w:p>
    <w:p w:rsidR="003B6E85" w:rsidRPr="0000238C" w:rsidRDefault="003B6E85" w:rsidP="003B6E85">
      <w:pPr>
        <w:spacing w:line="360" w:lineRule="auto"/>
        <w:ind w:firstLine="709"/>
        <w:jc w:val="both"/>
        <w:rPr>
          <w:sz w:val="24"/>
          <w:szCs w:val="24"/>
        </w:rPr>
      </w:pPr>
      <w:r w:rsidRPr="0000238C">
        <w:rPr>
          <w:sz w:val="24"/>
          <w:szCs w:val="24"/>
        </w:rPr>
        <w:t xml:space="preserve">При необходимости можно удалить раскраску с карты с помощью кнопки </w:t>
      </w:r>
      <w:r w:rsidR="00945203">
        <w:rPr>
          <w:noProof/>
          <w:sz w:val="24"/>
          <w:szCs w:val="24"/>
        </w:rPr>
        <w:drawing>
          <wp:inline distT="0" distB="0" distL="0" distR="0">
            <wp:extent cx="247015" cy="229870"/>
            <wp:effectExtent l="0" t="0" r="0" b="0"/>
            <wp:docPr id="13"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7015" cy="229870"/>
                    </a:xfrm>
                    <a:prstGeom prst="rect">
                      <a:avLst/>
                    </a:prstGeom>
                    <a:noFill/>
                    <a:ln>
                      <a:noFill/>
                    </a:ln>
                  </pic:spPr>
                </pic:pic>
              </a:graphicData>
            </a:graphic>
          </wp:inline>
        </w:drawing>
      </w:r>
      <w:r w:rsidRPr="0000238C">
        <w:rPr>
          <w:sz w:val="24"/>
          <w:szCs w:val="24"/>
        </w:rPr>
        <w:t>.</w:t>
      </w:r>
    </w:p>
    <w:p w:rsidR="003B6E85" w:rsidRPr="00343B14" w:rsidRDefault="003B6E85" w:rsidP="003B6E85">
      <w:pPr>
        <w:pStyle w:val="ac"/>
        <w:keepLines/>
        <w:widowControl w:val="0"/>
        <w:numPr>
          <w:ilvl w:val="3"/>
          <w:numId w:val="23"/>
        </w:numPr>
        <w:tabs>
          <w:tab w:val="left" w:pos="1560"/>
        </w:tabs>
        <w:adjustRightInd w:val="0"/>
        <w:spacing w:after="0" w:line="360" w:lineRule="auto"/>
        <w:ind w:left="0" w:firstLine="709"/>
        <w:jc w:val="both"/>
        <w:textAlignment w:val="baseline"/>
        <w:outlineLvl w:val="2"/>
        <w:rPr>
          <w:rFonts w:ascii="Times New Roman" w:hAnsi="Times New Roman"/>
          <w:bCs/>
          <w:i/>
          <w:sz w:val="24"/>
          <w:szCs w:val="24"/>
        </w:rPr>
      </w:pPr>
      <w:bookmarkStart w:id="84" w:name="_Toc50589158"/>
      <w:bookmarkStart w:id="85" w:name="_Toc105671591"/>
      <w:bookmarkStart w:id="86" w:name="_Toc105682890"/>
      <w:bookmarkStart w:id="87" w:name="_Toc105684223"/>
      <w:bookmarkStart w:id="88" w:name="_Toc105693948"/>
      <w:bookmarkStart w:id="89" w:name="_Toc106792750"/>
      <w:bookmarkStart w:id="90" w:name="_Toc106800326"/>
      <w:bookmarkStart w:id="91" w:name="_Toc107303017"/>
      <w:bookmarkStart w:id="92" w:name="_Toc107475498"/>
      <w:bookmarkStart w:id="93" w:name="_Toc135037377"/>
      <w:bookmarkStart w:id="94" w:name="_Toc139276075"/>
      <w:bookmarkStart w:id="95" w:name="_Toc151473925"/>
      <w:bookmarkStart w:id="96" w:name="_Toc152705248"/>
      <w:bookmarkStart w:id="97" w:name="_Toc196835816"/>
      <w:r>
        <w:rPr>
          <w:rFonts w:ascii="Times New Roman" w:hAnsi="Times New Roman"/>
          <w:bCs/>
          <w:i/>
          <w:sz w:val="24"/>
          <w:szCs w:val="24"/>
        </w:rPr>
        <w:t xml:space="preserve"> </w:t>
      </w:r>
      <w:r w:rsidRPr="00343B14">
        <w:rPr>
          <w:rFonts w:ascii="Times New Roman" w:hAnsi="Times New Roman"/>
          <w:bCs/>
          <w:i/>
          <w:sz w:val="24"/>
          <w:szCs w:val="24"/>
        </w:rPr>
        <w:t>Пои</w:t>
      </w:r>
      <w:proofErr w:type="gramStart"/>
      <w:r w:rsidRPr="00343B14">
        <w:rPr>
          <w:rFonts w:ascii="Times New Roman" w:hAnsi="Times New Roman"/>
          <w:bCs/>
          <w:i/>
          <w:sz w:val="24"/>
          <w:szCs w:val="24"/>
        </w:rPr>
        <w:t>ск в сл</w:t>
      </w:r>
      <w:proofErr w:type="gramEnd"/>
      <w:r w:rsidRPr="00343B14">
        <w:rPr>
          <w:rFonts w:ascii="Times New Roman" w:hAnsi="Times New Roman"/>
          <w:bCs/>
          <w:i/>
          <w:sz w:val="24"/>
          <w:szCs w:val="24"/>
        </w:rPr>
        <w:t>ое-подложке</w:t>
      </w:r>
      <w:bookmarkEnd w:id="84"/>
      <w:bookmarkEnd w:id="85"/>
      <w:bookmarkEnd w:id="86"/>
      <w:bookmarkEnd w:id="87"/>
      <w:bookmarkEnd w:id="88"/>
      <w:bookmarkEnd w:id="89"/>
      <w:bookmarkEnd w:id="90"/>
      <w:bookmarkEnd w:id="91"/>
      <w:bookmarkEnd w:id="92"/>
      <w:bookmarkEnd w:id="93"/>
      <w:bookmarkEnd w:id="94"/>
      <w:bookmarkEnd w:id="95"/>
      <w:bookmarkEnd w:id="96"/>
      <w:bookmarkEnd w:id="97"/>
    </w:p>
    <w:p w:rsidR="003B6E85" w:rsidRPr="0000238C" w:rsidRDefault="003B6E85" w:rsidP="003B6E85">
      <w:pPr>
        <w:spacing w:line="360" w:lineRule="auto"/>
        <w:ind w:firstLine="709"/>
        <w:jc w:val="both"/>
        <w:rPr>
          <w:sz w:val="24"/>
          <w:szCs w:val="24"/>
        </w:rPr>
      </w:pPr>
      <w:r w:rsidRPr="0000238C">
        <w:rPr>
          <w:sz w:val="24"/>
          <w:szCs w:val="24"/>
        </w:rPr>
        <w:t>Позволяет осуществить поиск в заданном слое (обычно слой зданий)- подложке объектов, местоположение которых совпадает с местоположением потребителей в слое сети. Результаты поиска отображаются на карте в виде тематической раскраски объектов слоя-подложки и выводятся в отчет.</w:t>
      </w:r>
    </w:p>
    <w:p w:rsidR="003B6E85" w:rsidRPr="0000238C" w:rsidRDefault="003B6E85" w:rsidP="003B6E85">
      <w:pPr>
        <w:spacing w:line="360" w:lineRule="auto"/>
        <w:ind w:firstLine="709"/>
        <w:jc w:val="both"/>
        <w:rPr>
          <w:sz w:val="24"/>
          <w:szCs w:val="24"/>
        </w:rPr>
      </w:pPr>
      <w:r>
        <w:rPr>
          <w:sz w:val="24"/>
          <w:szCs w:val="24"/>
        </w:rPr>
        <w:t>1. Выбрать</w:t>
      </w:r>
      <w:r w:rsidRPr="0000238C">
        <w:rPr>
          <w:sz w:val="24"/>
          <w:szCs w:val="24"/>
        </w:rPr>
        <w:t xml:space="preserve"> вкладку Пои</w:t>
      </w:r>
      <w:proofErr w:type="gramStart"/>
      <w:r w:rsidRPr="0000238C">
        <w:rPr>
          <w:sz w:val="24"/>
          <w:szCs w:val="24"/>
        </w:rPr>
        <w:t>ск в сл</w:t>
      </w:r>
      <w:proofErr w:type="gramEnd"/>
      <w:r w:rsidRPr="0000238C">
        <w:rPr>
          <w:sz w:val="24"/>
          <w:szCs w:val="24"/>
        </w:rPr>
        <w:t>ое подложке.</w:t>
      </w:r>
    </w:p>
    <w:p w:rsidR="003B6E85" w:rsidRPr="00BA2031" w:rsidRDefault="003B6E85" w:rsidP="003B6E85">
      <w:pPr>
        <w:ind w:firstLine="709"/>
        <w:rPr>
          <w:szCs w:val="24"/>
        </w:rPr>
      </w:pPr>
    </w:p>
    <w:p w:rsidR="003B6E85" w:rsidRPr="00BA2031" w:rsidRDefault="00945203" w:rsidP="003B6E85">
      <w:pPr>
        <w:ind w:firstLine="709"/>
        <w:jc w:val="center"/>
        <w:rPr>
          <w:szCs w:val="28"/>
        </w:rPr>
      </w:pPr>
      <w:r>
        <w:rPr>
          <w:noProof/>
          <w:szCs w:val="28"/>
        </w:rPr>
        <w:drawing>
          <wp:inline distT="0" distB="0" distL="0" distR="0">
            <wp:extent cx="3596005" cy="2574925"/>
            <wp:effectExtent l="0" t="0" r="0" b="0"/>
            <wp:docPr id="14"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96005" cy="2574925"/>
                    </a:xfrm>
                    <a:prstGeom prst="rect">
                      <a:avLst/>
                    </a:prstGeom>
                    <a:noFill/>
                    <a:ln>
                      <a:noFill/>
                    </a:ln>
                  </pic:spPr>
                </pic:pic>
              </a:graphicData>
            </a:graphic>
          </wp:inline>
        </w:drawing>
      </w:r>
    </w:p>
    <w:p w:rsidR="003B6E85" w:rsidRPr="0000238C" w:rsidRDefault="003B6E85" w:rsidP="003B6E85">
      <w:pPr>
        <w:ind w:firstLine="709"/>
        <w:jc w:val="center"/>
        <w:rPr>
          <w:b/>
          <w:bCs/>
          <w:sz w:val="24"/>
          <w:szCs w:val="24"/>
        </w:rPr>
      </w:pPr>
      <w:r w:rsidRPr="0000238C">
        <w:rPr>
          <w:b/>
          <w:bCs/>
          <w:sz w:val="24"/>
          <w:szCs w:val="24"/>
        </w:rPr>
        <w:t xml:space="preserve">Рисунок </w:t>
      </w:r>
      <w:r w:rsidR="008069D7" w:rsidRPr="0000238C">
        <w:rPr>
          <w:b/>
          <w:bCs/>
          <w:sz w:val="24"/>
          <w:szCs w:val="24"/>
        </w:rPr>
        <w:fldChar w:fldCharType="begin"/>
      </w:r>
      <w:r w:rsidRPr="0000238C">
        <w:rPr>
          <w:b/>
          <w:bCs/>
          <w:sz w:val="24"/>
          <w:szCs w:val="24"/>
        </w:rPr>
        <w:instrText xml:space="preserve"> SEQ Рисунок \* ARABIC </w:instrText>
      </w:r>
      <w:r w:rsidR="008069D7" w:rsidRPr="0000238C">
        <w:rPr>
          <w:b/>
          <w:bCs/>
          <w:sz w:val="24"/>
          <w:szCs w:val="24"/>
        </w:rPr>
        <w:fldChar w:fldCharType="separate"/>
      </w:r>
      <w:r w:rsidR="0050679A">
        <w:rPr>
          <w:b/>
          <w:bCs/>
          <w:noProof/>
          <w:sz w:val="24"/>
          <w:szCs w:val="24"/>
        </w:rPr>
        <w:t>7</w:t>
      </w:r>
      <w:r w:rsidR="008069D7" w:rsidRPr="0000238C">
        <w:rPr>
          <w:b/>
          <w:bCs/>
          <w:sz w:val="24"/>
          <w:szCs w:val="24"/>
        </w:rPr>
        <w:fldChar w:fldCharType="end"/>
      </w:r>
      <w:r w:rsidRPr="0000238C">
        <w:rPr>
          <w:b/>
          <w:bCs/>
          <w:sz w:val="24"/>
          <w:szCs w:val="24"/>
        </w:rPr>
        <w:t xml:space="preserve"> – Окно поиска слоя в подложке</w:t>
      </w:r>
    </w:p>
    <w:p w:rsidR="003B6E85" w:rsidRPr="00BA2031" w:rsidRDefault="003B6E85" w:rsidP="003B6E85">
      <w:pPr>
        <w:ind w:firstLine="709"/>
        <w:jc w:val="center"/>
        <w:rPr>
          <w:szCs w:val="28"/>
        </w:rPr>
      </w:pPr>
    </w:p>
    <w:p w:rsidR="003B6E85" w:rsidRPr="0000238C" w:rsidRDefault="003B6E85" w:rsidP="003B6E85">
      <w:pPr>
        <w:spacing w:line="360" w:lineRule="auto"/>
        <w:ind w:firstLine="709"/>
        <w:jc w:val="both"/>
        <w:rPr>
          <w:sz w:val="24"/>
          <w:szCs w:val="24"/>
        </w:rPr>
      </w:pPr>
      <w:r>
        <w:rPr>
          <w:sz w:val="24"/>
          <w:szCs w:val="24"/>
        </w:rPr>
        <w:t>2. Выбрать</w:t>
      </w:r>
      <w:r w:rsidRPr="0000238C">
        <w:rPr>
          <w:sz w:val="24"/>
          <w:szCs w:val="24"/>
        </w:rPr>
        <w:t xml:space="preserve"> c помощью переключателей «Учитывать потребителей» необходимые условия поиска.</w:t>
      </w:r>
    </w:p>
    <w:p w:rsidR="003B6E85" w:rsidRPr="0000238C" w:rsidRDefault="003B6E85" w:rsidP="003B6E85">
      <w:pPr>
        <w:spacing w:line="360" w:lineRule="auto"/>
        <w:ind w:firstLine="709"/>
        <w:jc w:val="both"/>
        <w:rPr>
          <w:sz w:val="24"/>
          <w:szCs w:val="24"/>
        </w:rPr>
      </w:pPr>
      <w:r w:rsidRPr="0000238C">
        <w:rPr>
          <w:sz w:val="24"/>
          <w:szCs w:val="24"/>
        </w:rPr>
        <w:t>• Всех в сети − поиск будет осуществляться для всех потребителей в слое сети, дополнительных настроек производить не надо, и можно сразу производить поиск;</w:t>
      </w:r>
    </w:p>
    <w:p w:rsidR="003B6E85" w:rsidRPr="0000238C" w:rsidRDefault="003B6E85" w:rsidP="003B6E85">
      <w:pPr>
        <w:spacing w:line="360" w:lineRule="auto"/>
        <w:ind w:firstLine="709"/>
        <w:jc w:val="both"/>
        <w:rPr>
          <w:sz w:val="24"/>
          <w:szCs w:val="24"/>
        </w:rPr>
      </w:pPr>
      <w:r w:rsidRPr="0000238C">
        <w:rPr>
          <w:sz w:val="24"/>
          <w:szCs w:val="24"/>
        </w:rPr>
        <w:lastRenderedPageBreak/>
        <w:t>• Из группы − поиск будет осуществляться для потребителей, входящих в текущую группу в слое сети;</w:t>
      </w:r>
    </w:p>
    <w:p w:rsidR="003B6E85" w:rsidRPr="0000238C" w:rsidRDefault="003B6E85" w:rsidP="003B6E85">
      <w:pPr>
        <w:spacing w:line="360" w:lineRule="auto"/>
        <w:ind w:firstLine="709"/>
        <w:jc w:val="both"/>
        <w:rPr>
          <w:sz w:val="24"/>
          <w:szCs w:val="24"/>
        </w:rPr>
      </w:pPr>
      <w:r w:rsidRPr="0000238C">
        <w:rPr>
          <w:sz w:val="24"/>
          <w:szCs w:val="24"/>
        </w:rPr>
        <w:t xml:space="preserve">• Из списка – поиск будет осуществляться для потребителей, которых пользователь добавит в список. Для этого следует в режиме </w:t>
      </w:r>
      <w:r w:rsidR="00945203">
        <w:rPr>
          <w:noProof/>
          <w:sz w:val="24"/>
          <w:szCs w:val="24"/>
        </w:rPr>
        <w:drawing>
          <wp:inline distT="0" distB="0" distL="0" distR="0">
            <wp:extent cx="247015" cy="179705"/>
            <wp:effectExtent l="0" t="0" r="0" b="0"/>
            <wp:docPr id="15"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7015" cy="179705"/>
                    </a:xfrm>
                    <a:prstGeom prst="rect">
                      <a:avLst/>
                    </a:prstGeom>
                    <a:noFill/>
                    <a:ln>
                      <a:noFill/>
                    </a:ln>
                  </pic:spPr>
                </pic:pic>
              </a:graphicData>
            </a:graphic>
          </wp:inline>
        </w:drawing>
      </w:r>
      <w:r w:rsidRPr="0000238C">
        <w:rPr>
          <w:sz w:val="24"/>
          <w:szCs w:val="24"/>
        </w:rPr>
        <w:t xml:space="preserve"> выделить на карте потребителя, для которого необходимо произвести поиск. Нажать кнопку на панели диалога </w:t>
      </w:r>
      <w:r w:rsidR="00945203">
        <w:rPr>
          <w:noProof/>
          <w:sz w:val="24"/>
          <w:szCs w:val="24"/>
        </w:rPr>
        <w:drawing>
          <wp:inline distT="0" distB="0" distL="0" distR="0">
            <wp:extent cx="190500" cy="190500"/>
            <wp:effectExtent l="0" t="0" r="0" b="0"/>
            <wp:docPr id="16"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00238C">
        <w:rPr>
          <w:sz w:val="24"/>
          <w:szCs w:val="24"/>
        </w:rPr>
        <w:t>. Выбранный потребитель добавится в список в диалоговом</w:t>
      </w:r>
      <w:r>
        <w:rPr>
          <w:sz w:val="24"/>
          <w:szCs w:val="24"/>
        </w:rPr>
        <w:t xml:space="preserve"> окне. Таким же образом добавить</w:t>
      </w:r>
      <w:r w:rsidRPr="0000238C">
        <w:rPr>
          <w:sz w:val="24"/>
          <w:szCs w:val="24"/>
        </w:rPr>
        <w:t xml:space="preserve"> в список всех необходимых для поиска потребителей (Подробнее о работе со списком «Работа со списком объектов»).</w:t>
      </w:r>
    </w:p>
    <w:p w:rsidR="003B6E85" w:rsidRPr="0000238C" w:rsidRDefault="003B6E85" w:rsidP="003B6E85">
      <w:pPr>
        <w:spacing w:line="360" w:lineRule="auto"/>
        <w:ind w:firstLine="709"/>
        <w:jc w:val="both"/>
        <w:rPr>
          <w:sz w:val="24"/>
          <w:szCs w:val="24"/>
        </w:rPr>
      </w:pPr>
      <w:r>
        <w:rPr>
          <w:sz w:val="24"/>
          <w:szCs w:val="24"/>
        </w:rPr>
        <w:t>3. Нажать</w:t>
      </w:r>
      <w:r w:rsidRPr="0000238C">
        <w:rPr>
          <w:sz w:val="24"/>
          <w:szCs w:val="24"/>
        </w:rPr>
        <w:t xml:space="preserve"> кнопку</w:t>
      </w:r>
      <w:proofErr w:type="gramStart"/>
      <w:r w:rsidRPr="0000238C">
        <w:rPr>
          <w:sz w:val="24"/>
          <w:szCs w:val="24"/>
        </w:rPr>
        <w:t xml:space="preserve"> В</w:t>
      </w:r>
      <w:proofErr w:type="gramEnd"/>
      <w:r w:rsidRPr="0000238C">
        <w:rPr>
          <w:sz w:val="24"/>
          <w:szCs w:val="24"/>
        </w:rPr>
        <w:t>ыполнить.</w:t>
      </w:r>
    </w:p>
    <w:p w:rsidR="003B6E85" w:rsidRPr="00BA2031" w:rsidRDefault="003B6E85" w:rsidP="003B6E85">
      <w:pPr>
        <w:spacing w:line="360" w:lineRule="auto"/>
        <w:ind w:firstLine="709"/>
        <w:jc w:val="both"/>
        <w:rPr>
          <w:szCs w:val="24"/>
        </w:rPr>
      </w:pPr>
    </w:p>
    <w:p w:rsidR="003B6E85" w:rsidRPr="00BA2031" w:rsidRDefault="003B6E85" w:rsidP="003B6E85">
      <w:pPr>
        <w:pStyle w:val="ac"/>
        <w:widowControl w:val="0"/>
        <w:numPr>
          <w:ilvl w:val="0"/>
          <w:numId w:val="15"/>
        </w:numPr>
        <w:tabs>
          <w:tab w:val="left" w:pos="1701"/>
        </w:tabs>
        <w:adjustRightInd w:val="0"/>
        <w:spacing w:after="0" w:line="360" w:lineRule="auto"/>
        <w:ind w:left="0" w:firstLine="709"/>
        <w:contextualSpacing w:val="0"/>
        <w:jc w:val="both"/>
        <w:textAlignment w:val="baseline"/>
        <w:outlineLvl w:val="2"/>
        <w:rPr>
          <w:b/>
          <w:bCs/>
          <w:vanish/>
          <w:szCs w:val="24"/>
        </w:rPr>
      </w:pPr>
      <w:bookmarkStart w:id="98" w:name="_Toc151473926"/>
      <w:bookmarkStart w:id="99" w:name="_Toc151482609"/>
      <w:bookmarkStart w:id="100" w:name="_Toc152705249"/>
      <w:bookmarkStart w:id="101" w:name="_Toc182937174"/>
      <w:bookmarkStart w:id="102" w:name="_Toc182937447"/>
      <w:bookmarkStart w:id="103" w:name="_Toc182937489"/>
      <w:bookmarkStart w:id="104" w:name="_Toc193217301"/>
      <w:bookmarkStart w:id="105" w:name="_Toc196835660"/>
      <w:bookmarkStart w:id="106" w:name="_Toc196835817"/>
      <w:bookmarkStart w:id="107" w:name="_Toc50589159"/>
      <w:bookmarkStart w:id="108" w:name="_Toc105671592"/>
      <w:bookmarkStart w:id="109" w:name="_Toc105682891"/>
      <w:bookmarkStart w:id="110" w:name="_Toc105684224"/>
      <w:bookmarkStart w:id="111" w:name="_Toc105693949"/>
      <w:bookmarkStart w:id="112" w:name="_Toc106792751"/>
      <w:bookmarkStart w:id="113" w:name="_Toc106800327"/>
      <w:bookmarkStart w:id="114" w:name="_Toc107303018"/>
      <w:bookmarkStart w:id="115" w:name="_Toc107475499"/>
      <w:bookmarkEnd w:id="98"/>
      <w:bookmarkEnd w:id="99"/>
      <w:bookmarkEnd w:id="100"/>
      <w:bookmarkEnd w:id="101"/>
      <w:bookmarkEnd w:id="102"/>
      <w:bookmarkEnd w:id="103"/>
      <w:bookmarkEnd w:id="104"/>
      <w:bookmarkEnd w:id="105"/>
      <w:bookmarkEnd w:id="106"/>
    </w:p>
    <w:p w:rsidR="003B6E85" w:rsidRPr="00BA2031" w:rsidRDefault="003B6E85" w:rsidP="003B6E85">
      <w:pPr>
        <w:pStyle w:val="ac"/>
        <w:widowControl w:val="0"/>
        <w:numPr>
          <w:ilvl w:val="2"/>
          <w:numId w:val="15"/>
        </w:numPr>
        <w:tabs>
          <w:tab w:val="left" w:pos="1701"/>
        </w:tabs>
        <w:adjustRightInd w:val="0"/>
        <w:spacing w:after="0" w:line="360" w:lineRule="auto"/>
        <w:ind w:left="0" w:firstLine="709"/>
        <w:contextualSpacing w:val="0"/>
        <w:jc w:val="both"/>
        <w:textAlignment w:val="baseline"/>
        <w:outlineLvl w:val="2"/>
        <w:rPr>
          <w:b/>
          <w:bCs/>
          <w:vanish/>
          <w:szCs w:val="24"/>
        </w:rPr>
      </w:pPr>
      <w:bookmarkStart w:id="116" w:name="_Toc151473927"/>
      <w:bookmarkStart w:id="117" w:name="_Toc151482610"/>
      <w:bookmarkStart w:id="118" w:name="_Toc152705250"/>
      <w:bookmarkStart w:id="119" w:name="_Toc182937175"/>
      <w:bookmarkStart w:id="120" w:name="_Toc182937448"/>
      <w:bookmarkStart w:id="121" w:name="_Toc182937490"/>
      <w:bookmarkStart w:id="122" w:name="_Toc193217302"/>
      <w:bookmarkStart w:id="123" w:name="_Toc196835661"/>
      <w:bookmarkStart w:id="124" w:name="_Toc196835818"/>
      <w:bookmarkEnd w:id="116"/>
      <w:bookmarkEnd w:id="117"/>
      <w:bookmarkEnd w:id="118"/>
      <w:bookmarkEnd w:id="119"/>
      <w:bookmarkEnd w:id="120"/>
      <w:bookmarkEnd w:id="121"/>
      <w:bookmarkEnd w:id="122"/>
      <w:bookmarkEnd w:id="123"/>
      <w:bookmarkEnd w:id="124"/>
    </w:p>
    <w:p w:rsidR="003B6E85" w:rsidRPr="00BA2031" w:rsidRDefault="003B6E85" w:rsidP="003B6E85">
      <w:pPr>
        <w:pStyle w:val="ac"/>
        <w:widowControl w:val="0"/>
        <w:numPr>
          <w:ilvl w:val="3"/>
          <w:numId w:val="15"/>
        </w:numPr>
        <w:tabs>
          <w:tab w:val="left" w:pos="1701"/>
        </w:tabs>
        <w:adjustRightInd w:val="0"/>
        <w:spacing w:after="0" w:line="360" w:lineRule="auto"/>
        <w:ind w:left="0" w:firstLine="709"/>
        <w:contextualSpacing w:val="0"/>
        <w:jc w:val="both"/>
        <w:textAlignment w:val="baseline"/>
        <w:outlineLvl w:val="2"/>
        <w:rPr>
          <w:b/>
          <w:bCs/>
          <w:vanish/>
          <w:szCs w:val="24"/>
        </w:rPr>
      </w:pPr>
      <w:bookmarkStart w:id="125" w:name="_Toc151473928"/>
      <w:bookmarkStart w:id="126" w:name="_Toc151482611"/>
      <w:bookmarkStart w:id="127" w:name="_Toc152705251"/>
      <w:bookmarkStart w:id="128" w:name="_Toc182937176"/>
      <w:bookmarkStart w:id="129" w:name="_Toc182937449"/>
      <w:bookmarkStart w:id="130" w:name="_Toc182937491"/>
      <w:bookmarkStart w:id="131" w:name="_Toc193217303"/>
      <w:bookmarkStart w:id="132" w:name="_Toc196835662"/>
      <w:bookmarkStart w:id="133" w:name="_Toc196835819"/>
      <w:bookmarkEnd w:id="125"/>
      <w:bookmarkEnd w:id="126"/>
      <w:bookmarkEnd w:id="127"/>
      <w:bookmarkEnd w:id="128"/>
      <w:bookmarkEnd w:id="129"/>
      <w:bookmarkEnd w:id="130"/>
      <w:bookmarkEnd w:id="131"/>
      <w:bookmarkEnd w:id="132"/>
      <w:bookmarkEnd w:id="133"/>
    </w:p>
    <w:p w:rsidR="003B6E85" w:rsidRPr="00D26771" w:rsidRDefault="003B6E85" w:rsidP="003B6E85">
      <w:pPr>
        <w:widowControl w:val="0"/>
        <w:tabs>
          <w:tab w:val="left" w:pos="1701"/>
        </w:tabs>
        <w:adjustRightInd w:val="0"/>
        <w:spacing w:line="360" w:lineRule="auto"/>
        <w:ind w:firstLine="709"/>
        <w:jc w:val="both"/>
        <w:textAlignment w:val="baseline"/>
        <w:outlineLvl w:val="2"/>
        <w:rPr>
          <w:bCs/>
          <w:i/>
          <w:sz w:val="24"/>
          <w:szCs w:val="24"/>
        </w:rPr>
      </w:pPr>
      <w:bookmarkStart w:id="134" w:name="_Toc151473929"/>
      <w:bookmarkStart w:id="135" w:name="_Toc152705252"/>
      <w:bookmarkStart w:id="136" w:name="_Toc196835820"/>
      <w:r>
        <w:rPr>
          <w:bCs/>
          <w:i/>
          <w:sz w:val="24"/>
          <w:szCs w:val="24"/>
        </w:rPr>
        <w:t>19.2.2.4.</w:t>
      </w:r>
      <w:r w:rsidRPr="00D26771">
        <w:rPr>
          <w:bCs/>
          <w:i/>
          <w:sz w:val="24"/>
          <w:szCs w:val="24"/>
        </w:rPr>
        <w:t>Настройки</w:t>
      </w:r>
      <w:bookmarkEnd w:id="107"/>
      <w:bookmarkEnd w:id="108"/>
      <w:bookmarkEnd w:id="109"/>
      <w:bookmarkEnd w:id="110"/>
      <w:bookmarkEnd w:id="111"/>
      <w:bookmarkEnd w:id="112"/>
      <w:bookmarkEnd w:id="113"/>
      <w:bookmarkEnd w:id="114"/>
      <w:bookmarkEnd w:id="115"/>
      <w:bookmarkEnd w:id="134"/>
      <w:bookmarkEnd w:id="135"/>
      <w:bookmarkEnd w:id="136"/>
    </w:p>
    <w:p w:rsidR="003B6E85" w:rsidRPr="0000238C" w:rsidRDefault="003B6E85" w:rsidP="003B6E85">
      <w:pPr>
        <w:spacing w:line="360" w:lineRule="auto"/>
        <w:ind w:firstLine="709"/>
        <w:jc w:val="both"/>
        <w:rPr>
          <w:sz w:val="24"/>
          <w:szCs w:val="24"/>
        </w:rPr>
      </w:pPr>
      <w:r w:rsidRPr="0000238C">
        <w:rPr>
          <w:sz w:val="24"/>
          <w:szCs w:val="24"/>
        </w:rPr>
        <w:t>Для вызова диалога Настройки:</w:t>
      </w:r>
    </w:p>
    <w:p w:rsidR="003B6E85" w:rsidRPr="0000238C" w:rsidRDefault="003B6E85" w:rsidP="003B6E85">
      <w:pPr>
        <w:spacing w:line="360" w:lineRule="auto"/>
        <w:ind w:firstLine="709"/>
        <w:jc w:val="both"/>
        <w:rPr>
          <w:sz w:val="24"/>
          <w:szCs w:val="24"/>
        </w:rPr>
      </w:pPr>
      <w:proofErr w:type="gramStart"/>
      <w:r>
        <w:rPr>
          <w:sz w:val="24"/>
          <w:szCs w:val="24"/>
        </w:rPr>
        <w:t>• Запустить</w:t>
      </w:r>
      <w:r w:rsidRPr="0000238C">
        <w:rPr>
          <w:sz w:val="24"/>
          <w:szCs w:val="24"/>
        </w:rPr>
        <w:t xml:space="preserve"> Коммутационные задачи </w:t>
      </w:r>
      <w:r w:rsidR="00945203">
        <w:rPr>
          <w:noProof/>
          <w:sz w:val="24"/>
          <w:szCs w:val="24"/>
        </w:rPr>
        <w:drawing>
          <wp:inline distT="0" distB="0" distL="0" distR="0">
            <wp:extent cx="247015" cy="247015"/>
            <wp:effectExtent l="0" t="0" r="0" b="0"/>
            <wp:docPr id="17"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7015" cy="247015"/>
                    </a:xfrm>
                    <a:prstGeom prst="rect">
                      <a:avLst/>
                    </a:prstGeom>
                    <a:noFill/>
                    <a:ln>
                      <a:noFill/>
                    </a:ln>
                  </pic:spPr>
                </pic:pic>
              </a:graphicData>
            </a:graphic>
          </wp:inline>
        </w:drawing>
      </w:r>
      <w:r w:rsidRPr="0000238C">
        <w:rPr>
          <w:sz w:val="24"/>
          <w:szCs w:val="24"/>
        </w:rPr>
        <w:t>, «Запуск расчета»);</w:t>
      </w:r>
      <w:proofErr w:type="gramEnd"/>
    </w:p>
    <w:p w:rsidR="003B6E85" w:rsidRPr="0000238C" w:rsidRDefault="003B6E85" w:rsidP="003B6E85">
      <w:pPr>
        <w:spacing w:line="360" w:lineRule="auto"/>
        <w:ind w:firstLine="709"/>
        <w:jc w:val="both"/>
        <w:rPr>
          <w:sz w:val="24"/>
          <w:szCs w:val="24"/>
        </w:rPr>
      </w:pPr>
      <w:r>
        <w:rPr>
          <w:sz w:val="24"/>
          <w:szCs w:val="24"/>
        </w:rPr>
        <w:t>• Нажать</w:t>
      </w:r>
      <w:r w:rsidRPr="0000238C">
        <w:rPr>
          <w:sz w:val="24"/>
          <w:szCs w:val="24"/>
        </w:rPr>
        <w:t xml:space="preserve"> кнопку Настройка (</w:t>
      </w:r>
      <w:r w:rsidR="006D7AEA">
        <w:fldChar w:fldCharType="begin"/>
      </w:r>
      <w:r w:rsidR="006D7AEA">
        <w:instrText xml:space="preserve"> REF _Ref106792131 \h  \* MERGEFORMAT </w:instrText>
      </w:r>
      <w:r w:rsidR="006D7AEA">
        <w:fldChar w:fldCharType="separate"/>
      </w:r>
      <w:r w:rsidR="0050679A" w:rsidRPr="0050679A">
        <w:rPr>
          <w:sz w:val="24"/>
          <w:szCs w:val="24"/>
        </w:rPr>
        <w:t>Рисунок 8</w:t>
      </w:r>
      <w:r w:rsidR="006D7AEA">
        <w:fldChar w:fldCharType="end"/>
      </w:r>
      <w:r w:rsidRPr="0000238C">
        <w:rPr>
          <w:sz w:val="24"/>
          <w:szCs w:val="24"/>
        </w:rPr>
        <w:t>. «Настройки коммутационных задач»).</w:t>
      </w:r>
    </w:p>
    <w:p w:rsidR="003B6E85" w:rsidRPr="0000238C" w:rsidRDefault="003B6E85" w:rsidP="003B6E85">
      <w:pPr>
        <w:spacing w:line="360" w:lineRule="auto"/>
        <w:ind w:firstLine="709"/>
        <w:rPr>
          <w:sz w:val="24"/>
          <w:szCs w:val="24"/>
        </w:rPr>
      </w:pPr>
    </w:p>
    <w:p w:rsidR="003B6E85" w:rsidRPr="00BA2031" w:rsidRDefault="00945203" w:rsidP="003B6E85">
      <w:pPr>
        <w:ind w:firstLine="709"/>
        <w:jc w:val="center"/>
        <w:rPr>
          <w:szCs w:val="24"/>
        </w:rPr>
      </w:pPr>
      <w:r>
        <w:rPr>
          <w:noProof/>
          <w:szCs w:val="24"/>
        </w:rPr>
        <w:drawing>
          <wp:inline distT="0" distB="0" distL="0" distR="0">
            <wp:extent cx="3596005" cy="2574925"/>
            <wp:effectExtent l="0" t="0" r="0" b="0"/>
            <wp:docPr id="18"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96005" cy="2574925"/>
                    </a:xfrm>
                    <a:prstGeom prst="rect">
                      <a:avLst/>
                    </a:prstGeom>
                    <a:noFill/>
                    <a:ln>
                      <a:noFill/>
                    </a:ln>
                  </pic:spPr>
                </pic:pic>
              </a:graphicData>
            </a:graphic>
          </wp:inline>
        </w:drawing>
      </w:r>
    </w:p>
    <w:p w:rsidR="003B6E85" w:rsidRPr="009274C8" w:rsidRDefault="003B6E85" w:rsidP="003B6E85">
      <w:pPr>
        <w:ind w:firstLine="709"/>
        <w:jc w:val="center"/>
        <w:rPr>
          <w:b/>
          <w:bCs/>
          <w:sz w:val="24"/>
          <w:szCs w:val="24"/>
        </w:rPr>
      </w:pPr>
      <w:bookmarkStart w:id="137" w:name="_Ref106792131"/>
      <w:r w:rsidRPr="009274C8">
        <w:rPr>
          <w:b/>
          <w:bCs/>
          <w:sz w:val="24"/>
          <w:szCs w:val="24"/>
        </w:rPr>
        <w:t xml:space="preserve">Рисунок </w:t>
      </w:r>
      <w:r w:rsidR="008069D7" w:rsidRPr="009274C8">
        <w:rPr>
          <w:b/>
          <w:bCs/>
          <w:sz w:val="24"/>
          <w:szCs w:val="24"/>
        </w:rPr>
        <w:fldChar w:fldCharType="begin"/>
      </w:r>
      <w:r w:rsidRPr="009274C8">
        <w:rPr>
          <w:b/>
          <w:bCs/>
          <w:sz w:val="24"/>
          <w:szCs w:val="24"/>
        </w:rPr>
        <w:instrText xml:space="preserve"> SEQ Рисунок \* ARABIC </w:instrText>
      </w:r>
      <w:r w:rsidR="008069D7" w:rsidRPr="009274C8">
        <w:rPr>
          <w:b/>
          <w:bCs/>
          <w:sz w:val="24"/>
          <w:szCs w:val="24"/>
        </w:rPr>
        <w:fldChar w:fldCharType="separate"/>
      </w:r>
      <w:r w:rsidR="0050679A">
        <w:rPr>
          <w:b/>
          <w:bCs/>
          <w:noProof/>
          <w:sz w:val="24"/>
          <w:szCs w:val="24"/>
        </w:rPr>
        <w:t>8</w:t>
      </w:r>
      <w:r w:rsidR="008069D7" w:rsidRPr="009274C8">
        <w:rPr>
          <w:b/>
          <w:bCs/>
          <w:sz w:val="24"/>
          <w:szCs w:val="24"/>
        </w:rPr>
        <w:fldChar w:fldCharType="end"/>
      </w:r>
      <w:bookmarkEnd w:id="137"/>
      <w:r w:rsidRPr="009274C8">
        <w:rPr>
          <w:b/>
          <w:bCs/>
          <w:sz w:val="24"/>
          <w:szCs w:val="24"/>
        </w:rPr>
        <w:t xml:space="preserve"> – Настройка коммутационных задач</w:t>
      </w:r>
    </w:p>
    <w:p w:rsidR="003B6E85" w:rsidRPr="00BA2031" w:rsidRDefault="003B6E85" w:rsidP="003B6E85">
      <w:pPr>
        <w:ind w:firstLine="709"/>
        <w:jc w:val="center"/>
        <w:rPr>
          <w:szCs w:val="28"/>
        </w:rPr>
      </w:pPr>
    </w:p>
    <w:p w:rsidR="003B6E85" w:rsidRPr="009274C8" w:rsidRDefault="003B6E85" w:rsidP="003B6E85">
      <w:pPr>
        <w:spacing w:line="360" w:lineRule="auto"/>
        <w:ind w:firstLine="709"/>
        <w:jc w:val="both"/>
        <w:rPr>
          <w:sz w:val="24"/>
          <w:szCs w:val="24"/>
        </w:rPr>
      </w:pPr>
      <w:r w:rsidRPr="009274C8">
        <w:rPr>
          <w:sz w:val="24"/>
          <w:szCs w:val="24"/>
        </w:rPr>
        <w:t>Открывшийся диалог настроек имеет следующие вкладки:</w:t>
      </w:r>
    </w:p>
    <w:p w:rsidR="003B6E85" w:rsidRPr="00BA2031" w:rsidRDefault="003B6E85" w:rsidP="003B6E85">
      <w:pPr>
        <w:spacing w:line="360" w:lineRule="auto"/>
        <w:ind w:firstLine="709"/>
        <w:jc w:val="both"/>
        <w:rPr>
          <w:szCs w:val="24"/>
        </w:rPr>
      </w:pPr>
    </w:p>
    <w:p w:rsidR="003B6E85" w:rsidRPr="000D686A" w:rsidRDefault="003B6E85" w:rsidP="003B6E85">
      <w:pPr>
        <w:keepLines/>
        <w:widowControl w:val="0"/>
        <w:tabs>
          <w:tab w:val="left" w:pos="1134"/>
          <w:tab w:val="left" w:pos="1560"/>
        </w:tabs>
        <w:adjustRightInd w:val="0"/>
        <w:spacing w:line="360" w:lineRule="auto"/>
        <w:ind w:firstLine="709"/>
        <w:jc w:val="both"/>
        <w:textAlignment w:val="baseline"/>
        <w:outlineLvl w:val="2"/>
        <w:rPr>
          <w:bCs/>
          <w:i/>
          <w:sz w:val="24"/>
          <w:szCs w:val="24"/>
        </w:rPr>
      </w:pPr>
      <w:bookmarkStart w:id="138" w:name="_Toc50589160"/>
      <w:bookmarkStart w:id="139" w:name="_Toc105671593"/>
      <w:bookmarkStart w:id="140" w:name="_Toc105682892"/>
      <w:bookmarkStart w:id="141" w:name="_Toc105684225"/>
      <w:bookmarkStart w:id="142" w:name="_Toc105693950"/>
      <w:bookmarkStart w:id="143" w:name="_Toc106792752"/>
      <w:bookmarkStart w:id="144" w:name="_Toc106800328"/>
      <w:bookmarkStart w:id="145" w:name="_Toc107303019"/>
      <w:bookmarkStart w:id="146" w:name="_Toc107475500"/>
      <w:r>
        <w:rPr>
          <w:bCs/>
          <w:i/>
          <w:sz w:val="24"/>
          <w:szCs w:val="24"/>
        </w:rPr>
        <w:t>19.2.2.5.</w:t>
      </w:r>
      <w:r w:rsidRPr="000D686A">
        <w:rPr>
          <w:bCs/>
          <w:i/>
          <w:sz w:val="24"/>
          <w:szCs w:val="24"/>
        </w:rPr>
        <w:t xml:space="preserve"> </w:t>
      </w:r>
      <w:bookmarkStart w:id="147" w:name="_Toc135037378"/>
      <w:bookmarkStart w:id="148" w:name="_Toc139276076"/>
      <w:bookmarkStart w:id="149" w:name="_Toc151473930"/>
      <w:bookmarkStart w:id="150" w:name="_Toc152705253"/>
      <w:bookmarkStart w:id="151" w:name="_Toc196835821"/>
      <w:r w:rsidRPr="000D686A">
        <w:rPr>
          <w:bCs/>
          <w:i/>
          <w:sz w:val="24"/>
          <w:szCs w:val="24"/>
        </w:rPr>
        <w:t>Слой сети</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rsidR="003B6E85" w:rsidRPr="009274C8" w:rsidRDefault="003B6E85" w:rsidP="003B6E85">
      <w:pPr>
        <w:spacing w:line="360" w:lineRule="auto"/>
        <w:ind w:firstLine="709"/>
        <w:jc w:val="both"/>
        <w:rPr>
          <w:sz w:val="24"/>
          <w:szCs w:val="24"/>
        </w:rPr>
      </w:pPr>
      <w:r w:rsidRPr="009274C8">
        <w:rPr>
          <w:sz w:val="24"/>
          <w:szCs w:val="24"/>
        </w:rPr>
        <w:t>В списке</w:t>
      </w:r>
      <w:proofErr w:type="gramStart"/>
      <w:r w:rsidRPr="009274C8">
        <w:rPr>
          <w:sz w:val="24"/>
          <w:szCs w:val="24"/>
        </w:rPr>
        <w:t xml:space="preserve"> </w:t>
      </w:r>
      <w:r>
        <w:rPr>
          <w:sz w:val="24"/>
          <w:szCs w:val="24"/>
        </w:rPr>
        <w:t>В</w:t>
      </w:r>
      <w:proofErr w:type="gramEnd"/>
      <w:r>
        <w:rPr>
          <w:sz w:val="24"/>
          <w:szCs w:val="24"/>
        </w:rPr>
        <w:t>ыберите слой сети выбрать нужный слой сети и указать</w:t>
      </w:r>
      <w:r w:rsidRPr="009274C8">
        <w:rPr>
          <w:sz w:val="24"/>
          <w:szCs w:val="24"/>
        </w:rPr>
        <w:t xml:space="preserve"> вид</w:t>
      </w:r>
      <w:r>
        <w:rPr>
          <w:sz w:val="24"/>
          <w:szCs w:val="24"/>
        </w:rPr>
        <w:t xml:space="preserve"> сети (Тепловая сеть) в списке В</w:t>
      </w:r>
      <w:r w:rsidRPr="009274C8">
        <w:rPr>
          <w:sz w:val="24"/>
          <w:szCs w:val="24"/>
        </w:rPr>
        <w:t>ыберите вид сети для правильного расчета итоговых значений, (</w:t>
      </w:r>
      <w:r w:rsidR="006D7AEA">
        <w:fldChar w:fldCharType="begin"/>
      </w:r>
      <w:r w:rsidR="006D7AEA">
        <w:instrText xml:space="preserve"> REF _Ref106792141 \h  \* MERGEFORMAT </w:instrText>
      </w:r>
      <w:r w:rsidR="006D7AEA">
        <w:fldChar w:fldCharType="separate"/>
      </w:r>
      <w:r w:rsidR="0050679A" w:rsidRPr="0050679A">
        <w:rPr>
          <w:sz w:val="24"/>
          <w:szCs w:val="24"/>
        </w:rPr>
        <w:t>Рисунок 9</w:t>
      </w:r>
      <w:r w:rsidR="006D7AEA">
        <w:fldChar w:fldCharType="end"/>
      </w:r>
      <w:r w:rsidRPr="009274C8">
        <w:rPr>
          <w:sz w:val="24"/>
          <w:szCs w:val="24"/>
        </w:rPr>
        <w:t>. «Вкладка «Слой сети» диалога «Настройки»»).</w:t>
      </w:r>
    </w:p>
    <w:p w:rsidR="003B6E85" w:rsidRPr="00BA2031" w:rsidRDefault="003B6E85" w:rsidP="003B6E85">
      <w:pPr>
        <w:spacing w:line="360" w:lineRule="auto"/>
        <w:ind w:firstLine="709"/>
        <w:rPr>
          <w:szCs w:val="24"/>
        </w:rPr>
      </w:pPr>
    </w:p>
    <w:p w:rsidR="003B6E85" w:rsidRPr="00BA2031" w:rsidRDefault="00945203" w:rsidP="003B6E85">
      <w:pPr>
        <w:keepNext/>
        <w:ind w:firstLine="709"/>
        <w:jc w:val="center"/>
        <w:rPr>
          <w:szCs w:val="24"/>
        </w:rPr>
      </w:pPr>
      <w:r>
        <w:rPr>
          <w:noProof/>
          <w:szCs w:val="24"/>
        </w:rPr>
        <w:drawing>
          <wp:inline distT="0" distB="0" distL="0" distR="0">
            <wp:extent cx="2877820" cy="2372995"/>
            <wp:effectExtent l="0" t="0" r="0" b="0"/>
            <wp:docPr id="19"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77820" cy="2372995"/>
                    </a:xfrm>
                    <a:prstGeom prst="rect">
                      <a:avLst/>
                    </a:prstGeom>
                    <a:noFill/>
                    <a:ln>
                      <a:noFill/>
                    </a:ln>
                  </pic:spPr>
                </pic:pic>
              </a:graphicData>
            </a:graphic>
          </wp:inline>
        </w:drawing>
      </w:r>
    </w:p>
    <w:p w:rsidR="003B6E85" w:rsidRPr="009274C8" w:rsidRDefault="003B6E85" w:rsidP="003B6E85">
      <w:pPr>
        <w:ind w:firstLine="709"/>
        <w:jc w:val="center"/>
        <w:rPr>
          <w:b/>
          <w:bCs/>
          <w:sz w:val="24"/>
          <w:szCs w:val="24"/>
        </w:rPr>
      </w:pPr>
      <w:bookmarkStart w:id="152" w:name="_Ref106792141"/>
      <w:r w:rsidRPr="009274C8">
        <w:rPr>
          <w:b/>
          <w:bCs/>
          <w:sz w:val="24"/>
          <w:szCs w:val="24"/>
        </w:rPr>
        <w:t xml:space="preserve">Рисунок </w:t>
      </w:r>
      <w:r w:rsidR="008069D7" w:rsidRPr="009274C8">
        <w:rPr>
          <w:b/>
          <w:bCs/>
          <w:sz w:val="24"/>
          <w:szCs w:val="24"/>
        </w:rPr>
        <w:fldChar w:fldCharType="begin"/>
      </w:r>
      <w:r w:rsidRPr="009274C8">
        <w:rPr>
          <w:b/>
          <w:bCs/>
          <w:sz w:val="24"/>
          <w:szCs w:val="24"/>
        </w:rPr>
        <w:instrText xml:space="preserve"> SEQ Рисунок \* ARABIC </w:instrText>
      </w:r>
      <w:r w:rsidR="008069D7" w:rsidRPr="009274C8">
        <w:rPr>
          <w:b/>
          <w:bCs/>
          <w:sz w:val="24"/>
          <w:szCs w:val="24"/>
        </w:rPr>
        <w:fldChar w:fldCharType="separate"/>
      </w:r>
      <w:r w:rsidR="0050679A">
        <w:rPr>
          <w:b/>
          <w:bCs/>
          <w:noProof/>
          <w:sz w:val="24"/>
          <w:szCs w:val="24"/>
        </w:rPr>
        <w:t>9</w:t>
      </w:r>
      <w:r w:rsidR="008069D7" w:rsidRPr="009274C8">
        <w:rPr>
          <w:b/>
          <w:bCs/>
          <w:sz w:val="24"/>
          <w:szCs w:val="24"/>
        </w:rPr>
        <w:fldChar w:fldCharType="end"/>
      </w:r>
      <w:bookmarkEnd w:id="152"/>
      <w:r w:rsidRPr="009274C8">
        <w:rPr>
          <w:b/>
          <w:bCs/>
          <w:sz w:val="24"/>
          <w:szCs w:val="24"/>
        </w:rPr>
        <w:t xml:space="preserve"> – Вкладка «Слой сети» диалога «Настройки»</w:t>
      </w:r>
    </w:p>
    <w:p w:rsidR="003B6E85" w:rsidRPr="00BA2031" w:rsidRDefault="003B6E85" w:rsidP="003B6E85">
      <w:pPr>
        <w:ind w:firstLine="709"/>
        <w:jc w:val="center"/>
        <w:rPr>
          <w:b/>
          <w:bCs/>
        </w:rPr>
      </w:pPr>
    </w:p>
    <w:p w:rsidR="003B6E85" w:rsidRPr="00BA2031" w:rsidRDefault="003B6E85" w:rsidP="003B6E85">
      <w:pPr>
        <w:ind w:firstLine="709"/>
        <w:jc w:val="center"/>
        <w:rPr>
          <w:b/>
          <w:bCs/>
        </w:rPr>
      </w:pPr>
    </w:p>
    <w:p w:rsidR="003B6E85" w:rsidRPr="009274C8" w:rsidRDefault="003B6E85" w:rsidP="003B6E85">
      <w:pPr>
        <w:pStyle w:val="ac"/>
        <w:keepLines/>
        <w:widowControl w:val="0"/>
        <w:numPr>
          <w:ilvl w:val="3"/>
          <w:numId w:val="24"/>
        </w:numPr>
        <w:tabs>
          <w:tab w:val="left" w:pos="1560"/>
        </w:tabs>
        <w:adjustRightInd w:val="0"/>
        <w:spacing w:before="120" w:after="120" w:line="360" w:lineRule="auto"/>
        <w:jc w:val="both"/>
        <w:textAlignment w:val="baseline"/>
        <w:outlineLvl w:val="2"/>
        <w:rPr>
          <w:rFonts w:ascii="Times New Roman" w:hAnsi="Times New Roman"/>
          <w:bCs/>
          <w:i/>
          <w:sz w:val="24"/>
          <w:szCs w:val="24"/>
        </w:rPr>
      </w:pPr>
      <w:bookmarkStart w:id="153" w:name="_Toc50589161"/>
      <w:bookmarkStart w:id="154" w:name="_Toc105671594"/>
      <w:bookmarkStart w:id="155" w:name="_Toc105682893"/>
      <w:bookmarkStart w:id="156" w:name="_Toc105684226"/>
      <w:bookmarkStart w:id="157" w:name="_Toc105693951"/>
      <w:bookmarkStart w:id="158" w:name="_Toc106792753"/>
      <w:bookmarkStart w:id="159" w:name="_Toc106800329"/>
      <w:bookmarkStart w:id="160" w:name="_Toc107303020"/>
      <w:bookmarkStart w:id="161" w:name="_Toc107475501"/>
      <w:r w:rsidRPr="009274C8">
        <w:rPr>
          <w:rFonts w:ascii="Times New Roman" w:hAnsi="Times New Roman"/>
          <w:bCs/>
          <w:i/>
          <w:sz w:val="24"/>
          <w:szCs w:val="24"/>
        </w:rPr>
        <w:t xml:space="preserve"> </w:t>
      </w:r>
      <w:bookmarkStart w:id="162" w:name="_Toc135037379"/>
      <w:bookmarkStart w:id="163" w:name="_Toc139276077"/>
      <w:bookmarkStart w:id="164" w:name="_Toc151473931"/>
      <w:bookmarkStart w:id="165" w:name="_Toc152705254"/>
      <w:bookmarkStart w:id="166" w:name="_Toc196835822"/>
      <w:r w:rsidRPr="009274C8">
        <w:rPr>
          <w:rFonts w:ascii="Times New Roman" w:hAnsi="Times New Roman"/>
          <w:bCs/>
          <w:i/>
          <w:sz w:val="24"/>
          <w:szCs w:val="24"/>
        </w:rPr>
        <w:t>Анализ переключений</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rsidR="003B6E85" w:rsidRPr="00BA2031" w:rsidRDefault="00945203" w:rsidP="003B6E85">
      <w:pPr>
        <w:ind w:firstLine="709"/>
        <w:jc w:val="center"/>
        <w:rPr>
          <w:szCs w:val="24"/>
        </w:rPr>
      </w:pPr>
      <w:r>
        <w:rPr>
          <w:noProof/>
          <w:szCs w:val="24"/>
        </w:rPr>
        <w:drawing>
          <wp:inline distT="0" distB="0" distL="0" distR="0">
            <wp:extent cx="3449955" cy="2849880"/>
            <wp:effectExtent l="0" t="0" r="0" b="0"/>
            <wp:docPr id="20"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49955" cy="2849880"/>
                    </a:xfrm>
                    <a:prstGeom prst="rect">
                      <a:avLst/>
                    </a:prstGeom>
                    <a:noFill/>
                    <a:ln>
                      <a:noFill/>
                    </a:ln>
                  </pic:spPr>
                </pic:pic>
              </a:graphicData>
            </a:graphic>
          </wp:inline>
        </w:drawing>
      </w:r>
    </w:p>
    <w:p w:rsidR="003B6E85" w:rsidRPr="009274C8" w:rsidRDefault="003B6E85" w:rsidP="003B6E85">
      <w:pPr>
        <w:ind w:firstLine="709"/>
        <w:jc w:val="center"/>
        <w:rPr>
          <w:b/>
          <w:bCs/>
          <w:sz w:val="24"/>
          <w:szCs w:val="24"/>
        </w:rPr>
      </w:pPr>
      <w:bookmarkStart w:id="167" w:name="_Ref106792158"/>
      <w:r w:rsidRPr="009274C8">
        <w:rPr>
          <w:b/>
          <w:bCs/>
          <w:sz w:val="24"/>
          <w:szCs w:val="24"/>
        </w:rPr>
        <w:t xml:space="preserve">Рисунок </w:t>
      </w:r>
      <w:r w:rsidR="008069D7" w:rsidRPr="009274C8">
        <w:rPr>
          <w:b/>
          <w:bCs/>
          <w:sz w:val="24"/>
          <w:szCs w:val="24"/>
        </w:rPr>
        <w:fldChar w:fldCharType="begin"/>
      </w:r>
      <w:r w:rsidRPr="009274C8">
        <w:rPr>
          <w:b/>
          <w:bCs/>
          <w:sz w:val="24"/>
          <w:szCs w:val="24"/>
        </w:rPr>
        <w:instrText xml:space="preserve"> SEQ Рисунок \* ARABIC </w:instrText>
      </w:r>
      <w:r w:rsidR="008069D7" w:rsidRPr="009274C8">
        <w:rPr>
          <w:b/>
          <w:bCs/>
          <w:sz w:val="24"/>
          <w:szCs w:val="24"/>
        </w:rPr>
        <w:fldChar w:fldCharType="separate"/>
      </w:r>
      <w:r w:rsidR="0050679A">
        <w:rPr>
          <w:b/>
          <w:bCs/>
          <w:noProof/>
          <w:sz w:val="24"/>
          <w:szCs w:val="24"/>
        </w:rPr>
        <w:t>10</w:t>
      </w:r>
      <w:r w:rsidR="008069D7" w:rsidRPr="009274C8">
        <w:rPr>
          <w:b/>
          <w:bCs/>
          <w:sz w:val="24"/>
          <w:szCs w:val="24"/>
        </w:rPr>
        <w:fldChar w:fldCharType="end"/>
      </w:r>
      <w:bookmarkEnd w:id="167"/>
      <w:r w:rsidRPr="009274C8">
        <w:rPr>
          <w:b/>
          <w:bCs/>
          <w:sz w:val="24"/>
          <w:szCs w:val="24"/>
        </w:rPr>
        <w:t xml:space="preserve"> – Настройка анализа переключений</w:t>
      </w:r>
    </w:p>
    <w:p w:rsidR="003B6E85" w:rsidRPr="00BA2031" w:rsidRDefault="003B6E85" w:rsidP="003B6E85">
      <w:pPr>
        <w:ind w:firstLine="709"/>
        <w:jc w:val="center"/>
        <w:rPr>
          <w:b/>
          <w:bCs/>
        </w:rPr>
      </w:pPr>
    </w:p>
    <w:p w:rsidR="003B6E85" w:rsidRPr="009274C8" w:rsidRDefault="003B6E85" w:rsidP="003B6E85">
      <w:pPr>
        <w:spacing w:line="360" w:lineRule="auto"/>
        <w:ind w:firstLine="709"/>
        <w:jc w:val="both"/>
        <w:rPr>
          <w:sz w:val="24"/>
          <w:szCs w:val="24"/>
        </w:rPr>
      </w:pPr>
      <w:r w:rsidRPr="009274C8">
        <w:rPr>
          <w:sz w:val="24"/>
          <w:szCs w:val="24"/>
        </w:rPr>
        <w:t>В списке</w:t>
      </w:r>
      <w:proofErr w:type="gramStart"/>
      <w:r w:rsidRPr="009274C8">
        <w:rPr>
          <w:sz w:val="24"/>
          <w:szCs w:val="24"/>
        </w:rPr>
        <w:t xml:space="preserve"> В</w:t>
      </w:r>
      <w:proofErr w:type="gramEnd"/>
      <w:r w:rsidRPr="009274C8">
        <w:rPr>
          <w:sz w:val="24"/>
          <w:szCs w:val="24"/>
        </w:rPr>
        <w:t>ыберите типы объектов сети, участвующие в анализе, отображается перечень всех типов для выбранного слоя сети. Для того чтобы определенный тип</w:t>
      </w:r>
      <w:r>
        <w:rPr>
          <w:sz w:val="24"/>
          <w:szCs w:val="24"/>
        </w:rPr>
        <w:t xml:space="preserve"> </w:t>
      </w:r>
      <w:r w:rsidRPr="009274C8">
        <w:rPr>
          <w:sz w:val="24"/>
          <w:szCs w:val="24"/>
        </w:rPr>
        <w:t>элементов сети вошел в отчет по поиску изменений в сети, необходимо включить его в списке типов и выбрать нужные поля для вывода в отчет.</w:t>
      </w:r>
    </w:p>
    <w:p w:rsidR="003B6E85" w:rsidRPr="009274C8" w:rsidRDefault="003B6E85" w:rsidP="003B6E85">
      <w:pPr>
        <w:spacing w:line="360" w:lineRule="auto"/>
        <w:ind w:firstLine="709"/>
        <w:jc w:val="both"/>
        <w:rPr>
          <w:sz w:val="24"/>
          <w:szCs w:val="24"/>
        </w:rPr>
      </w:pPr>
      <w:r w:rsidRPr="009274C8">
        <w:rPr>
          <w:sz w:val="24"/>
          <w:szCs w:val="24"/>
        </w:rPr>
        <w:t>Для включения типа в отчет с помощью левой кнопки мыши установите флажок рядом с нужным объектом (</w:t>
      </w:r>
      <w:r w:rsidR="006D7AEA">
        <w:fldChar w:fldCharType="begin"/>
      </w:r>
      <w:r w:rsidR="006D7AEA">
        <w:instrText xml:space="preserve"> REF _Ref106792158 \h  \* MERGEFORMAT </w:instrText>
      </w:r>
      <w:r w:rsidR="006D7AEA">
        <w:fldChar w:fldCharType="separate"/>
      </w:r>
      <w:r w:rsidR="0050679A" w:rsidRPr="0050679A">
        <w:rPr>
          <w:sz w:val="24"/>
          <w:szCs w:val="24"/>
        </w:rPr>
        <w:t xml:space="preserve">Рисунок </w:t>
      </w:r>
      <w:r w:rsidR="0050679A" w:rsidRPr="0050679A">
        <w:rPr>
          <w:noProof/>
          <w:sz w:val="24"/>
          <w:szCs w:val="24"/>
        </w:rPr>
        <w:t>10</w:t>
      </w:r>
      <w:r w:rsidR="006D7AEA">
        <w:fldChar w:fldCharType="end"/>
      </w:r>
      <w:r w:rsidRPr="009274C8">
        <w:rPr>
          <w:sz w:val="24"/>
          <w:szCs w:val="24"/>
        </w:rPr>
        <w:t>. «Настройка анализа переключений»).</w:t>
      </w:r>
    </w:p>
    <w:p w:rsidR="003B6E85" w:rsidRPr="009274C8" w:rsidRDefault="003B6E85" w:rsidP="003B6E85">
      <w:pPr>
        <w:spacing w:line="360" w:lineRule="auto"/>
        <w:ind w:firstLine="709"/>
        <w:jc w:val="both"/>
        <w:rPr>
          <w:sz w:val="24"/>
          <w:szCs w:val="24"/>
        </w:rPr>
      </w:pPr>
      <w:r w:rsidRPr="009274C8">
        <w:rPr>
          <w:sz w:val="24"/>
          <w:szCs w:val="24"/>
        </w:rPr>
        <w:t>При выделении названия объекта в верхней части окна, в списке Доступные поля отобразится список всех полей базы данных выбранного объекта, которые могут быть включены в отчет. В списке Поля для вывода отобразится список полей, которые были выбраны для включения в отчет.</w:t>
      </w:r>
    </w:p>
    <w:p w:rsidR="003B6E85" w:rsidRDefault="003B6E85" w:rsidP="003B6E85">
      <w:pPr>
        <w:spacing w:line="360" w:lineRule="auto"/>
        <w:ind w:firstLine="709"/>
        <w:jc w:val="both"/>
        <w:rPr>
          <w:sz w:val="24"/>
          <w:szCs w:val="24"/>
        </w:rPr>
      </w:pPr>
      <w:r w:rsidRPr="009274C8">
        <w:rPr>
          <w:sz w:val="24"/>
          <w:szCs w:val="24"/>
        </w:rPr>
        <w:lastRenderedPageBreak/>
        <w:t xml:space="preserve">Для включения нужных полей в отчет следует выделить необходимые поля в левом списке, и нажать кнопку </w:t>
      </w:r>
      <w:r w:rsidR="00945203">
        <w:rPr>
          <w:noProof/>
          <w:sz w:val="24"/>
          <w:szCs w:val="24"/>
        </w:rPr>
        <w:drawing>
          <wp:inline distT="0" distB="0" distL="0" distR="0">
            <wp:extent cx="247015" cy="219075"/>
            <wp:effectExtent l="0" t="0" r="0" b="0"/>
            <wp:docPr id="21"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7015" cy="219075"/>
                    </a:xfrm>
                    <a:prstGeom prst="rect">
                      <a:avLst/>
                    </a:prstGeom>
                    <a:noFill/>
                    <a:ln>
                      <a:noFill/>
                    </a:ln>
                  </pic:spPr>
                </pic:pic>
              </a:graphicData>
            </a:graphic>
          </wp:inline>
        </w:drawing>
      </w:r>
      <w:r w:rsidRPr="009274C8">
        <w:rPr>
          <w:sz w:val="24"/>
          <w:szCs w:val="24"/>
        </w:rPr>
        <w:t xml:space="preserve">. Выбранные поля перейдут в правый список. Для того чтобы добавить сразу все поля нужно нажать кнопку </w:t>
      </w:r>
      <w:r w:rsidR="00945203">
        <w:rPr>
          <w:noProof/>
          <w:sz w:val="24"/>
          <w:szCs w:val="24"/>
        </w:rPr>
        <w:drawing>
          <wp:inline distT="0" distB="0" distL="0" distR="0">
            <wp:extent cx="257810" cy="229870"/>
            <wp:effectExtent l="0" t="0" r="0" b="0"/>
            <wp:docPr id="22"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7810" cy="229870"/>
                    </a:xfrm>
                    <a:prstGeom prst="rect">
                      <a:avLst/>
                    </a:prstGeom>
                    <a:noFill/>
                    <a:ln>
                      <a:noFill/>
                    </a:ln>
                  </pic:spPr>
                </pic:pic>
              </a:graphicData>
            </a:graphic>
          </wp:inline>
        </w:drawing>
      </w:r>
      <w:r w:rsidRPr="009274C8">
        <w:rPr>
          <w:sz w:val="24"/>
          <w:szCs w:val="24"/>
        </w:rPr>
        <w:t xml:space="preserve">. И наоборот, с помощью кнопок </w:t>
      </w:r>
      <w:r w:rsidR="00945203">
        <w:rPr>
          <w:noProof/>
          <w:sz w:val="24"/>
          <w:szCs w:val="24"/>
        </w:rPr>
        <w:drawing>
          <wp:inline distT="0" distB="0" distL="0" distR="0">
            <wp:extent cx="229870" cy="219075"/>
            <wp:effectExtent l="0" t="0" r="0" b="0"/>
            <wp:docPr id="23"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9870" cy="219075"/>
                    </a:xfrm>
                    <a:prstGeom prst="rect">
                      <a:avLst/>
                    </a:prstGeom>
                    <a:noFill/>
                    <a:ln>
                      <a:noFill/>
                    </a:ln>
                  </pic:spPr>
                </pic:pic>
              </a:graphicData>
            </a:graphic>
          </wp:inline>
        </w:drawing>
      </w:r>
      <w:r w:rsidRPr="009274C8">
        <w:rPr>
          <w:sz w:val="24"/>
          <w:szCs w:val="24"/>
        </w:rPr>
        <w:t xml:space="preserve"> и </w:t>
      </w:r>
      <w:r w:rsidR="00945203">
        <w:rPr>
          <w:noProof/>
          <w:sz w:val="24"/>
          <w:szCs w:val="24"/>
        </w:rPr>
        <w:drawing>
          <wp:inline distT="0" distB="0" distL="0" distR="0">
            <wp:extent cx="229870" cy="219075"/>
            <wp:effectExtent l="0" t="0" r="0" b="0"/>
            <wp:docPr id="24"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9870" cy="219075"/>
                    </a:xfrm>
                    <a:prstGeom prst="rect">
                      <a:avLst/>
                    </a:prstGeom>
                    <a:noFill/>
                    <a:ln>
                      <a:noFill/>
                    </a:ln>
                  </pic:spPr>
                </pic:pic>
              </a:graphicData>
            </a:graphic>
          </wp:inline>
        </w:drawing>
      </w:r>
      <w:r w:rsidRPr="009274C8">
        <w:rPr>
          <w:sz w:val="24"/>
          <w:szCs w:val="24"/>
        </w:rPr>
        <w:t xml:space="preserve"> поля удаляются из правого списка.</w:t>
      </w:r>
    </w:p>
    <w:p w:rsidR="003B6E85" w:rsidRDefault="003B6E85" w:rsidP="003B6E85">
      <w:pPr>
        <w:ind w:firstLine="709"/>
        <w:jc w:val="both"/>
        <w:rPr>
          <w:sz w:val="24"/>
          <w:szCs w:val="24"/>
        </w:rPr>
      </w:pPr>
    </w:p>
    <w:p w:rsidR="003B6E85" w:rsidRPr="000D686A" w:rsidRDefault="003B6E85" w:rsidP="003B6E85">
      <w:pPr>
        <w:pStyle w:val="ac"/>
        <w:keepLines/>
        <w:widowControl w:val="0"/>
        <w:numPr>
          <w:ilvl w:val="3"/>
          <w:numId w:val="25"/>
        </w:numPr>
        <w:tabs>
          <w:tab w:val="left" w:pos="1560"/>
        </w:tabs>
        <w:adjustRightInd w:val="0"/>
        <w:spacing w:before="120" w:after="120" w:line="360" w:lineRule="auto"/>
        <w:jc w:val="both"/>
        <w:textAlignment w:val="baseline"/>
        <w:outlineLvl w:val="2"/>
        <w:rPr>
          <w:rFonts w:ascii="Times New Roman" w:hAnsi="Times New Roman"/>
          <w:bCs/>
          <w:i/>
          <w:sz w:val="24"/>
          <w:szCs w:val="24"/>
        </w:rPr>
      </w:pPr>
      <w:bookmarkStart w:id="168" w:name="_Toc134635297"/>
      <w:bookmarkStart w:id="169" w:name="_Toc134635644"/>
      <w:bookmarkStart w:id="170" w:name="_Toc134635916"/>
      <w:bookmarkStart w:id="171" w:name="_Toc134635298"/>
      <w:bookmarkStart w:id="172" w:name="_Toc134635645"/>
      <w:bookmarkStart w:id="173" w:name="_Toc134635917"/>
      <w:bookmarkStart w:id="174" w:name="_Toc134635299"/>
      <w:bookmarkStart w:id="175" w:name="_Toc134635646"/>
      <w:bookmarkStart w:id="176" w:name="_Toc134635918"/>
      <w:bookmarkStart w:id="177" w:name="_Toc134635300"/>
      <w:bookmarkStart w:id="178" w:name="_Toc134635647"/>
      <w:bookmarkStart w:id="179" w:name="_Toc134635919"/>
      <w:bookmarkStart w:id="180" w:name="_Toc134635301"/>
      <w:bookmarkStart w:id="181" w:name="_Toc134635648"/>
      <w:bookmarkStart w:id="182" w:name="_Toc134635920"/>
      <w:bookmarkStart w:id="183" w:name="_Toc134635302"/>
      <w:bookmarkStart w:id="184" w:name="_Toc134635649"/>
      <w:bookmarkStart w:id="185" w:name="_Toc134635921"/>
      <w:bookmarkStart w:id="186" w:name="_Toc134635303"/>
      <w:bookmarkStart w:id="187" w:name="_Toc134635650"/>
      <w:bookmarkStart w:id="188" w:name="_Toc134635922"/>
      <w:bookmarkStart w:id="189" w:name="_Toc134635304"/>
      <w:bookmarkStart w:id="190" w:name="_Toc134635651"/>
      <w:bookmarkStart w:id="191" w:name="_Toc134635923"/>
      <w:bookmarkStart w:id="192" w:name="_Toc134635305"/>
      <w:bookmarkStart w:id="193" w:name="_Toc134635652"/>
      <w:bookmarkStart w:id="194" w:name="_Toc134635924"/>
      <w:bookmarkStart w:id="195" w:name="_Toc134635306"/>
      <w:bookmarkStart w:id="196" w:name="_Toc134635653"/>
      <w:bookmarkStart w:id="197" w:name="_Toc134635925"/>
      <w:bookmarkStart w:id="198" w:name="_Toc50589162"/>
      <w:bookmarkStart w:id="199" w:name="_Toc105671595"/>
      <w:bookmarkStart w:id="200" w:name="_Toc105682894"/>
      <w:bookmarkStart w:id="201" w:name="_Toc105684227"/>
      <w:bookmarkStart w:id="202" w:name="_Toc105693952"/>
      <w:bookmarkStart w:id="203" w:name="_Toc106792754"/>
      <w:bookmarkStart w:id="204" w:name="_Toc106800330"/>
      <w:bookmarkStart w:id="205" w:name="_Toc107303021"/>
      <w:bookmarkStart w:id="206" w:name="_Toc107475502"/>
      <w:bookmarkStart w:id="207" w:name="_Toc135037380"/>
      <w:bookmarkStart w:id="208" w:name="_Toc139276078"/>
      <w:bookmarkStart w:id="209" w:name="_Toc151473932"/>
      <w:bookmarkStart w:id="210" w:name="_Toc152705255"/>
      <w:bookmarkStart w:id="211" w:name="_Toc196835823"/>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r>
        <w:rPr>
          <w:rFonts w:ascii="Times New Roman" w:hAnsi="Times New Roman"/>
          <w:bCs/>
          <w:i/>
          <w:sz w:val="24"/>
          <w:szCs w:val="24"/>
        </w:rPr>
        <w:t xml:space="preserve"> </w:t>
      </w:r>
      <w:r w:rsidRPr="000D686A">
        <w:rPr>
          <w:rFonts w:ascii="Times New Roman" w:hAnsi="Times New Roman"/>
          <w:bCs/>
          <w:i/>
          <w:sz w:val="24"/>
          <w:szCs w:val="24"/>
        </w:rPr>
        <w:t>Слой подложка</w:t>
      </w:r>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rsidR="003B6E85" w:rsidRPr="00BA2031" w:rsidRDefault="00945203" w:rsidP="003B6E85">
      <w:pPr>
        <w:ind w:firstLine="709"/>
        <w:jc w:val="center"/>
        <w:rPr>
          <w:szCs w:val="24"/>
        </w:rPr>
      </w:pPr>
      <w:r>
        <w:rPr>
          <w:noProof/>
          <w:szCs w:val="24"/>
        </w:rPr>
        <w:drawing>
          <wp:inline distT="0" distB="0" distL="0" distR="0">
            <wp:extent cx="3063240" cy="2524125"/>
            <wp:effectExtent l="0" t="0" r="0" b="0"/>
            <wp:docPr id="25"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63240" cy="2524125"/>
                    </a:xfrm>
                    <a:prstGeom prst="rect">
                      <a:avLst/>
                    </a:prstGeom>
                    <a:noFill/>
                    <a:ln>
                      <a:noFill/>
                    </a:ln>
                  </pic:spPr>
                </pic:pic>
              </a:graphicData>
            </a:graphic>
          </wp:inline>
        </w:drawing>
      </w:r>
    </w:p>
    <w:p w:rsidR="003B6E85" w:rsidRPr="009274C8" w:rsidRDefault="003B6E85" w:rsidP="003B6E85">
      <w:pPr>
        <w:ind w:firstLine="709"/>
        <w:jc w:val="center"/>
        <w:rPr>
          <w:b/>
          <w:bCs/>
          <w:sz w:val="24"/>
          <w:szCs w:val="24"/>
        </w:rPr>
      </w:pPr>
      <w:r w:rsidRPr="009274C8">
        <w:rPr>
          <w:b/>
          <w:bCs/>
          <w:sz w:val="24"/>
          <w:szCs w:val="24"/>
        </w:rPr>
        <w:t xml:space="preserve">Рисунок </w:t>
      </w:r>
      <w:r w:rsidR="008069D7" w:rsidRPr="009274C8">
        <w:rPr>
          <w:b/>
          <w:bCs/>
          <w:sz w:val="24"/>
          <w:szCs w:val="24"/>
        </w:rPr>
        <w:fldChar w:fldCharType="begin"/>
      </w:r>
      <w:r w:rsidRPr="009274C8">
        <w:rPr>
          <w:b/>
          <w:bCs/>
          <w:sz w:val="24"/>
          <w:szCs w:val="24"/>
        </w:rPr>
        <w:instrText xml:space="preserve"> SEQ Рисунок \* ARABIC </w:instrText>
      </w:r>
      <w:r w:rsidR="008069D7" w:rsidRPr="009274C8">
        <w:rPr>
          <w:b/>
          <w:bCs/>
          <w:sz w:val="24"/>
          <w:szCs w:val="24"/>
        </w:rPr>
        <w:fldChar w:fldCharType="separate"/>
      </w:r>
      <w:r w:rsidR="0050679A">
        <w:rPr>
          <w:b/>
          <w:bCs/>
          <w:noProof/>
          <w:sz w:val="24"/>
          <w:szCs w:val="24"/>
        </w:rPr>
        <w:t>11</w:t>
      </w:r>
      <w:r w:rsidR="008069D7" w:rsidRPr="009274C8">
        <w:rPr>
          <w:b/>
          <w:bCs/>
          <w:sz w:val="24"/>
          <w:szCs w:val="24"/>
        </w:rPr>
        <w:fldChar w:fldCharType="end"/>
      </w:r>
      <w:r w:rsidRPr="009274C8">
        <w:rPr>
          <w:b/>
          <w:bCs/>
          <w:sz w:val="24"/>
          <w:szCs w:val="24"/>
        </w:rPr>
        <w:t xml:space="preserve"> – Настройка слоя-подложки</w:t>
      </w:r>
    </w:p>
    <w:p w:rsidR="003B6E85" w:rsidRPr="00BA2031" w:rsidRDefault="003B6E85" w:rsidP="003B6E85">
      <w:pPr>
        <w:ind w:firstLine="709"/>
        <w:jc w:val="both"/>
        <w:rPr>
          <w:szCs w:val="28"/>
        </w:rPr>
      </w:pPr>
    </w:p>
    <w:p w:rsidR="003B6E85" w:rsidRPr="009274C8" w:rsidRDefault="003B6E85" w:rsidP="003B6E85">
      <w:pPr>
        <w:spacing w:line="360" w:lineRule="auto"/>
        <w:ind w:firstLine="709"/>
        <w:jc w:val="both"/>
        <w:rPr>
          <w:sz w:val="24"/>
          <w:szCs w:val="24"/>
        </w:rPr>
      </w:pPr>
      <w:r w:rsidRPr="009274C8">
        <w:rPr>
          <w:sz w:val="24"/>
          <w:szCs w:val="24"/>
        </w:rPr>
        <w:t>Слой-подложка – это слой, в котором будет осуществляться поиск и раскраска объектов, попадающих под потребителей сети. (Обычно слой зданий).</w:t>
      </w:r>
    </w:p>
    <w:p w:rsidR="003B6E85" w:rsidRPr="009274C8" w:rsidRDefault="003B6E85" w:rsidP="003B6E85">
      <w:pPr>
        <w:spacing w:line="360" w:lineRule="auto"/>
        <w:ind w:firstLine="709"/>
        <w:jc w:val="both"/>
        <w:rPr>
          <w:sz w:val="24"/>
          <w:szCs w:val="24"/>
        </w:rPr>
      </w:pPr>
      <w:r w:rsidRPr="009274C8">
        <w:rPr>
          <w:sz w:val="24"/>
          <w:szCs w:val="24"/>
        </w:rPr>
        <w:t>Для выбора слоя подложки следует установить флажок рядом с требуемым слоем в верхнем списке вкладки.</w:t>
      </w:r>
    </w:p>
    <w:p w:rsidR="003B6E85" w:rsidRPr="009274C8" w:rsidRDefault="003B6E85" w:rsidP="003B6E85">
      <w:pPr>
        <w:spacing w:line="360" w:lineRule="auto"/>
        <w:ind w:firstLine="709"/>
        <w:jc w:val="both"/>
        <w:rPr>
          <w:sz w:val="24"/>
          <w:szCs w:val="24"/>
        </w:rPr>
      </w:pPr>
      <w:r w:rsidRPr="009274C8">
        <w:rPr>
          <w:sz w:val="24"/>
          <w:szCs w:val="24"/>
        </w:rPr>
        <w:t xml:space="preserve">Объекты выбранного слоя подложки будут раскрашены в зависимости от состояния потребителя, изображенного на этом объекте, например, здания будут окрашены под выключенными потребителями (см. </w:t>
      </w:r>
      <w:r w:rsidR="006D7AEA">
        <w:fldChar w:fldCharType="begin"/>
      </w:r>
      <w:r w:rsidR="006D7AEA">
        <w:instrText xml:space="preserve"> REF _Ref106792170 \h  \* MERGEFORMAT </w:instrText>
      </w:r>
      <w:r w:rsidR="006D7AEA">
        <w:fldChar w:fldCharType="separate"/>
      </w:r>
      <w:r w:rsidR="0050679A" w:rsidRPr="0050679A">
        <w:rPr>
          <w:sz w:val="24"/>
          <w:szCs w:val="24"/>
        </w:rPr>
        <w:t xml:space="preserve">Рисунок </w:t>
      </w:r>
      <w:r w:rsidR="0050679A" w:rsidRPr="0050679A">
        <w:rPr>
          <w:noProof/>
          <w:sz w:val="24"/>
          <w:szCs w:val="24"/>
        </w:rPr>
        <w:t>12</w:t>
      </w:r>
      <w:r w:rsidR="006D7AEA">
        <w:fldChar w:fldCharType="end"/>
      </w:r>
      <w:r w:rsidRPr="009274C8">
        <w:rPr>
          <w:sz w:val="24"/>
          <w:szCs w:val="24"/>
        </w:rPr>
        <w:t>, «Отображение отключений на тематической раскраске»).</w:t>
      </w:r>
    </w:p>
    <w:p w:rsidR="003B6E85" w:rsidRPr="00BA2031" w:rsidRDefault="00945203" w:rsidP="003B6E85">
      <w:pPr>
        <w:ind w:firstLine="709"/>
        <w:jc w:val="center"/>
        <w:rPr>
          <w:szCs w:val="24"/>
        </w:rPr>
      </w:pPr>
      <w:r>
        <w:rPr>
          <w:noProof/>
          <w:szCs w:val="24"/>
        </w:rPr>
        <w:drawing>
          <wp:inline distT="0" distB="0" distL="0" distR="0">
            <wp:extent cx="3635375" cy="2047875"/>
            <wp:effectExtent l="0" t="0" r="0" b="0"/>
            <wp:docPr id="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35375" cy="2047875"/>
                    </a:xfrm>
                    <a:prstGeom prst="rect">
                      <a:avLst/>
                    </a:prstGeom>
                    <a:noFill/>
                    <a:ln>
                      <a:noFill/>
                    </a:ln>
                  </pic:spPr>
                </pic:pic>
              </a:graphicData>
            </a:graphic>
          </wp:inline>
        </w:drawing>
      </w:r>
    </w:p>
    <w:p w:rsidR="003B6E85" w:rsidRPr="009274C8" w:rsidRDefault="003B6E85" w:rsidP="003B6E85">
      <w:pPr>
        <w:ind w:firstLine="709"/>
        <w:jc w:val="center"/>
        <w:rPr>
          <w:b/>
          <w:bCs/>
          <w:sz w:val="24"/>
          <w:szCs w:val="24"/>
        </w:rPr>
      </w:pPr>
      <w:bookmarkStart w:id="212" w:name="_Ref106792170"/>
      <w:r w:rsidRPr="009274C8">
        <w:rPr>
          <w:b/>
          <w:bCs/>
          <w:sz w:val="24"/>
          <w:szCs w:val="24"/>
        </w:rPr>
        <w:t xml:space="preserve">Рисунок </w:t>
      </w:r>
      <w:r w:rsidR="008069D7" w:rsidRPr="009274C8">
        <w:rPr>
          <w:b/>
          <w:bCs/>
          <w:sz w:val="24"/>
          <w:szCs w:val="24"/>
        </w:rPr>
        <w:fldChar w:fldCharType="begin"/>
      </w:r>
      <w:r w:rsidRPr="009274C8">
        <w:rPr>
          <w:b/>
          <w:bCs/>
          <w:sz w:val="24"/>
          <w:szCs w:val="24"/>
        </w:rPr>
        <w:instrText xml:space="preserve"> SEQ Рисунок \* ARABIC </w:instrText>
      </w:r>
      <w:r w:rsidR="008069D7" w:rsidRPr="009274C8">
        <w:rPr>
          <w:b/>
          <w:bCs/>
          <w:sz w:val="24"/>
          <w:szCs w:val="24"/>
        </w:rPr>
        <w:fldChar w:fldCharType="separate"/>
      </w:r>
      <w:r w:rsidR="0050679A">
        <w:rPr>
          <w:b/>
          <w:bCs/>
          <w:noProof/>
          <w:sz w:val="24"/>
          <w:szCs w:val="24"/>
        </w:rPr>
        <w:t>12</w:t>
      </w:r>
      <w:r w:rsidR="008069D7" w:rsidRPr="009274C8">
        <w:rPr>
          <w:b/>
          <w:bCs/>
          <w:sz w:val="24"/>
          <w:szCs w:val="24"/>
        </w:rPr>
        <w:fldChar w:fldCharType="end"/>
      </w:r>
      <w:bookmarkEnd w:id="212"/>
      <w:r w:rsidRPr="009274C8">
        <w:rPr>
          <w:b/>
          <w:bCs/>
          <w:sz w:val="24"/>
          <w:szCs w:val="24"/>
        </w:rPr>
        <w:t xml:space="preserve"> – Отображение отключений на тематической раскраске</w:t>
      </w:r>
    </w:p>
    <w:p w:rsidR="003B6E85" w:rsidRPr="00BA2031" w:rsidRDefault="003B6E85" w:rsidP="003B6E85">
      <w:pPr>
        <w:ind w:firstLine="709"/>
        <w:jc w:val="center"/>
        <w:rPr>
          <w:szCs w:val="24"/>
        </w:rPr>
      </w:pPr>
    </w:p>
    <w:p w:rsidR="003B6E85" w:rsidRPr="009274C8" w:rsidRDefault="003B6E85" w:rsidP="003B6E85">
      <w:pPr>
        <w:spacing w:line="360" w:lineRule="auto"/>
        <w:ind w:firstLine="709"/>
        <w:jc w:val="both"/>
        <w:rPr>
          <w:sz w:val="24"/>
          <w:szCs w:val="24"/>
        </w:rPr>
      </w:pPr>
      <w:r w:rsidRPr="009274C8">
        <w:rPr>
          <w:sz w:val="24"/>
          <w:szCs w:val="24"/>
        </w:rPr>
        <w:lastRenderedPageBreak/>
        <w:t>Для того чтобы получить информацию о зданиях, попавших под отключение, следует установить флажок</w:t>
      </w:r>
      <w:proofErr w:type="gramStart"/>
      <w:r w:rsidRPr="009274C8">
        <w:rPr>
          <w:sz w:val="24"/>
          <w:szCs w:val="24"/>
        </w:rPr>
        <w:t xml:space="preserve"> В</w:t>
      </w:r>
      <w:proofErr w:type="gramEnd"/>
      <w:r w:rsidRPr="009274C8">
        <w:rPr>
          <w:sz w:val="24"/>
          <w:szCs w:val="24"/>
        </w:rPr>
        <w:t>ыводить отчет.</w:t>
      </w:r>
    </w:p>
    <w:p w:rsidR="003B6E85" w:rsidRPr="009274C8" w:rsidRDefault="003B6E85" w:rsidP="003B6E85">
      <w:pPr>
        <w:spacing w:line="360" w:lineRule="auto"/>
        <w:ind w:firstLine="709"/>
        <w:jc w:val="both"/>
        <w:rPr>
          <w:sz w:val="24"/>
          <w:szCs w:val="24"/>
        </w:rPr>
      </w:pPr>
      <w:r w:rsidRPr="009274C8">
        <w:rPr>
          <w:sz w:val="24"/>
          <w:szCs w:val="24"/>
        </w:rPr>
        <w:t>Для того чтобы получить информацию по объектам из слоя подложки следует выделить курсором название слоя подложки, в списке Доступные поля вкладки отобразятся поля, которые могут быть добавлены в отчет. В списке Поля для вывода отобразится список полей, которые были выбраны для включения в отчет.</w:t>
      </w:r>
    </w:p>
    <w:p w:rsidR="003B6E85" w:rsidRPr="009274C8" w:rsidRDefault="003B6E85" w:rsidP="003B6E85">
      <w:pPr>
        <w:spacing w:line="360" w:lineRule="auto"/>
        <w:ind w:firstLine="709"/>
        <w:jc w:val="both"/>
        <w:rPr>
          <w:sz w:val="24"/>
          <w:szCs w:val="24"/>
        </w:rPr>
      </w:pPr>
      <w:r w:rsidRPr="009274C8">
        <w:rPr>
          <w:sz w:val="24"/>
          <w:szCs w:val="24"/>
        </w:rPr>
        <w:t xml:space="preserve">Для включения нужных </w:t>
      </w:r>
      <w:r>
        <w:rPr>
          <w:sz w:val="24"/>
          <w:szCs w:val="24"/>
        </w:rPr>
        <w:t>полей в отчет выделить</w:t>
      </w:r>
      <w:r w:rsidRPr="009274C8">
        <w:rPr>
          <w:sz w:val="24"/>
          <w:szCs w:val="24"/>
        </w:rPr>
        <w:t xml:space="preserve"> поля в</w:t>
      </w:r>
      <w:r>
        <w:rPr>
          <w:sz w:val="24"/>
          <w:szCs w:val="24"/>
        </w:rPr>
        <w:t xml:space="preserve"> списке Доступные поля и нажать</w:t>
      </w:r>
      <w:r w:rsidRPr="009274C8">
        <w:rPr>
          <w:sz w:val="24"/>
          <w:szCs w:val="24"/>
        </w:rPr>
        <w:t xml:space="preserve"> кнопку </w:t>
      </w:r>
      <w:r w:rsidR="00945203">
        <w:rPr>
          <w:noProof/>
          <w:sz w:val="24"/>
          <w:szCs w:val="24"/>
        </w:rPr>
        <w:drawing>
          <wp:inline distT="0" distB="0" distL="0" distR="0">
            <wp:extent cx="247015" cy="219075"/>
            <wp:effectExtent l="0" t="0" r="0" b="0"/>
            <wp:docPr id="27"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7015" cy="219075"/>
                    </a:xfrm>
                    <a:prstGeom prst="rect">
                      <a:avLst/>
                    </a:prstGeom>
                    <a:noFill/>
                    <a:ln>
                      <a:noFill/>
                    </a:ln>
                  </pic:spPr>
                </pic:pic>
              </a:graphicData>
            </a:graphic>
          </wp:inline>
        </w:drawing>
      </w:r>
      <w:r w:rsidRPr="009274C8">
        <w:rPr>
          <w:sz w:val="24"/>
          <w:szCs w:val="24"/>
        </w:rPr>
        <w:t>. Выбранные поля перейдут в список Поля для вывода. Для того чтобы</w:t>
      </w:r>
      <w:r>
        <w:rPr>
          <w:sz w:val="24"/>
          <w:szCs w:val="24"/>
        </w:rPr>
        <w:t xml:space="preserve"> добавить сразу все поля нажать</w:t>
      </w:r>
      <w:r w:rsidRPr="009274C8">
        <w:rPr>
          <w:sz w:val="24"/>
          <w:szCs w:val="24"/>
        </w:rPr>
        <w:t xml:space="preserve"> кнопку </w:t>
      </w:r>
      <w:r w:rsidR="00945203">
        <w:rPr>
          <w:noProof/>
          <w:sz w:val="24"/>
          <w:szCs w:val="24"/>
        </w:rPr>
        <w:drawing>
          <wp:inline distT="0" distB="0" distL="0" distR="0">
            <wp:extent cx="257810" cy="229870"/>
            <wp:effectExtent l="0" t="0" r="0" b="0"/>
            <wp:docPr id="28"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7810" cy="229870"/>
                    </a:xfrm>
                    <a:prstGeom prst="rect">
                      <a:avLst/>
                    </a:prstGeom>
                    <a:noFill/>
                    <a:ln>
                      <a:noFill/>
                    </a:ln>
                  </pic:spPr>
                </pic:pic>
              </a:graphicData>
            </a:graphic>
          </wp:inline>
        </w:drawing>
      </w:r>
      <w:r w:rsidRPr="009274C8">
        <w:rPr>
          <w:sz w:val="24"/>
          <w:szCs w:val="24"/>
        </w:rPr>
        <w:t xml:space="preserve">. И наоборот, с помощью кнопок </w:t>
      </w:r>
      <w:r w:rsidR="00945203">
        <w:rPr>
          <w:noProof/>
          <w:sz w:val="24"/>
          <w:szCs w:val="24"/>
        </w:rPr>
        <w:drawing>
          <wp:inline distT="0" distB="0" distL="0" distR="0">
            <wp:extent cx="229870" cy="219075"/>
            <wp:effectExtent l="0" t="0" r="0" b="0"/>
            <wp:docPr id="29"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9870" cy="219075"/>
                    </a:xfrm>
                    <a:prstGeom prst="rect">
                      <a:avLst/>
                    </a:prstGeom>
                    <a:noFill/>
                    <a:ln>
                      <a:noFill/>
                    </a:ln>
                  </pic:spPr>
                </pic:pic>
              </a:graphicData>
            </a:graphic>
          </wp:inline>
        </w:drawing>
      </w:r>
      <w:r w:rsidRPr="009274C8">
        <w:rPr>
          <w:sz w:val="24"/>
          <w:szCs w:val="24"/>
        </w:rPr>
        <w:t xml:space="preserve"> и </w:t>
      </w:r>
      <w:r w:rsidR="00945203">
        <w:rPr>
          <w:noProof/>
          <w:sz w:val="24"/>
          <w:szCs w:val="24"/>
        </w:rPr>
        <w:drawing>
          <wp:inline distT="0" distB="0" distL="0" distR="0">
            <wp:extent cx="229870" cy="219075"/>
            <wp:effectExtent l="0" t="0" r="0" b="0"/>
            <wp:docPr id="30"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9870" cy="219075"/>
                    </a:xfrm>
                    <a:prstGeom prst="rect">
                      <a:avLst/>
                    </a:prstGeom>
                    <a:noFill/>
                    <a:ln>
                      <a:noFill/>
                    </a:ln>
                  </pic:spPr>
                </pic:pic>
              </a:graphicData>
            </a:graphic>
          </wp:inline>
        </w:drawing>
      </w:r>
      <w:r w:rsidRPr="009274C8">
        <w:rPr>
          <w:sz w:val="24"/>
          <w:szCs w:val="24"/>
        </w:rPr>
        <w:t xml:space="preserve"> поля удаляются из правого списка.</w:t>
      </w:r>
    </w:p>
    <w:p w:rsidR="003B6E85" w:rsidRPr="009274C8" w:rsidRDefault="003B6E85" w:rsidP="003B6E85">
      <w:pPr>
        <w:spacing w:line="360" w:lineRule="auto"/>
        <w:ind w:firstLine="709"/>
        <w:jc w:val="both"/>
        <w:rPr>
          <w:sz w:val="24"/>
          <w:szCs w:val="24"/>
        </w:rPr>
      </w:pPr>
      <w:r w:rsidRPr="009274C8">
        <w:rPr>
          <w:sz w:val="24"/>
          <w:szCs w:val="24"/>
        </w:rPr>
        <w:t>При установленном флажке Раздельный отчет по режимам в браузере Просмотр результата результаты поиска группируются в отдельные таблицы, в зависимости от режимов потребителей.</w:t>
      </w:r>
    </w:p>
    <w:p w:rsidR="003B6E85" w:rsidRPr="00BA2031" w:rsidRDefault="003B6E85" w:rsidP="00BD5225">
      <w:pPr>
        <w:spacing w:line="360" w:lineRule="auto"/>
        <w:jc w:val="both"/>
        <w:rPr>
          <w:szCs w:val="24"/>
        </w:rPr>
      </w:pPr>
    </w:p>
    <w:p w:rsidR="003B6E85" w:rsidRPr="000D686A" w:rsidRDefault="003B6E85" w:rsidP="003B6E85">
      <w:pPr>
        <w:pStyle w:val="ac"/>
        <w:keepLines/>
        <w:widowControl w:val="0"/>
        <w:numPr>
          <w:ilvl w:val="3"/>
          <w:numId w:val="25"/>
        </w:numPr>
        <w:tabs>
          <w:tab w:val="left" w:pos="1560"/>
        </w:tabs>
        <w:adjustRightInd w:val="0"/>
        <w:spacing w:after="0" w:line="360" w:lineRule="auto"/>
        <w:ind w:left="0" w:firstLine="709"/>
        <w:jc w:val="both"/>
        <w:textAlignment w:val="baseline"/>
        <w:outlineLvl w:val="2"/>
        <w:rPr>
          <w:rFonts w:ascii="Times New Roman" w:hAnsi="Times New Roman"/>
          <w:bCs/>
          <w:i/>
          <w:sz w:val="24"/>
          <w:szCs w:val="24"/>
        </w:rPr>
      </w:pPr>
      <w:bookmarkStart w:id="213" w:name="_Toc50589163"/>
      <w:bookmarkStart w:id="214" w:name="_Toc105671596"/>
      <w:bookmarkStart w:id="215" w:name="_Toc105682895"/>
      <w:bookmarkStart w:id="216" w:name="_Toc105684228"/>
      <w:bookmarkStart w:id="217" w:name="_Toc105693953"/>
      <w:bookmarkStart w:id="218" w:name="_Toc106792755"/>
      <w:bookmarkStart w:id="219" w:name="_Toc106800331"/>
      <w:bookmarkStart w:id="220" w:name="_Toc107303022"/>
      <w:bookmarkStart w:id="221" w:name="_Toc107475503"/>
      <w:bookmarkStart w:id="222" w:name="_Toc135037381"/>
      <w:bookmarkStart w:id="223" w:name="_Toc139276079"/>
      <w:bookmarkStart w:id="224" w:name="_Toc151473933"/>
      <w:bookmarkStart w:id="225" w:name="_Toc152705256"/>
      <w:bookmarkStart w:id="226" w:name="_Toc196835824"/>
      <w:r>
        <w:rPr>
          <w:rFonts w:ascii="Times New Roman" w:hAnsi="Times New Roman"/>
          <w:bCs/>
          <w:i/>
          <w:sz w:val="24"/>
          <w:szCs w:val="24"/>
        </w:rPr>
        <w:t xml:space="preserve"> </w:t>
      </w:r>
      <w:r w:rsidRPr="000D686A">
        <w:rPr>
          <w:rFonts w:ascii="Times New Roman" w:hAnsi="Times New Roman"/>
          <w:bCs/>
          <w:i/>
          <w:sz w:val="24"/>
          <w:szCs w:val="24"/>
        </w:rPr>
        <w:t>Раскраска</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p>
    <w:p w:rsidR="003B6E85" w:rsidRPr="00BA2031" w:rsidRDefault="00945203" w:rsidP="003B6E85">
      <w:pPr>
        <w:ind w:firstLine="709"/>
        <w:jc w:val="center"/>
        <w:rPr>
          <w:szCs w:val="24"/>
        </w:rPr>
      </w:pPr>
      <w:r>
        <w:rPr>
          <w:noProof/>
          <w:szCs w:val="24"/>
        </w:rPr>
        <w:drawing>
          <wp:inline distT="0" distB="0" distL="0" distR="0">
            <wp:extent cx="3865245" cy="337121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65245" cy="3371215"/>
                    </a:xfrm>
                    <a:prstGeom prst="rect">
                      <a:avLst/>
                    </a:prstGeom>
                    <a:noFill/>
                    <a:ln>
                      <a:noFill/>
                    </a:ln>
                  </pic:spPr>
                </pic:pic>
              </a:graphicData>
            </a:graphic>
          </wp:inline>
        </w:drawing>
      </w:r>
    </w:p>
    <w:p w:rsidR="003B6E85" w:rsidRPr="009274C8" w:rsidRDefault="003B6E85" w:rsidP="003B6E85">
      <w:pPr>
        <w:ind w:firstLine="709"/>
        <w:jc w:val="center"/>
        <w:rPr>
          <w:b/>
          <w:bCs/>
          <w:sz w:val="24"/>
          <w:szCs w:val="24"/>
        </w:rPr>
      </w:pPr>
      <w:r w:rsidRPr="009274C8">
        <w:rPr>
          <w:b/>
          <w:bCs/>
          <w:sz w:val="24"/>
          <w:szCs w:val="24"/>
        </w:rPr>
        <w:t xml:space="preserve">Рисунок </w:t>
      </w:r>
      <w:r w:rsidR="008069D7" w:rsidRPr="009274C8">
        <w:rPr>
          <w:b/>
          <w:bCs/>
          <w:sz w:val="24"/>
          <w:szCs w:val="24"/>
        </w:rPr>
        <w:fldChar w:fldCharType="begin"/>
      </w:r>
      <w:r w:rsidRPr="009274C8">
        <w:rPr>
          <w:b/>
          <w:bCs/>
          <w:sz w:val="24"/>
          <w:szCs w:val="24"/>
        </w:rPr>
        <w:instrText xml:space="preserve"> SEQ Рисунок \* ARABIC </w:instrText>
      </w:r>
      <w:r w:rsidR="008069D7" w:rsidRPr="009274C8">
        <w:rPr>
          <w:b/>
          <w:bCs/>
          <w:sz w:val="24"/>
          <w:szCs w:val="24"/>
        </w:rPr>
        <w:fldChar w:fldCharType="separate"/>
      </w:r>
      <w:r w:rsidR="0050679A">
        <w:rPr>
          <w:b/>
          <w:bCs/>
          <w:noProof/>
          <w:sz w:val="24"/>
          <w:szCs w:val="24"/>
        </w:rPr>
        <w:t>13</w:t>
      </w:r>
      <w:r w:rsidR="008069D7" w:rsidRPr="009274C8">
        <w:rPr>
          <w:b/>
          <w:bCs/>
          <w:sz w:val="24"/>
          <w:szCs w:val="24"/>
        </w:rPr>
        <w:fldChar w:fldCharType="end"/>
      </w:r>
      <w:r w:rsidRPr="009274C8">
        <w:rPr>
          <w:b/>
          <w:bCs/>
          <w:sz w:val="24"/>
          <w:szCs w:val="24"/>
        </w:rPr>
        <w:t xml:space="preserve"> – Настройка раскраски слоя подложки</w:t>
      </w:r>
    </w:p>
    <w:p w:rsidR="003B6E85" w:rsidRDefault="003B6E85" w:rsidP="003B6E85">
      <w:pPr>
        <w:tabs>
          <w:tab w:val="left" w:pos="142"/>
        </w:tabs>
        <w:ind w:firstLine="709"/>
        <w:jc w:val="both"/>
        <w:rPr>
          <w:szCs w:val="24"/>
        </w:rPr>
      </w:pPr>
    </w:p>
    <w:p w:rsidR="003B6E85" w:rsidRPr="009274C8" w:rsidRDefault="003B6E85" w:rsidP="003B6E85">
      <w:pPr>
        <w:tabs>
          <w:tab w:val="left" w:pos="142"/>
        </w:tabs>
        <w:spacing w:line="360" w:lineRule="auto"/>
        <w:ind w:firstLine="709"/>
        <w:jc w:val="both"/>
        <w:rPr>
          <w:sz w:val="24"/>
          <w:szCs w:val="24"/>
        </w:rPr>
      </w:pPr>
      <w:r w:rsidRPr="009274C8">
        <w:rPr>
          <w:sz w:val="24"/>
          <w:szCs w:val="24"/>
        </w:rPr>
        <w:t>В верхней части диалога под строкой Раскраска слоя подложки по состоянию потребителей сети задаются стили и цвета заливки площадных объектов слоя подложки в зависимости от режима соответствующих потребителей. Заданный стиль для состояния используется только при установке соответствующего флажка. Для задания стиля и цвет</w:t>
      </w:r>
      <w:r>
        <w:rPr>
          <w:sz w:val="24"/>
          <w:szCs w:val="24"/>
        </w:rPr>
        <w:t xml:space="preserve">а </w:t>
      </w:r>
      <w:r>
        <w:rPr>
          <w:sz w:val="24"/>
          <w:szCs w:val="24"/>
        </w:rPr>
        <w:lastRenderedPageBreak/>
        <w:t>заливки нужного режима нажать</w:t>
      </w:r>
      <w:r w:rsidRPr="009274C8">
        <w:rPr>
          <w:sz w:val="24"/>
          <w:szCs w:val="24"/>
        </w:rPr>
        <w:t xml:space="preserve"> кнопку под названием состояния. В открывшемся диалоге (см. </w:t>
      </w:r>
      <w:r w:rsidR="006D7AEA">
        <w:fldChar w:fldCharType="begin"/>
      </w:r>
      <w:r w:rsidR="006D7AEA">
        <w:instrText xml:space="preserve"> REF _Ref106792192 \h  \* MERGEFORMAT </w:instrText>
      </w:r>
      <w:r w:rsidR="006D7AEA">
        <w:fldChar w:fldCharType="separate"/>
      </w:r>
      <w:r w:rsidR="0050679A" w:rsidRPr="0050679A">
        <w:rPr>
          <w:sz w:val="24"/>
          <w:szCs w:val="24"/>
        </w:rPr>
        <w:t xml:space="preserve">Рисунок </w:t>
      </w:r>
      <w:r w:rsidR="0050679A" w:rsidRPr="0050679A">
        <w:rPr>
          <w:noProof/>
          <w:sz w:val="24"/>
          <w:szCs w:val="24"/>
        </w:rPr>
        <w:t>14</w:t>
      </w:r>
      <w:r w:rsidR="006D7AEA">
        <w:fldChar w:fldCharType="end"/>
      </w:r>
      <w:r w:rsidRPr="009274C8">
        <w:rPr>
          <w:sz w:val="24"/>
          <w:szCs w:val="24"/>
        </w:rPr>
        <w:t>, «Настройка раскрас</w:t>
      </w:r>
      <w:r>
        <w:rPr>
          <w:sz w:val="24"/>
          <w:szCs w:val="24"/>
        </w:rPr>
        <w:t>ки площадных объектов») выбрать</w:t>
      </w:r>
      <w:r w:rsidRPr="009274C8">
        <w:rPr>
          <w:sz w:val="24"/>
          <w:szCs w:val="24"/>
        </w:rPr>
        <w:t xml:space="preserve"> нужные параметры.</w:t>
      </w:r>
    </w:p>
    <w:p w:rsidR="003B6E85" w:rsidRPr="00BA2031" w:rsidRDefault="003B6E85" w:rsidP="003B6E85">
      <w:pPr>
        <w:tabs>
          <w:tab w:val="left" w:pos="142"/>
        </w:tabs>
        <w:ind w:firstLine="709"/>
        <w:rPr>
          <w:szCs w:val="24"/>
        </w:rPr>
      </w:pPr>
    </w:p>
    <w:p w:rsidR="003B6E85" w:rsidRPr="00BA2031" w:rsidRDefault="00945203" w:rsidP="003B6E85">
      <w:pPr>
        <w:tabs>
          <w:tab w:val="left" w:pos="142"/>
        </w:tabs>
        <w:ind w:firstLine="709"/>
        <w:jc w:val="center"/>
        <w:rPr>
          <w:szCs w:val="24"/>
        </w:rPr>
      </w:pPr>
      <w:r>
        <w:rPr>
          <w:noProof/>
          <w:szCs w:val="24"/>
        </w:rPr>
        <w:drawing>
          <wp:inline distT="0" distB="0" distL="0" distR="0">
            <wp:extent cx="3164205" cy="2008505"/>
            <wp:effectExtent l="0" t="0" r="0" b="0"/>
            <wp:docPr id="32"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64205" cy="2008505"/>
                    </a:xfrm>
                    <a:prstGeom prst="rect">
                      <a:avLst/>
                    </a:prstGeom>
                    <a:noFill/>
                    <a:ln>
                      <a:noFill/>
                    </a:ln>
                  </pic:spPr>
                </pic:pic>
              </a:graphicData>
            </a:graphic>
          </wp:inline>
        </w:drawing>
      </w:r>
    </w:p>
    <w:p w:rsidR="003B6E85" w:rsidRPr="009274C8" w:rsidRDefault="003B6E85" w:rsidP="003B6E85">
      <w:pPr>
        <w:tabs>
          <w:tab w:val="left" w:pos="142"/>
        </w:tabs>
        <w:ind w:firstLine="709"/>
        <w:jc w:val="center"/>
        <w:rPr>
          <w:b/>
          <w:bCs/>
          <w:sz w:val="24"/>
          <w:szCs w:val="24"/>
        </w:rPr>
      </w:pPr>
      <w:bookmarkStart w:id="227" w:name="_Ref106792192"/>
      <w:r w:rsidRPr="009274C8">
        <w:rPr>
          <w:b/>
          <w:bCs/>
          <w:sz w:val="24"/>
          <w:szCs w:val="24"/>
        </w:rPr>
        <w:t xml:space="preserve">Рисунок </w:t>
      </w:r>
      <w:r w:rsidR="008069D7" w:rsidRPr="009274C8">
        <w:rPr>
          <w:b/>
          <w:bCs/>
          <w:sz w:val="24"/>
          <w:szCs w:val="24"/>
        </w:rPr>
        <w:fldChar w:fldCharType="begin"/>
      </w:r>
      <w:r w:rsidRPr="009274C8">
        <w:rPr>
          <w:b/>
          <w:bCs/>
          <w:sz w:val="24"/>
          <w:szCs w:val="24"/>
        </w:rPr>
        <w:instrText xml:space="preserve"> SEQ Рисунок \* ARABIC </w:instrText>
      </w:r>
      <w:r w:rsidR="008069D7" w:rsidRPr="009274C8">
        <w:rPr>
          <w:b/>
          <w:bCs/>
          <w:sz w:val="24"/>
          <w:szCs w:val="24"/>
        </w:rPr>
        <w:fldChar w:fldCharType="separate"/>
      </w:r>
      <w:r w:rsidR="0050679A">
        <w:rPr>
          <w:b/>
          <w:bCs/>
          <w:noProof/>
          <w:sz w:val="24"/>
          <w:szCs w:val="24"/>
        </w:rPr>
        <w:t>14</w:t>
      </w:r>
      <w:r w:rsidR="008069D7" w:rsidRPr="009274C8">
        <w:rPr>
          <w:b/>
          <w:bCs/>
          <w:sz w:val="24"/>
          <w:szCs w:val="24"/>
        </w:rPr>
        <w:fldChar w:fldCharType="end"/>
      </w:r>
      <w:bookmarkEnd w:id="227"/>
      <w:r w:rsidRPr="009274C8">
        <w:rPr>
          <w:b/>
          <w:bCs/>
          <w:sz w:val="24"/>
          <w:szCs w:val="24"/>
        </w:rPr>
        <w:t xml:space="preserve"> – Настройка раскраски площадных объектов</w:t>
      </w:r>
    </w:p>
    <w:p w:rsidR="003B6E85" w:rsidRPr="00BA2031" w:rsidRDefault="003B6E85" w:rsidP="003B6E85">
      <w:pPr>
        <w:tabs>
          <w:tab w:val="left" w:pos="142"/>
        </w:tabs>
        <w:ind w:firstLine="709"/>
        <w:jc w:val="center"/>
        <w:rPr>
          <w:szCs w:val="24"/>
        </w:rPr>
      </w:pPr>
    </w:p>
    <w:p w:rsidR="003B6E85" w:rsidRPr="009274C8" w:rsidRDefault="003B6E85" w:rsidP="003B6E85">
      <w:pPr>
        <w:tabs>
          <w:tab w:val="left" w:pos="142"/>
        </w:tabs>
        <w:spacing w:line="360" w:lineRule="auto"/>
        <w:ind w:firstLine="709"/>
        <w:jc w:val="both"/>
        <w:rPr>
          <w:sz w:val="24"/>
          <w:szCs w:val="24"/>
        </w:rPr>
      </w:pPr>
      <w:r w:rsidRPr="009274C8">
        <w:rPr>
          <w:sz w:val="24"/>
          <w:szCs w:val="24"/>
        </w:rPr>
        <w:t xml:space="preserve">Режим не </w:t>
      </w:r>
      <w:proofErr w:type="gramStart"/>
      <w:r w:rsidRPr="009274C8">
        <w:rPr>
          <w:sz w:val="24"/>
          <w:szCs w:val="24"/>
        </w:rPr>
        <w:t>определен</w:t>
      </w:r>
      <w:proofErr w:type="gramEnd"/>
      <w:r w:rsidRPr="009274C8">
        <w:rPr>
          <w:sz w:val="24"/>
          <w:szCs w:val="24"/>
        </w:rPr>
        <w:t xml:space="preserve"> соответствует ситуации, когда на один объект слоя подложки попадает несколько потребителей с разными режимами.</w:t>
      </w:r>
    </w:p>
    <w:p w:rsidR="003B6E85" w:rsidRPr="009274C8" w:rsidRDefault="003B6E85" w:rsidP="003B6E85">
      <w:pPr>
        <w:tabs>
          <w:tab w:val="left" w:pos="142"/>
        </w:tabs>
        <w:spacing w:line="360" w:lineRule="auto"/>
        <w:ind w:firstLine="709"/>
        <w:jc w:val="both"/>
        <w:rPr>
          <w:sz w:val="24"/>
          <w:szCs w:val="24"/>
        </w:rPr>
      </w:pPr>
      <w:r w:rsidRPr="009274C8">
        <w:rPr>
          <w:sz w:val="24"/>
          <w:szCs w:val="24"/>
        </w:rPr>
        <w:t>При установке флажка Раскраска отключенных/изолированных участков сети также задается задать стиль и цвет участков сети отключенных/изолированных от источников. Для задан</w:t>
      </w:r>
      <w:r>
        <w:rPr>
          <w:sz w:val="24"/>
          <w:szCs w:val="24"/>
        </w:rPr>
        <w:t>ия нужного стиля и цвета нажать</w:t>
      </w:r>
      <w:r w:rsidRPr="009274C8">
        <w:rPr>
          <w:sz w:val="24"/>
          <w:szCs w:val="24"/>
        </w:rPr>
        <w:t xml:space="preserve"> кнопку под флажком. В появившемся диалоге выберите нужные параметры.</w:t>
      </w:r>
    </w:p>
    <w:p w:rsidR="003B6E85" w:rsidRPr="00BA2031" w:rsidRDefault="003B6E85" w:rsidP="003B6E85">
      <w:pPr>
        <w:tabs>
          <w:tab w:val="left" w:pos="142"/>
        </w:tabs>
        <w:ind w:firstLine="709"/>
        <w:rPr>
          <w:szCs w:val="24"/>
        </w:rPr>
      </w:pPr>
    </w:p>
    <w:p w:rsidR="003B6E85" w:rsidRPr="00BA2031" w:rsidRDefault="00945203" w:rsidP="003B6E85">
      <w:pPr>
        <w:tabs>
          <w:tab w:val="left" w:pos="142"/>
        </w:tabs>
        <w:ind w:firstLine="709"/>
        <w:jc w:val="center"/>
        <w:rPr>
          <w:szCs w:val="24"/>
        </w:rPr>
      </w:pPr>
      <w:r>
        <w:rPr>
          <w:noProof/>
          <w:szCs w:val="24"/>
        </w:rPr>
        <w:drawing>
          <wp:inline distT="0" distB="0" distL="0" distR="0">
            <wp:extent cx="2799080" cy="2400935"/>
            <wp:effectExtent l="0" t="0" r="0" b="0"/>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99080" cy="2400935"/>
                    </a:xfrm>
                    <a:prstGeom prst="rect">
                      <a:avLst/>
                    </a:prstGeom>
                    <a:noFill/>
                    <a:ln>
                      <a:noFill/>
                    </a:ln>
                  </pic:spPr>
                </pic:pic>
              </a:graphicData>
            </a:graphic>
          </wp:inline>
        </w:drawing>
      </w:r>
    </w:p>
    <w:p w:rsidR="003B6E85" w:rsidRPr="009274C8" w:rsidRDefault="003B6E85" w:rsidP="003B6E85">
      <w:pPr>
        <w:tabs>
          <w:tab w:val="left" w:pos="142"/>
        </w:tabs>
        <w:ind w:firstLine="709"/>
        <w:jc w:val="center"/>
        <w:rPr>
          <w:b/>
          <w:bCs/>
          <w:sz w:val="24"/>
          <w:szCs w:val="24"/>
        </w:rPr>
      </w:pPr>
      <w:r w:rsidRPr="009274C8">
        <w:rPr>
          <w:b/>
          <w:bCs/>
          <w:sz w:val="24"/>
          <w:szCs w:val="24"/>
        </w:rPr>
        <w:t xml:space="preserve">Рисунок </w:t>
      </w:r>
      <w:r w:rsidR="008069D7" w:rsidRPr="009274C8">
        <w:rPr>
          <w:b/>
          <w:bCs/>
          <w:sz w:val="24"/>
          <w:szCs w:val="24"/>
        </w:rPr>
        <w:fldChar w:fldCharType="begin"/>
      </w:r>
      <w:r w:rsidRPr="009274C8">
        <w:rPr>
          <w:b/>
          <w:bCs/>
          <w:sz w:val="24"/>
          <w:szCs w:val="24"/>
        </w:rPr>
        <w:instrText xml:space="preserve"> SEQ Рисунок \* ARABIC </w:instrText>
      </w:r>
      <w:r w:rsidR="008069D7" w:rsidRPr="009274C8">
        <w:rPr>
          <w:b/>
          <w:bCs/>
          <w:sz w:val="24"/>
          <w:szCs w:val="24"/>
        </w:rPr>
        <w:fldChar w:fldCharType="separate"/>
      </w:r>
      <w:r w:rsidR="0050679A">
        <w:rPr>
          <w:b/>
          <w:bCs/>
          <w:noProof/>
          <w:sz w:val="24"/>
          <w:szCs w:val="24"/>
        </w:rPr>
        <w:t>15</w:t>
      </w:r>
      <w:r w:rsidR="008069D7" w:rsidRPr="009274C8">
        <w:rPr>
          <w:b/>
          <w:bCs/>
          <w:sz w:val="24"/>
          <w:szCs w:val="24"/>
        </w:rPr>
        <w:fldChar w:fldCharType="end"/>
      </w:r>
      <w:r w:rsidRPr="009274C8">
        <w:rPr>
          <w:b/>
          <w:bCs/>
          <w:sz w:val="24"/>
          <w:szCs w:val="24"/>
        </w:rPr>
        <w:t xml:space="preserve"> – Раскраска отключенных/изолированных участков сети</w:t>
      </w:r>
    </w:p>
    <w:p w:rsidR="003B6E85" w:rsidRPr="009274C8" w:rsidRDefault="003B6E85" w:rsidP="003B6E85">
      <w:pPr>
        <w:tabs>
          <w:tab w:val="left" w:pos="142"/>
        </w:tabs>
        <w:ind w:firstLine="709"/>
        <w:rPr>
          <w:sz w:val="24"/>
          <w:szCs w:val="24"/>
        </w:rPr>
      </w:pPr>
    </w:p>
    <w:p w:rsidR="003B6E85" w:rsidRPr="009274C8" w:rsidRDefault="003B6E85" w:rsidP="003B6E85">
      <w:pPr>
        <w:pStyle w:val="ac"/>
        <w:keepLines/>
        <w:widowControl w:val="0"/>
        <w:numPr>
          <w:ilvl w:val="3"/>
          <w:numId w:val="25"/>
        </w:numPr>
        <w:tabs>
          <w:tab w:val="left" w:pos="1560"/>
        </w:tabs>
        <w:adjustRightInd w:val="0"/>
        <w:spacing w:after="0" w:line="360" w:lineRule="auto"/>
        <w:ind w:left="0" w:firstLine="709"/>
        <w:jc w:val="both"/>
        <w:textAlignment w:val="baseline"/>
        <w:outlineLvl w:val="2"/>
        <w:rPr>
          <w:rFonts w:ascii="Times New Roman" w:hAnsi="Times New Roman"/>
          <w:bCs/>
          <w:i/>
          <w:sz w:val="24"/>
          <w:szCs w:val="24"/>
        </w:rPr>
      </w:pPr>
      <w:bookmarkStart w:id="228" w:name="_Toc50589164"/>
      <w:bookmarkStart w:id="229" w:name="_Toc105671597"/>
      <w:bookmarkStart w:id="230" w:name="_Toc105682896"/>
      <w:bookmarkStart w:id="231" w:name="_Toc105684229"/>
      <w:bookmarkStart w:id="232" w:name="_Toc105693954"/>
      <w:bookmarkStart w:id="233" w:name="_Toc106792756"/>
      <w:bookmarkStart w:id="234" w:name="_Toc106800332"/>
      <w:bookmarkStart w:id="235" w:name="_Toc107303023"/>
      <w:bookmarkStart w:id="236" w:name="_Toc107475504"/>
      <w:bookmarkStart w:id="237" w:name="_Toc135037382"/>
      <w:bookmarkStart w:id="238" w:name="_Toc139276080"/>
      <w:bookmarkStart w:id="239" w:name="_Toc151473934"/>
      <w:bookmarkStart w:id="240" w:name="_Toc152705257"/>
      <w:bookmarkStart w:id="241" w:name="_Toc196835825"/>
      <w:r w:rsidRPr="009274C8">
        <w:rPr>
          <w:rFonts w:ascii="Times New Roman" w:hAnsi="Times New Roman"/>
          <w:bCs/>
          <w:i/>
          <w:sz w:val="24"/>
          <w:szCs w:val="24"/>
        </w:rPr>
        <w:t>Работа со списком объектов</w:t>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rsidR="003B6E85" w:rsidRPr="009274C8" w:rsidRDefault="003B6E85" w:rsidP="003B6E85">
      <w:pPr>
        <w:tabs>
          <w:tab w:val="left" w:pos="142"/>
        </w:tabs>
        <w:spacing w:line="360" w:lineRule="auto"/>
        <w:ind w:firstLine="709"/>
        <w:jc w:val="both"/>
        <w:rPr>
          <w:sz w:val="24"/>
          <w:szCs w:val="24"/>
        </w:rPr>
      </w:pPr>
      <w:r w:rsidRPr="009274C8">
        <w:rPr>
          <w:sz w:val="24"/>
          <w:szCs w:val="24"/>
        </w:rPr>
        <w:t>В список объектов мож</w:t>
      </w:r>
      <w:r>
        <w:rPr>
          <w:sz w:val="24"/>
          <w:szCs w:val="24"/>
        </w:rPr>
        <w:t>но</w:t>
      </w:r>
      <w:r w:rsidRPr="009274C8">
        <w:rPr>
          <w:sz w:val="24"/>
          <w:szCs w:val="24"/>
        </w:rPr>
        <w:t xml:space="preserve"> добавлять необходимые объекты из активного слоя карты. Для этого надо:</w:t>
      </w:r>
    </w:p>
    <w:p w:rsidR="003B6E85" w:rsidRPr="009274C8" w:rsidRDefault="003B6E85" w:rsidP="003B6E85">
      <w:pPr>
        <w:tabs>
          <w:tab w:val="left" w:pos="142"/>
        </w:tabs>
        <w:spacing w:line="360" w:lineRule="auto"/>
        <w:ind w:firstLine="709"/>
        <w:jc w:val="both"/>
        <w:rPr>
          <w:sz w:val="24"/>
          <w:szCs w:val="24"/>
        </w:rPr>
      </w:pPr>
      <w:r w:rsidRPr="009274C8">
        <w:rPr>
          <w:sz w:val="24"/>
          <w:szCs w:val="24"/>
        </w:rPr>
        <w:t>1. В режиме</w:t>
      </w:r>
      <w:proofErr w:type="gramStart"/>
      <w:r w:rsidRPr="009274C8">
        <w:rPr>
          <w:sz w:val="24"/>
          <w:szCs w:val="24"/>
        </w:rPr>
        <w:t xml:space="preserve"> В</w:t>
      </w:r>
      <w:proofErr w:type="gramEnd"/>
      <w:r w:rsidRPr="009274C8">
        <w:rPr>
          <w:sz w:val="24"/>
          <w:szCs w:val="24"/>
        </w:rPr>
        <w:t xml:space="preserve">ыделить </w:t>
      </w:r>
      <w:r w:rsidR="00945203">
        <w:rPr>
          <w:noProof/>
          <w:sz w:val="24"/>
          <w:szCs w:val="24"/>
        </w:rPr>
        <w:drawing>
          <wp:inline distT="0" distB="0" distL="0" distR="0">
            <wp:extent cx="274955" cy="257810"/>
            <wp:effectExtent l="0" t="0" r="0" b="0"/>
            <wp:docPr id="34"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4955" cy="257810"/>
                    </a:xfrm>
                    <a:prstGeom prst="rect">
                      <a:avLst/>
                    </a:prstGeom>
                    <a:noFill/>
                    <a:ln>
                      <a:noFill/>
                    </a:ln>
                  </pic:spPr>
                </pic:pic>
              </a:graphicData>
            </a:graphic>
          </wp:inline>
        </w:drawing>
      </w:r>
      <w:r>
        <w:rPr>
          <w:sz w:val="24"/>
          <w:szCs w:val="24"/>
        </w:rPr>
        <w:t xml:space="preserve"> выбрать</w:t>
      </w:r>
      <w:r w:rsidRPr="009274C8">
        <w:rPr>
          <w:sz w:val="24"/>
          <w:szCs w:val="24"/>
        </w:rPr>
        <w:t xml:space="preserve"> на карте запорное устройство (участок), для которого будет производиться отключение (слой при этом должен быть активным, в противном случае требуется удерживать при выделении объекта </w:t>
      </w:r>
      <w:proofErr w:type="spellStart"/>
      <w:r w:rsidRPr="009274C8">
        <w:rPr>
          <w:sz w:val="24"/>
          <w:szCs w:val="24"/>
        </w:rPr>
        <w:t>Ctrl+Shift</w:t>
      </w:r>
      <w:proofErr w:type="spellEnd"/>
      <w:r w:rsidRPr="009274C8">
        <w:rPr>
          <w:sz w:val="24"/>
          <w:szCs w:val="24"/>
        </w:rPr>
        <w:t>);</w:t>
      </w:r>
    </w:p>
    <w:p w:rsidR="003B6E85" w:rsidRPr="009274C8" w:rsidRDefault="003B6E85" w:rsidP="003B6E85">
      <w:pPr>
        <w:tabs>
          <w:tab w:val="left" w:pos="142"/>
        </w:tabs>
        <w:spacing w:line="360" w:lineRule="auto"/>
        <w:ind w:firstLine="709"/>
        <w:jc w:val="both"/>
        <w:rPr>
          <w:sz w:val="24"/>
          <w:szCs w:val="24"/>
        </w:rPr>
      </w:pPr>
      <w:r w:rsidRPr="009274C8">
        <w:rPr>
          <w:sz w:val="24"/>
          <w:szCs w:val="24"/>
        </w:rPr>
        <w:lastRenderedPageBreak/>
        <w:t>2. Наж</w:t>
      </w:r>
      <w:r>
        <w:rPr>
          <w:sz w:val="24"/>
          <w:szCs w:val="24"/>
        </w:rPr>
        <w:t>ать</w:t>
      </w:r>
      <w:r w:rsidRPr="009274C8">
        <w:rPr>
          <w:sz w:val="24"/>
          <w:szCs w:val="24"/>
        </w:rPr>
        <w:t xml:space="preserve"> кнопку </w:t>
      </w:r>
      <w:r w:rsidR="00945203">
        <w:rPr>
          <w:noProof/>
          <w:sz w:val="24"/>
          <w:szCs w:val="24"/>
        </w:rPr>
        <w:drawing>
          <wp:inline distT="0" distB="0" distL="0" distR="0">
            <wp:extent cx="219075" cy="219075"/>
            <wp:effectExtent l="0" t="0" r="0" b="0"/>
            <wp:docPr id="35"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9274C8">
        <w:rPr>
          <w:sz w:val="24"/>
          <w:szCs w:val="24"/>
        </w:rPr>
        <w:t>. Объект добавится в список.</w:t>
      </w:r>
    </w:p>
    <w:p w:rsidR="003B6E85" w:rsidRPr="009274C8" w:rsidRDefault="003B6E85" w:rsidP="003B6E85">
      <w:pPr>
        <w:tabs>
          <w:tab w:val="left" w:pos="142"/>
        </w:tabs>
        <w:spacing w:line="360" w:lineRule="auto"/>
        <w:ind w:firstLine="709"/>
        <w:jc w:val="both"/>
        <w:rPr>
          <w:sz w:val="24"/>
          <w:szCs w:val="24"/>
        </w:rPr>
      </w:pPr>
      <w:r w:rsidRPr="009274C8">
        <w:rPr>
          <w:sz w:val="24"/>
          <w:szCs w:val="24"/>
        </w:rPr>
        <w:t>Для удаления объекта из списка:</w:t>
      </w:r>
    </w:p>
    <w:p w:rsidR="003B6E85" w:rsidRPr="009274C8" w:rsidRDefault="003B6E85" w:rsidP="003B6E85">
      <w:pPr>
        <w:tabs>
          <w:tab w:val="left" w:pos="142"/>
        </w:tabs>
        <w:spacing w:line="360" w:lineRule="auto"/>
        <w:ind w:firstLine="709"/>
        <w:jc w:val="both"/>
        <w:rPr>
          <w:sz w:val="24"/>
          <w:szCs w:val="24"/>
        </w:rPr>
      </w:pPr>
      <w:r>
        <w:rPr>
          <w:sz w:val="24"/>
          <w:szCs w:val="24"/>
        </w:rPr>
        <w:t>1. Выбрать</w:t>
      </w:r>
      <w:r w:rsidRPr="009274C8">
        <w:rPr>
          <w:sz w:val="24"/>
          <w:szCs w:val="24"/>
        </w:rPr>
        <w:t xml:space="preserve"> его в списке;</w:t>
      </w:r>
    </w:p>
    <w:p w:rsidR="003B6E85" w:rsidRPr="009274C8" w:rsidRDefault="003B6E85" w:rsidP="003B6E85">
      <w:pPr>
        <w:tabs>
          <w:tab w:val="left" w:pos="142"/>
        </w:tabs>
        <w:spacing w:line="360" w:lineRule="auto"/>
        <w:ind w:firstLine="709"/>
        <w:jc w:val="both"/>
        <w:rPr>
          <w:sz w:val="24"/>
          <w:szCs w:val="24"/>
        </w:rPr>
      </w:pPr>
      <w:r w:rsidRPr="009274C8">
        <w:rPr>
          <w:sz w:val="24"/>
          <w:szCs w:val="24"/>
        </w:rPr>
        <w:t xml:space="preserve">2. Нажать кнопку </w:t>
      </w:r>
      <w:r w:rsidR="00945203">
        <w:rPr>
          <w:noProof/>
          <w:sz w:val="24"/>
          <w:szCs w:val="24"/>
        </w:rPr>
        <w:drawing>
          <wp:inline distT="0" distB="0" distL="0" distR="0">
            <wp:extent cx="207645" cy="229870"/>
            <wp:effectExtent l="0" t="0" r="0" b="0"/>
            <wp:docPr id="36"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7645" cy="229870"/>
                    </a:xfrm>
                    <a:prstGeom prst="rect">
                      <a:avLst/>
                    </a:prstGeom>
                    <a:noFill/>
                    <a:ln>
                      <a:noFill/>
                    </a:ln>
                  </pic:spPr>
                </pic:pic>
              </a:graphicData>
            </a:graphic>
          </wp:inline>
        </w:drawing>
      </w:r>
      <w:r w:rsidRPr="009274C8">
        <w:rPr>
          <w:sz w:val="24"/>
          <w:szCs w:val="24"/>
        </w:rPr>
        <w:t>.</w:t>
      </w:r>
    </w:p>
    <w:p w:rsidR="003B6E85" w:rsidRPr="009274C8" w:rsidRDefault="003B6E85" w:rsidP="003B6E85">
      <w:pPr>
        <w:tabs>
          <w:tab w:val="left" w:pos="142"/>
        </w:tabs>
        <w:spacing w:line="360" w:lineRule="auto"/>
        <w:ind w:firstLine="709"/>
        <w:jc w:val="both"/>
        <w:rPr>
          <w:sz w:val="24"/>
          <w:szCs w:val="24"/>
        </w:rPr>
      </w:pPr>
      <w:r w:rsidRPr="009274C8">
        <w:rPr>
          <w:sz w:val="24"/>
          <w:szCs w:val="24"/>
        </w:rPr>
        <w:t>При передвижении по списку, на карте автоматически выделяется соответствующий объект. Если объект не попадает в видимую область карты, то вид устанавливается таким образом, чтобы объект оказался в центре карты.</w:t>
      </w:r>
    </w:p>
    <w:p w:rsidR="003B6E85" w:rsidRPr="009274C8" w:rsidRDefault="003B6E85" w:rsidP="003B6E85">
      <w:pPr>
        <w:tabs>
          <w:tab w:val="left" w:pos="142"/>
        </w:tabs>
        <w:spacing w:line="360" w:lineRule="auto"/>
        <w:ind w:firstLine="709"/>
        <w:jc w:val="both"/>
        <w:rPr>
          <w:sz w:val="24"/>
          <w:szCs w:val="24"/>
        </w:rPr>
      </w:pPr>
      <w:r w:rsidRPr="009274C8">
        <w:rPr>
          <w:sz w:val="24"/>
          <w:szCs w:val="24"/>
        </w:rPr>
        <w:t xml:space="preserve">При выбранной вкладке Анализ переключений, с помощью кнопок </w:t>
      </w:r>
      <w:r w:rsidR="00945203">
        <w:rPr>
          <w:noProof/>
          <w:sz w:val="24"/>
          <w:szCs w:val="24"/>
        </w:rPr>
        <w:drawing>
          <wp:inline distT="0" distB="0" distL="0" distR="0">
            <wp:extent cx="247015" cy="257810"/>
            <wp:effectExtent l="0" t="0" r="0" b="0"/>
            <wp:docPr id="37"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7015" cy="257810"/>
                    </a:xfrm>
                    <a:prstGeom prst="rect">
                      <a:avLst/>
                    </a:prstGeom>
                    <a:noFill/>
                    <a:ln>
                      <a:noFill/>
                    </a:ln>
                  </pic:spPr>
                </pic:pic>
              </a:graphicData>
            </a:graphic>
          </wp:inline>
        </w:drawing>
      </w:r>
      <w:r w:rsidRPr="009274C8">
        <w:rPr>
          <w:sz w:val="24"/>
          <w:szCs w:val="24"/>
        </w:rPr>
        <w:t xml:space="preserve"> и </w:t>
      </w:r>
      <w:r w:rsidR="00945203">
        <w:rPr>
          <w:noProof/>
          <w:sz w:val="24"/>
          <w:szCs w:val="24"/>
        </w:rPr>
        <w:drawing>
          <wp:inline distT="0" distB="0" distL="0" distR="0">
            <wp:extent cx="247015" cy="247015"/>
            <wp:effectExtent l="0" t="0" r="0" b="0"/>
            <wp:docPr id="38"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7015" cy="247015"/>
                    </a:xfrm>
                    <a:prstGeom prst="rect">
                      <a:avLst/>
                    </a:prstGeom>
                    <a:noFill/>
                    <a:ln>
                      <a:noFill/>
                    </a:ln>
                  </pic:spPr>
                </pic:pic>
              </a:graphicData>
            </a:graphic>
          </wp:inline>
        </w:drawing>
      </w:r>
      <w:r w:rsidRPr="009274C8">
        <w:rPr>
          <w:sz w:val="24"/>
          <w:szCs w:val="24"/>
        </w:rPr>
        <w:t xml:space="preserve"> мож</w:t>
      </w:r>
      <w:r>
        <w:rPr>
          <w:sz w:val="24"/>
          <w:szCs w:val="24"/>
        </w:rPr>
        <w:t>но</w:t>
      </w:r>
      <w:r w:rsidRPr="009274C8">
        <w:rPr>
          <w:sz w:val="24"/>
          <w:szCs w:val="24"/>
        </w:rPr>
        <w:t xml:space="preserve"> просмотреть и распечатать отчет по списку объектов. Поля для подготовки отчета берутся из настроек соответствующего типа объекта сети (Подробнее о настройке анализа переключений «Анализ переключений»).</w:t>
      </w:r>
    </w:p>
    <w:p w:rsidR="003B6E85" w:rsidRPr="00BA2031" w:rsidRDefault="00945203" w:rsidP="003B6E85">
      <w:pPr>
        <w:jc w:val="center"/>
        <w:rPr>
          <w:szCs w:val="24"/>
        </w:rPr>
      </w:pPr>
      <w:r>
        <w:rPr>
          <w:noProof/>
          <w:szCs w:val="24"/>
        </w:rPr>
        <w:drawing>
          <wp:inline distT="0" distB="0" distL="0" distR="0">
            <wp:extent cx="3360420" cy="3164205"/>
            <wp:effectExtent l="0" t="0" r="0" b="0"/>
            <wp:docPr id="39"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360420" cy="3164205"/>
                    </a:xfrm>
                    <a:prstGeom prst="rect">
                      <a:avLst/>
                    </a:prstGeom>
                    <a:noFill/>
                    <a:ln>
                      <a:noFill/>
                    </a:ln>
                  </pic:spPr>
                </pic:pic>
              </a:graphicData>
            </a:graphic>
          </wp:inline>
        </w:drawing>
      </w:r>
    </w:p>
    <w:p w:rsidR="003B6E85" w:rsidRPr="009274C8" w:rsidRDefault="003B6E85" w:rsidP="003B6E85">
      <w:pPr>
        <w:jc w:val="center"/>
        <w:rPr>
          <w:b/>
          <w:bCs/>
          <w:sz w:val="24"/>
          <w:szCs w:val="24"/>
        </w:rPr>
      </w:pPr>
      <w:r w:rsidRPr="009274C8">
        <w:rPr>
          <w:b/>
          <w:bCs/>
          <w:sz w:val="24"/>
          <w:szCs w:val="24"/>
        </w:rPr>
        <w:t xml:space="preserve">Рисунок </w:t>
      </w:r>
      <w:r w:rsidR="008069D7" w:rsidRPr="009274C8">
        <w:rPr>
          <w:b/>
          <w:bCs/>
          <w:sz w:val="24"/>
          <w:szCs w:val="24"/>
        </w:rPr>
        <w:fldChar w:fldCharType="begin"/>
      </w:r>
      <w:r w:rsidRPr="009274C8">
        <w:rPr>
          <w:b/>
          <w:bCs/>
          <w:sz w:val="24"/>
          <w:szCs w:val="24"/>
        </w:rPr>
        <w:instrText xml:space="preserve"> SEQ Рисунок \* ARABIC </w:instrText>
      </w:r>
      <w:r w:rsidR="008069D7" w:rsidRPr="009274C8">
        <w:rPr>
          <w:b/>
          <w:bCs/>
          <w:sz w:val="24"/>
          <w:szCs w:val="24"/>
        </w:rPr>
        <w:fldChar w:fldCharType="separate"/>
      </w:r>
      <w:r w:rsidR="0050679A">
        <w:rPr>
          <w:b/>
          <w:bCs/>
          <w:noProof/>
          <w:sz w:val="24"/>
          <w:szCs w:val="24"/>
        </w:rPr>
        <w:t>16</w:t>
      </w:r>
      <w:r w:rsidR="008069D7" w:rsidRPr="009274C8">
        <w:rPr>
          <w:b/>
          <w:bCs/>
          <w:sz w:val="24"/>
          <w:szCs w:val="24"/>
        </w:rPr>
        <w:fldChar w:fldCharType="end"/>
      </w:r>
      <w:r w:rsidRPr="009274C8">
        <w:rPr>
          <w:b/>
          <w:bCs/>
          <w:sz w:val="24"/>
          <w:szCs w:val="24"/>
        </w:rPr>
        <w:t xml:space="preserve"> – Отчет по списку отключаемых объектов</w:t>
      </w:r>
    </w:p>
    <w:p w:rsidR="003B6E85" w:rsidRPr="00BA2031" w:rsidRDefault="003B6E85" w:rsidP="003B6E85">
      <w:pPr>
        <w:rPr>
          <w:szCs w:val="24"/>
        </w:rPr>
      </w:pPr>
    </w:p>
    <w:p w:rsidR="003B6E85" w:rsidRPr="009274C8" w:rsidRDefault="003B6E85" w:rsidP="003B6E85">
      <w:pPr>
        <w:pStyle w:val="ac"/>
        <w:keepLines/>
        <w:widowControl w:val="0"/>
        <w:numPr>
          <w:ilvl w:val="3"/>
          <w:numId w:val="25"/>
        </w:numPr>
        <w:tabs>
          <w:tab w:val="left" w:pos="851"/>
          <w:tab w:val="left" w:pos="1701"/>
        </w:tabs>
        <w:adjustRightInd w:val="0"/>
        <w:spacing w:before="120" w:after="120" w:line="360" w:lineRule="auto"/>
        <w:ind w:left="0" w:firstLine="709"/>
        <w:jc w:val="both"/>
        <w:textAlignment w:val="baseline"/>
        <w:outlineLvl w:val="2"/>
        <w:rPr>
          <w:rFonts w:ascii="Times New Roman" w:hAnsi="Times New Roman"/>
          <w:bCs/>
          <w:i/>
          <w:sz w:val="24"/>
          <w:szCs w:val="24"/>
        </w:rPr>
      </w:pPr>
      <w:bookmarkStart w:id="242" w:name="_Toc50589165"/>
      <w:bookmarkStart w:id="243" w:name="_Toc105671598"/>
      <w:bookmarkStart w:id="244" w:name="_Toc105682897"/>
      <w:bookmarkStart w:id="245" w:name="_Toc105684230"/>
      <w:bookmarkStart w:id="246" w:name="_Toc105693955"/>
      <w:bookmarkStart w:id="247" w:name="_Toc106792757"/>
      <w:bookmarkStart w:id="248" w:name="_Toc106800333"/>
      <w:bookmarkStart w:id="249" w:name="_Toc107303024"/>
      <w:bookmarkStart w:id="250" w:name="_Toc107475505"/>
      <w:bookmarkStart w:id="251" w:name="_Toc135037383"/>
      <w:bookmarkStart w:id="252" w:name="_Toc139276081"/>
      <w:bookmarkStart w:id="253" w:name="_Toc151473935"/>
      <w:bookmarkStart w:id="254" w:name="_Toc152705258"/>
      <w:bookmarkStart w:id="255" w:name="_Toc196835826"/>
      <w:r w:rsidRPr="009274C8">
        <w:rPr>
          <w:rFonts w:ascii="Times New Roman" w:hAnsi="Times New Roman"/>
          <w:bCs/>
          <w:i/>
          <w:sz w:val="24"/>
          <w:szCs w:val="24"/>
        </w:rPr>
        <w:t>Просмотр результатов расчета</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p>
    <w:p w:rsidR="003B6E85" w:rsidRPr="009274C8" w:rsidRDefault="003B6E85" w:rsidP="003B6E85">
      <w:pPr>
        <w:spacing w:line="360" w:lineRule="auto"/>
        <w:ind w:firstLine="709"/>
        <w:jc w:val="both"/>
        <w:rPr>
          <w:sz w:val="24"/>
          <w:szCs w:val="24"/>
        </w:rPr>
      </w:pPr>
      <w:r w:rsidRPr="009274C8">
        <w:rPr>
          <w:sz w:val="24"/>
          <w:szCs w:val="24"/>
        </w:rPr>
        <w:t xml:space="preserve">После запуска анализа переключений на экране сразу появляется окно с результатами расчета, показанное на </w:t>
      </w:r>
      <w:r w:rsidR="006D7AEA">
        <w:fldChar w:fldCharType="begin"/>
      </w:r>
      <w:r w:rsidR="006D7AEA">
        <w:instrText xml:space="preserve"> REF _Ref106792212 \h  \* MERGEFORMAT </w:instrText>
      </w:r>
      <w:r w:rsidR="006D7AEA">
        <w:fldChar w:fldCharType="separate"/>
      </w:r>
      <w:r w:rsidR="0050679A" w:rsidRPr="0050679A">
        <w:rPr>
          <w:sz w:val="24"/>
          <w:szCs w:val="24"/>
        </w:rPr>
        <w:t xml:space="preserve">Рисунок </w:t>
      </w:r>
      <w:r w:rsidR="0050679A" w:rsidRPr="0050679A">
        <w:rPr>
          <w:noProof/>
          <w:sz w:val="24"/>
          <w:szCs w:val="24"/>
        </w:rPr>
        <w:t>17</w:t>
      </w:r>
      <w:r w:rsidR="006D7AEA">
        <w:fldChar w:fldCharType="end"/>
      </w:r>
      <w:r w:rsidRPr="009274C8">
        <w:rPr>
          <w:sz w:val="24"/>
          <w:szCs w:val="24"/>
        </w:rPr>
        <w:t>. «Окно результатов расчета». Вкладки окна содержат таблицы попавших под отключение объектов сети (если указано в настройках) и итоговые значения результатов расчета.</w:t>
      </w:r>
    </w:p>
    <w:p w:rsidR="003B6E85" w:rsidRPr="00BA2031" w:rsidRDefault="003B6E85" w:rsidP="003B6E85">
      <w:pPr>
        <w:ind w:firstLine="709"/>
        <w:jc w:val="both"/>
        <w:rPr>
          <w:szCs w:val="24"/>
        </w:rPr>
      </w:pPr>
    </w:p>
    <w:p w:rsidR="003B6E85" w:rsidRPr="00BA2031" w:rsidRDefault="00945203" w:rsidP="003B6E85">
      <w:pPr>
        <w:ind w:firstLine="709"/>
        <w:jc w:val="center"/>
        <w:rPr>
          <w:szCs w:val="24"/>
        </w:rPr>
      </w:pPr>
      <w:r>
        <w:rPr>
          <w:noProof/>
          <w:szCs w:val="24"/>
        </w:rPr>
        <w:lastRenderedPageBreak/>
        <w:drawing>
          <wp:inline distT="0" distB="0" distL="0" distR="0">
            <wp:extent cx="3601720" cy="2636520"/>
            <wp:effectExtent l="0" t="0" r="0" b="0"/>
            <wp:docPr id="40"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01720" cy="2636520"/>
                    </a:xfrm>
                    <a:prstGeom prst="rect">
                      <a:avLst/>
                    </a:prstGeom>
                    <a:noFill/>
                    <a:ln>
                      <a:noFill/>
                    </a:ln>
                  </pic:spPr>
                </pic:pic>
              </a:graphicData>
            </a:graphic>
          </wp:inline>
        </w:drawing>
      </w:r>
    </w:p>
    <w:p w:rsidR="003B6E85" w:rsidRPr="009274C8" w:rsidRDefault="003B6E85" w:rsidP="003B6E85">
      <w:pPr>
        <w:ind w:firstLine="709"/>
        <w:jc w:val="center"/>
        <w:rPr>
          <w:b/>
          <w:bCs/>
          <w:sz w:val="24"/>
          <w:szCs w:val="24"/>
        </w:rPr>
      </w:pPr>
      <w:bookmarkStart w:id="256" w:name="_Ref106792212"/>
      <w:r w:rsidRPr="009274C8">
        <w:rPr>
          <w:b/>
          <w:bCs/>
          <w:sz w:val="24"/>
          <w:szCs w:val="24"/>
        </w:rPr>
        <w:t xml:space="preserve">Рисунок </w:t>
      </w:r>
      <w:r w:rsidR="008069D7" w:rsidRPr="009274C8">
        <w:rPr>
          <w:b/>
          <w:bCs/>
          <w:sz w:val="24"/>
          <w:szCs w:val="24"/>
        </w:rPr>
        <w:fldChar w:fldCharType="begin"/>
      </w:r>
      <w:r w:rsidRPr="009274C8">
        <w:rPr>
          <w:b/>
          <w:bCs/>
          <w:sz w:val="24"/>
          <w:szCs w:val="24"/>
        </w:rPr>
        <w:instrText xml:space="preserve"> SEQ Рисунок \* ARABIC </w:instrText>
      </w:r>
      <w:r w:rsidR="008069D7" w:rsidRPr="009274C8">
        <w:rPr>
          <w:b/>
          <w:bCs/>
          <w:sz w:val="24"/>
          <w:szCs w:val="24"/>
        </w:rPr>
        <w:fldChar w:fldCharType="separate"/>
      </w:r>
      <w:r w:rsidR="0050679A">
        <w:rPr>
          <w:b/>
          <w:bCs/>
          <w:noProof/>
          <w:sz w:val="24"/>
          <w:szCs w:val="24"/>
        </w:rPr>
        <w:t>17</w:t>
      </w:r>
      <w:r w:rsidR="008069D7" w:rsidRPr="009274C8">
        <w:rPr>
          <w:b/>
          <w:bCs/>
          <w:sz w:val="24"/>
          <w:szCs w:val="24"/>
        </w:rPr>
        <w:fldChar w:fldCharType="end"/>
      </w:r>
      <w:bookmarkEnd w:id="256"/>
      <w:r w:rsidRPr="009274C8">
        <w:rPr>
          <w:b/>
          <w:bCs/>
          <w:sz w:val="24"/>
          <w:szCs w:val="24"/>
        </w:rPr>
        <w:t xml:space="preserve"> – Окно результатов расчета</w:t>
      </w:r>
    </w:p>
    <w:p w:rsidR="003B6E85" w:rsidRPr="00BA2031" w:rsidRDefault="003B6E85" w:rsidP="003B6E85">
      <w:pPr>
        <w:ind w:firstLine="709"/>
        <w:rPr>
          <w:szCs w:val="24"/>
        </w:rPr>
      </w:pPr>
    </w:p>
    <w:p w:rsidR="003B6E85" w:rsidRPr="009274C8" w:rsidRDefault="003B6E85" w:rsidP="003B6E85">
      <w:pPr>
        <w:pStyle w:val="ac"/>
        <w:keepLines/>
        <w:widowControl w:val="0"/>
        <w:numPr>
          <w:ilvl w:val="3"/>
          <w:numId w:val="25"/>
        </w:numPr>
        <w:tabs>
          <w:tab w:val="left" w:pos="0"/>
          <w:tab w:val="left" w:pos="1701"/>
        </w:tabs>
        <w:adjustRightInd w:val="0"/>
        <w:spacing w:before="120" w:after="120" w:line="360" w:lineRule="auto"/>
        <w:ind w:left="0" w:firstLine="709"/>
        <w:jc w:val="both"/>
        <w:textAlignment w:val="baseline"/>
        <w:outlineLvl w:val="2"/>
        <w:rPr>
          <w:rFonts w:ascii="Times New Roman" w:hAnsi="Times New Roman"/>
          <w:bCs/>
          <w:i/>
          <w:sz w:val="24"/>
          <w:szCs w:val="24"/>
        </w:rPr>
      </w:pPr>
      <w:bookmarkStart w:id="257" w:name="_Toc50589166"/>
      <w:bookmarkStart w:id="258" w:name="_Toc105671599"/>
      <w:bookmarkStart w:id="259" w:name="_Toc105682898"/>
      <w:bookmarkStart w:id="260" w:name="_Toc105684231"/>
      <w:bookmarkStart w:id="261" w:name="_Toc105693956"/>
      <w:bookmarkStart w:id="262" w:name="_Toc106792758"/>
      <w:bookmarkStart w:id="263" w:name="_Toc106800334"/>
      <w:bookmarkStart w:id="264" w:name="_Toc107303025"/>
      <w:bookmarkStart w:id="265" w:name="_Toc107475506"/>
      <w:bookmarkStart w:id="266" w:name="_Toc135037384"/>
      <w:bookmarkStart w:id="267" w:name="_Toc139276082"/>
      <w:bookmarkStart w:id="268" w:name="_Toc151473936"/>
      <w:bookmarkStart w:id="269" w:name="_Toc152705259"/>
      <w:bookmarkStart w:id="270" w:name="_Toc196835827"/>
      <w:r w:rsidRPr="009274C8">
        <w:rPr>
          <w:rFonts w:ascii="Times New Roman" w:hAnsi="Times New Roman"/>
          <w:bCs/>
          <w:i/>
          <w:sz w:val="24"/>
          <w:szCs w:val="24"/>
        </w:rPr>
        <w:t>Навигация</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rsidR="003B6E85" w:rsidRPr="009274C8" w:rsidRDefault="003B6E85" w:rsidP="003B6E85">
      <w:pPr>
        <w:spacing w:line="360" w:lineRule="auto"/>
        <w:ind w:firstLine="709"/>
        <w:jc w:val="both"/>
        <w:rPr>
          <w:sz w:val="24"/>
          <w:szCs w:val="24"/>
        </w:rPr>
      </w:pPr>
      <w:r w:rsidRPr="009274C8">
        <w:rPr>
          <w:sz w:val="24"/>
          <w:szCs w:val="24"/>
        </w:rPr>
        <w:t>Окно Просмотр результата содержит табличные данные результатов расчета, а также таблицы попавших под отключения объектов. Для того</w:t>
      </w:r>
      <w:proofErr w:type="gramStart"/>
      <w:r w:rsidRPr="009274C8">
        <w:rPr>
          <w:sz w:val="24"/>
          <w:szCs w:val="24"/>
        </w:rPr>
        <w:t>,</w:t>
      </w:r>
      <w:proofErr w:type="gramEnd"/>
      <w:r w:rsidRPr="009274C8">
        <w:rPr>
          <w:sz w:val="24"/>
          <w:szCs w:val="24"/>
        </w:rPr>
        <w:t xml:space="preserve"> чтобы сделать активной нужную таблицу щел</w:t>
      </w:r>
      <w:r>
        <w:rPr>
          <w:sz w:val="24"/>
          <w:szCs w:val="24"/>
        </w:rPr>
        <w:t>чком левой кнопкой мыши выбрать</w:t>
      </w:r>
      <w:r w:rsidRPr="009274C8">
        <w:rPr>
          <w:sz w:val="24"/>
          <w:szCs w:val="24"/>
        </w:rPr>
        <w:t xml:space="preserve"> соответствующую вкладку, например, Потребитель, как показано на </w:t>
      </w:r>
      <w:r w:rsidR="006D7AEA">
        <w:fldChar w:fldCharType="begin"/>
      </w:r>
      <w:r w:rsidR="006D7AEA">
        <w:instrText xml:space="preserve"> REF _Ref106792219 \h  \* MERGEFORMAT </w:instrText>
      </w:r>
      <w:r w:rsidR="006D7AEA">
        <w:fldChar w:fldCharType="separate"/>
      </w:r>
      <w:r w:rsidR="0050679A" w:rsidRPr="0050679A">
        <w:rPr>
          <w:sz w:val="24"/>
          <w:szCs w:val="24"/>
        </w:rPr>
        <w:t xml:space="preserve">Рисунок </w:t>
      </w:r>
      <w:r w:rsidR="0050679A" w:rsidRPr="0050679A">
        <w:rPr>
          <w:noProof/>
          <w:sz w:val="24"/>
          <w:szCs w:val="24"/>
        </w:rPr>
        <w:t>18</w:t>
      </w:r>
      <w:r w:rsidR="006D7AEA">
        <w:fldChar w:fldCharType="end"/>
      </w:r>
      <w:r w:rsidRPr="009274C8">
        <w:rPr>
          <w:sz w:val="24"/>
          <w:szCs w:val="24"/>
        </w:rPr>
        <w:t>. «Поиск выключенного объекта на карте».</w:t>
      </w:r>
    </w:p>
    <w:p w:rsidR="003B6E85" w:rsidRPr="00BA2031" w:rsidRDefault="003B6E85" w:rsidP="003B6E85">
      <w:pPr>
        <w:ind w:firstLine="709"/>
        <w:rPr>
          <w:szCs w:val="24"/>
        </w:rPr>
      </w:pPr>
    </w:p>
    <w:p w:rsidR="003B6E85" w:rsidRPr="00BA2031" w:rsidRDefault="00945203" w:rsidP="003B6E85">
      <w:pPr>
        <w:ind w:firstLine="709"/>
        <w:jc w:val="center"/>
        <w:rPr>
          <w:szCs w:val="24"/>
        </w:rPr>
      </w:pPr>
      <w:r>
        <w:rPr>
          <w:noProof/>
          <w:szCs w:val="24"/>
        </w:rPr>
        <w:drawing>
          <wp:inline distT="0" distB="0" distL="0" distR="0">
            <wp:extent cx="3601720" cy="2636520"/>
            <wp:effectExtent l="0" t="0" r="0" b="0"/>
            <wp:docPr id="41"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01720" cy="2636520"/>
                    </a:xfrm>
                    <a:prstGeom prst="rect">
                      <a:avLst/>
                    </a:prstGeom>
                    <a:noFill/>
                    <a:ln>
                      <a:noFill/>
                    </a:ln>
                  </pic:spPr>
                </pic:pic>
              </a:graphicData>
            </a:graphic>
          </wp:inline>
        </w:drawing>
      </w:r>
    </w:p>
    <w:p w:rsidR="003B6E85" w:rsidRPr="009274C8" w:rsidRDefault="003B6E85" w:rsidP="003B6E85">
      <w:pPr>
        <w:ind w:firstLine="709"/>
        <w:jc w:val="center"/>
        <w:rPr>
          <w:b/>
          <w:bCs/>
          <w:sz w:val="24"/>
          <w:szCs w:val="24"/>
        </w:rPr>
      </w:pPr>
      <w:bookmarkStart w:id="271" w:name="_Ref106792219"/>
      <w:r w:rsidRPr="009274C8">
        <w:rPr>
          <w:b/>
          <w:bCs/>
          <w:sz w:val="24"/>
          <w:szCs w:val="24"/>
        </w:rPr>
        <w:t xml:space="preserve">Рисунок </w:t>
      </w:r>
      <w:r w:rsidR="008069D7" w:rsidRPr="009274C8">
        <w:rPr>
          <w:b/>
          <w:bCs/>
          <w:sz w:val="24"/>
          <w:szCs w:val="24"/>
        </w:rPr>
        <w:fldChar w:fldCharType="begin"/>
      </w:r>
      <w:r w:rsidRPr="009274C8">
        <w:rPr>
          <w:b/>
          <w:bCs/>
          <w:sz w:val="24"/>
          <w:szCs w:val="24"/>
        </w:rPr>
        <w:instrText xml:space="preserve"> SEQ Рисунок \* ARABIC </w:instrText>
      </w:r>
      <w:r w:rsidR="008069D7" w:rsidRPr="009274C8">
        <w:rPr>
          <w:b/>
          <w:bCs/>
          <w:sz w:val="24"/>
          <w:szCs w:val="24"/>
        </w:rPr>
        <w:fldChar w:fldCharType="separate"/>
      </w:r>
      <w:r w:rsidR="0050679A">
        <w:rPr>
          <w:b/>
          <w:bCs/>
          <w:noProof/>
          <w:sz w:val="24"/>
          <w:szCs w:val="24"/>
        </w:rPr>
        <w:t>18</w:t>
      </w:r>
      <w:r w:rsidR="008069D7" w:rsidRPr="009274C8">
        <w:rPr>
          <w:b/>
          <w:bCs/>
          <w:sz w:val="24"/>
          <w:szCs w:val="24"/>
        </w:rPr>
        <w:fldChar w:fldCharType="end"/>
      </w:r>
      <w:bookmarkEnd w:id="271"/>
      <w:r w:rsidRPr="009274C8">
        <w:rPr>
          <w:b/>
          <w:bCs/>
          <w:sz w:val="24"/>
          <w:szCs w:val="24"/>
        </w:rPr>
        <w:t xml:space="preserve"> – Поиск выключенного объекта на карте</w:t>
      </w:r>
    </w:p>
    <w:p w:rsidR="003B6E85" w:rsidRPr="009274C8" w:rsidRDefault="003B6E85" w:rsidP="003B6E85">
      <w:pPr>
        <w:spacing w:line="360" w:lineRule="auto"/>
        <w:ind w:firstLine="709"/>
        <w:jc w:val="both"/>
        <w:rPr>
          <w:sz w:val="24"/>
          <w:szCs w:val="24"/>
        </w:rPr>
      </w:pPr>
      <w:r w:rsidRPr="009274C8">
        <w:rPr>
          <w:sz w:val="24"/>
          <w:szCs w:val="24"/>
        </w:rPr>
        <w:t>При выделении записи в таблице, на карте автоматически выделяется соответствующий объект. Если объект не попадает в видимую область карты, то вид устанавливается таким образом, чтобы объект оказался в центре карты.</w:t>
      </w:r>
    </w:p>
    <w:p w:rsidR="003B6E85" w:rsidRPr="009274C8" w:rsidRDefault="003B6E85" w:rsidP="003B6E85">
      <w:pPr>
        <w:pStyle w:val="ac"/>
        <w:keepLines/>
        <w:widowControl w:val="0"/>
        <w:numPr>
          <w:ilvl w:val="3"/>
          <w:numId w:val="25"/>
        </w:numPr>
        <w:tabs>
          <w:tab w:val="left" w:pos="1560"/>
          <w:tab w:val="left" w:pos="1701"/>
        </w:tabs>
        <w:adjustRightInd w:val="0"/>
        <w:spacing w:after="0" w:line="360" w:lineRule="auto"/>
        <w:ind w:left="0" w:firstLine="709"/>
        <w:jc w:val="both"/>
        <w:textAlignment w:val="baseline"/>
        <w:outlineLvl w:val="2"/>
        <w:rPr>
          <w:rFonts w:ascii="Times New Roman" w:hAnsi="Times New Roman"/>
          <w:bCs/>
          <w:i/>
          <w:sz w:val="24"/>
          <w:szCs w:val="24"/>
        </w:rPr>
      </w:pPr>
      <w:bookmarkStart w:id="272" w:name="_Toc50589167"/>
      <w:bookmarkStart w:id="273" w:name="_Toc105671600"/>
      <w:bookmarkStart w:id="274" w:name="_Toc105682899"/>
      <w:bookmarkStart w:id="275" w:name="_Toc105684232"/>
      <w:bookmarkStart w:id="276" w:name="_Toc105693957"/>
      <w:bookmarkStart w:id="277" w:name="_Toc106792759"/>
      <w:bookmarkStart w:id="278" w:name="_Toc106800335"/>
      <w:bookmarkStart w:id="279" w:name="_Toc107303026"/>
      <w:bookmarkStart w:id="280" w:name="_Toc107475507"/>
      <w:bookmarkStart w:id="281" w:name="_Toc135037385"/>
      <w:bookmarkStart w:id="282" w:name="_Toc139276083"/>
      <w:bookmarkStart w:id="283" w:name="_Toc151473937"/>
      <w:bookmarkStart w:id="284" w:name="_Toc152705260"/>
      <w:bookmarkStart w:id="285" w:name="_Toc196835828"/>
      <w:r w:rsidRPr="009274C8">
        <w:rPr>
          <w:rFonts w:ascii="Times New Roman" w:hAnsi="Times New Roman"/>
          <w:bCs/>
          <w:i/>
          <w:sz w:val="24"/>
          <w:szCs w:val="24"/>
        </w:rPr>
        <w:t>Печать отчета</w:t>
      </w:r>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p>
    <w:p w:rsidR="003B6E85" w:rsidRPr="009274C8" w:rsidRDefault="003B6E85" w:rsidP="003B6E85">
      <w:pPr>
        <w:spacing w:line="360" w:lineRule="auto"/>
        <w:ind w:firstLine="709"/>
        <w:jc w:val="both"/>
        <w:rPr>
          <w:sz w:val="24"/>
          <w:szCs w:val="24"/>
        </w:rPr>
      </w:pPr>
      <w:r w:rsidRPr="009274C8">
        <w:rPr>
          <w:sz w:val="24"/>
          <w:szCs w:val="24"/>
        </w:rPr>
        <w:t>Для создания отчета по табличным данным результатов расчета:</w:t>
      </w:r>
    </w:p>
    <w:p w:rsidR="003B6E85" w:rsidRPr="009274C8" w:rsidRDefault="003B6E85" w:rsidP="003B6E85">
      <w:pPr>
        <w:spacing w:line="360" w:lineRule="auto"/>
        <w:ind w:firstLine="709"/>
        <w:jc w:val="both"/>
        <w:rPr>
          <w:sz w:val="24"/>
          <w:szCs w:val="24"/>
        </w:rPr>
      </w:pPr>
      <w:r>
        <w:rPr>
          <w:sz w:val="24"/>
          <w:szCs w:val="24"/>
        </w:rPr>
        <w:t>1. Перейти</w:t>
      </w:r>
      <w:r w:rsidRPr="009274C8">
        <w:rPr>
          <w:sz w:val="24"/>
          <w:szCs w:val="24"/>
        </w:rPr>
        <w:t xml:space="preserve"> на нужную вкладку. (Потребитель, Итоговые значения и т.д.);</w:t>
      </w:r>
    </w:p>
    <w:p w:rsidR="003B6E85" w:rsidRPr="009274C8" w:rsidRDefault="003B6E85" w:rsidP="003B6E85">
      <w:pPr>
        <w:spacing w:line="360" w:lineRule="auto"/>
        <w:ind w:firstLine="709"/>
        <w:jc w:val="both"/>
        <w:rPr>
          <w:sz w:val="24"/>
          <w:szCs w:val="24"/>
        </w:rPr>
      </w:pPr>
      <w:r>
        <w:rPr>
          <w:sz w:val="24"/>
          <w:szCs w:val="24"/>
        </w:rPr>
        <w:lastRenderedPageBreak/>
        <w:t>2. Нажать</w:t>
      </w:r>
      <w:r w:rsidRPr="009274C8">
        <w:rPr>
          <w:sz w:val="24"/>
          <w:szCs w:val="24"/>
        </w:rPr>
        <w:t xml:space="preserve"> кнопку </w:t>
      </w:r>
      <w:r w:rsidR="00945203">
        <w:rPr>
          <w:noProof/>
          <w:sz w:val="24"/>
          <w:szCs w:val="24"/>
        </w:rPr>
        <w:drawing>
          <wp:inline distT="0" distB="0" distL="0" distR="0">
            <wp:extent cx="229870" cy="247015"/>
            <wp:effectExtent l="0" t="0" r="0" b="0"/>
            <wp:docPr id="42"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9870" cy="247015"/>
                    </a:xfrm>
                    <a:prstGeom prst="rect">
                      <a:avLst/>
                    </a:prstGeom>
                    <a:noFill/>
                    <a:ln>
                      <a:noFill/>
                    </a:ln>
                  </pic:spPr>
                </pic:pic>
              </a:graphicData>
            </a:graphic>
          </wp:inline>
        </w:drawing>
      </w:r>
      <w:r w:rsidRPr="009274C8">
        <w:rPr>
          <w:sz w:val="24"/>
          <w:szCs w:val="24"/>
        </w:rPr>
        <w:t>. Появится диалог создания отчета</w:t>
      </w:r>
      <w:proofErr w:type="gramStart"/>
      <w:r w:rsidRPr="009274C8">
        <w:rPr>
          <w:sz w:val="24"/>
          <w:szCs w:val="24"/>
        </w:rPr>
        <w:t>.</w:t>
      </w:r>
      <w:proofErr w:type="gramEnd"/>
      <w:r w:rsidRPr="009274C8">
        <w:rPr>
          <w:sz w:val="24"/>
          <w:szCs w:val="24"/>
        </w:rPr>
        <w:t xml:space="preserve"> (</w:t>
      </w:r>
      <w:proofErr w:type="gramStart"/>
      <w:r w:rsidRPr="009274C8">
        <w:rPr>
          <w:sz w:val="24"/>
          <w:szCs w:val="24"/>
        </w:rPr>
        <w:t>с</w:t>
      </w:r>
      <w:proofErr w:type="gramEnd"/>
      <w:r w:rsidRPr="009274C8">
        <w:rPr>
          <w:sz w:val="24"/>
          <w:szCs w:val="24"/>
        </w:rPr>
        <w:t xml:space="preserve">м. </w:t>
      </w:r>
      <w:r w:rsidR="006D7AEA">
        <w:fldChar w:fldCharType="begin"/>
      </w:r>
      <w:r w:rsidR="006D7AEA">
        <w:instrText xml:space="preserve"> REF _Ref106792229 \h  \* MERGEFORMAT </w:instrText>
      </w:r>
      <w:r w:rsidR="006D7AEA">
        <w:fldChar w:fldCharType="separate"/>
      </w:r>
      <w:r w:rsidR="0050679A" w:rsidRPr="0050679A">
        <w:rPr>
          <w:sz w:val="24"/>
          <w:szCs w:val="24"/>
        </w:rPr>
        <w:t xml:space="preserve">Рисунок </w:t>
      </w:r>
      <w:r w:rsidR="0050679A" w:rsidRPr="0050679A">
        <w:rPr>
          <w:noProof/>
          <w:sz w:val="24"/>
          <w:szCs w:val="24"/>
        </w:rPr>
        <w:t>19</w:t>
      </w:r>
      <w:r w:rsidR="006D7AEA">
        <w:fldChar w:fldCharType="end"/>
      </w:r>
      <w:r w:rsidRPr="009274C8">
        <w:rPr>
          <w:sz w:val="24"/>
          <w:szCs w:val="24"/>
        </w:rPr>
        <w:t>. «Диалог создания отчета»).</w:t>
      </w:r>
    </w:p>
    <w:p w:rsidR="003B6E85" w:rsidRPr="00BA2031" w:rsidRDefault="003B6E85" w:rsidP="003B6E85">
      <w:pPr>
        <w:ind w:firstLine="709"/>
        <w:jc w:val="both"/>
        <w:rPr>
          <w:szCs w:val="24"/>
        </w:rPr>
      </w:pPr>
    </w:p>
    <w:p w:rsidR="003B6E85" w:rsidRPr="00BA2031" w:rsidRDefault="00945203" w:rsidP="003B6E85">
      <w:pPr>
        <w:ind w:firstLine="709"/>
        <w:jc w:val="center"/>
        <w:rPr>
          <w:szCs w:val="24"/>
        </w:rPr>
      </w:pPr>
      <w:r>
        <w:rPr>
          <w:noProof/>
          <w:szCs w:val="24"/>
        </w:rPr>
        <w:drawing>
          <wp:inline distT="0" distB="0" distL="0" distR="0">
            <wp:extent cx="3601720" cy="2760345"/>
            <wp:effectExtent l="0" t="0" r="0" b="0"/>
            <wp:docPr id="43"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01720" cy="2760345"/>
                    </a:xfrm>
                    <a:prstGeom prst="rect">
                      <a:avLst/>
                    </a:prstGeom>
                    <a:noFill/>
                    <a:ln>
                      <a:noFill/>
                    </a:ln>
                  </pic:spPr>
                </pic:pic>
              </a:graphicData>
            </a:graphic>
          </wp:inline>
        </w:drawing>
      </w:r>
    </w:p>
    <w:p w:rsidR="003B6E85" w:rsidRPr="009274C8" w:rsidRDefault="003B6E85" w:rsidP="003B6E85">
      <w:pPr>
        <w:ind w:firstLine="709"/>
        <w:jc w:val="center"/>
        <w:rPr>
          <w:b/>
          <w:bCs/>
          <w:sz w:val="24"/>
          <w:szCs w:val="24"/>
        </w:rPr>
      </w:pPr>
      <w:bookmarkStart w:id="286" w:name="_Ref106792229"/>
      <w:r w:rsidRPr="009274C8">
        <w:rPr>
          <w:b/>
          <w:bCs/>
          <w:sz w:val="24"/>
          <w:szCs w:val="24"/>
        </w:rPr>
        <w:t xml:space="preserve">Рисунок </w:t>
      </w:r>
      <w:r w:rsidR="008069D7" w:rsidRPr="009274C8">
        <w:rPr>
          <w:b/>
          <w:bCs/>
          <w:sz w:val="24"/>
          <w:szCs w:val="24"/>
        </w:rPr>
        <w:fldChar w:fldCharType="begin"/>
      </w:r>
      <w:r w:rsidRPr="009274C8">
        <w:rPr>
          <w:b/>
          <w:bCs/>
          <w:sz w:val="24"/>
          <w:szCs w:val="24"/>
        </w:rPr>
        <w:instrText xml:space="preserve"> SEQ Рисунок \* ARABIC </w:instrText>
      </w:r>
      <w:r w:rsidR="008069D7" w:rsidRPr="009274C8">
        <w:rPr>
          <w:b/>
          <w:bCs/>
          <w:sz w:val="24"/>
          <w:szCs w:val="24"/>
        </w:rPr>
        <w:fldChar w:fldCharType="separate"/>
      </w:r>
      <w:r w:rsidR="0050679A">
        <w:rPr>
          <w:b/>
          <w:bCs/>
          <w:noProof/>
          <w:sz w:val="24"/>
          <w:szCs w:val="24"/>
        </w:rPr>
        <w:t>19</w:t>
      </w:r>
      <w:r w:rsidR="008069D7" w:rsidRPr="009274C8">
        <w:rPr>
          <w:b/>
          <w:bCs/>
          <w:sz w:val="24"/>
          <w:szCs w:val="24"/>
        </w:rPr>
        <w:fldChar w:fldCharType="end"/>
      </w:r>
      <w:bookmarkEnd w:id="286"/>
      <w:r w:rsidRPr="009274C8">
        <w:rPr>
          <w:b/>
          <w:bCs/>
          <w:sz w:val="24"/>
          <w:szCs w:val="24"/>
        </w:rPr>
        <w:t xml:space="preserve"> – Диалог создания отчета</w:t>
      </w:r>
    </w:p>
    <w:p w:rsidR="003B6E85" w:rsidRPr="00BA2031" w:rsidRDefault="003B6E85" w:rsidP="003B6E85">
      <w:pPr>
        <w:ind w:firstLine="709"/>
        <w:jc w:val="center"/>
        <w:rPr>
          <w:szCs w:val="24"/>
        </w:rPr>
      </w:pPr>
    </w:p>
    <w:p w:rsidR="003B6E85" w:rsidRPr="009274C8" w:rsidRDefault="003B6E85" w:rsidP="003B6E85">
      <w:pPr>
        <w:spacing w:line="360" w:lineRule="auto"/>
        <w:ind w:firstLine="709"/>
        <w:jc w:val="both"/>
        <w:rPr>
          <w:sz w:val="24"/>
          <w:szCs w:val="24"/>
        </w:rPr>
      </w:pPr>
      <w:r w:rsidRPr="009274C8">
        <w:rPr>
          <w:sz w:val="24"/>
          <w:szCs w:val="24"/>
        </w:rPr>
        <w:t>3. Для предварит</w:t>
      </w:r>
      <w:r>
        <w:rPr>
          <w:sz w:val="24"/>
          <w:szCs w:val="24"/>
        </w:rPr>
        <w:t>ельного просмотра отчета нажать</w:t>
      </w:r>
      <w:r w:rsidRPr="009274C8">
        <w:rPr>
          <w:sz w:val="24"/>
          <w:szCs w:val="24"/>
        </w:rPr>
        <w:t xml:space="preserve"> кнопку Про</w:t>
      </w:r>
      <w:r>
        <w:rPr>
          <w:sz w:val="24"/>
          <w:szCs w:val="24"/>
        </w:rPr>
        <w:t>смотр. Для печати отчета нажать</w:t>
      </w:r>
      <w:r w:rsidRPr="009274C8">
        <w:rPr>
          <w:sz w:val="24"/>
          <w:szCs w:val="24"/>
        </w:rPr>
        <w:t xml:space="preserve"> кнопку Печать.</w:t>
      </w:r>
    </w:p>
    <w:p w:rsidR="003B6E85" w:rsidRPr="00BA2031" w:rsidRDefault="003B6E85" w:rsidP="003B6E85">
      <w:pPr>
        <w:spacing w:line="360" w:lineRule="auto"/>
        <w:ind w:firstLine="709"/>
        <w:jc w:val="both"/>
        <w:rPr>
          <w:szCs w:val="24"/>
        </w:rPr>
      </w:pPr>
    </w:p>
    <w:p w:rsidR="003B6E85" w:rsidRPr="009274C8" w:rsidRDefault="003B6E85" w:rsidP="003B6E85">
      <w:pPr>
        <w:pStyle w:val="ac"/>
        <w:keepLines/>
        <w:widowControl w:val="0"/>
        <w:numPr>
          <w:ilvl w:val="3"/>
          <w:numId w:val="25"/>
        </w:numPr>
        <w:tabs>
          <w:tab w:val="left" w:pos="1560"/>
          <w:tab w:val="left" w:pos="1701"/>
        </w:tabs>
        <w:adjustRightInd w:val="0"/>
        <w:spacing w:after="0" w:line="360" w:lineRule="auto"/>
        <w:ind w:left="0" w:firstLine="709"/>
        <w:jc w:val="both"/>
        <w:textAlignment w:val="baseline"/>
        <w:outlineLvl w:val="2"/>
        <w:rPr>
          <w:rFonts w:ascii="Times New Roman" w:hAnsi="Times New Roman"/>
          <w:bCs/>
          <w:i/>
          <w:sz w:val="24"/>
          <w:szCs w:val="24"/>
        </w:rPr>
      </w:pPr>
      <w:bookmarkStart w:id="287" w:name="_Toc50589168"/>
      <w:bookmarkStart w:id="288" w:name="_Toc105671601"/>
      <w:bookmarkStart w:id="289" w:name="_Toc105682900"/>
      <w:bookmarkStart w:id="290" w:name="_Toc105684233"/>
      <w:bookmarkStart w:id="291" w:name="_Toc105693958"/>
      <w:bookmarkStart w:id="292" w:name="_Toc106792760"/>
      <w:bookmarkStart w:id="293" w:name="_Toc106800336"/>
      <w:bookmarkStart w:id="294" w:name="_Toc107303027"/>
      <w:bookmarkStart w:id="295" w:name="_Toc107475508"/>
      <w:bookmarkStart w:id="296" w:name="_Toc135037386"/>
      <w:bookmarkStart w:id="297" w:name="_Toc139276084"/>
      <w:bookmarkStart w:id="298" w:name="_Toc151473938"/>
      <w:bookmarkStart w:id="299" w:name="_Toc152705261"/>
      <w:bookmarkStart w:id="300" w:name="_Toc196835829"/>
      <w:r w:rsidRPr="009274C8">
        <w:rPr>
          <w:rFonts w:ascii="Times New Roman" w:hAnsi="Times New Roman"/>
          <w:bCs/>
          <w:i/>
          <w:sz w:val="24"/>
          <w:szCs w:val="24"/>
        </w:rPr>
        <w:t xml:space="preserve">Экспорт в MS </w:t>
      </w:r>
      <w:proofErr w:type="spellStart"/>
      <w:r w:rsidRPr="009274C8">
        <w:rPr>
          <w:rFonts w:ascii="Times New Roman" w:hAnsi="Times New Roman"/>
          <w:bCs/>
          <w:i/>
          <w:sz w:val="24"/>
          <w:szCs w:val="24"/>
        </w:rPr>
        <w:t>Excel</w:t>
      </w:r>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roofErr w:type="spellEnd"/>
    </w:p>
    <w:p w:rsidR="003B6E85" w:rsidRPr="009274C8" w:rsidRDefault="003B6E85" w:rsidP="003B6E85">
      <w:pPr>
        <w:spacing w:line="360" w:lineRule="auto"/>
        <w:ind w:firstLine="709"/>
        <w:jc w:val="both"/>
        <w:rPr>
          <w:sz w:val="24"/>
          <w:szCs w:val="24"/>
        </w:rPr>
      </w:pPr>
      <w:r w:rsidRPr="009274C8">
        <w:rPr>
          <w:sz w:val="24"/>
          <w:szCs w:val="24"/>
        </w:rPr>
        <w:t xml:space="preserve">Для экспорта в электронную таблицу MS </w:t>
      </w:r>
      <w:proofErr w:type="spellStart"/>
      <w:r w:rsidRPr="009274C8">
        <w:rPr>
          <w:sz w:val="24"/>
          <w:szCs w:val="24"/>
        </w:rPr>
        <w:t>Excel</w:t>
      </w:r>
      <w:proofErr w:type="spellEnd"/>
      <w:r w:rsidRPr="009274C8">
        <w:rPr>
          <w:sz w:val="24"/>
          <w:szCs w:val="24"/>
        </w:rPr>
        <w:t xml:space="preserve"> табличных данных результатов расчета:</w:t>
      </w:r>
    </w:p>
    <w:p w:rsidR="003B6E85" w:rsidRPr="009274C8" w:rsidRDefault="003B6E85" w:rsidP="003B6E85">
      <w:pPr>
        <w:spacing w:line="360" w:lineRule="auto"/>
        <w:ind w:firstLine="709"/>
        <w:jc w:val="both"/>
        <w:rPr>
          <w:sz w:val="24"/>
          <w:szCs w:val="24"/>
        </w:rPr>
      </w:pPr>
      <w:r>
        <w:rPr>
          <w:sz w:val="24"/>
          <w:szCs w:val="24"/>
        </w:rPr>
        <w:t>1. Нажать</w:t>
      </w:r>
      <w:r w:rsidRPr="009274C8">
        <w:rPr>
          <w:sz w:val="24"/>
          <w:szCs w:val="24"/>
        </w:rPr>
        <w:t xml:space="preserve"> кнопку </w:t>
      </w:r>
      <w:r w:rsidR="00945203">
        <w:rPr>
          <w:noProof/>
          <w:sz w:val="24"/>
          <w:szCs w:val="24"/>
        </w:rPr>
        <w:drawing>
          <wp:inline distT="0" distB="0" distL="0" distR="0">
            <wp:extent cx="247015" cy="269240"/>
            <wp:effectExtent l="0" t="0" r="0" b="0"/>
            <wp:docPr id="44"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7015" cy="269240"/>
                    </a:xfrm>
                    <a:prstGeom prst="rect">
                      <a:avLst/>
                    </a:prstGeom>
                    <a:noFill/>
                    <a:ln>
                      <a:noFill/>
                    </a:ln>
                  </pic:spPr>
                </pic:pic>
              </a:graphicData>
            </a:graphic>
          </wp:inline>
        </w:drawing>
      </w:r>
      <w:r w:rsidRPr="009274C8">
        <w:rPr>
          <w:sz w:val="24"/>
          <w:szCs w:val="24"/>
        </w:rPr>
        <w:t xml:space="preserve">. Появится диалог экспорта в MS </w:t>
      </w:r>
      <w:proofErr w:type="spellStart"/>
      <w:r w:rsidRPr="009274C8">
        <w:rPr>
          <w:sz w:val="24"/>
          <w:szCs w:val="24"/>
        </w:rPr>
        <w:t>Excel</w:t>
      </w:r>
      <w:proofErr w:type="spellEnd"/>
      <w:r w:rsidRPr="009274C8">
        <w:rPr>
          <w:sz w:val="24"/>
          <w:szCs w:val="24"/>
        </w:rPr>
        <w:t xml:space="preserve">. (см. </w:t>
      </w:r>
      <w:r w:rsidR="006D7AEA">
        <w:fldChar w:fldCharType="begin"/>
      </w:r>
      <w:r w:rsidR="006D7AEA">
        <w:instrText xml:space="preserve"> REF _Ref106792241 \h  \* MERGEFORMAT </w:instrText>
      </w:r>
      <w:r w:rsidR="006D7AEA">
        <w:fldChar w:fldCharType="separate"/>
      </w:r>
      <w:r w:rsidR="0050679A" w:rsidRPr="0050679A">
        <w:rPr>
          <w:sz w:val="24"/>
          <w:szCs w:val="24"/>
        </w:rPr>
        <w:t xml:space="preserve">Рисунок </w:t>
      </w:r>
      <w:r w:rsidR="0050679A" w:rsidRPr="0050679A">
        <w:rPr>
          <w:noProof/>
          <w:sz w:val="24"/>
          <w:szCs w:val="24"/>
        </w:rPr>
        <w:t>20</w:t>
      </w:r>
      <w:r w:rsidR="006D7AEA">
        <w:fldChar w:fldCharType="end"/>
      </w:r>
      <w:r w:rsidRPr="009274C8">
        <w:rPr>
          <w:sz w:val="24"/>
          <w:szCs w:val="24"/>
        </w:rPr>
        <w:t xml:space="preserve">. «Диалог экспорта в </w:t>
      </w:r>
      <w:proofErr w:type="spellStart"/>
      <w:r w:rsidRPr="009274C8">
        <w:rPr>
          <w:sz w:val="24"/>
          <w:szCs w:val="24"/>
        </w:rPr>
        <w:t>Excel</w:t>
      </w:r>
      <w:proofErr w:type="spellEnd"/>
      <w:r w:rsidRPr="009274C8">
        <w:rPr>
          <w:sz w:val="24"/>
          <w:szCs w:val="24"/>
        </w:rPr>
        <w:t>»).</w:t>
      </w:r>
    </w:p>
    <w:p w:rsidR="003B6E85" w:rsidRPr="00BA2031" w:rsidRDefault="003B6E85" w:rsidP="003B6E85">
      <w:pPr>
        <w:ind w:firstLine="709"/>
        <w:jc w:val="both"/>
        <w:rPr>
          <w:szCs w:val="24"/>
        </w:rPr>
      </w:pPr>
    </w:p>
    <w:p w:rsidR="003B6E85" w:rsidRPr="00BA2031" w:rsidRDefault="00945203" w:rsidP="003B6E85">
      <w:pPr>
        <w:ind w:firstLine="709"/>
        <w:jc w:val="center"/>
        <w:rPr>
          <w:szCs w:val="24"/>
        </w:rPr>
      </w:pPr>
      <w:r>
        <w:rPr>
          <w:noProof/>
          <w:szCs w:val="24"/>
        </w:rPr>
        <w:drawing>
          <wp:inline distT="0" distB="0" distL="0" distR="0">
            <wp:extent cx="2933700" cy="2249805"/>
            <wp:effectExtent l="0" t="0" r="0" b="0"/>
            <wp:docPr id="45"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33700" cy="2249805"/>
                    </a:xfrm>
                    <a:prstGeom prst="rect">
                      <a:avLst/>
                    </a:prstGeom>
                    <a:noFill/>
                    <a:ln>
                      <a:noFill/>
                    </a:ln>
                  </pic:spPr>
                </pic:pic>
              </a:graphicData>
            </a:graphic>
          </wp:inline>
        </w:drawing>
      </w:r>
    </w:p>
    <w:p w:rsidR="003B6E85" w:rsidRPr="009274C8" w:rsidRDefault="003B6E85" w:rsidP="003B6E85">
      <w:pPr>
        <w:ind w:firstLine="709"/>
        <w:jc w:val="center"/>
        <w:rPr>
          <w:b/>
          <w:bCs/>
          <w:sz w:val="24"/>
          <w:szCs w:val="24"/>
        </w:rPr>
      </w:pPr>
      <w:bookmarkStart w:id="301" w:name="_Ref106792241"/>
      <w:r w:rsidRPr="009274C8">
        <w:rPr>
          <w:b/>
          <w:bCs/>
          <w:sz w:val="24"/>
          <w:szCs w:val="24"/>
        </w:rPr>
        <w:t xml:space="preserve">Рисунок </w:t>
      </w:r>
      <w:r w:rsidR="008069D7" w:rsidRPr="009274C8">
        <w:rPr>
          <w:b/>
          <w:bCs/>
          <w:sz w:val="24"/>
          <w:szCs w:val="24"/>
        </w:rPr>
        <w:fldChar w:fldCharType="begin"/>
      </w:r>
      <w:r w:rsidRPr="009274C8">
        <w:rPr>
          <w:b/>
          <w:bCs/>
          <w:sz w:val="24"/>
          <w:szCs w:val="24"/>
        </w:rPr>
        <w:instrText xml:space="preserve"> SEQ Рисунок \* ARABIC </w:instrText>
      </w:r>
      <w:r w:rsidR="008069D7" w:rsidRPr="009274C8">
        <w:rPr>
          <w:b/>
          <w:bCs/>
          <w:sz w:val="24"/>
          <w:szCs w:val="24"/>
        </w:rPr>
        <w:fldChar w:fldCharType="separate"/>
      </w:r>
      <w:r w:rsidR="0050679A">
        <w:rPr>
          <w:b/>
          <w:bCs/>
          <w:noProof/>
          <w:sz w:val="24"/>
          <w:szCs w:val="24"/>
        </w:rPr>
        <w:t>20</w:t>
      </w:r>
      <w:r w:rsidR="008069D7" w:rsidRPr="009274C8">
        <w:rPr>
          <w:b/>
          <w:bCs/>
          <w:sz w:val="24"/>
          <w:szCs w:val="24"/>
        </w:rPr>
        <w:fldChar w:fldCharType="end"/>
      </w:r>
      <w:bookmarkEnd w:id="301"/>
      <w:r w:rsidRPr="009274C8">
        <w:rPr>
          <w:b/>
          <w:bCs/>
          <w:sz w:val="24"/>
          <w:szCs w:val="24"/>
        </w:rPr>
        <w:t xml:space="preserve"> – Диалог экспорта в </w:t>
      </w:r>
      <w:proofErr w:type="spellStart"/>
      <w:r w:rsidRPr="009274C8">
        <w:rPr>
          <w:b/>
          <w:bCs/>
          <w:sz w:val="24"/>
          <w:szCs w:val="24"/>
        </w:rPr>
        <w:t>Excel</w:t>
      </w:r>
      <w:proofErr w:type="spellEnd"/>
    </w:p>
    <w:p w:rsidR="003B6E85" w:rsidRPr="009274C8" w:rsidRDefault="003B6E85" w:rsidP="003B6E85">
      <w:pPr>
        <w:spacing w:line="360" w:lineRule="auto"/>
        <w:ind w:firstLine="709"/>
        <w:jc w:val="both"/>
        <w:rPr>
          <w:sz w:val="24"/>
          <w:szCs w:val="24"/>
        </w:rPr>
      </w:pPr>
      <w:r w:rsidRPr="009274C8">
        <w:rPr>
          <w:sz w:val="24"/>
          <w:szCs w:val="24"/>
        </w:rPr>
        <w:lastRenderedPageBreak/>
        <w:t>2. В с</w:t>
      </w:r>
      <w:r>
        <w:rPr>
          <w:sz w:val="24"/>
          <w:szCs w:val="24"/>
        </w:rPr>
        <w:t xml:space="preserve">троке Путь к книге </w:t>
      </w:r>
      <w:proofErr w:type="spellStart"/>
      <w:r>
        <w:rPr>
          <w:sz w:val="24"/>
          <w:szCs w:val="24"/>
        </w:rPr>
        <w:t>Excel</w:t>
      </w:r>
      <w:proofErr w:type="spellEnd"/>
      <w:r>
        <w:rPr>
          <w:sz w:val="24"/>
          <w:szCs w:val="24"/>
        </w:rPr>
        <w:t xml:space="preserve"> нажать кнопку Обзор и указать</w:t>
      </w:r>
      <w:r w:rsidRPr="009274C8">
        <w:rPr>
          <w:sz w:val="24"/>
          <w:szCs w:val="24"/>
        </w:rPr>
        <w:t xml:space="preserve"> путь и имя сохраняемого</w:t>
      </w:r>
      <w:r>
        <w:rPr>
          <w:sz w:val="24"/>
          <w:szCs w:val="24"/>
        </w:rPr>
        <w:t xml:space="preserve"> файла. В поле Имя листа ввести</w:t>
      </w:r>
      <w:r w:rsidRPr="009274C8">
        <w:rPr>
          <w:sz w:val="24"/>
          <w:szCs w:val="24"/>
        </w:rPr>
        <w:t xml:space="preserve"> имя листа, в который будут сохранены данные;</w:t>
      </w:r>
    </w:p>
    <w:p w:rsidR="003B6E85" w:rsidRPr="009274C8" w:rsidRDefault="003B6E85" w:rsidP="003B6E85">
      <w:pPr>
        <w:spacing w:line="360" w:lineRule="auto"/>
        <w:ind w:firstLine="709"/>
        <w:jc w:val="both"/>
        <w:rPr>
          <w:sz w:val="24"/>
          <w:szCs w:val="24"/>
        </w:rPr>
      </w:pPr>
      <w:r w:rsidRPr="009274C8">
        <w:rPr>
          <w:sz w:val="24"/>
          <w:szCs w:val="24"/>
        </w:rPr>
        <w:t>3. Для предварит</w:t>
      </w:r>
      <w:r>
        <w:rPr>
          <w:sz w:val="24"/>
          <w:szCs w:val="24"/>
        </w:rPr>
        <w:t>ельного просмотра отчета нажать</w:t>
      </w:r>
      <w:r w:rsidRPr="009274C8">
        <w:rPr>
          <w:sz w:val="24"/>
          <w:szCs w:val="24"/>
        </w:rPr>
        <w:t xml:space="preserve"> кнопку Просмотр;</w:t>
      </w:r>
    </w:p>
    <w:p w:rsidR="003B6E85" w:rsidRPr="009274C8" w:rsidRDefault="003B6E85" w:rsidP="003B6E85">
      <w:pPr>
        <w:spacing w:line="360" w:lineRule="auto"/>
        <w:ind w:firstLine="709"/>
        <w:jc w:val="both"/>
        <w:rPr>
          <w:sz w:val="24"/>
          <w:szCs w:val="24"/>
        </w:rPr>
      </w:pPr>
      <w:r>
        <w:rPr>
          <w:sz w:val="24"/>
          <w:szCs w:val="24"/>
        </w:rPr>
        <w:t>4. Нажать</w:t>
      </w:r>
      <w:r w:rsidRPr="009274C8">
        <w:rPr>
          <w:sz w:val="24"/>
          <w:szCs w:val="24"/>
        </w:rPr>
        <w:t xml:space="preserve"> кнопку</w:t>
      </w:r>
      <w:proofErr w:type="gramStart"/>
      <w:r w:rsidRPr="009274C8">
        <w:rPr>
          <w:sz w:val="24"/>
          <w:szCs w:val="24"/>
        </w:rPr>
        <w:t xml:space="preserve"> С</w:t>
      </w:r>
      <w:proofErr w:type="gramEnd"/>
      <w:r w:rsidRPr="009274C8">
        <w:rPr>
          <w:sz w:val="24"/>
          <w:szCs w:val="24"/>
        </w:rPr>
        <w:t>охранить.</w:t>
      </w:r>
    </w:p>
    <w:p w:rsidR="003B6E85" w:rsidRPr="00BA2031" w:rsidRDefault="003B6E85" w:rsidP="003B6E85">
      <w:pPr>
        <w:spacing w:line="360" w:lineRule="auto"/>
        <w:ind w:firstLine="709"/>
        <w:jc w:val="both"/>
        <w:rPr>
          <w:szCs w:val="24"/>
        </w:rPr>
      </w:pPr>
    </w:p>
    <w:p w:rsidR="003B6E85" w:rsidRPr="00274783" w:rsidRDefault="003B6E85" w:rsidP="003B6E85">
      <w:pPr>
        <w:pStyle w:val="ac"/>
        <w:keepLines/>
        <w:widowControl w:val="0"/>
        <w:numPr>
          <w:ilvl w:val="3"/>
          <w:numId w:val="25"/>
        </w:numPr>
        <w:tabs>
          <w:tab w:val="left" w:pos="1560"/>
          <w:tab w:val="left" w:pos="1701"/>
        </w:tabs>
        <w:adjustRightInd w:val="0"/>
        <w:spacing w:after="0" w:line="360" w:lineRule="auto"/>
        <w:ind w:left="0" w:firstLine="709"/>
        <w:jc w:val="both"/>
        <w:textAlignment w:val="baseline"/>
        <w:outlineLvl w:val="2"/>
        <w:rPr>
          <w:rFonts w:ascii="Times New Roman" w:hAnsi="Times New Roman"/>
          <w:bCs/>
          <w:i/>
          <w:sz w:val="24"/>
          <w:szCs w:val="24"/>
        </w:rPr>
      </w:pPr>
      <w:bookmarkStart w:id="302" w:name="_Toc50589169"/>
      <w:bookmarkStart w:id="303" w:name="_Toc105671602"/>
      <w:bookmarkStart w:id="304" w:name="_Toc105682901"/>
      <w:bookmarkStart w:id="305" w:name="_Toc105684234"/>
      <w:bookmarkStart w:id="306" w:name="_Toc105693959"/>
      <w:bookmarkStart w:id="307" w:name="_Toc106792761"/>
      <w:bookmarkStart w:id="308" w:name="_Toc106800337"/>
      <w:bookmarkStart w:id="309" w:name="_Toc107303028"/>
      <w:bookmarkStart w:id="310" w:name="_Toc107475509"/>
      <w:bookmarkStart w:id="311" w:name="_Toc135037387"/>
      <w:bookmarkStart w:id="312" w:name="_Toc139276085"/>
      <w:bookmarkStart w:id="313" w:name="_Toc151473939"/>
      <w:bookmarkStart w:id="314" w:name="_Toc152705262"/>
      <w:bookmarkStart w:id="315" w:name="_Toc196835830"/>
      <w:r w:rsidRPr="00274783">
        <w:rPr>
          <w:rFonts w:ascii="Times New Roman" w:hAnsi="Times New Roman"/>
          <w:bCs/>
          <w:i/>
          <w:sz w:val="24"/>
          <w:szCs w:val="24"/>
        </w:rPr>
        <w:t>Экспорт в HTML</w:t>
      </w:r>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p>
    <w:p w:rsidR="003B6E85" w:rsidRPr="00274783" w:rsidRDefault="003B6E85" w:rsidP="003B6E85">
      <w:pPr>
        <w:spacing w:line="360" w:lineRule="auto"/>
        <w:ind w:firstLine="709"/>
        <w:jc w:val="both"/>
        <w:rPr>
          <w:sz w:val="24"/>
          <w:szCs w:val="24"/>
        </w:rPr>
      </w:pPr>
      <w:r w:rsidRPr="00274783">
        <w:rPr>
          <w:sz w:val="24"/>
          <w:szCs w:val="24"/>
        </w:rPr>
        <w:t>Для экспорта в HTML страницу табличных данных результатов расчета:</w:t>
      </w:r>
    </w:p>
    <w:p w:rsidR="003B6E85" w:rsidRPr="00274783" w:rsidRDefault="003B6E85" w:rsidP="003B6E85">
      <w:pPr>
        <w:spacing w:line="360" w:lineRule="auto"/>
        <w:ind w:firstLine="709"/>
        <w:jc w:val="both"/>
        <w:rPr>
          <w:sz w:val="24"/>
          <w:szCs w:val="24"/>
        </w:rPr>
      </w:pPr>
      <w:r>
        <w:rPr>
          <w:sz w:val="24"/>
          <w:szCs w:val="24"/>
        </w:rPr>
        <w:t>1. Нажать</w:t>
      </w:r>
      <w:r w:rsidRPr="00274783">
        <w:rPr>
          <w:sz w:val="24"/>
          <w:szCs w:val="24"/>
        </w:rPr>
        <w:t xml:space="preserve"> кнопку </w:t>
      </w:r>
      <w:r w:rsidR="00945203">
        <w:rPr>
          <w:noProof/>
          <w:sz w:val="24"/>
          <w:szCs w:val="24"/>
        </w:rPr>
        <w:drawing>
          <wp:inline distT="0" distB="0" distL="0" distR="0">
            <wp:extent cx="269240" cy="269240"/>
            <wp:effectExtent l="0" t="0" r="0" b="0"/>
            <wp:docPr id="46"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9240" cy="269240"/>
                    </a:xfrm>
                    <a:prstGeom prst="rect">
                      <a:avLst/>
                    </a:prstGeom>
                    <a:noFill/>
                    <a:ln>
                      <a:noFill/>
                    </a:ln>
                  </pic:spPr>
                </pic:pic>
              </a:graphicData>
            </a:graphic>
          </wp:inline>
        </w:drawing>
      </w:r>
      <w:r w:rsidRPr="00274783">
        <w:rPr>
          <w:sz w:val="24"/>
          <w:szCs w:val="24"/>
        </w:rPr>
        <w:t xml:space="preserve">. Появится диалог экспорта в HTML. (см. </w:t>
      </w:r>
      <w:r w:rsidR="006D7AEA">
        <w:fldChar w:fldCharType="begin"/>
      </w:r>
      <w:r w:rsidR="006D7AEA">
        <w:instrText xml:space="preserve"> REF _Ref106792249 \h  \* MERGEFORMAT </w:instrText>
      </w:r>
      <w:r w:rsidR="006D7AEA">
        <w:fldChar w:fldCharType="separate"/>
      </w:r>
      <w:r w:rsidR="0050679A" w:rsidRPr="0050679A">
        <w:rPr>
          <w:sz w:val="24"/>
          <w:szCs w:val="24"/>
        </w:rPr>
        <w:t xml:space="preserve">Рисунок </w:t>
      </w:r>
      <w:r w:rsidR="0050679A" w:rsidRPr="0050679A">
        <w:rPr>
          <w:noProof/>
          <w:sz w:val="24"/>
          <w:szCs w:val="24"/>
        </w:rPr>
        <w:t>21</w:t>
      </w:r>
      <w:r w:rsidR="006D7AEA">
        <w:fldChar w:fldCharType="end"/>
      </w:r>
      <w:r w:rsidRPr="00274783">
        <w:rPr>
          <w:sz w:val="24"/>
          <w:szCs w:val="24"/>
        </w:rPr>
        <w:t xml:space="preserve">. «Диалог экспорта в </w:t>
      </w:r>
      <w:proofErr w:type="spellStart"/>
      <w:r w:rsidRPr="00274783">
        <w:rPr>
          <w:sz w:val="24"/>
          <w:szCs w:val="24"/>
        </w:rPr>
        <w:t>Html</w:t>
      </w:r>
      <w:proofErr w:type="spellEnd"/>
      <w:r w:rsidRPr="00274783">
        <w:rPr>
          <w:sz w:val="24"/>
          <w:szCs w:val="24"/>
        </w:rPr>
        <w:t>»).</w:t>
      </w:r>
    </w:p>
    <w:p w:rsidR="003B6E85" w:rsidRPr="00BA2031" w:rsidRDefault="003B6E85" w:rsidP="003B6E85">
      <w:pPr>
        <w:spacing w:line="360" w:lineRule="auto"/>
        <w:ind w:firstLine="709"/>
        <w:jc w:val="both"/>
        <w:rPr>
          <w:szCs w:val="24"/>
        </w:rPr>
      </w:pPr>
    </w:p>
    <w:p w:rsidR="003B6E85" w:rsidRPr="00BA2031" w:rsidRDefault="00945203" w:rsidP="003B6E85">
      <w:pPr>
        <w:ind w:firstLine="709"/>
        <w:jc w:val="center"/>
        <w:rPr>
          <w:szCs w:val="24"/>
        </w:rPr>
      </w:pPr>
      <w:r>
        <w:rPr>
          <w:noProof/>
          <w:szCs w:val="24"/>
        </w:rPr>
        <w:drawing>
          <wp:inline distT="0" distB="0" distL="0" distR="0">
            <wp:extent cx="3068320" cy="2345055"/>
            <wp:effectExtent l="0" t="0" r="0" b="0"/>
            <wp:docPr id="47"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68320" cy="2345055"/>
                    </a:xfrm>
                    <a:prstGeom prst="rect">
                      <a:avLst/>
                    </a:prstGeom>
                    <a:noFill/>
                    <a:ln>
                      <a:noFill/>
                    </a:ln>
                  </pic:spPr>
                </pic:pic>
              </a:graphicData>
            </a:graphic>
          </wp:inline>
        </w:drawing>
      </w:r>
    </w:p>
    <w:p w:rsidR="003B6E85" w:rsidRPr="00274783" w:rsidRDefault="003B6E85" w:rsidP="003B6E85">
      <w:pPr>
        <w:ind w:firstLine="709"/>
        <w:jc w:val="center"/>
        <w:rPr>
          <w:b/>
          <w:bCs/>
          <w:sz w:val="24"/>
          <w:szCs w:val="24"/>
        </w:rPr>
      </w:pPr>
      <w:bookmarkStart w:id="316" w:name="_Ref106792249"/>
      <w:r w:rsidRPr="00274783">
        <w:rPr>
          <w:b/>
          <w:bCs/>
          <w:sz w:val="24"/>
          <w:szCs w:val="24"/>
        </w:rPr>
        <w:t xml:space="preserve">Рисунок </w:t>
      </w:r>
      <w:r w:rsidR="008069D7" w:rsidRPr="00274783">
        <w:rPr>
          <w:b/>
          <w:bCs/>
          <w:sz w:val="24"/>
          <w:szCs w:val="24"/>
        </w:rPr>
        <w:fldChar w:fldCharType="begin"/>
      </w:r>
      <w:r w:rsidRPr="00274783">
        <w:rPr>
          <w:b/>
          <w:bCs/>
          <w:sz w:val="24"/>
          <w:szCs w:val="24"/>
        </w:rPr>
        <w:instrText xml:space="preserve"> SEQ Рисунок \* ARABIC </w:instrText>
      </w:r>
      <w:r w:rsidR="008069D7" w:rsidRPr="00274783">
        <w:rPr>
          <w:b/>
          <w:bCs/>
          <w:sz w:val="24"/>
          <w:szCs w:val="24"/>
        </w:rPr>
        <w:fldChar w:fldCharType="separate"/>
      </w:r>
      <w:r w:rsidR="0050679A">
        <w:rPr>
          <w:b/>
          <w:bCs/>
          <w:noProof/>
          <w:sz w:val="24"/>
          <w:szCs w:val="24"/>
        </w:rPr>
        <w:t>21</w:t>
      </w:r>
      <w:r w:rsidR="008069D7" w:rsidRPr="00274783">
        <w:rPr>
          <w:b/>
          <w:bCs/>
          <w:sz w:val="24"/>
          <w:szCs w:val="24"/>
        </w:rPr>
        <w:fldChar w:fldCharType="end"/>
      </w:r>
      <w:bookmarkEnd w:id="316"/>
      <w:r w:rsidRPr="00274783">
        <w:rPr>
          <w:b/>
          <w:bCs/>
          <w:sz w:val="24"/>
          <w:szCs w:val="24"/>
        </w:rPr>
        <w:t xml:space="preserve"> – Диалог экспорта в </w:t>
      </w:r>
      <w:proofErr w:type="spellStart"/>
      <w:r w:rsidRPr="00274783">
        <w:rPr>
          <w:b/>
          <w:bCs/>
          <w:sz w:val="24"/>
          <w:szCs w:val="24"/>
        </w:rPr>
        <w:t>Html</w:t>
      </w:r>
      <w:proofErr w:type="spellEnd"/>
    </w:p>
    <w:p w:rsidR="003B6E85" w:rsidRPr="00274783" w:rsidRDefault="003B6E85" w:rsidP="003B6E85">
      <w:pPr>
        <w:spacing w:line="360" w:lineRule="auto"/>
        <w:ind w:firstLine="709"/>
        <w:jc w:val="both"/>
        <w:rPr>
          <w:sz w:val="24"/>
          <w:szCs w:val="24"/>
        </w:rPr>
      </w:pPr>
      <w:r>
        <w:rPr>
          <w:sz w:val="24"/>
          <w:szCs w:val="24"/>
        </w:rPr>
        <w:t>2. В строке Имя файла нажать кнопку Обзор и указать</w:t>
      </w:r>
      <w:r w:rsidRPr="00274783">
        <w:rPr>
          <w:sz w:val="24"/>
          <w:szCs w:val="24"/>
        </w:rPr>
        <w:t xml:space="preserve"> путь и имя создаваемого HTML файла;</w:t>
      </w:r>
    </w:p>
    <w:p w:rsidR="003B6E85" w:rsidRPr="00274783" w:rsidRDefault="003B6E85" w:rsidP="003B6E85">
      <w:pPr>
        <w:spacing w:line="360" w:lineRule="auto"/>
        <w:ind w:firstLine="709"/>
        <w:jc w:val="both"/>
        <w:rPr>
          <w:sz w:val="24"/>
          <w:szCs w:val="24"/>
        </w:rPr>
      </w:pPr>
      <w:r w:rsidRPr="00274783">
        <w:rPr>
          <w:sz w:val="24"/>
          <w:szCs w:val="24"/>
        </w:rPr>
        <w:t>3. Для предварит</w:t>
      </w:r>
      <w:r>
        <w:rPr>
          <w:sz w:val="24"/>
          <w:szCs w:val="24"/>
        </w:rPr>
        <w:t>ельного просмотра отчета нажать</w:t>
      </w:r>
      <w:r w:rsidRPr="00274783">
        <w:rPr>
          <w:sz w:val="24"/>
          <w:szCs w:val="24"/>
        </w:rPr>
        <w:t xml:space="preserve"> кнопку Просмотр;</w:t>
      </w:r>
    </w:p>
    <w:p w:rsidR="003B6E85" w:rsidRPr="00BA2031" w:rsidRDefault="003B6E85" w:rsidP="003B6E85">
      <w:pPr>
        <w:spacing w:line="360" w:lineRule="auto"/>
        <w:ind w:firstLine="709"/>
        <w:jc w:val="both"/>
        <w:rPr>
          <w:szCs w:val="24"/>
        </w:rPr>
      </w:pPr>
      <w:r>
        <w:rPr>
          <w:sz w:val="24"/>
          <w:szCs w:val="24"/>
        </w:rPr>
        <w:t>4. Нажать</w:t>
      </w:r>
      <w:r w:rsidRPr="00274783">
        <w:rPr>
          <w:sz w:val="24"/>
          <w:szCs w:val="24"/>
        </w:rPr>
        <w:t xml:space="preserve"> кнопку</w:t>
      </w:r>
      <w:proofErr w:type="gramStart"/>
      <w:r w:rsidRPr="00274783">
        <w:rPr>
          <w:sz w:val="24"/>
          <w:szCs w:val="24"/>
        </w:rPr>
        <w:t xml:space="preserve"> С</w:t>
      </w:r>
      <w:proofErr w:type="gramEnd"/>
      <w:r w:rsidRPr="00274783">
        <w:rPr>
          <w:sz w:val="24"/>
          <w:szCs w:val="24"/>
        </w:rPr>
        <w:t>охранить</w:t>
      </w:r>
      <w:r w:rsidRPr="00BA2031">
        <w:rPr>
          <w:szCs w:val="24"/>
        </w:rPr>
        <w:t>.</w:t>
      </w:r>
    </w:p>
    <w:p w:rsidR="003B6E85" w:rsidRPr="00CC30EF" w:rsidRDefault="003B6E85" w:rsidP="003B6E85">
      <w:pPr>
        <w:autoSpaceDE w:val="0"/>
        <w:autoSpaceDN w:val="0"/>
        <w:adjustRightInd w:val="0"/>
        <w:spacing w:line="360" w:lineRule="auto"/>
        <w:ind w:firstLine="709"/>
        <w:jc w:val="both"/>
        <w:rPr>
          <w:color w:val="000000"/>
          <w:sz w:val="24"/>
          <w:szCs w:val="24"/>
        </w:rPr>
      </w:pPr>
    </w:p>
    <w:p w:rsidR="003B6E85" w:rsidRDefault="003B6E85" w:rsidP="003B6E85">
      <w:pPr>
        <w:rPr>
          <w:sz w:val="24"/>
          <w:szCs w:val="24"/>
        </w:rPr>
      </w:pPr>
    </w:p>
    <w:p w:rsidR="003B6E85" w:rsidRPr="00703EF0" w:rsidRDefault="003B6E85" w:rsidP="003B6E85">
      <w:pPr>
        <w:rPr>
          <w:sz w:val="24"/>
          <w:szCs w:val="24"/>
        </w:rPr>
      </w:pPr>
    </w:p>
    <w:p w:rsidR="00762166" w:rsidRDefault="00762166" w:rsidP="00762166">
      <w:pPr>
        <w:jc w:val="both"/>
        <w:rPr>
          <w:sz w:val="24"/>
        </w:rPr>
      </w:pPr>
    </w:p>
    <w:p w:rsidR="00762166" w:rsidRDefault="00762166" w:rsidP="00762166">
      <w:pPr>
        <w:jc w:val="both"/>
        <w:rPr>
          <w:sz w:val="24"/>
        </w:rPr>
      </w:pPr>
    </w:p>
    <w:p w:rsidR="00762166" w:rsidRDefault="00762166" w:rsidP="00762166">
      <w:pPr>
        <w:jc w:val="both"/>
        <w:rPr>
          <w:sz w:val="24"/>
        </w:rPr>
      </w:pPr>
    </w:p>
    <w:p w:rsidR="00762166" w:rsidRDefault="00762166" w:rsidP="00762166">
      <w:pPr>
        <w:jc w:val="both"/>
        <w:rPr>
          <w:sz w:val="24"/>
        </w:rPr>
      </w:pPr>
    </w:p>
    <w:p w:rsidR="00762166" w:rsidRDefault="00762166" w:rsidP="00762166">
      <w:pPr>
        <w:jc w:val="both"/>
        <w:rPr>
          <w:sz w:val="24"/>
        </w:rPr>
      </w:pPr>
    </w:p>
    <w:p w:rsidR="00762166" w:rsidRDefault="00762166" w:rsidP="00762166">
      <w:pPr>
        <w:jc w:val="both"/>
        <w:rPr>
          <w:sz w:val="24"/>
        </w:rPr>
      </w:pPr>
    </w:p>
    <w:p w:rsidR="00762166" w:rsidRDefault="00762166" w:rsidP="00762166">
      <w:pPr>
        <w:jc w:val="both"/>
        <w:rPr>
          <w:sz w:val="24"/>
        </w:rPr>
      </w:pPr>
    </w:p>
    <w:p w:rsidR="00762166" w:rsidRDefault="00762166" w:rsidP="00762166">
      <w:pPr>
        <w:jc w:val="both"/>
        <w:rPr>
          <w:sz w:val="24"/>
        </w:rPr>
      </w:pPr>
    </w:p>
    <w:p w:rsidR="00762166" w:rsidRDefault="00762166" w:rsidP="00762166">
      <w:pPr>
        <w:jc w:val="both"/>
        <w:rPr>
          <w:sz w:val="24"/>
        </w:rPr>
      </w:pPr>
    </w:p>
    <w:p w:rsidR="00762166" w:rsidRDefault="00762166" w:rsidP="00762166">
      <w:pPr>
        <w:jc w:val="both"/>
        <w:rPr>
          <w:sz w:val="24"/>
        </w:rPr>
      </w:pPr>
    </w:p>
    <w:p w:rsidR="00762166" w:rsidRDefault="00762166" w:rsidP="00762166">
      <w:pPr>
        <w:jc w:val="both"/>
        <w:rPr>
          <w:sz w:val="24"/>
        </w:rPr>
      </w:pPr>
    </w:p>
    <w:p w:rsidR="00762166" w:rsidRDefault="00762166" w:rsidP="00762166">
      <w:pPr>
        <w:jc w:val="both"/>
        <w:rPr>
          <w:sz w:val="24"/>
        </w:rPr>
      </w:pPr>
    </w:p>
    <w:p w:rsidR="00762166" w:rsidRDefault="00762166" w:rsidP="00762166">
      <w:pPr>
        <w:jc w:val="both"/>
        <w:rPr>
          <w:sz w:val="24"/>
        </w:rPr>
      </w:pPr>
    </w:p>
    <w:p w:rsidR="00762166" w:rsidRDefault="00762166" w:rsidP="00762166">
      <w:pPr>
        <w:jc w:val="both"/>
        <w:rPr>
          <w:sz w:val="24"/>
        </w:rPr>
      </w:pPr>
    </w:p>
    <w:p w:rsidR="00762166" w:rsidRDefault="00762166" w:rsidP="00762166">
      <w:pPr>
        <w:jc w:val="both"/>
        <w:rPr>
          <w:sz w:val="24"/>
        </w:rPr>
      </w:pPr>
    </w:p>
    <w:p w:rsidR="00762166" w:rsidRDefault="00762166" w:rsidP="00762166">
      <w:pPr>
        <w:jc w:val="both"/>
        <w:rPr>
          <w:sz w:val="24"/>
        </w:rPr>
      </w:pPr>
    </w:p>
    <w:p w:rsidR="00762166" w:rsidRDefault="00762166" w:rsidP="00762166">
      <w:pPr>
        <w:jc w:val="both"/>
        <w:rPr>
          <w:sz w:val="24"/>
        </w:rPr>
      </w:pPr>
    </w:p>
    <w:p w:rsidR="00762166" w:rsidRDefault="00762166" w:rsidP="00762166">
      <w:pPr>
        <w:jc w:val="both"/>
        <w:rPr>
          <w:sz w:val="24"/>
        </w:rPr>
      </w:pPr>
    </w:p>
    <w:p w:rsidR="00762166" w:rsidRDefault="00762166" w:rsidP="00762166">
      <w:pPr>
        <w:jc w:val="both"/>
        <w:rPr>
          <w:sz w:val="24"/>
        </w:rPr>
      </w:pPr>
    </w:p>
    <w:p w:rsidR="00762166" w:rsidRDefault="00762166" w:rsidP="00762166">
      <w:pPr>
        <w:jc w:val="both"/>
        <w:rPr>
          <w:sz w:val="24"/>
        </w:rPr>
      </w:pPr>
    </w:p>
    <w:p w:rsidR="00762166" w:rsidRDefault="00762166" w:rsidP="00762166">
      <w:pPr>
        <w:jc w:val="both"/>
        <w:rPr>
          <w:sz w:val="24"/>
        </w:rPr>
      </w:pPr>
    </w:p>
    <w:p w:rsidR="00762166" w:rsidRDefault="00762166" w:rsidP="00762166">
      <w:pPr>
        <w:jc w:val="both"/>
        <w:rPr>
          <w:sz w:val="24"/>
        </w:rPr>
      </w:pPr>
    </w:p>
    <w:p w:rsidR="00762166" w:rsidRDefault="00762166" w:rsidP="00762166">
      <w:pPr>
        <w:jc w:val="both"/>
        <w:rPr>
          <w:sz w:val="24"/>
        </w:rPr>
      </w:pPr>
    </w:p>
    <w:p w:rsidR="00762166" w:rsidRDefault="00762166" w:rsidP="00762166">
      <w:pPr>
        <w:jc w:val="both"/>
        <w:rPr>
          <w:sz w:val="24"/>
        </w:rPr>
      </w:pPr>
    </w:p>
    <w:p w:rsidR="00762166" w:rsidRDefault="00762166" w:rsidP="00762166">
      <w:pPr>
        <w:jc w:val="both"/>
        <w:rPr>
          <w:sz w:val="24"/>
        </w:rPr>
      </w:pPr>
    </w:p>
    <w:p w:rsidR="00762166" w:rsidRDefault="00762166" w:rsidP="00762166">
      <w:pPr>
        <w:jc w:val="both"/>
        <w:rPr>
          <w:sz w:val="24"/>
        </w:rPr>
      </w:pPr>
    </w:p>
    <w:sectPr w:rsidR="00762166" w:rsidSect="00DA7219">
      <w:headerReference w:type="default" r:id="rId59"/>
      <w:pgSz w:w="11906" w:h="16838"/>
      <w:pgMar w:top="1134" w:right="567" w:bottom="1134"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03B5" w:rsidRDefault="008C03B5" w:rsidP="00762166">
      <w:r>
        <w:separator/>
      </w:r>
    </w:p>
  </w:endnote>
  <w:endnote w:type="continuationSeparator" w:id="0">
    <w:p w:rsidR="008C03B5" w:rsidRDefault="008C03B5" w:rsidP="007621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63F" w:rsidRDefault="0026263F">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63F" w:rsidRDefault="0026263F">
    <w:pPr>
      <w:pStyle w:val="a5"/>
      <w:jc w:val="right"/>
    </w:pPr>
  </w:p>
  <w:p w:rsidR="0026263F" w:rsidRDefault="0026263F" w:rsidP="003B6E85">
    <w:pPr>
      <w:pStyle w:val="a5"/>
      <w:tabs>
        <w:tab w:val="clear" w:pos="4677"/>
        <w:tab w:val="clear" w:pos="9355"/>
        <w:tab w:val="left" w:pos="891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63F" w:rsidRDefault="0026263F">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63F" w:rsidRDefault="0026263F">
    <w:pPr>
      <w:pStyle w:val="a5"/>
      <w:jc w:val="right"/>
    </w:pPr>
  </w:p>
  <w:p w:rsidR="0026263F" w:rsidRDefault="0026263F" w:rsidP="003B6E85">
    <w:pPr>
      <w:pStyle w:val="a5"/>
      <w:tabs>
        <w:tab w:val="clear" w:pos="4677"/>
        <w:tab w:val="clear" w:pos="9355"/>
        <w:tab w:val="left" w:pos="891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03B5" w:rsidRDefault="008C03B5" w:rsidP="00762166">
      <w:r>
        <w:separator/>
      </w:r>
    </w:p>
  </w:footnote>
  <w:footnote w:type="continuationSeparator" w:id="0">
    <w:p w:rsidR="008C03B5" w:rsidRDefault="008C03B5" w:rsidP="007621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63F" w:rsidRDefault="0026263F">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63F" w:rsidRDefault="0026263F">
    <w:pPr>
      <w:pStyle w:val="a3"/>
    </w:pP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63F" w:rsidRDefault="0026263F">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63F" w:rsidRDefault="0026263F">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A19F1A8"/>
    <w:multiLevelType w:val="hybridMultilevel"/>
    <w:tmpl w:val="3836860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A1980A4E"/>
    <w:multiLevelType w:val="hybridMultilevel"/>
    <w:tmpl w:val="CBBFE3F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AF1C1C1A"/>
    <w:multiLevelType w:val="hybridMultilevel"/>
    <w:tmpl w:val="EBE8188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B2CE2E7B"/>
    <w:multiLevelType w:val="hybridMultilevel"/>
    <w:tmpl w:val="0A4D6F2E"/>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F50ECC78"/>
    <w:multiLevelType w:val="hybridMultilevel"/>
    <w:tmpl w:val="0B4B088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42E004E"/>
    <w:multiLevelType w:val="hybridMultilevel"/>
    <w:tmpl w:val="9372E2C2"/>
    <w:lvl w:ilvl="0" w:tplc="C4BCF304">
      <w:start w:val="1"/>
      <w:numFmt w:val="decimal"/>
      <w:lvlText w:val="%1."/>
      <w:lvlJc w:val="left"/>
      <w:pPr>
        <w:ind w:left="3120" w:hanging="360"/>
      </w:pPr>
      <w:rPr>
        <w:rFonts w:hint="default"/>
      </w:rPr>
    </w:lvl>
    <w:lvl w:ilvl="1" w:tplc="04190019" w:tentative="1">
      <w:start w:val="1"/>
      <w:numFmt w:val="lowerLetter"/>
      <w:lvlText w:val="%2."/>
      <w:lvlJc w:val="left"/>
      <w:pPr>
        <w:ind w:left="3840" w:hanging="360"/>
      </w:pPr>
    </w:lvl>
    <w:lvl w:ilvl="2" w:tplc="0419001B" w:tentative="1">
      <w:start w:val="1"/>
      <w:numFmt w:val="lowerRoman"/>
      <w:lvlText w:val="%3."/>
      <w:lvlJc w:val="right"/>
      <w:pPr>
        <w:ind w:left="4560" w:hanging="180"/>
      </w:pPr>
    </w:lvl>
    <w:lvl w:ilvl="3" w:tplc="0419000F" w:tentative="1">
      <w:start w:val="1"/>
      <w:numFmt w:val="decimal"/>
      <w:lvlText w:val="%4."/>
      <w:lvlJc w:val="left"/>
      <w:pPr>
        <w:ind w:left="5280" w:hanging="360"/>
      </w:pPr>
    </w:lvl>
    <w:lvl w:ilvl="4" w:tplc="04190019" w:tentative="1">
      <w:start w:val="1"/>
      <w:numFmt w:val="lowerLetter"/>
      <w:lvlText w:val="%5."/>
      <w:lvlJc w:val="left"/>
      <w:pPr>
        <w:ind w:left="6000" w:hanging="360"/>
      </w:pPr>
    </w:lvl>
    <w:lvl w:ilvl="5" w:tplc="0419001B" w:tentative="1">
      <w:start w:val="1"/>
      <w:numFmt w:val="lowerRoman"/>
      <w:lvlText w:val="%6."/>
      <w:lvlJc w:val="right"/>
      <w:pPr>
        <w:ind w:left="6720" w:hanging="180"/>
      </w:pPr>
    </w:lvl>
    <w:lvl w:ilvl="6" w:tplc="0419000F" w:tentative="1">
      <w:start w:val="1"/>
      <w:numFmt w:val="decimal"/>
      <w:lvlText w:val="%7."/>
      <w:lvlJc w:val="left"/>
      <w:pPr>
        <w:ind w:left="7440" w:hanging="360"/>
      </w:pPr>
    </w:lvl>
    <w:lvl w:ilvl="7" w:tplc="04190019" w:tentative="1">
      <w:start w:val="1"/>
      <w:numFmt w:val="lowerLetter"/>
      <w:lvlText w:val="%8."/>
      <w:lvlJc w:val="left"/>
      <w:pPr>
        <w:ind w:left="8160" w:hanging="360"/>
      </w:pPr>
    </w:lvl>
    <w:lvl w:ilvl="8" w:tplc="0419001B" w:tentative="1">
      <w:start w:val="1"/>
      <w:numFmt w:val="lowerRoman"/>
      <w:lvlText w:val="%9."/>
      <w:lvlJc w:val="right"/>
      <w:pPr>
        <w:ind w:left="8880" w:hanging="180"/>
      </w:pPr>
    </w:lvl>
  </w:abstractNum>
  <w:abstractNum w:abstractNumId="6">
    <w:nsid w:val="05AA3CAD"/>
    <w:multiLevelType w:val="hybridMultilevel"/>
    <w:tmpl w:val="FB7EF72B"/>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BA866AA"/>
    <w:multiLevelType w:val="multilevel"/>
    <w:tmpl w:val="8D5C64C6"/>
    <w:lvl w:ilvl="0">
      <w:start w:val="19"/>
      <w:numFmt w:val="decimal"/>
      <w:lvlText w:val="%1."/>
      <w:lvlJc w:val="left"/>
      <w:pPr>
        <w:ind w:left="840" w:hanging="840"/>
      </w:pPr>
      <w:rPr>
        <w:rFonts w:hint="default"/>
      </w:rPr>
    </w:lvl>
    <w:lvl w:ilvl="1">
      <w:start w:val="2"/>
      <w:numFmt w:val="decimal"/>
      <w:lvlText w:val="%1.%2."/>
      <w:lvlJc w:val="left"/>
      <w:pPr>
        <w:ind w:left="1076" w:hanging="840"/>
      </w:pPr>
      <w:rPr>
        <w:rFonts w:hint="default"/>
      </w:rPr>
    </w:lvl>
    <w:lvl w:ilvl="2">
      <w:start w:val="2"/>
      <w:numFmt w:val="decimal"/>
      <w:lvlText w:val="%1.%2.%3."/>
      <w:lvlJc w:val="left"/>
      <w:pPr>
        <w:ind w:left="1312" w:hanging="840"/>
      </w:pPr>
      <w:rPr>
        <w:rFonts w:hint="default"/>
      </w:rPr>
    </w:lvl>
    <w:lvl w:ilvl="3">
      <w:start w:val="3"/>
      <w:numFmt w:val="decimal"/>
      <w:lvlText w:val="%1.%2.%3.%4."/>
      <w:lvlJc w:val="left"/>
      <w:pPr>
        <w:ind w:left="1548" w:hanging="84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8">
    <w:nsid w:val="11790FD1"/>
    <w:multiLevelType w:val="multilevel"/>
    <w:tmpl w:val="FE768E8A"/>
    <w:lvl w:ilvl="0">
      <w:start w:val="5"/>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9">
    <w:nsid w:val="1252746B"/>
    <w:multiLevelType w:val="multilevel"/>
    <w:tmpl w:val="E38ABBCA"/>
    <w:lvl w:ilvl="0">
      <w:start w:val="19"/>
      <w:numFmt w:val="decimal"/>
      <w:lvlText w:val="%1."/>
      <w:lvlJc w:val="left"/>
      <w:pPr>
        <w:ind w:left="840" w:hanging="840"/>
      </w:pPr>
      <w:rPr>
        <w:rFonts w:hint="default"/>
      </w:rPr>
    </w:lvl>
    <w:lvl w:ilvl="1">
      <w:start w:val="2"/>
      <w:numFmt w:val="decimal"/>
      <w:lvlText w:val="%1.%2."/>
      <w:lvlJc w:val="left"/>
      <w:pPr>
        <w:ind w:left="1076" w:hanging="840"/>
      </w:pPr>
      <w:rPr>
        <w:rFonts w:hint="default"/>
      </w:rPr>
    </w:lvl>
    <w:lvl w:ilvl="2">
      <w:start w:val="2"/>
      <w:numFmt w:val="decimal"/>
      <w:lvlText w:val="%1.%2.%3."/>
      <w:lvlJc w:val="left"/>
      <w:pPr>
        <w:ind w:left="1312" w:hanging="840"/>
      </w:pPr>
      <w:rPr>
        <w:rFonts w:hint="default"/>
      </w:rPr>
    </w:lvl>
    <w:lvl w:ilvl="3">
      <w:start w:val="1"/>
      <w:numFmt w:val="decimal"/>
      <w:lvlText w:val="%1.%2.%3.%4."/>
      <w:lvlJc w:val="left"/>
      <w:pPr>
        <w:ind w:left="1548" w:hanging="84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10">
    <w:nsid w:val="15837453"/>
    <w:multiLevelType w:val="multilevel"/>
    <w:tmpl w:val="F06AD388"/>
    <w:lvl w:ilvl="0">
      <w:start w:val="11"/>
      <w:numFmt w:val="decimal"/>
      <w:lvlText w:val="%1"/>
      <w:lvlJc w:val="left"/>
      <w:pPr>
        <w:ind w:left="780" w:hanging="780"/>
      </w:pPr>
      <w:rPr>
        <w:rFonts w:hint="default"/>
      </w:rPr>
    </w:lvl>
    <w:lvl w:ilvl="1">
      <w:start w:val="3"/>
      <w:numFmt w:val="decimal"/>
      <w:lvlText w:val="%1.%2"/>
      <w:lvlJc w:val="left"/>
      <w:pPr>
        <w:ind w:left="780" w:hanging="780"/>
      </w:pPr>
      <w:rPr>
        <w:rFonts w:hint="default"/>
      </w:rPr>
    </w:lvl>
    <w:lvl w:ilvl="2">
      <w:start w:val="2"/>
      <w:numFmt w:val="decimal"/>
      <w:lvlText w:val="%1.%2.%3"/>
      <w:lvlJc w:val="left"/>
      <w:pPr>
        <w:ind w:left="780" w:hanging="780"/>
      </w:pPr>
      <w:rPr>
        <w:rFonts w:hint="default"/>
      </w:rPr>
    </w:lvl>
    <w:lvl w:ilvl="3">
      <w:start w:val="4"/>
      <w:numFmt w:val="decimal"/>
      <w:lvlText w:val="%1.%2.%3.%4"/>
      <w:lvlJc w:val="left"/>
      <w:pPr>
        <w:ind w:left="780" w:hanging="78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A56170A"/>
    <w:multiLevelType w:val="multilevel"/>
    <w:tmpl w:val="FAD41942"/>
    <w:lvl w:ilvl="0">
      <w:start w:val="17"/>
      <w:numFmt w:val="decimal"/>
      <w:lvlText w:val="%1"/>
      <w:lvlJc w:val="left"/>
      <w:pPr>
        <w:ind w:left="600" w:hanging="600"/>
      </w:pPr>
      <w:rPr>
        <w:rFonts w:hint="default"/>
      </w:rPr>
    </w:lvl>
    <w:lvl w:ilvl="1">
      <w:start w:val="2"/>
      <w:numFmt w:val="decimal"/>
      <w:lvlText w:val="%1.%2"/>
      <w:lvlJc w:val="left"/>
      <w:pPr>
        <w:ind w:left="1669" w:hanging="600"/>
      </w:pPr>
      <w:rPr>
        <w:rFonts w:hint="default"/>
      </w:rPr>
    </w:lvl>
    <w:lvl w:ilvl="2">
      <w:start w:val="2"/>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12">
    <w:nsid w:val="1CFA53BB"/>
    <w:multiLevelType w:val="multilevel"/>
    <w:tmpl w:val="039A6816"/>
    <w:lvl w:ilvl="0">
      <w:start w:val="19"/>
      <w:numFmt w:val="decimal"/>
      <w:lvlText w:val="%1."/>
      <w:lvlJc w:val="left"/>
      <w:pPr>
        <w:ind w:left="840" w:hanging="840"/>
      </w:pPr>
      <w:rPr>
        <w:rFonts w:hint="default"/>
      </w:rPr>
    </w:lvl>
    <w:lvl w:ilvl="1">
      <w:start w:val="2"/>
      <w:numFmt w:val="decimal"/>
      <w:lvlText w:val="%1.%2."/>
      <w:lvlJc w:val="left"/>
      <w:pPr>
        <w:ind w:left="840" w:hanging="840"/>
      </w:pPr>
      <w:rPr>
        <w:rFonts w:hint="default"/>
      </w:rPr>
    </w:lvl>
    <w:lvl w:ilvl="2">
      <w:start w:val="2"/>
      <w:numFmt w:val="decimal"/>
      <w:lvlText w:val="%1.%2.%3."/>
      <w:lvlJc w:val="left"/>
      <w:pPr>
        <w:ind w:left="840" w:hanging="840"/>
      </w:pPr>
      <w:rPr>
        <w:rFonts w:hint="default"/>
      </w:rPr>
    </w:lvl>
    <w:lvl w:ilvl="3">
      <w:start w:val="6"/>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4F74880"/>
    <w:multiLevelType w:val="hybridMultilevel"/>
    <w:tmpl w:val="96026C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84F1D9C"/>
    <w:multiLevelType w:val="multilevel"/>
    <w:tmpl w:val="20D4D0CC"/>
    <w:lvl w:ilvl="0">
      <w:start w:val="17"/>
      <w:numFmt w:val="decimal"/>
      <w:lvlText w:val="%1"/>
      <w:lvlJc w:val="left"/>
      <w:pPr>
        <w:ind w:left="600" w:hanging="600"/>
      </w:pPr>
      <w:rPr>
        <w:rFonts w:hint="default"/>
      </w:rPr>
    </w:lvl>
    <w:lvl w:ilvl="1">
      <w:start w:val="2"/>
      <w:numFmt w:val="decimal"/>
      <w:lvlText w:val="%1.%2"/>
      <w:lvlJc w:val="left"/>
      <w:pPr>
        <w:ind w:left="1669" w:hanging="600"/>
      </w:pPr>
      <w:rPr>
        <w:rFonts w:hint="default"/>
      </w:rPr>
    </w:lvl>
    <w:lvl w:ilvl="2">
      <w:start w:val="2"/>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15">
    <w:nsid w:val="2DA01770"/>
    <w:multiLevelType w:val="multilevel"/>
    <w:tmpl w:val="8CA298E2"/>
    <w:lvl w:ilvl="0">
      <w:start w:val="5"/>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6">
    <w:nsid w:val="322A452D"/>
    <w:multiLevelType w:val="multilevel"/>
    <w:tmpl w:val="FE8E3F14"/>
    <w:lvl w:ilvl="0">
      <w:start w:val="1"/>
      <w:numFmt w:val="decimal"/>
      <w:lvlText w:val="%1."/>
      <w:lvlJc w:val="left"/>
      <w:pPr>
        <w:ind w:left="1210" w:hanging="360"/>
      </w:pPr>
    </w:lvl>
    <w:lvl w:ilvl="1">
      <w:start w:val="1"/>
      <w:numFmt w:val="decimal"/>
      <w:isLgl/>
      <w:lvlText w:val="%1.%2."/>
      <w:lvlJc w:val="left"/>
      <w:pPr>
        <w:ind w:left="1287"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nsid w:val="34B70E50"/>
    <w:multiLevelType w:val="singleLevel"/>
    <w:tmpl w:val="0419000F"/>
    <w:lvl w:ilvl="0">
      <w:start w:val="1"/>
      <w:numFmt w:val="decimal"/>
      <w:lvlText w:val="%1."/>
      <w:lvlJc w:val="left"/>
      <w:pPr>
        <w:tabs>
          <w:tab w:val="num" w:pos="360"/>
        </w:tabs>
        <w:ind w:left="360" w:hanging="360"/>
      </w:pPr>
    </w:lvl>
  </w:abstractNum>
  <w:abstractNum w:abstractNumId="18">
    <w:nsid w:val="37E9B5E2"/>
    <w:multiLevelType w:val="hybridMultilevel"/>
    <w:tmpl w:val="2F800A1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4D96337D"/>
    <w:multiLevelType w:val="hybridMultilevel"/>
    <w:tmpl w:val="EAF2FA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3813F47"/>
    <w:multiLevelType w:val="multilevel"/>
    <w:tmpl w:val="B158FAE8"/>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1">
    <w:nsid w:val="614E4A44"/>
    <w:multiLevelType w:val="multilevel"/>
    <w:tmpl w:val="FFD2D440"/>
    <w:lvl w:ilvl="0">
      <w:start w:val="9"/>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2">
    <w:nsid w:val="6C8A2B77"/>
    <w:multiLevelType w:val="multilevel"/>
    <w:tmpl w:val="6BC4D402"/>
    <w:lvl w:ilvl="0">
      <w:start w:val="17"/>
      <w:numFmt w:val="decimal"/>
      <w:lvlText w:val="%1."/>
      <w:lvlJc w:val="left"/>
      <w:pPr>
        <w:ind w:left="765" w:hanging="765"/>
      </w:pPr>
      <w:rPr>
        <w:rFonts w:hint="default"/>
      </w:rPr>
    </w:lvl>
    <w:lvl w:ilvl="1">
      <w:start w:val="2"/>
      <w:numFmt w:val="decimal"/>
      <w:lvlText w:val="%1.%2."/>
      <w:lvlJc w:val="left"/>
      <w:pPr>
        <w:ind w:left="1001" w:hanging="765"/>
      </w:pPr>
      <w:rPr>
        <w:rFonts w:hint="default"/>
      </w:rPr>
    </w:lvl>
    <w:lvl w:ilvl="2">
      <w:start w:val="2"/>
      <w:numFmt w:val="decimal"/>
      <w:lvlText w:val="%1.%2.%3."/>
      <w:lvlJc w:val="left"/>
      <w:pPr>
        <w:ind w:left="1237" w:hanging="765"/>
      </w:pPr>
      <w:rPr>
        <w:rFonts w:hint="default"/>
      </w:rPr>
    </w:lvl>
    <w:lvl w:ilvl="3">
      <w:start w:val="1"/>
      <w:numFmt w:val="decimal"/>
      <w:lvlText w:val="%1.%2.%3.%4."/>
      <w:lvlJc w:val="left"/>
      <w:pPr>
        <w:ind w:left="1473" w:hanging="765"/>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23">
    <w:nsid w:val="7AA660E1"/>
    <w:multiLevelType w:val="hybridMultilevel"/>
    <w:tmpl w:val="50EB23D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7AB53DE9"/>
    <w:multiLevelType w:val="multilevel"/>
    <w:tmpl w:val="88B29984"/>
    <w:lvl w:ilvl="0">
      <w:start w:val="19"/>
      <w:numFmt w:val="decimal"/>
      <w:lvlText w:val="%1."/>
      <w:lvlJc w:val="left"/>
      <w:pPr>
        <w:ind w:left="840" w:hanging="840"/>
      </w:pPr>
      <w:rPr>
        <w:rFonts w:hint="default"/>
      </w:rPr>
    </w:lvl>
    <w:lvl w:ilvl="1">
      <w:start w:val="2"/>
      <w:numFmt w:val="decimal"/>
      <w:lvlText w:val="%1.%2."/>
      <w:lvlJc w:val="left"/>
      <w:pPr>
        <w:ind w:left="1100" w:hanging="840"/>
      </w:pPr>
      <w:rPr>
        <w:rFonts w:hint="default"/>
      </w:rPr>
    </w:lvl>
    <w:lvl w:ilvl="2">
      <w:start w:val="2"/>
      <w:numFmt w:val="decimal"/>
      <w:lvlText w:val="%1.%2.%3."/>
      <w:lvlJc w:val="left"/>
      <w:pPr>
        <w:ind w:left="1360" w:hanging="840"/>
      </w:pPr>
      <w:rPr>
        <w:rFonts w:hint="default"/>
      </w:rPr>
    </w:lvl>
    <w:lvl w:ilvl="3">
      <w:start w:val="6"/>
      <w:numFmt w:val="decimal"/>
      <w:lvlText w:val="%1.%2.%3.%4."/>
      <w:lvlJc w:val="left"/>
      <w:pPr>
        <w:ind w:left="1620" w:hanging="840"/>
      </w:pPr>
      <w:rPr>
        <w:rFonts w:hint="default"/>
      </w:rPr>
    </w:lvl>
    <w:lvl w:ilvl="4">
      <w:start w:val="1"/>
      <w:numFmt w:val="decimal"/>
      <w:lvlText w:val="%1.%2.%3.%4.%5."/>
      <w:lvlJc w:val="left"/>
      <w:pPr>
        <w:ind w:left="2120" w:hanging="1080"/>
      </w:pPr>
      <w:rPr>
        <w:rFonts w:hint="default"/>
      </w:rPr>
    </w:lvl>
    <w:lvl w:ilvl="5">
      <w:start w:val="1"/>
      <w:numFmt w:val="decimal"/>
      <w:lvlText w:val="%1.%2.%3.%4.%5.%6."/>
      <w:lvlJc w:val="left"/>
      <w:pPr>
        <w:ind w:left="2380" w:hanging="1080"/>
      </w:pPr>
      <w:rPr>
        <w:rFonts w:hint="default"/>
      </w:rPr>
    </w:lvl>
    <w:lvl w:ilvl="6">
      <w:start w:val="1"/>
      <w:numFmt w:val="decimal"/>
      <w:lvlText w:val="%1.%2.%3.%4.%5.%6.%7."/>
      <w:lvlJc w:val="left"/>
      <w:pPr>
        <w:ind w:left="3000" w:hanging="1440"/>
      </w:pPr>
      <w:rPr>
        <w:rFonts w:hint="default"/>
      </w:rPr>
    </w:lvl>
    <w:lvl w:ilvl="7">
      <w:start w:val="1"/>
      <w:numFmt w:val="decimal"/>
      <w:lvlText w:val="%1.%2.%3.%4.%5.%6.%7.%8."/>
      <w:lvlJc w:val="left"/>
      <w:pPr>
        <w:ind w:left="3260" w:hanging="1440"/>
      </w:pPr>
      <w:rPr>
        <w:rFonts w:hint="default"/>
      </w:rPr>
    </w:lvl>
    <w:lvl w:ilvl="8">
      <w:start w:val="1"/>
      <w:numFmt w:val="decimal"/>
      <w:lvlText w:val="%1.%2.%3.%4.%5.%6.%7.%8.%9."/>
      <w:lvlJc w:val="left"/>
      <w:pPr>
        <w:ind w:left="3880" w:hanging="1800"/>
      </w:pPr>
      <w:rPr>
        <w:rFonts w:hint="default"/>
      </w:rPr>
    </w:lvl>
  </w:abstractNum>
  <w:abstractNum w:abstractNumId="25">
    <w:nsid w:val="7B93155A"/>
    <w:multiLevelType w:val="hybridMultilevel"/>
    <w:tmpl w:val="348C3470"/>
    <w:lvl w:ilvl="0" w:tplc="44F027C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17"/>
  </w:num>
  <w:num w:numId="2">
    <w:abstractNumId w:val="16"/>
  </w:num>
  <w:num w:numId="3">
    <w:abstractNumId w:val="19"/>
  </w:num>
  <w:num w:numId="4">
    <w:abstractNumId w:val="23"/>
  </w:num>
  <w:num w:numId="5">
    <w:abstractNumId w:val="2"/>
  </w:num>
  <w:num w:numId="6">
    <w:abstractNumId w:val="6"/>
  </w:num>
  <w:num w:numId="7">
    <w:abstractNumId w:val="3"/>
  </w:num>
  <w:num w:numId="8">
    <w:abstractNumId w:val="1"/>
  </w:num>
  <w:num w:numId="9">
    <w:abstractNumId w:val="0"/>
  </w:num>
  <w:num w:numId="10">
    <w:abstractNumId w:val="18"/>
  </w:num>
  <w:num w:numId="11">
    <w:abstractNumId w:val="4"/>
  </w:num>
  <w:num w:numId="12">
    <w:abstractNumId w:val="5"/>
  </w:num>
  <w:num w:numId="13">
    <w:abstractNumId w:val="20"/>
  </w:num>
  <w:num w:numId="14">
    <w:abstractNumId w:val="13"/>
  </w:num>
  <w:num w:numId="15">
    <w:abstractNumId w:val="10"/>
  </w:num>
  <w:num w:numId="16">
    <w:abstractNumId w:val="21"/>
  </w:num>
  <w:num w:numId="17">
    <w:abstractNumId w:val="14"/>
  </w:num>
  <w:num w:numId="18">
    <w:abstractNumId w:val="11"/>
  </w:num>
  <w:num w:numId="19">
    <w:abstractNumId w:val="22"/>
  </w:num>
  <w:num w:numId="20">
    <w:abstractNumId w:val="8"/>
  </w:num>
  <w:num w:numId="21">
    <w:abstractNumId w:val="15"/>
  </w:num>
  <w:num w:numId="22">
    <w:abstractNumId w:val="9"/>
  </w:num>
  <w:num w:numId="23">
    <w:abstractNumId w:val="7"/>
  </w:num>
  <w:num w:numId="24">
    <w:abstractNumId w:val="24"/>
  </w:num>
  <w:num w:numId="25">
    <w:abstractNumId w:val="12"/>
  </w:num>
  <w:num w:numId="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attachedTemplate r:id="rId1"/>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ossProviderVariable" w:val="25_01_2006!d94827cb-be0f-4321-a5a3-67994aa34560"/>
  </w:docVars>
  <w:rsids>
    <w:rsidRoot w:val="003B6E85"/>
    <w:rsid w:val="000216DC"/>
    <w:rsid w:val="00024F94"/>
    <w:rsid w:val="0005521C"/>
    <w:rsid w:val="00070E72"/>
    <w:rsid w:val="00097477"/>
    <w:rsid w:val="000A43B7"/>
    <w:rsid w:val="000A651A"/>
    <w:rsid w:val="000B0AE5"/>
    <w:rsid w:val="000F7E70"/>
    <w:rsid w:val="001704D1"/>
    <w:rsid w:val="001B1787"/>
    <w:rsid w:val="001D34FF"/>
    <w:rsid w:val="001E56A2"/>
    <w:rsid w:val="002246F2"/>
    <w:rsid w:val="002265BD"/>
    <w:rsid w:val="00231C5B"/>
    <w:rsid w:val="00242E58"/>
    <w:rsid w:val="0024760B"/>
    <w:rsid w:val="00260717"/>
    <w:rsid w:val="0026263F"/>
    <w:rsid w:val="00272CC5"/>
    <w:rsid w:val="002B5888"/>
    <w:rsid w:val="002D448A"/>
    <w:rsid w:val="002D62E4"/>
    <w:rsid w:val="0030796F"/>
    <w:rsid w:val="00325A25"/>
    <w:rsid w:val="003266A0"/>
    <w:rsid w:val="00332BCB"/>
    <w:rsid w:val="003337D6"/>
    <w:rsid w:val="00337B59"/>
    <w:rsid w:val="0034045D"/>
    <w:rsid w:val="00370427"/>
    <w:rsid w:val="00373146"/>
    <w:rsid w:val="003B6E85"/>
    <w:rsid w:val="003C3C18"/>
    <w:rsid w:val="00425E4E"/>
    <w:rsid w:val="004442B1"/>
    <w:rsid w:val="00455CF7"/>
    <w:rsid w:val="00456157"/>
    <w:rsid w:val="00481632"/>
    <w:rsid w:val="00497C95"/>
    <w:rsid w:val="004A334F"/>
    <w:rsid w:val="004B0515"/>
    <w:rsid w:val="004C13F7"/>
    <w:rsid w:val="004C5A50"/>
    <w:rsid w:val="00500435"/>
    <w:rsid w:val="0050679A"/>
    <w:rsid w:val="00514E26"/>
    <w:rsid w:val="00520DB4"/>
    <w:rsid w:val="00525BAB"/>
    <w:rsid w:val="005309FA"/>
    <w:rsid w:val="00533DC6"/>
    <w:rsid w:val="00552544"/>
    <w:rsid w:val="005612B9"/>
    <w:rsid w:val="00571B26"/>
    <w:rsid w:val="00574117"/>
    <w:rsid w:val="005A32F0"/>
    <w:rsid w:val="005A6AE5"/>
    <w:rsid w:val="005C23E6"/>
    <w:rsid w:val="006078D7"/>
    <w:rsid w:val="006109DE"/>
    <w:rsid w:val="0061189F"/>
    <w:rsid w:val="006144DA"/>
    <w:rsid w:val="00616422"/>
    <w:rsid w:val="00624F04"/>
    <w:rsid w:val="00633693"/>
    <w:rsid w:val="00652632"/>
    <w:rsid w:val="00693879"/>
    <w:rsid w:val="006A1CAC"/>
    <w:rsid w:val="006B4AEA"/>
    <w:rsid w:val="006D7AEA"/>
    <w:rsid w:val="006E3100"/>
    <w:rsid w:val="006E325D"/>
    <w:rsid w:val="006E3D3E"/>
    <w:rsid w:val="006E6C7A"/>
    <w:rsid w:val="006F1E29"/>
    <w:rsid w:val="00714664"/>
    <w:rsid w:val="007272F6"/>
    <w:rsid w:val="00762166"/>
    <w:rsid w:val="00767E39"/>
    <w:rsid w:val="00772D7A"/>
    <w:rsid w:val="007879F3"/>
    <w:rsid w:val="007A6AA8"/>
    <w:rsid w:val="007B1C4A"/>
    <w:rsid w:val="007B20E8"/>
    <w:rsid w:val="00802B93"/>
    <w:rsid w:val="00803CF2"/>
    <w:rsid w:val="008069D7"/>
    <w:rsid w:val="00832765"/>
    <w:rsid w:val="00840DF5"/>
    <w:rsid w:val="0084639D"/>
    <w:rsid w:val="00847933"/>
    <w:rsid w:val="008740CA"/>
    <w:rsid w:val="00895D88"/>
    <w:rsid w:val="008A75E6"/>
    <w:rsid w:val="008C03B5"/>
    <w:rsid w:val="008C6846"/>
    <w:rsid w:val="008D12D4"/>
    <w:rsid w:val="008D408D"/>
    <w:rsid w:val="008E00FE"/>
    <w:rsid w:val="008E07A6"/>
    <w:rsid w:val="008E59A6"/>
    <w:rsid w:val="008F2F90"/>
    <w:rsid w:val="008F3AB7"/>
    <w:rsid w:val="00945203"/>
    <w:rsid w:val="00955DCE"/>
    <w:rsid w:val="00963639"/>
    <w:rsid w:val="00965050"/>
    <w:rsid w:val="009676DA"/>
    <w:rsid w:val="00993810"/>
    <w:rsid w:val="009C1B14"/>
    <w:rsid w:val="009D0AF6"/>
    <w:rsid w:val="009D1326"/>
    <w:rsid w:val="009D1BCC"/>
    <w:rsid w:val="009D2921"/>
    <w:rsid w:val="009E4324"/>
    <w:rsid w:val="009E50BF"/>
    <w:rsid w:val="009F2909"/>
    <w:rsid w:val="00A035CF"/>
    <w:rsid w:val="00A06BBF"/>
    <w:rsid w:val="00A24EEC"/>
    <w:rsid w:val="00A4374C"/>
    <w:rsid w:val="00A5300C"/>
    <w:rsid w:val="00A7195B"/>
    <w:rsid w:val="00A975EF"/>
    <w:rsid w:val="00AA1D65"/>
    <w:rsid w:val="00AD69D2"/>
    <w:rsid w:val="00AD79EA"/>
    <w:rsid w:val="00AE0C4B"/>
    <w:rsid w:val="00AE7168"/>
    <w:rsid w:val="00B10721"/>
    <w:rsid w:val="00B242B3"/>
    <w:rsid w:val="00B47BE2"/>
    <w:rsid w:val="00B80C40"/>
    <w:rsid w:val="00B90180"/>
    <w:rsid w:val="00B9270E"/>
    <w:rsid w:val="00BA6F0F"/>
    <w:rsid w:val="00BC03B4"/>
    <w:rsid w:val="00BC3893"/>
    <w:rsid w:val="00BD5225"/>
    <w:rsid w:val="00BD6501"/>
    <w:rsid w:val="00C27AB4"/>
    <w:rsid w:val="00C33ECE"/>
    <w:rsid w:val="00C70BE4"/>
    <w:rsid w:val="00C75FBD"/>
    <w:rsid w:val="00C85747"/>
    <w:rsid w:val="00C877C2"/>
    <w:rsid w:val="00C97A22"/>
    <w:rsid w:val="00CB6188"/>
    <w:rsid w:val="00CC430D"/>
    <w:rsid w:val="00CD3708"/>
    <w:rsid w:val="00CE173D"/>
    <w:rsid w:val="00CE242E"/>
    <w:rsid w:val="00CE7B9F"/>
    <w:rsid w:val="00CF0E93"/>
    <w:rsid w:val="00D0350B"/>
    <w:rsid w:val="00D17FCD"/>
    <w:rsid w:val="00D4042E"/>
    <w:rsid w:val="00D40638"/>
    <w:rsid w:val="00D81EB0"/>
    <w:rsid w:val="00D82EB7"/>
    <w:rsid w:val="00D844DA"/>
    <w:rsid w:val="00D90893"/>
    <w:rsid w:val="00D93055"/>
    <w:rsid w:val="00DA0175"/>
    <w:rsid w:val="00DA7219"/>
    <w:rsid w:val="00DD0BD7"/>
    <w:rsid w:val="00DD3401"/>
    <w:rsid w:val="00DE1C6D"/>
    <w:rsid w:val="00DF3008"/>
    <w:rsid w:val="00DF484D"/>
    <w:rsid w:val="00E00817"/>
    <w:rsid w:val="00E27AFB"/>
    <w:rsid w:val="00E4432D"/>
    <w:rsid w:val="00E67920"/>
    <w:rsid w:val="00E8645B"/>
    <w:rsid w:val="00E915ED"/>
    <w:rsid w:val="00E95BF2"/>
    <w:rsid w:val="00ED69D4"/>
    <w:rsid w:val="00EE0337"/>
    <w:rsid w:val="00EE27F0"/>
    <w:rsid w:val="00EE51E5"/>
    <w:rsid w:val="00F059CE"/>
    <w:rsid w:val="00F34748"/>
    <w:rsid w:val="00F51338"/>
    <w:rsid w:val="00F6168C"/>
    <w:rsid w:val="00FF76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2166"/>
    <w:rPr>
      <w:rFonts w:ascii="Times New Roman" w:eastAsia="Times New Roman" w:hAnsi="Times New Roman"/>
    </w:rPr>
  </w:style>
  <w:style w:type="paragraph" w:styleId="1">
    <w:name w:val="heading 1"/>
    <w:basedOn w:val="a"/>
    <w:next w:val="a"/>
    <w:link w:val="10"/>
    <w:qFormat/>
    <w:rsid w:val="003B6E85"/>
    <w:pPr>
      <w:keepNext/>
      <w:jc w:val="both"/>
      <w:outlineLvl w:val="0"/>
    </w:pPr>
    <w:rPr>
      <w:sz w:val="24"/>
    </w:rPr>
  </w:style>
  <w:style w:type="paragraph" w:styleId="2">
    <w:name w:val="heading 2"/>
    <w:basedOn w:val="a"/>
    <w:next w:val="a"/>
    <w:link w:val="20"/>
    <w:qFormat/>
    <w:rsid w:val="00762166"/>
    <w:pPr>
      <w:keepNext/>
      <w:jc w:val="center"/>
      <w:outlineLvl w:val="1"/>
    </w:pPr>
    <w:rPr>
      <w:b/>
      <w:sz w:val="24"/>
    </w:rPr>
  </w:style>
  <w:style w:type="paragraph" w:styleId="3">
    <w:name w:val="heading 3"/>
    <w:basedOn w:val="a"/>
    <w:next w:val="a"/>
    <w:link w:val="30"/>
    <w:qFormat/>
    <w:rsid w:val="00762166"/>
    <w:pPr>
      <w:keepNext/>
      <w:jc w:val="center"/>
      <w:outlineLvl w:val="2"/>
    </w:pPr>
    <w:rPr>
      <w:b/>
      <w:caps/>
      <w:spacing w:val="20"/>
      <w:sz w:val="32"/>
    </w:rPr>
  </w:style>
  <w:style w:type="paragraph" w:styleId="5">
    <w:name w:val="heading 5"/>
    <w:basedOn w:val="a"/>
    <w:next w:val="a"/>
    <w:link w:val="50"/>
    <w:qFormat/>
    <w:rsid w:val="00762166"/>
    <w:pPr>
      <w:keepNext/>
      <w:jc w:val="right"/>
      <w:outlineLvl w:val="4"/>
    </w:pPr>
    <w:rPr>
      <w:b/>
      <w:spacing w:val="20"/>
      <w:sz w:val="32"/>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B6E85"/>
    <w:rPr>
      <w:rFonts w:ascii="Times New Roman" w:eastAsia="Times New Roman" w:hAnsi="Times New Roman"/>
      <w:sz w:val="24"/>
    </w:rPr>
  </w:style>
  <w:style w:type="character" w:customStyle="1" w:styleId="20">
    <w:name w:val="Заголовок 2 Знак"/>
    <w:link w:val="2"/>
    <w:rsid w:val="00762166"/>
    <w:rPr>
      <w:rFonts w:ascii="Times New Roman" w:eastAsia="Times New Roman" w:hAnsi="Times New Roman" w:cs="Times New Roman"/>
      <w:b/>
      <w:sz w:val="24"/>
      <w:szCs w:val="20"/>
      <w:lang w:eastAsia="ru-RU"/>
    </w:rPr>
  </w:style>
  <w:style w:type="character" w:customStyle="1" w:styleId="30">
    <w:name w:val="Заголовок 3 Знак"/>
    <w:link w:val="3"/>
    <w:rsid w:val="00762166"/>
    <w:rPr>
      <w:rFonts w:ascii="Times New Roman" w:eastAsia="Times New Roman" w:hAnsi="Times New Roman" w:cs="Times New Roman"/>
      <w:b/>
      <w:caps/>
      <w:spacing w:val="20"/>
      <w:sz w:val="32"/>
      <w:szCs w:val="20"/>
      <w:lang w:eastAsia="ru-RU"/>
    </w:rPr>
  </w:style>
  <w:style w:type="character" w:customStyle="1" w:styleId="50">
    <w:name w:val="Заголовок 5 Знак"/>
    <w:link w:val="5"/>
    <w:rsid w:val="00762166"/>
    <w:rPr>
      <w:rFonts w:ascii="Times New Roman" w:eastAsia="Times New Roman" w:hAnsi="Times New Roman" w:cs="Times New Roman"/>
      <w:b/>
      <w:spacing w:val="20"/>
      <w:sz w:val="32"/>
      <w:szCs w:val="20"/>
      <w:u w:val="single"/>
      <w:lang w:eastAsia="ru-RU"/>
    </w:rPr>
  </w:style>
  <w:style w:type="paragraph" w:styleId="a3">
    <w:name w:val="header"/>
    <w:basedOn w:val="a"/>
    <w:link w:val="a4"/>
    <w:uiPriority w:val="99"/>
    <w:unhideWhenUsed/>
    <w:rsid w:val="00762166"/>
    <w:pPr>
      <w:tabs>
        <w:tab w:val="center" w:pos="4677"/>
        <w:tab w:val="right" w:pos="9355"/>
      </w:tabs>
    </w:pPr>
  </w:style>
  <w:style w:type="character" w:customStyle="1" w:styleId="a4">
    <w:name w:val="Верхний колонтитул Знак"/>
    <w:link w:val="a3"/>
    <w:uiPriority w:val="99"/>
    <w:rsid w:val="00762166"/>
    <w:rPr>
      <w:rFonts w:ascii="Times New Roman" w:eastAsia="Times New Roman" w:hAnsi="Times New Roman" w:cs="Times New Roman"/>
      <w:sz w:val="20"/>
      <w:szCs w:val="20"/>
      <w:lang w:eastAsia="ru-RU"/>
    </w:rPr>
  </w:style>
  <w:style w:type="paragraph" w:styleId="a5">
    <w:name w:val="footer"/>
    <w:basedOn w:val="a"/>
    <w:link w:val="a6"/>
    <w:uiPriority w:val="99"/>
    <w:unhideWhenUsed/>
    <w:rsid w:val="00762166"/>
    <w:pPr>
      <w:tabs>
        <w:tab w:val="center" w:pos="4677"/>
        <w:tab w:val="right" w:pos="9355"/>
      </w:tabs>
    </w:pPr>
  </w:style>
  <w:style w:type="character" w:customStyle="1" w:styleId="a6">
    <w:name w:val="Нижний колонтитул Знак"/>
    <w:link w:val="a5"/>
    <w:uiPriority w:val="99"/>
    <w:rsid w:val="00762166"/>
    <w:rPr>
      <w:rFonts w:ascii="Times New Roman" w:eastAsia="Times New Roman" w:hAnsi="Times New Roman" w:cs="Times New Roman"/>
      <w:sz w:val="20"/>
      <w:szCs w:val="20"/>
      <w:lang w:eastAsia="ru-RU"/>
    </w:rPr>
  </w:style>
  <w:style w:type="paragraph" w:styleId="a7">
    <w:name w:val="Balloon Text"/>
    <w:basedOn w:val="a"/>
    <w:link w:val="a8"/>
    <w:uiPriority w:val="99"/>
    <w:unhideWhenUsed/>
    <w:rsid w:val="00DA7219"/>
    <w:rPr>
      <w:rFonts w:ascii="Tahoma" w:hAnsi="Tahoma" w:cs="Tahoma"/>
      <w:sz w:val="16"/>
      <w:szCs w:val="16"/>
    </w:rPr>
  </w:style>
  <w:style w:type="character" w:customStyle="1" w:styleId="a8">
    <w:name w:val="Текст выноски Знак"/>
    <w:link w:val="a7"/>
    <w:uiPriority w:val="99"/>
    <w:rsid w:val="00DA7219"/>
    <w:rPr>
      <w:rFonts w:ascii="Tahoma" w:eastAsia="Times New Roman" w:hAnsi="Tahoma" w:cs="Tahoma"/>
      <w:sz w:val="16"/>
      <w:szCs w:val="16"/>
    </w:rPr>
  </w:style>
  <w:style w:type="paragraph" w:customStyle="1" w:styleId="Default">
    <w:name w:val="Default"/>
    <w:rsid w:val="003B6E85"/>
    <w:pPr>
      <w:autoSpaceDE w:val="0"/>
      <w:autoSpaceDN w:val="0"/>
      <w:adjustRightInd w:val="0"/>
    </w:pPr>
    <w:rPr>
      <w:rFonts w:ascii="Times New Roman" w:eastAsia="Times New Roman" w:hAnsi="Times New Roman"/>
      <w:color w:val="000000"/>
      <w:sz w:val="24"/>
      <w:szCs w:val="24"/>
    </w:rPr>
  </w:style>
  <w:style w:type="paragraph" w:styleId="a9">
    <w:name w:val="footnote text"/>
    <w:basedOn w:val="a"/>
    <w:link w:val="aa"/>
    <w:unhideWhenUsed/>
    <w:rsid w:val="003B6E85"/>
    <w:rPr>
      <w:rFonts w:ascii="Calibri" w:eastAsia="Calibri" w:hAnsi="Calibri"/>
      <w:lang w:eastAsia="en-US"/>
    </w:rPr>
  </w:style>
  <w:style w:type="character" w:customStyle="1" w:styleId="aa">
    <w:name w:val="Текст сноски Знак"/>
    <w:basedOn w:val="a0"/>
    <w:link w:val="a9"/>
    <w:rsid w:val="003B6E85"/>
    <w:rPr>
      <w:lang w:eastAsia="en-US"/>
    </w:rPr>
  </w:style>
  <w:style w:type="character" w:styleId="ab">
    <w:name w:val="footnote reference"/>
    <w:unhideWhenUsed/>
    <w:rsid w:val="003B6E85"/>
    <w:rPr>
      <w:vertAlign w:val="superscript"/>
    </w:rPr>
  </w:style>
  <w:style w:type="paragraph" w:styleId="ac">
    <w:name w:val="List Paragraph"/>
    <w:aliases w:val="it_List1,Ненумерованный список,основной диплом,Введение,СПИСКИ,3_Абзац списка,ТАБЛИЦА,ПАРАГРАФ,Маркер,Список - нумерованный абзац,List Paragraph,название,Bullet List,FooterText,numbered,SL_Абзац списка,f_Абзац 1,Bullet Number,lp1,Тема"/>
    <w:basedOn w:val="a"/>
    <w:link w:val="ad"/>
    <w:uiPriority w:val="1"/>
    <w:qFormat/>
    <w:rsid w:val="003B6E85"/>
    <w:pPr>
      <w:spacing w:after="160" w:line="259" w:lineRule="auto"/>
      <w:ind w:left="720"/>
      <w:contextualSpacing/>
    </w:pPr>
    <w:rPr>
      <w:rFonts w:ascii="Calibri" w:eastAsia="Calibri" w:hAnsi="Calibri"/>
      <w:sz w:val="22"/>
      <w:szCs w:val="22"/>
      <w:lang w:eastAsia="en-US"/>
    </w:rPr>
  </w:style>
  <w:style w:type="character" w:customStyle="1" w:styleId="ad">
    <w:name w:val="Абзац списка Знак"/>
    <w:aliases w:val="it_List1 Знак,Ненумерованный список Знак,основной диплом Знак,Введение Знак,СПИСКИ Знак,3_Абзац списка Знак,ТАБЛИЦА Знак,ПАРАГРАФ Знак,Маркер Знак,Список - нумерованный абзац Знак,List Paragraph Знак,название Знак,Bullet List Знак"/>
    <w:link w:val="ac"/>
    <w:uiPriority w:val="1"/>
    <w:locked/>
    <w:rsid w:val="003B6E85"/>
    <w:rPr>
      <w:sz w:val="22"/>
      <w:szCs w:val="22"/>
      <w:lang w:eastAsia="en-US"/>
    </w:rPr>
  </w:style>
  <w:style w:type="paragraph" w:styleId="ae">
    <w:name w:val="Normal (Web)"/>
    <w:basedOn w:val="a"/>
    <w:uiPriority w:val="99"/>
    <w:unhideWhenUsed/>
    <w:rsid w:val="003B6E85"/>
    <w:pPr>
      <w:spacing w:before="100" w:beforeAutospacing="1" w:after="100" w:afterAutospacing="1"/>
    </w:pPr>
    <w:rPr>
      <w:sz w:val="24"/>
      <w:szCs w:val="24"/>
    </w:rPr>
  </w:style>
  <w:style w:type="character" w:customStyle="1" w:styleId="af">
    <w:name w:val="Основной текст_"/>
    <w:link w:val="11"/>
    <w:rsid w:val="003B6E85"/>
    <w:rPr>
      <w:sz w:val="28"/>
      <w:szCs w:val="28"/>
    </w:rPr>
  </w:style>
  <w:style w:type="paragraph" w:customStyle="1" w:styleId="11">
    <w:name w:val="Основной текст1"/>
    <w:basedOn w:val="a"/>
    <w:link w:val="af"/>
    <w:rsid w:val="003B6E85"/>
    <w:pPr>
      <w:widowControl w:val="0"/>
      <w:ind w:firstLine="400"/>
    </w:pPr>
    <w:rPr>
      <w:rFonts w:ascii="Calibri" w:eastAsia="Calibri" w:hAnsi="Calibri"/>
      <w:sz w:val="28"/>
      <w:szCs w:val="28"/>
    </w:rPr>
  </w:style>
  <w:style w:type="character" w:customStyle="1" w:styleId="af0">
    <w:name w:val="Другое_"/>
    <w:link w:val="af1"/>
    <w:rsid w:val="003B6E85"/>
    <w:rPr>
      <w:sz w:val="28"/>
      <w:szCs w:val="28"/>
    </w:rPr>
  </w:style>
  <w:style w:type="paragraph" w:customStyle="1" w:styleId="af1">
    <w:name w:val="Другое"/>
    <w:basedOn w:val="a"/>
    <w:link w:val="af0"/>
    <w:rsid w:val="003B6E85"/>
    <w:pPr>
      <w:widowControl w:val="0"/>
      <w:ind w:firstLine="400"/>
    </w:pPr>
    <w:rPr>
      <w:rFonts w:ascii="Calibri" w:eastAsia="Calibri" w:hAnsi="Calibri"/>
      <w:sz w:val="28"/>
      <w:szCs w:val="28"/>
    </w:rPr>
  </w:style>
  <w:style w:type="paragraph" w:styleId="af2">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
    <w:next w:val="a"/>
    <w:link w:val="af3"/>
    <w:uiPriority w:val="35"/>
    <w:unhideWhenUsed/>
    <w:qFormat/>
    <w:rsid w:val="003B6E85"/>
    <w:pPr>
      <w:spacing w:after="200"/>
    </w:pPr>
    <w:rPr>
      <w:i/>
      <w:iCs/>
      <w:color w:val="44546A"/>
      <w:sz w:val="18"/>
      <w:szCs w:val="18"/>
    </w:rPr>
  </w:style>
  <w:style w:type="character" w:customStyle="1" w:styleId="af3">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2"/>
    <w:uiPriority w:val="35"/>
    <w:qFormat/>
    <w:rsid w:val="003B6E85"/>
    <w:rPr>
      <w:rFonts w:ascii="Times New Roman" w:eastAsia="Times New Roman" w:hAnsi="Times New Roman"/>
      <w:i/>
      <w:iCs/>
      <w:color w:val="44546A"/>
      <w:sz w:val="18"/>
      <w:szCs w:val="18"/>
    </w:rPr>
  </w:style>
  <w:style w:type="character" w:styleId="af4">
    <w:name w:val="Hyperlink"/>
    <w:uiPriority w:val="99"/>
    <w:unhideWhenUsed/>
    <w:rsid w:val="003B6E85"/>
    <w:rPr>
      <w:color w:val="0563C1"/>
      <w:u w:val="single"/>
    </w:rPr>
  </w:style>
  <w:style w:type="character" w:customStyle="1" w:styleId="21">
    <w:name w:val="Заголовок №2_"/>
    <w:link w:val="22"/>
    <w:rsid w:val="003B6E85"/>
    <w:rPr>
      <w:b/>
      <w:bCs/>
      <w:sz w:val="28"/>
      <w:szCs w:val="28"/>
    </w:rPr>
  </w:style>
  <w:style w:type="paragraph" w:customStyle="1" w:styleId="22">
    <w:name w:val="Заголовок №2"/>
    <w:basedOn w:val="a"/>
    <w:link w:val="21"/>
    <w:rsid w:val="003B6E85"/>
    <w:pPr>
      <w:widowControl w:val="0"/>
      <w:spacing w:after="290"/>
      <w:jc w:val="center"/>
      <w:outlineLvl w:val="1"/>
    </w:pPr>
    <w:rPr>
      <w:rFonts w:ascii="Calibri" w:eastAsia="Calibri" w:hAnsi="Calibri"/>
      <w:b/>
      <w:bCs/>
      <w:sz w:val="28"/>
      <w:szCs w:val="28"/>
    </w:rPr>
  </w:style>
  <w:style w:type="paragraph" w:styleId="12">
    <w:name w:val="toc 1"/>
    <w:basedOn w:val="a"/>
    <w:next w:val="a"/>
    <w:autoRedefine/>
    <w:uiPriority w:val="39"/>
    <w:unhideWhenUsed/>
    <w:rsid w:val="003B6E85"/>
    <w:pPr>
      <w:tabs>
        <w:tab w:val="left" w:pos="851"/>
        <w:tab w:val="right" w:leader="dot" w:pos="10348"/>
      </w:tabs>
      <w:ind w:right="78"/>
      <w:jc w:val="both"/>
    </w:pPr>
    <w:rPr>
      <w:noProof/>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2166"/>
    <w:rPr>
      <w:rFonts w:ascii="Times New Roman" w:eastAsia="Times New Roman" w:hAnsi="Times New Roman"/>
    </w:rPr>
  </w:style>
  <w:style w:type="paragraph" w:styleId="1">
    <w:name w:val="heading 1"/>
    <w:basedOn w:val="a"/>
    <w:next w:val="a"/>
    <w:link w:val="10"/>
    <w:qFormat/>
    <w:rsid w:val="003B6E85"/>
    <w:pPr>
      <w:keepNext/>
      <w:jc w:val="both"/>
      <w:outlineLvl w:val="0"/>
    </w:pPr>
    <w:rPr>
      <w:sz w:val="24"/>
    </w:rPr>
  </w:style>
  <w:style w:type="paragraph" w:styleId="2">
    <w:name w:val="heading 2"/>
    <w:basedOn w:val="a"/>
    <w:next w:val="a"/>
    <w:link w:val="20"/>
    <w:qFormat/>
    <w:rsid w:val="00762166"/>
    <w:pPr>
      <w:keepNext/>
      <w:jc w:val="center"/>
      <w:outlineLvl w:val="1"/>
    </w:pPr>
    <w:rPr>
      <w:b/>
      <w:sz w:val="24"/>
    </w:rPr>
  </w:style>
  <w:style w:type="paragraph" w:styleId="3">
    <w:name w:val="heading 3"/>
    <w:basedOn w:val="a"/>
    <w:next w:val="a"/>
    <w:link w:val="30"/>
    <w:qFormat/>
    <w:rsid w:val="00762166"/>
    <w:pPr>
      <w:keepNext/>
      <w:jc w:val="center"/>
      <w:outlineLvl w:val="2"/>
    </w:pPr>
    <w:rPr>
      <w:b/>
      <w:caps/>
      <w:spacing w:val="20"/>
      <w:sz w:val="32"/>
    </w:rPr>
  </w:style>
  <w:style w:type="paragraph" w:styleId="5">
    <w:name w:val="heading 5"/>
    <w:basedOn w:val="a"/>
    <w:next w:val="a"/>
    <w:link w:val="50"/>
    <w:qFormat/>
    <w:rsid w:val="00762166"/>
    <w:pPr>
      <w:keepNext/>
      <w:jc w:val="right"/>
      <w:outlineLvl w:val="4"/>
    </w:pPr>
    <w:rPr>
      <w:b/>
      <w:spacing w:val="20"/>
      <w:sz w:val="32"/>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B6E85"/>
    <w:rPr>
      <w:rFonts w:ascii="Times New Roman" w:eastAsia="Times New Roman" w:hAnsi="Times New Roman"/>
      <w:sz w:val="24"/>
    </w:rPr>
  </w:style>
  <w:style w:type="character" w:customStyle="1" w:styleId="20">
    <w:name w:val="Заголовок 2 Знак"/>
    <w:link w:val="2"/>
    <w:rsid w:val="00762166"/>
    <w:rPr>
      <w:rFonts w:ascii="Times New Roman" w:eastAsia="Times New Roman" w:hAnsi="Times New Roman" w:cs="Times New Roman"/>
      <w:b/>
      <w:sz w:val="24"/>
      <w:szCs w:val="20"/>
      <w:lang w:eastAsia="ru-RU"/>
    </w:rPr>
  </w:style>
  <w:style w:type="character" w:customStyle="1" w:styleId="30">
    <w:name w:val="Заголовок 3 Знак"/>
    <w:link w:val="3"/>
    <w:rsid w:val="00762166"/>
    <w:rPr>
      <w:rFonts w:ascii="Times New Roman" w:eastAsia="Times New Roman" w:hAnsi="Times New Roman" w:cs="Times New Roman"/>
      <w:b/>
      <w:caps/>
      <w:spacing w:val="20"/>
      <w:sz w:val="32"/>
      <w:szCs w:val="20"/>
      <w:lang w:eastAsia="ru-RU"/>
    </w:rPr>
  </w:style>
  <w:style w:type="character" w:customStyle="1" w:styleId="50">
    <w:name w:val="Заголовок 5 Знак"/>
    <w:link w:val="5"/>
    <w:rsid w:val="00762166"/>
    <w:rPr>
      <w:rFonts w:ascii="Times New Roman" w:eastAsia="Times New Roman" w:hAnsi="Times New Roman" w:cs="Times New Roman"/>
      <w:b/>
      <w:spacing w:val="20"/>
      <w:sz w:val="32"/>
      <w:szCs w:val="20"/>
      <w:u w:val="single"/>
      <w:lang w:eastAsia="ru-RU"/>
    </w:rPr>
  </w:style>
  <w:style w:type="paragraph" w:styleId="a3">
    <w:name w:val="header"/>
    <w:basedOn w:val="a"/>
    <w:link w:val="a4"/>
    <w:uiPriority w:val="99"/>
    <w:unhideWhenUsed/>
    <w:rsid w:val="00762166"/>
    <w:pPr>
      <w:tabs>
        <w:tab w:val="center" w:pos="4677"/>
        <w:tab w:val="right" w:pos="9355"/>
      </w:tabs>
    </w:pPr>
  </w:style>
  <w:style w:type="character" w:customStyle="1" w:styleId="a4">
    <w:name w:val="Верхний колонтитул Знак"/>
    <w:link w:val="a3"/>
    <w:uiPriority w:val="99"/>
    <w:rsid w:val="00762166"/>
    <w:rPr>
      <w:rFonts w:ascii="Times New Roman" w:eastAsia="Times New Roman" w:hAnsi="Times New Roman" w:cs="Times New Roman"/>
      <w:sz w:val="20"/>
      <w:szCs w:val="20"/>
      <w:lang w:eastAsia="ru-RU"/>
    </w:rPr>
  </w:style>
  <w:style w:type="paragraph" w:styleId="a5">
    <w:name w:val="footer"/>
    <w:basedOn w:val="a"/>
    <w:link w:val="a6"/>
    <w:uiPriority w:val="99"/>
    <w:unhideWhenUsed/>
    <w:rsid w:val="00762166"/>
    <w:pPr>
      <w:tabs>
        <w:tab w:val="center" w:pos="4677"/>
        <w:tab w:val="right" w:pos="9355"/>
      </w:tabs>
    </w:pPr>
  </w:style>
  <w:style w:type="character" w:customStyle="1" w:styleId="a6">
    <w:name w:val="Нижний колонтитул Знак"/>
    <w:link w:val="a5"/>
    <w:uiPriority w:val="99"/>
    <w:rsid w:val="00762166"/>
    <w:rPr>
      <w:rFonts w:ascii="Times New Roman" w:eastAsia="Times New Roman" w:hAnsi="Times New Roman" w:cs="Times New Roman"/>
      <w:sz w:val="20"/>
      <w:szCs w:val="20"/>
      <w:lang w:eastAsia="ru-RU"/>
    </w:rPr>
  </w:style>
  <w:style w:type="paragraph" w:styleId="a7">
    <w:name w:val="Balloon Text"/>
    <w:basedOn w:val="a"/>
    <w:link w:val="a8"/>
    <w:uiPriority w:val="99"/>
    <w:unhideWhenUsed/>
    <w:rsid w:val="00DA7219"/>
    <w:rPr>
      <w:rFonts w:ascii="Tahoma" w:hAnsi="Tahoma" w:cs="Tahoma"/>
      <w:sz w:val="16"/>
      <w:szCs w:val="16"/>
    </w:rPr>
  </w:style>
  <w:style w:type="character" w:customStyle="1" w:styleId="a8">
    <w:name w:val="Текст выноски Знак"/>
    <w:link w:val="a7"/>
    <w:uiPriority w:val="99"/>
    <w:rsid w:val="00DA7219"/>
    <w:rPr>
      <w:rFonts w:ascii="Tahoma" w:eastAsia="Times New Roman" w:hAnsi="Tahoma" w:cs="Tahoma"/>
      <w:sz w:val="16"/>
      <w:szCs w:val="16"/>
    </w:rPr>
  </w:style>
  <w:style w:type="paragraph" w:customStyle="1" w:styleId="Default">
    <w:name w:val="Default"/>
    <w:rsid w:val="003B6E85"/>
    <w:pPr>
      <w:autoSpaceDE w:val="0"/>
      <w:autoSpaceDN w:val="0"/>
      <w:adjustRightInd w:val="0"/>
    </w:pPr>
    <w:rPr>
      <w:rFonts w:ascii="Times New Roman" w:eastAsia="Times New Roman" w:hAnsi="Times New Roman"/>
      <w:color w:val="000000"/>
      <w:sz w:val="24"/>
      <w:szCs w:val="24"/>
    </w:rPr>
  </w:style>
  <w:style w:type="paragraph" w:styleId="a9">
    <w:name w:val="footnote text"/>
    <w:basedOn w:val="a"/>
    <w:link w:val="aa"/>
    <w:unhideWhenUsed/>
    <w:rsid w:val="003B6E85"/>
    <w:rPr>
      <w:rFonts w:ascii="Calibri" w:eastAsia="Calibri" w:hAnsi="Calibri"/>
      <w:lang w:eastAsia="en-US"/>
    </w:rPr>
  </w:style>
  <w:style w:type="character" w:customStyle="1" w:styleId="aa">
    <w:name w:val="Текст сноски Знак"/>
    <w:basedOn w:val="a0"/>
    <w:link w:val="a9"/>
    <w:rsid w:val="003B6E85"/>
    <w:rPr>
      <w:lang w:eastAsia="en-US"/>
    </w:rPr>
  </w:style>
  <w:style w:type="character" w:styleId="ab">
    <w:name w:val="footnote reference"/>
    <w:unhideWhenUsed/>
    <w:rsid w:val="003B6E85"/>
    <w:rPr>
      <w:vertAlign w:val="superscript"/>
    </w:rPr>
  </w:style>
  <w:style w:type="paragraph" w:styleId="ac">
    <w:name w:val="List Paragraph"/>
    <w:aliases w:val="it_List1,Ненумерованный список,основной диплом,Введение,СПИСКИ,3_Абзац списка,ТАБЛИЦА,ПАРАГРАФ,Маркер,Список - нумерованный абзац,List Paragraph,название,Bullet List,FooterText,numbered,SL_Абзац списка,f_Абзац 1,Bullet Number,lp1,Тема"/>
    <w:basedOn w:val="a"/>
    <w:link w:val="ad"/>
    <w:uiPriority w:val="1"/>
    <w:qFormat/>
    <w:rsid w:val="003B6E85"/>
    <w:pPr>
      <w:spacing w:after="160" w:line="259" w:lineRule="auto"/>
      <w:ind w:left="720"/>
      <w:contextualSpacing/>
    </w:pPr>
    <w:rPr>
      <w:rFonts w:ascii="Calibri" w:eastAsia="Calibri" w:hAnsi="Calibri"/>
      <w:sz w:val="22"/>
      <w:szCs w:val="22"/>
      <w:lang w:eastAsia="en-US"/>
    </w:rPr>
  </w:style>
  <w:style w:type="character" w:customStyle="1" w:styleId="ad">
    <w:name w:val="Абзац списка Знак"/>
    <w:aliases w:val="it_List1 Знак,Ненумерованный список Знак,основной диплом Знак,Введение Знак,СПИСКИ Знак,3_Абзац списка Знак,ТАБЛИЦА Знак,ПАРАГРАФ Знак,Маркер Знак,Список - нумерованный абзац Знак,List Paragraph Знак,название Знак,Bullet List Знак"/>
    <w:link w:val="ac"/>
    <w:uiPriority w:val="1"/>
    <w:locked/>
    <w:rsid w:val="003B6E85"/>
    <w:rPr>
      <w:sz w:val="22"/>
      <w:szCs w:val="22"/>
      <w:lang w:eastAsia="en-US"/>
    </w:rPr>
  </w:style>
  <w:style w:type="paragraph" w:styleId="ae">
    <w:name w:val="Normal (Web)"/>
    <w:basedOn w:val="a"/>
    <w:uiPriority w:val="99"/>
    <w:unhideWhenUsed/>
    <w:rsid w:val="003B6E85"/>
    <w:pPr>
      <w:spacing w:before="100" w:beforeAutospacing="1" w:after="100" w:afterAutospacing="1"/>
    </w:pPr>
    <w:rPr>
      <w:sz w:val="24"/>
      <w:szCs w:val="24"/>
    </w:rPr>
  </w:style>
  <w:style w:type="character" w:customStyle="1" w:styleId="af">
    <w:name w:val="Основной текст_"/>
    <w:link w:val="11"/>
    <w:rsid w:val="003B6E85"/>
    <w:rPr>
      <w:sz w:val="28"/>
      <w:szCs w:val="28"/>
    </w:rPr>
  </w:style>
  <w:style w:type="paragraph" w:customStyle="1" w:styleId="11">
    <w:name w:val="Основной текст1"/>
    <w:basedOn w:val="a"/>
    <w:link w:val="af"/>
    <w:rsid w:val="003B6E85"/>
    <w:pPr>
      <w:widowControl w:val="0"/>
      <w:ind w:firstLine="400"/>
    </w:pPr>
    <w:rPr>
      <w:rFonts w:ascii="Calibri" w:eastAsia="Calibri" w:hAnsi="Calibri"/>
      <w:sz w:val="28"/>
      <w:szCs w:val="28"/>
    </w:rPr>
  </w:style>
  <w:style w:type="character" w:customStyle="1" w:styleId="af0">
    <w:name w:val="Другое_"/>
    <w:link w:val="af1"/>
    <w:rsid w:val="003B6E85"/>
    <w:rPr>
      <w:sz w:val="28"/>
      <w:szCs w:val="28"/>
    </w:rPr>
  </w:style>
  <w:style w:type="paragraph" w:customStyle="1" w:styleId="af1">
    <w:name w:val="Другое"/>
    <w:basedOn w:val="a"/>
    <w:link w:val="af0"/>
    <w:rsid w:val="003B6E85"/>
    <w:pPr>
      <w:widowControl w:val="0"/>
      <w:ind w:firstLine="400"/>
    </w:pPr>
    <w:rPr>
      <w:rFonts w:ascii="Calibri" w:eastAsia="Calibri" w:hAnsi="Calibri"/>
      <w:sz w:val="28"/>
      <w:szCs w:val="28"/>
    </w:rPr>
  </w:style>
  <w:style w:type="paragraph" w:styleId="af2">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
    <w:next w:val="a"/>
    <w:link w:val="af3"/>
    <w:uiPriority w:val="35"/>
    <w:unhideWhenUsed/>
    <w:qFormat/>
    <w:rsid w:val="003B6E85"/>
    <w:pPr>
      <w:spacing w:after="200"/>
    </w:pPr>
    <w:rPr>
      <w:i/>
      <w:iCs/>
      <w:color w:val="44546A"/>
      <w:sz w:val="18"/>
      <w:szCs w:val="18"/>
    </w:rPr>
  </w:style>
  <w:style w:type="character" w:customStyle="1" w:styleId="af3">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2"/>
    <w:uiPriority w:val="35"/>
    <w:qFormat/>
    <w:rsid w:val="003B6E85"/>
    <w:rPr>
      <w:rFonts w:ascii="Times New Roman" w:eastAsia="Times New Roman" w:hAnsi="Times New Roman"/>
      <w:i/>
      <w:iCs/>
      <w:color w:val="44546A"/>
      <w:sz w:val="18"/>
      <w:szCs w:val="18"/>
    </w:rPr>
  </w:style>
  <w:style w:type="character" w:styleId="af4">
    <w:name w:val="Hyperlink"/>
    <w:uiPriority w:val="99"/>
    <w:unhideWhenUsed/>
    <w:rsid w:val="003B6E85"/>
    <w:rPr>
      <w:color w:val="0563C1"/>
      <w:u w:val="single"/>
    </w:rPr>
  </w:style>
  <w:style w:type="character" w:customStyle="1" w:styleId="21">
    <w:name w:val="Заголовок №2_"/>
    <w:link w:val="22"/>
    <w:rsid w:val="003B6E85"/>
    <w:rPr>
      <w:b/>
      <w:bCs/>
      <w:sz w:val="28"/>
      <w:szCs w:val="28"/>
    </w:rPr>
  </w:style>
  <w:style w:type="paragraph" w:customStyle="1" w:styleId="22">
    <w:name w:val="Заголовок №2"/>
    <w:basedOn w:val="a"/>
    <w:link w:val="21"/>
    <w:rsid w:val="003B6E85"/>
    <w:pPr>
      <w:widowControl w:val="0"/>
      <w:spacing w:after="290"/>
      <w:jc w:val="center"/>
      <w:outlineLvl w:val="1"/>
    </w:pPr>
    <w:rPr>
      <w:rFonts w:ascii="Calibri" w:eastAsia="Calibri" w:hAnsi="Calibri"/>
      <w:b/>
      <w:bCs/>
      <w:sz w:val="28"/>
      <w:szCs w:val="28"/>
    </w:rPr>
  </w:style>
  <w:style w:type="paragraph" w:styleId="12">
    <w:name w:val="toc 1"/>
    <w:basedOn w:val="a"/>
    <w:next w:val="a"/>
    <w:autoRedefine/>
    <w:uiPriority w:val="39"/>
    <w:unhideWhenUsed/>
    <w:rsid w:val="003B6E85"/>
    <w:pPr>
      <w:tabs>
        <w:tab w:val="left" w:pos="851"/>
        <w:tab w:val="right" w:leader="dot" w:pos="10348"/>
      </w:tabs>
      <w:ind w:right="78"/>
      <w:jc w:val="both"/>
    </w:pPr>
    <w:rPr>
      <w:noProof/>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xn--b1ae4ad.xn--p1ai/enc/avariya" TargetMode="Externa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emf"/><Relationship Id="rId34" Type="http://schemas.openxmlformats.org/officeDocument/2006/relationships/image" Target="media/image18.emf"/><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emf"/><Relationship Id="rId54" Type="http://schemas.openxmlformats.org/officeDocument/2006/relationships/image" Target="media/image38.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emf"/><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emf"/><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image" Target="media/image12.emf"/><Relationship Id="rId36" Type="http://schemas.openxmlformats.org/officeDocument/2006/relationships/image" Target="media/image20.emf"/><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3.emf"/><Relationship Id="rId31" Type="http://schemas.openxmlformats.org/officeDocument/2006/relationships/image" Target="media/image15.png"/><Relationship Id="rId44" Type="http://schemas.openxmlformats.org/officeDocument/2006/relationships/image" Target="media/image28.emf"/><Relationship Id="rId52" Type="http://schemas.openxmlformats.org/officeDocument/2006/relationships/image" Target="media/image36.em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9.emf"/><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emf"/><Relationship Id="rId8" Type="http://schemas.openxmlformats.org/officeDocument/2006/relationships/image" Target="media/image1.jpeg"/><Relationship Id="rId51" Type="http://schemas.openxmlformats.org/officeDocument/2006/relationships/image" Target="media/image35.emf"/><Relationship Id="rId3"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hyperlink" Target="mailto:eddsglav@sbor.ru"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BCHMASH2.ADM\AppData\Local\Temp\bdttmp\922f6c98-86e7-46e8-bdd1-ea61e9d77ca9.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922f6c98-86e7-46e8-bdd1-ea61e9d77ca9.dot</Template>
  <TotalTime>0</TotalTime>
  <Pages>54</Pages>
  <Words>14339</Words>
  <Characters>81737</Characters>
  <Application>Microsoft Office Word</Application>
  <DocSecurity>0</DocSecurity>
  <Lines>681</Lines>
  <Paragraphs>191</Paragraphs>
  <ScaleCrop>false</ScaleCrop>
  <HeadingPairs>
    <vt:vector size="2" baseType="variant">
      <vt:variant>
        <vt:lpstr>Название</vt:lpstr>
      </vt:variant>
      <vt:variant>
        <vt:i4>1</vt:i4>
      </vt:variant>
    </vt:vector>
  </HeadingPairs>
  <TitlesOfParts>
    <vt:vector size="1" baseType="lpstr">
      <vt:lpstr/>
    </vt:vector>
  </TitlesOfParts>
  <Company>MERIA</Company>
  <LinksUpToDate>false</LinksUpToDate>
  <CharactersWithSpaces>95885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Общий отдел - Татищева Н.С.</dc:creator>
  <cp:lastModifiedBy>  </cp:lastModifiedBy>
  <cp:revision>3</cp:revision>
  <cp:lastPrinted>2026-02-12T13:53:00Z</cp:lastPrinted>
  <dcterms:created xsi:type="dcterms:W3CDTF">2026-02-12T14:24:00Z</dcterms:created>
  <dcterms:modified xsi:type="dcterms:W3CDTF">2026-02-12T15:56:00Z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ossProviderVariable">
    <vt:lpwstr>d94827cb-be0f-4321-a5a3-67994aa34560</vt:lpwstr>
  </property>
</Properties>
</file>