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7D5" w:rsidRDefault="005B77D5" w:rsidP="005B77D5">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a:srcRect/>
                    <a:stretch>
                      <a:fillRect/>
                    </a:stretch>
                  </pic:blipFill>
                  <pic:spPr bwMode="auto">
                    <a:xfrm>
                      <a:off x="0" y="0"/>
                      <a:ext cx="516890" cy="649605"/>
                    </a:xfrm>
                    <a:prstGeom prst="rect">
                      <a:avLst/>
                    </a:prstGeom>
                    <a:noFill/>
                  </pic:spPr>
                </pic:pic>
              </a:graphicData>
            </a:graphic>
          </wp:anchor>
        </w:drawing>
      </w:r>
    </w:p>
    <w:p w:rsidR="005B77D5" w:rsidRDefault="005B77D5" w:rsidP="005B77D5">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5B77D5" w:rsidRDefault="00C05E48" w:rsidP="005B77D5">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5B77D5" w:rsidRDefault="005B77D5" w:rsidP="005B77D5">
      <w:pPr>
        <w:pStyle w:val="3"/>
      </w:pPr>
      <w:r>
        <w:t>постановление</w:t>
      </w:r>
    </w:p>
    <w:p w:rsidR="005B77D5" w:rsidRDefault="005B77D5" w:rsidP="005B77D5">
      <w:pPr>
        <w:jc w:val="center"/>
        <w:rPr>
          <w:sz w:val="24"/>
        </w:rPr>
      </w:pPr>
    </w:p>
    <w:p w:rsidR="005B77D5" w:rsidRDefault="005B77D5" w:rsidP="005B77D5">
      <w:pPr>
        <w:jc w:val="center"/>
        <w:rPr>
          <w:sz w:val="24"/>
        </w:rPr>
      </w:pPr>
      <w:r>
        <w:rPr>
          <w:sz w:val="24"/>
        </w:rPr>
        <w:t>от 27/11/2014 № 2756</w:t>
      </w:r>
    </w:p>
    <w:p w:rsidR="005B77D5" w:rsidRDefault="005B77D5" w:rsidP="005B77D5">
      <w:pPr>
        <w:jc w:val="both"/>
        <w:rPr>
          <w:sz w:val="24"/>
        </w:rPr>
      </w:pPr>
    </w:p>
    <w:p w:rsidR="005B77D5" w:rsidRDefault="005B77D5" w:rsidP="005B77D5">
      <w:pPr>
        <w:jc w:val="both"/>
        <w:rPr>
          <w:sz w:val="24"/>
          <w:szCs w:val="24"/>
        </w:rPr>
      </w:pPr>
      <w:r>
        <w:rPr>
          <w:sz w:val="24"/>
          <w:szCs w:val="24"/>
        </w:rPr>
        <w:t>О внесении изменений в муниципальную программу</w:t>
      </w:r>
    </w:p>
    <w:p w:rsidR="005B77D5" w:rsidRDefault="005B77D5" w:rsidP="005B77D5">
      <w:pPr>
        <w:jc w:val="both"/>
        <w:rPr>
          <w:sz w:val="24"/>
          <w:szCs w:val="24"/>
        </w:rPr>
      </w:pPr>
      <w:r>
        <w:rPr>
          <w:sz w:val="24"/>
          <w:szCs w:val="24"/>
        </w:rPr>
        <w:t>«</w:t>
      </w:r>
      <w:r w:rsidRPr="00E946B2">
        <w:rPr>
          <w:sz w:val="24"/>
          <w:szCs w:val="24"/>
        </w:rPr>
        <w:t xml:space="preserve">Медико-социальная поддержка отдельных категорий граждан </w:t>
      </w:r>
    </w:p>
    <w:p w:rsidR="005B77D5" w:rsidRDefault="005B77D5" w:rsidP="005B77D5">
      <w:pPr>
        <w:jc w:val="both"/>
        <w:rPr>
          <w:sz w:val="24"/>
          <w:szCs w:val="24"/>
        </w:rPr>
      </w:pPr>
      <w:r>
        <w:rPr>
          <w:sz w:val="24"/>
          <w:szCs w:val="24"/>
        </w:rPr>
        <w:t>в Сосновоборском городском округе на 2014-2020 годы»</w:t>
      </w:r>
    </w:p>
    <w:p w:rsidR="005B77D5" w:rsidRDefault="005B77D5" w:rsidP="005B77D5">
      <w:pPr>
        <w:jc w:val="both"/>
        <w:rPr>
          <w:sz w:val="24"/>
          <w:szCs w:val="24"/>
        </w:rPr>
      </w:pPr>
    </w:p>
    <w:p w:rsidR="005B77D5" w:rsidRDefault="005B77D5" w:rsidP="005B77D5">
      <w:pPr>
        <w:jc w:val="both"/>
        <w:rPr>
          <w:sz w:val="24"/>
          <w:szCs w:val="24"/>
        </w:rPr>
      </w:pPr>
    </w:p>
    <w:p w:rsidR="005B77D5" w:rsidRDefault="005B77D5" w:rsidP="005B77D5">
      <w:pPr>
        <w:autoSpaceDE w:val="0"/>
        <w:autoSpaceDN w:val="0"/>
        <w:adjustRightInd w:val="0"/>
        <w:ind w:firstLine="540"/>
        <w:jc w:val="both"/>
        <w:rPr>
          <w:sz w:val="24"/>
          <w:szCs w:val="24"/>
        </w:rPr>
      </w:pPr>
      <w:r w:rsidRPr="007D2E46">
        <w:rPr>
          <w:sz w:val="24"/>
          <w:szCs w:val="24"/>
        </w:rPr>
        <w:t>В соответствии с</w:t>
      </w:r>
      <w:r>
        <w:rPr>
          <w:sz w:val="24"/>
          <w:szCs w:val="24"/>
        </w:rPr>
        <w:t xml:space="preserve"> </w:t>
      </w:r>
      <w:r w:rsidRPr="007D2E46">
        <w:rPr>
          <w:sz w:val="24"/>
          <w:szCs w:val="24"/>
        </w:rPr>
        <w:t>Федеральным законом от 06.10.2003 № 131-ФЗ «Об общих принципах организации местного самоуправления в Российской Федерации», постановлением администрации</w:t>
      </w:r>
      <w:r>
        <w:rPr>
          <w:sz w:val="24"/>
          <w:szCs w:val="24"/>
        </w:rPr>
        <w:t xml:space="preserve"> Сосновоборского городского округа </w:t>
      </w:r>
      <w:r w:rsidRPr="007D2E46">
        <w:rPr>
          <w:sz w:val="24"/>
          <w:szCs w:val="24"/>
        </w:rPr>
        <w:t>от 02</w:t>
      </w:r>
      <w:r>
        <w:rPr>
          <w:sz w:val="24"/>
          <w:szCs w:val="24"/>
        </w:rPr>
        <w:t>.</w:t>
      </w:r>
      <w:r w:rsidRPr="007D2E46">
        <w:rPr>
          <w:sz w:val="24"/>
          <w:szCs w:val="24"/>
        </w:rPr>
        <w:t>09</w:t>
      </w:r>
      <w:r>
        <w:rPr>
          <w:sz w:val="24"/>
          <w:szCs w:val="24"/>
        </w:rPr>
        <w:t>.</w:t>
      </w:r>
      <w:r w:rsidRPr="007D2E46">
        <w:rPr>
          <w:sz w:val="24"/>
          <w:szCs w:val="24"/>
        </w:rPr>
        <w:t>2013 № 2221 «Об утверждении Порядка разработки, реализации и оценки эффективности муниципальных программ Сосновоборского городского округа Ленинградской области» и на основании</w:t>
      </w:r>
      <w:r>
        <w:rPr>
          <w:sz w:val="24"/>
          <w:szCs w:val="24"/>
        </w:rPr>
        <w:t xml:space="preserve"> решения совета депутатов </w:t>
      </w:r>
      <w:r w:rsidRPr="007D2E46">
        <w:rPr>
          <w:sz w:val="24"/>
          <w:szCs w:val="24"/>
        </w:rPr>
        <w:t>муниципального образования</w:t>
      </w:r>
      <w:r>
        <w:rPr>
          <w:sz w:val="24"/>
          <w:szCs w:val="24"/>
        </w:rPr>
        <w:t xml:space="preserve"> С</w:t>
      </w:r>
      <w:r w:rsidRPr="007D2E46">
        <w:rPr>
          <w:sz w:val="24"/>
          <w:szCs w:val="24"/>
        </w:rPr>
        <w:t xml:space="preserve">основоборский городской округ </w:t>
      </w:r>
      <w:r>
        <w:rPr>
          <w:sz w:val="24"/>
          <w:szCs w:val="24"/>
        </w:rPr>
        <w:t>Л</w:t>
      </w:r>
      <w:r w:rsidRPr="007D2E46">
        <w:rPr>
          <w:sz w:val="24"/>
          <w:szCs w:val="24"/>
        </w:rPr>
        <w:t>енинградской области</w:t>
      </w:r>
      <w:r>
        <w:rPr>
          <w:sz w:val="24"/>
          <w:szCs w:val="24"/>
        </w:rPr>
        <w:t xml:space="preserve"> от 05.12.2013 </w:t>
      </w:r>
      <w:r w:rsidRPr="007D2E46">
        <w:rPr>
          <w:sz w:val="24"/>
          <w:szCs w:val="24"/>
        </w:rPr>
        <w:t>№ 1</w:t>
      </w:r>
      <w:r>
        <w:rPr>
          <w:sz w:val="24"/>
          <w:szCs w:val="24"/>
        </w:rPr>
        <w:t>9</w:t>
      </w:r>
      <w:r w:rsidRPr="007D2E46">
        <w:rPr>
          <w:sz w:val="24"/>
          <w:szCs w:val="24"/>
        </w:rPr>
        <w:t>6</w:t>
      </w:r>
      <w:r>
        <w:rPr>
          <w:sz w:val="24"/>
          <w:szCs w:val="24"/>
        </w:rPr>
        <w:t xml:space="preserve"> </w:t>
      </w:r>
      <w:r w:rsidRPr="007D2E46">
        <w:rPr>
          <w:sz w:val="24"/>
          <w:szCs w:val="24"/>
        </w:rPr>
        <w:t>«О бюджете Сосновоборского городского округа на 2014 год и на плановый период 2015 и 2016 годов»</w:t>
      </w:r>
      <w:r>
        <w:rPr>
          <w:sz w:val="24"/>
          <w:szCs w:val="24"/>
        </w:rPr>
        <w:t xml:space="preserve"> (с изменениями на 25.06.2014)</w:t>
      </w:r>
      <w:r w:rsidRPr="007D2E46">
        <w:rPr>
          <w:sz w:val="24"/>
          <w:szCs w:val="24"/>
        </w:rPr>
        <w:t>,</w:t>
      </w:r>
      <w:r>
        <w:rPr>
          <w:sz w:val="24"/>
          <w:szCs w:val="24"/>
        </w:rPr>
        <w:t xml:space="preserve"> а</w:t>
      </w:r>
      <w:r w:rsidRPr="005D77AA">
        <w:rPr>
          <w:sz w:val="24"/>
          <w:szCs w:val="24"/>
        </w:rPr>
        <w:t>дминистраци</w:t>
      </w:r>
      <w:r>
        <w:rPr>
          <w:sz w:val="24"/>
          <w:szCs w:val="24"/>
        </w:rPr>
        <w:t xml:space="preserve">я Сосновоборского городского </w:t>
      </w:r>
      <w:r w:rsidRPr="005D77AA">
        <w:rPr>
          <w:sz w:val="24"/>
          <w:szCs w:val="24"/>
        </w:rPr>
        <w:t xml:space="preserve">округа </w:t>
      </w:r>
      <w:r w:rsidRPr="005D77AA">
        <w:rPr>
          <w:b/>
          <w:sz w:val="24"/>
          <w:szCs w:val="24"/>
        </w:rPr>
        <w:t>п</w:t>
      </w:r>
      <w:r>
        <w:rPr>
          <w:b/>
          <w:sz w:val="24"/>
          <w:szCs w:val="24"/>
        </w:rPr>
        <w:t> </w:t>
      </w:r>
      <w:r w:rsidRPr="005D77AA">
        <w:rPr>
          <w:b/>
          <w:sz w:val="24"/>
          <w:szCs w:val="24"/>
        </w:rPr>
        <w:t>о</w:t>
      </w:r>
      <w:r>
        <w:rPr>
          <w:b/>
          <w:sz w:val="24"/>
          <w:szCs w:val="24"/>
        </w:rPr>
        <w:t> </w:t>
      </w:r>
      <w:r w:rsidRPr="005D77AA">
        <w:rPr>
          <w:b/>
          <w:sz w:val="24"/>
          <w:szCs w:val="24"/>
        </w:rPr>
        <w:t>с</w:t>
      </w:r>
      <w:r>
        <w:rPr>
          <w:b/>
          <w:sz w:val="24"/>
          <w:szCs w:val="24"/>
        </w:rPr>
        <w:t> </w:t>
      </w:r>
      <w:r w:rsidRPr="005D77AA">
        <w:rPr>
          <w:b/>
          <w:sz w:val="24"/>
          <w:szCs w:val="24"/>
        </w:rPr>
        <w:t>т</w:t>
      </w:r>
      <w:r>
        <w:rPr>
          <w:b/>
          <w:sz w:val="24"/>
          <w:szCs w:val="24"/>
        </w:rPr>
        <w:t> </w:t>
      </w:r>
      <w:r w:rsidRPr="005D77AA">
        <w:rPr>
          <w:b/>
          <w:sz w:val="24"/>
          <w:szCs w:val="24"/>
        </w:rPr>
        <w:t>а</w:t>
      </w:r>
      <w:r>
        <w:rPr>
          <w:b/>
          <w:sz w:val="24"/>
          <w:szCs w:val="24"/>
        </w:rPr>
        <w:t> </w:t>
      </w:r>
      <w:r w:rsidRPr="005D77AA">
        <w:rPr>
          <w:b/>
          <w:sz w:val="24"/>
          <w:szCs w:val="24"/>
        </w:rPr>
        <w:t>н</w:t>
      </w:r>
      <w:r>
        <w:rPr>
          <w:b/>
          <w:sz w:val="24"/>
          <w:szCs w:val="24"/>
        </w:rPr>
        <w:t> </w:t>
      </w:r>
      <w:r w:rsidRPr="005D77AA">
        <w:rPr>
          <w:b/>
          <w:sz w:val="24"/>
          <w:szCs w:val="24"/>
        </w:rPr>
        <w:t>о</w:t>
      </w:r>
      <w:r>
        <w:rPr>
          <w:b/>
          <w:sz w:val="24"/>
          <w:szCs w:val="24"/>
        </w:rPr>
        <w:t> </w:t>
      </w:r>
      <w:r w:rsidRPr="005D77AA">
        <w:rPr>
          <w:b/>
          <w:sz w:val="24"/>
          <w:szCs w:val="24"/>
        </w:rPr>
        <w:t>в</w:t>
      </w:r>
      <w:r>
        <w:rPr>
          <w:b/>
          <w:sz w:val="24"/>
          <w:szCs w:val="24"/>
        </w:rPr>
        <w:t> </w:t>
      </w:r>
      <w:r w:rsidRPr="005D77AA">
        <w:rPr>
          <w:b/>
          <w:sz w:val="24"/>
          <w:szCs w:val="24"/>
        </w:rPr>
        <w:t>л</w:t>
      </w:r>
      <w:r>
        <w:rPr>
          <w:b/>
          <w:sz w:val="24"/>
          <w:szCs w:val="24"/>
        </w:rPr>
        <w:t> </w:t>
      </w:r>
      <w:r w:rsidRPr="005D77AA">
        <w:rPr>
          <w:b/>
          <w:sz w:val="24"/>
          <w:szCs w:val="24"/>
        </w:rPr>
        <w:t>я</w:t>
      </w:r>
      <w:r>
        <w:rPr>
          <w:b/>
          <w:sz w:val="24"/>
          <w:szCs w:val="24"/>
        </w:rPr>
        <w:t> </w:t>
      </w:r>
      <w:r w:rsidRPr="005D77AA">
        <w:rPr>
          <w:b/>
          <w:sz w:val="24"/>
          <w:szCs w:val="24"/>
        </w:rPr>
        <w:t>е</w:t>
      </w:r>
      <w:r>
        <w:rPr>
          <w:b/>
          <w:sz w:val="24"/>
          <w:szCs w:val="24"/>
        </w:rPr>
        <w:t> </w:t>
      </w:r>
      <w:r w:rsidRPr="005D77AA">
        <w:rPr>
          <w:b/>
          <w:sz w:val="24"/>
          <w:szCs w:val="24"/>
        </w:rPr>
        <w:t>т</w:t>
      </w:r>
      <w:r w:rsidRPr="005D77AA">
        <w:rPr>
          <w:sz w:val="24"/>
          <w:szCs w:val="24"/>
        </w:rPr>
        <w:t>:</w:t>
      </w:r>
    </w:p>
    <w:p w:rsidR="005B77D5" w:rsidRPr="00247599" w:rsidRDefault="005B77D5" w:rsidP="005B77D5">
      <w:pPr>
        <w:autoSpaceDE w:val="0"/>
        <w:autoSpaceDN w:val="0"/>
        <w:adjustRightInd w:val="0"/>
        <w:ind w:firstLine="540"/>
        <w:jc w:val="both"/>
        <w:rPr>
          <w:sz w:val="10"/>
          <w:szCs w:val="10"/>
        </w:rPr>
      </w:pPr>
    </w:p>
    <w:p w:rsidR="005B77D5" w:rsidRDefault="005B77D5" w:rsidP="005B77D5">
      <w:pPr>
        <w:pStyle w:val="a9"/>
        <w:numPr>
          <w:ilvl w:val="0"/>
          <w:numId w:val="7"/>
        </w:numPr>
        <w:spacing w:after="0"/>
        <w:ind w:left="0" w:firstLine="567"/>
        <w:jc w:val="both"/>
        <w:rPr>
          <w:szCs w:val="24"/>
        </w:rPr>
      </w:pPr>
      <w:r w:rsidRPr="00965697">
        <w:rPr>
          <w:szCs w:val="24"/>
        </w:rPr>
        <w:t xml:space="preserve">Внести изменения в </w:t>
      </w:r>
      <w:r w:rsidRPr="00E946B2">
        <w:rPr>
          <w:szCs w:val="24"/>
        </w:rPr>
        <w:t>муниципальную программу «Медико-социальная поддержка отдельных категорий граждан в Сосновоборском городском округе на 2014-20</w:t>
      </w:r>
      <w:r>
        <w:rPr>
          <w:szCs w:val="24"/>
        </w:rPr>
        <w:t>20</w:t>
      </w:r>
      <w:r w:rsidRPr="00E946B2">
        <w:rPr>
          <w:szCs w:val="24"/>
        </w:rPr>
        <w:t xml:space="preserve"> годы»</w:t>
      </w:r>
      <w:r>
        <w:rPr>
          <w:szCs w:val="24"/>
        </w:rPr>
        <w:t>, утвержденную постановлением а</w:t>
      </w:r>
      <w:r w:rsidRPr="00255813">
        <w:rPr>
          <w:szCs w:val="24"/>
        </w:rPr>
        <w:t>дминистрации Сосновоборского</w:t>
      </w:r>
      <w:r>
        <w:rPr>
          <w:szCs w:val="24"/>
        </w:rPr>
        <w:t xml:space="preserve"> г</w:t>
      </w:r>
      <w:r w:rsidRPr="00255813">
        <w:rPr>
          <w:szCs w:val="24"/>
        </w:rPr>
        <w:t>ородского</w:t>
      </w:r>
      <w:r>
        <w:rPr>
          <w:szCs w:val="24"/>
        </w:rPr>
        <w:t xml:space="preserve"> </w:t>
      </w:r>
      <w:r w:rsidRPr="00255813">
        <w:rPr>
          <w:szCs w:val="24"/>
        </w:rPr>
        <w:t>округа</w:t>
      </w:r>
      <w:r>
        <w:rPr>
          <w:szCs w:val="24"/>
        </w:rPr>
        <w:t xml:space="preserve"> </w:t>
      </w:r>
      <w:r w:rsidRPr="007D2E46">
        <w:rPr>
          <w:szCs w:val="24"/>
        </w:rPr>
        <w:t>от 16</w:t>
      </w:r>
      <w:r>
        <w:rPr>
          <w:szCs w:val="24"/>
        </w:rPr>
        <w:t>.</w:t>
      </w:r>
      <w:r w:rsidRPr="007D2E46">
        <w:rPr>
          <w:szCs w:val="24"/>
        </w:rPr>
        <w:t>10</w:t>
      </w:r>
      <w:r>
        <w:rPr>
          <w:szCs w:val="24"/>
        </w:rPr>
        <w:t>.</w:t>
      </w:r>
      <w:r w:rsidRPr="007D2E46">
        <w:rPr>
          <w:szCs w:val="24"/>
        </w:rPr>
        <w:t>2013 № 2597</w:t>
      </w:r>
      <w:r>
        <w:rPr>
          <w:szCs w:val="24"/>
        </w:rPr>
        <w:t xml:space="preserve"> (с изменениями от 31.10.2014): </w:t>
      </w:r>
    </w:p>
    <w:p w:rsidR="005B77D5" w:rsidRDefault="005B77D5" w:rsidP="005B77D5">
      <w:pPr>
        <w:pStyle w:val="a9"/>
        <w:spacing w:after="0"/>
        <w:ind w:left="0" w:firstLine="567"/>
        <w:jc w:val="both"/>
        <w:rPr>
          <w:szCs w:val="24"/>
        </w:rPr>
      </w:pPr>
      <w:r w:rsidRPr="00AE0168">
        <w:rPr>
          <w:szCs w:val="24"/>
        </w:rPr>
        <w:t>1.1</w:t>
      </w:r>
      <w:r>
        <w:rPr>
          <w:szCs w:val="24"/>
        </w:rPr>
        <w:t>. Утвердить м</w:t>
      </w:r>
      <w:r w:rsidRPr="00AE0168">
        <w:rPr>
          <w:szCs w:val="24"/>
        </w:rPr>
        <w:t>униципальную программу «Медико-социальная поддержка отдельных категорий граждан в Сосновоборском городском округе на 2014-20</w:t>
      </w:r>
      <w:r>
        <w:rPr>
          <w:szCs w:val="24"/>
        </w:rPr>
        <w:t>20</w:t>
      </w:r>
      <w:r w:rsidRPr="00AE0168">
        <w:rPr>
          <w:szCs w:val="24"/>
        </w:rPr>
        <w:t xml:space="preserve"> годы»</w:t>
      </w:r>
      <w:r>
        <w:rPr>
          <w:szCs w:val="24"/>
        </w:rPr>
        <w:t xml:space="preserve"> (Приложение)</w:t>
      </w:r>
      <w:r w:rsidRPr="00AE0168">
        <w:rPr>
          <w:szCs w:val="24"/>
        </w:rPr>
        <w:t>.</w:t>
      </w:r>
    </w:p>
    <w:p w:rsidR="005B77D5" w:rsidRPr="000D62F2" w:rsidRDefault="005B77D5" w:rsidP="005B77D5">
      <w:pPr>
        <w:numPr>
          <w:ilvl w:val="0"/>
          <w:numId w:val="7"/>
        </w:numPr>
        <w:ind w:left="0" w:firstLine="567"/>
        <w:jc w:val="both"/>
        <w:rPr>
          <w:sz w:val="24"/>
          <w:szCs w:val="24"/>
        </w:rPr>
      </w:pPr>
      <w:r w:rsidRPr="000476C4">
        <w:rPr>
          <w:sz w:val="24"/>
          <w:szCs w:val="24"/>
        </w:rPr>
        <w:t>Общему отделу администрации (Тарасова М.С.) обнародовать настоящее постановление на электронном сайте городской газеты "Маяк".</w:t>
      </w:r>
    </w:p>
    <w:p w:rsidR="005B77D5" w:rsidRPr="000D62F2" w:rsidRDefault="005B77D5" w:rsidP="005B77D5">
      <w:pPr>
        <w:pStyle w:val="a9"/>
        <w:numPr>
          <w:ilvl w:val="0"/>
          <w:numId w:val="7"/>
        </w:numPr>
        <w:spacing w:after="0" w:line="240" w:lineRule="auto"/>
        <w:ind w:left="0" w:firstLine="567"/>
        <w:jc w:val="both"/>
        <w:rPr>
          <w:szCs w:val="24"/>
        </w:rPr>
      </w:pPr>
      <w:r w:rsidRPr="000476C4">
        <w:rPr>
          <w:szCs w:val="24"/>
        </w:rPr>
        <w:t>Пресс-центру администрации (Арибжанов Р.М.) разместить настоящее постановление на официальном сайте Сосновоборского городского округа</w:t>
      </w:r>
      <w:r>
        <w:rPr>
          <w:szCs w:val="24"/>
        </w:rPr>
        <w:t>.</w:t>
      </w:r>
    </w:p>
    <w:p w:rsidR="005B77D5" w:rsidRPr="000D62F2" w:rsidRDefault="005B77D5" w:rsidP="005B77D5">
      <w:pPr>
        <w:pStyle w:val="a9"/>
        <w:numPr>
          <w:ilvl w:val="0"/>
          <w:numId w:val="7"/>
        </w:numPr>
        <w:spacing w:after="0" w:line="240" w:lineRule="auto"/>
        <w:ind w:left="0" w:firstLine="567"/>
        <w:jc w:val="both"/>
        <w:rPr>
          <w:szCs w:val="24"/>
        </w:rPr>
      </w:pPr>
      <w:r w:rsidRPr="000476C4">
        <w:rPr>
          <w:szCs w:val="24"/>
        </w:rPr>
        <w:t>Настоящее постановление вступает в силу со дня официального обнародования.</w:t>
      </w:r>
    </w:p>
    <w:p w:rsidR="005B77D5" w:rsidRPr="000476C4" w:rsidRDefault="005B77D5" w:rsidP="005B77D5">
      <w:pPr>
        <w:pStyle w:val="a9"/>
        <w:numPr>
          <w:ilvl w:val="0"/>
          <w:numId w:val="7"/>
        </w:numPr>
        <w:spacing w:after="0" w:line="240" w:lineRule="auto"/>
        <w:ind w:left="0" w:firstLine="567"/>
        <w:jc w:val="both"/>
        <w:rPr>
          <w:szCs w:val="24"/>
        </w:rPr>
      </w:pPr>
      <w:r w:rsidRPr="000476C4">
        <w:rPr>
          <w:szCs w:val="24"/>
        </w:rPr>
        <w:t>Кон</w:t>
      </w:r>
      <w:r>
        <w:rPr>
          <w:szCs w:val="24"/>
        </w:rPr>
        <w:t>троль за исполнением настоящего</w:t>
      </w:r>
      <w:r w:rsidRPr="000476C4">
        <w:rPr>
          <w:szCs w:val="24"/>
        </w:rPr>
        <w:t xml:space="preserve"> постановления возложить на заместителя главы администрации </w:t>
      </w:r>
      <w:r>
        <w:rPr>
          <w:szCs w:val="24"/>
        </w:rPr>
        <w:t>по социальным вопросам Скавронскую Ю.Ю.</w:t>
      </w:r>
    </w:p>
    <w:p w:rsidR="005B77D5" w:rsidRPr="005D77AA" w:rsidRDefault="005B77D5" w:rsidP="005B77D5">
      <w:pPr>
        <w:tabs>
          <w:tab w:val="num" w:pos="1122"/>
        </w:tabs>
        <w:jc w:val="both"/>
        <w:rPr>
          <w:sz w:val="24"/>
          <w:szCs w:val="24"/>
          <w:highlight w:val="yellow"/>
        </w:rPr>
      </w:pPr>
    </w:p>
    <w:p w:rsidR="005B77D5" w:rsidRDefault="005B77D5" w:rsidP="005B77D5">
      <w:pPr>
        <w:tabs>
          <w:tab w:val="num" w:pos="1122"/>
        </w:tabs>
        <w:jc w:val="both"/>
        <w:rPr>
          <w:sz w:val="24"/>
          <w:szCs w:val="24"/>
        </w:rPr>
      </w:pPr>
    </w:p>
    <w:p w:rsidR="005B77D5" w:rsidRPr="00602694" w:rsidRDefault="005B77D5" w:rsidP="005B77D5">
      <w:pPr>
        <w:tabs>
          <w:tab w:val="num" w:pos="1122"/>
        </w:tabs>
        <w:jc w:val="both"/>
        <w:rPr>
          <w:sz w:val="24"/>
          <w:szCs w:val="24"/>
        </w:rPr>
      </w:pPr>
      <w:r>
        <w:rPr>
          <w:sz w:val="24"/>
          <w:szCs w:val="24"/>
        </w:rPr>
        <w:t>Г</w:t>
      </w:r>
      <w:r w:rsidRPr="00602694">
        <w:rPr>
          <w:sz w:val="24"/>
          <w:szCs w:val="24"/>
        </w:rPr>
        <w:t>лав</w:t>
      </w:r>
      <w:r>
        <w:rPr>
          <w:sz w:val="24"/>
          <w:szCs w:val="24"/>
        </w:rPr>
        <w:t>а</w:t>
      </w:r>
      <w:r w:rsidRPr="00602694">
        <w:rPr>
          <w:sz w:val="24"/>
          <w:szCs w:val="24"/>
        </w:rPr>
        <w:t xml:space="preserve"> администрации </w:t>
      </w:r>
    </w:p>
    <w:p w:rsidR="005B77D5" w:rsidRDefault="005B77D5" w:rsidP="005B77D5">
      <w:pPr>
        <w:tabs>
          <w:tab w:val="num" w:pos="1122"/>
        </w:tabs>
        <w:jc w:val="both"/>
        <w:rPr>
          <w:sz w:val="16"/>
          <w:szCs w:val="16"/>
        </w:rPr>
      </w:pPr>
      <w:r w:rsidRPr="00602694">
        <w:rPr>
          <w:sz w:val="24"/>
          <w:szCs w:val="24"/>
        </w:rPr>
        <w:t>Сосновоборского город</w:t>
      </w:r>
      <w:r>
        <w:rPr>
          <w:sz w:val="24"/>
          <w:szCs w:val="24"/>
        </w:rPr>
        <w:t>ского округа</w:t>
      </w:r>
      <w:r>
        <w:rPr>
          <w:sz w:val="24"/>
          <w:szCs w:val="24"/>
        </w:rPr>
        <w:tab/>
      </w:r>
      <w:r>
        <w:rPr>
          <w:sz w:val="24"/>
          <w:szCs w:val="24"/>
        </w:rPr>
        <w:tab/>
      </w:r>
      <w:r>
        <w:rPr>
          <w:sz w:val="24"/>
          <w:szCs w:val="24"/>
        </w:rPr>
        <w:tab/>
      </w:r>
      <w:r>
        <w:rPr>
          <w:sz w:val="24"/>
          <w:szCs w:val="24"/>
        </w:rPr>
        <w:tab/>
      </w:r>
      <w:r>
        <w:rPr>
          <w:sz w:val="24"/>
          <w:szCs w:val="24"/>
        </w:rPr>
        <w:tab/>
        <w:t xml:space="preserve">                 В.И.Голиков</w:t>
      </w:r>
    </w:p>
    <w:p w:rsidR="005B77D5" w:rsidRDefault="005B77D5" w:rsidP="005B77D5">
      <w:pPr>
        <w:jc w:val="both"/>
        <w:rPr>
          <w:sz w:val="16"/>
          <w:szCs w:val="16"/>
        </w:rPr>
      </w:pPr>
    </w:p>
    <w:p w:rsidR="005B77D5" w:rsidRDefault="005B77D5" w:rsidP="005B77D5">
      <w:pPr>
        <w:rPr>
          <w:sz w:val="12"/>
        </w:rPr>
      </w:pPr>
    </w:p>
    <w:p w:rsidR="005B77D5" w:rsidRPr="00247599" w:rsidRDefault="005B77D5" w:rsidP="005B77D5">
      <w:pPr>
        <w:rPr>
          <w:sz w:val="12"/>
        </w:rPr>
      </w:pPr>
      <w:r w:rsidRPr="00247599">
        <w:rPr>
          <w:sz w:val="12"/>
        </w:rPr>
        <w:t>Исп.  Горшкова Т.В.,</w:t>
      </w:r>
    </w:p>
    <w:p w:rsidR="005B77D5" w:rsidRPr="00247599" w:rsidRDefault="005B77D5" w:rsidP="005B77D5">
      <w:pPr>
        <w:rPr>
          <w:sz w:val="12"/>
        </w:rPr>
      </w:pPr>
      <w:r w:rsidRPr="00247599">
        <w:rPr>
          <w:rFonts w:eastAsia="MS Mincho" w:hint="eastAsia"/>
          <w:sz w:val="12"/>
        </w:rPr>
        <w:t>☎</w:t>
      </w:r>
      <w:r w:rsidRPr="00247599">
        <w:rPr>
          <w:sz w:val="12"/>
        </w:rPr>
        <w:t xml:space="preserve"> 2-25-78</w:t>
      </w:r>
      <w:r>
        <w:rPr>
          <w:sz w:val="12"/>
        </w:rPr>
        <w:t>; ПТ</w:t>
      </w:r>
    </w:p>
    <w:p w:rsidR="005B77D5" w:rsidRDefault="005B77D5" w:rsidP="005B77D5">
      <w:pPr>
        <w:jc w:val="both"/>
        <w:rPr>
          <w:sz w:val="16"/>
          <w:szCs w:val="16"/>
        </w:rPr>
      </w:pPr>
    </w:p>
    <w:p w:rsidR="005B77D5" w:rsidRDefault="005B77D5" w:rsidP="005B77D5">
      <w:pPr>
        <w:jc w:val="both"/>
        <w:rPr>
          <w:sz w:val="24"/>
          <w:szCs w:val="24"/>
        </w:rPr>
      </w:pPr>
    </w:p>
    <w:p w:rsidR="005B77D5" w:rsidRDefault="005B77D5" w:rsidP="005B77D5">
      <w:pPr>
        <w:jc w:val="both"/>
        <w:rPr>
          <w:sz w:val="24"/>
          <w:szCs w:val="24"/>
        </w:rPr>
      </w:pPr>
    </w:p>
    <w:p w:rsidR="005B77D5" w:rsidRPr="00631DE5" w:rsidRDefault="005B77D5" w:rsidP="005B77D5">
      <w:pPr>
        <w:pStyle w:val="ConsPlusNormal"/>
        <w:widowControl/>
        <w:spacing w:line="360" w:lineRule="auto"/>
        <w:ind w:left="5041" w:firstLine="0"/>
        <w:jc w:val="right"/>
        <w:rPr>
          <w:rFonts w:ascii="Times New Roman" w:hAnsi="Times New Roman" w:cs="Times New Roman"/>
        </w:rPr>
      </w:pPr>
      <w:bookmarkStart w:id="0" w:name="_GoBack"/>
      <w:bookmarkEnd w:id="0"/>
      <w:r w:rsidRPr="00631DE5">
        <w:rPr>
          <w:rFonts w:ascii="Times New Roman" w:hAnsi="Times New Roman" w:cs="Times New Roman"/>
          <w:b/>
          <w:bCs/>
          <w:caps/>
        </w:rPr>
        <w:lastRenderedPageBreak/>
        <w:t>утвержденА</w:t>
      </w:r>
    </w:p>
    <w:p w:rsidR="005B77D5" w:rsidRPr="00631DE5" w:rsidRDefault="005B77D5" w:rsidP="005B77D5">
      <w:pPr>
        <w:pStyle w:val="ConsPlusNormal"/>
        <w:widowControl/>
        <w:ind w:left="5041" w:firstLine="0"/>
        <w:jc w:val="right"/>
        <w:rPr>
          <w:rFonts w:ascii="Times New Roman" w:hAnsi="Times New Roman" w:cs="Times New Roman"/>
        </w:rPr>
      </w:pPr>
      <w:r w:rsidRPr="00631DE5">
        <w:rPr>
          <w:rFonts w:ascii="Times New Roman" w:hAnsi="Times New Roman" w:cs="Times New Roman"/>
        </w:rPr>
        <w:t>постановлением администрации</w:t>
      </w:r>
    </w:p>
    <w:p w:rsidR="005B77D5" w:rsidRPr="00631DE5" w:rsidRDefault="005B77D5" w:rsidP="005B77D5">
      <w:pPr>
        <w:ind w:left="5041"/>
        <w:jc w:val="right"/>
        <w:rPr>
          <w:sz w:val="24"/>
          <w:szCs w:val="24"/>
        </w:rPr>
      </w:pPr>
      <w:r w:rsidRPr="00631DE5">
        <w:rPr>
          <w:sz w:val="24"/>
          <w:szCs w:val="24"/>
        </w:rPr>
        <w:t>Сосновоборского городского округа</w:t>
      </w:r>
    </w:p>
    <w:p w:rsidR="005B77D5" w:rsidRPr="00631DE5" w:rsidRDefault="005B77D5" w:rsidP="005B77D5">
      <w:pPr>
        <w:ind w:left="5041"/>
        <w:jc w:val="right"/>
        <w:rPr>
          <w:sz w:val="24"/>
          <w:szCs w:val="24"/>
        </w:rPr>
      </w:pPr>
      <w:r>
        <w:rPr>
          <w:sz w:val="24"/>
          <w:szCs w:val="24"/>
        </w:rPr>
        <w:t xml:space="preserve">                   от </w:t>
      </w:r>
      <w:r>
        <w:rPr>
          <w:sz w:val="24"/>
        </w:rPr>
        <w:t>27/11/2014 № 2756</w:t>
      </w:r>
      <w:r>
        <w:rPr>
          <w:sz w:val="24"/>
          <w:szCs w:val="24"/>
        </w:rPr>
        <w:t xml:space="preserve">   </w:t>
      </w:r>
      <w:r w:rsidRPr="00631DE5">
        <w:rPr>
          <w:sz w:val="24"/>
          <w:szCs w:val="24"/>
        </w:rPr>
        <w:t xml:space="preserve">     </w:t>
      </w:r>
    </w:p>
    <w:p w:rsidR="005B77D5" w:rsidRDefault="005B77D5" w:rsidP="005B77D5">
      <w:pPr>
        <w:ind w:left="5040"/>
        <w:jc w:val="right"/>
        <w:rPr>
          <w:sz w:val="24"/>
          <w:szCs w:val="24"/>
        </w:rPr>
      </w:pPr>
    </w:p>
    <w:p w:rsidR="005B77D5" w:rsidRPr="00631DE5" w:rsidRDefault="005B77D5" w:rsidP="005B77D5">
      <w:pPr>
        <w:ind w:left="5040"/>
        <w:jc w:val="right"/>
        <w:rPr>
          <w:sz w:val="24"/>
          <w:szCs w:val="24"/>
        </w:rPr>
      </w:pPr>
      <w:r w:rsidRPr="00631DE5">
        <w:rPr>
          <w:sz w:val="24"/>
          <w:szCs w:val="24"/>
        </w:rPr>
        <w:t>(Приложение)</w:t>
      </w: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r w:rsidRPr="00631DE5">
        <w:rPr>
          <w:b/>
          <w:sz w:val="24"/>
          <w:szCs w:val="24"/>
        </w:rPr>
        <w:t>МУНИЦИПАЛЬНАЯ ПРОГРАММА</w:t>
      </w:r>
    </w:p>
    <w:p w:rsidR="005B77D5" w:rsidRPr="00631DE5" w:rsidRDefault="005B77D5" w:rsidP="005B77D5">
      <w:pPr>
        <w:widowControl w:val="0"/>
        <w:autoSpaceDE w:val="0"/>
        <w:autoSpaceDN w:val="0"/>
        <w:adjustRightInd w:val="0"/>
        <w:jc w:val="center"/>
        <w:rPr>
          <w:sz w:val="24"/>
          <w:szCs w:val="24"/>
        </w:rPr>
      </w:pPr>
      <w:r w:rsidRPr="00631DE5">
        <w:rPr>
          <w:sz w:val="24"/>
          <w:szCs w:val="24"/>
        </w:rPr>
        <w:t>Сосновоборского городского округа</w:t>
      </w:r>
    </w:p>
    <w:p w:rsidR="005B77D5" w:rsidRPr="00631DE5" w:rsidRDefault="005B77D5" w:rsidP="005B77D5">
      <w:pPr>
        <w:pStyle w:val="ConsPlusNonformat"/>
        <w:jc w:val="center"/>
        <w:rPr>
          <w:rFonts w:ascii="Times New Roman" w:hAnsi="Times New Roman" w:cs="Times New Roman"/>
          <w:b/>
          <w:i/>
          <w:sz w:val="24"/>
          <w:szCs w:val="24"/>
        </w:rPr>
      </w:pPr>
      <w:r w:rsidRPr="00631DE5">
        <w:rPr>
          <w:rFonts w:ascii="Times New Roman" w:hAnsi="Times New Roman" w:cs="Times New Roman"/>
          <w:b/>
          <w:i/>
          <w:sz w:val="24"/>
          <w:szCs w:val="24"/>
        </w:rPr>
        <w:t>Медико-социальная поддержка отдельных категорий граждан в Сосновоборском городском округе на 2014-2020 годы</w:t>
      </w:r>
    </w:p>
    <w:p w:rsidR="005B77D5" w:rsidRPr="00631DE5" w:rsidRDefault="005B77D5" w:rsidP="005B77D5">
      <w:pPr>
        <w:widowControl w:val="0"/>
        <w:autoSpaceDE w:val="0"/>
        <w:autoSpaceDN w:val="0"/>
        <w:adjustRightInd w:val="0"/>
        <w:jc w:val="both"/>
        <w:rPr>
          <w:sz w:val="24"/>
          <w:szCs w:val="24"/>
        </w:rPr>
      </w:pPr>
    </w:p>
    <w:p w:rsidR="005B77D5" w:rsidRPr="00631DE5" w:rsidRDefault="005B77D5" w:rsidP="005B77D5">
      <w:pPr>
        <w:pStyle w:val="ConsPlusNonformat"/>
        <w:jc w:val="center"/>
        <w:rPr>
          <w:rFonts w:ascii="Times New Roman" w:hAnsi="Times New Roman" w:cs="Times New Roman"/>
          <w:b/>
          <w:sz w:val="24"/>
          <w:szCs w:val="24"/>
        </w:rPr>
      </w:pPr>
      <w:r w:rsidRPr="00631DE5">
        <w:rPr>
          <w:rFonts w:ascii="Times New Roman" w:hAnsi="Times New Roman" w:cs="Times New Roman"/>
          <w:b/>
          <w:sz w:val="24"/>
          <w:szCs w:val="24"/>
        </w:rPr>
        <w:t>ПАСПОРТ</w:t>
      </w:r>
    </w:p>
    <w:p w:rsidR="005B77D5" w:rsidRPr="00631DE5" w:rsidRDefault="005B77D5" w:rsidP="005B77D5">
      <w:pPr>
        <w:pStyle w:val="ConsPlusNonformat"/>
        <w:jc w:val="center"/>
        <w:rPr>
          <w:rFonts w:ascii="Times New Roman" w:hAnsi="Times New Roman" w:cs="Times New Roman"/>
          <w:sz w:val="24"/>
          <w:szCs w:val="24"/>
        </w:rPr>
      </w:pPr>
      <w:r w:rsidRPr="00631DE5">
        <w:rPr>
          <w:rFonts w:ascii="Times New Roman" w:hAnsi="Times New Roman" w:cs="Times New Roman"/>
          <w:sz w:val="24"/>
          <w:szCs w:val="24"/>
        </w:rPr>
        <w:t>муниципальной программы Сосновоборского городского округа</w:t>
      </w:r>
    </w:p>
    <w:p w:rsidR="005B77D5" w:rsidRPr="00631DE5" w:rsidRDefault="005B77D5" w:rsidP="005B77D5">
      <w:pPr>
        <w:pStyle w:val="ConsPlusNonformat"/>
        <w:jc w:val="center"/>
        <w:rPr>
          <w:rFonts w:ascii="Times New Roman" w:hAnsi="Times New Roman" w:cs="Times New Roman"/>
          <w:b/>
          <w:i/>
          <w:sz w:val="24"/>
          <w:szCs w:val="24"/>
        </w:rPr>
      </w:pPr>
      <w:r w:rsidRPr="00631DE5">
        <w:rPr>
          <w:rFonts w:ascii="Times New Roman" w:hAnsi="Times New Roman" w:cs="Times New Roman"/>
          <w:b/>
          <w:i/>
          <w:sz w:val="24"/>
          <w:szCs w:val="24"/>
        </w:rPr>
        <w:t>Медико-социальная поддержка отдельных категорий граждан в Сосновоборском городском округе на 2014-2020 годы</w:t>
      </w:r>
    </w:p>
    <w:p w:rsidR="005B77D5" w:rsidRPr="00631DE5" w:rsidRDefault="005B77D5" w:rsidP="005B77D5">
      <w:pPr>
        <w:widowControl w:val="0"/>
        <w:autoSpaceDE w:val="0"/>
        <w:autoSpaceDN w:val="0"/>
        <w:adjustRightInd w:val="0"/>
        <w:jc w:val="both"/>
        <w:rPr>
          <w:sz w:val="24"/>
          <w:szCs w:val="24"/>
        </w:rPr>
      </w:pPr>
    </w:p>
    <w:tbl>
      <w:tblPr>
        <w:tblW w:w="9586" w:type="dxa"/>
        <w:tblCellSpacing w:w="5" w:type="nil"/>
        <w:tblInd w:w="75" w:type="dxa"/>
        <w:tblLayout w:type="fixed"/>
        <w:tblCellMar>
          <w:left w:w="75" w:type="dxa"/>
          <w:right w:w="75" w:type="dxa"/>
        </w:tblCellMar>
        <w:tblLook w:val="0000" w:firstRow="0" w:lastRow="0" w:firstColumn="0" w:lastColumn="0" w:noHBand="0" w:noVBand="0"/>
      </w:tblPr>
      <w:tblGrid>
        <w:gridCol w:w="4031"/>
        <w:gridCol w:w="13"/>
        <w:gridCol w:w="5498"/>
        <w:gridCol w:w="44"/>
      </w:tblGrid>
      <w:tr w:rsidR="005B77D5" w:rsidRPr="00631DE5" w:rsidTr="00055031">
        <w:trPr>
          <w:gridAfter w:val="1"/>
          <w:wAfter w:w="44" w:type="dxa"/>
          <w:tblCellSpacing w:w="5" w:type="nil"/>
        </w:trPr>
        <w:tc>
          <w:tcPr>
            <w:tcW w:w="4031"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Полное наименование  муниципальной программы</w:t>
            </w:r>
          </w:p>
        </w:tc>
        <w:tc>
          <w:tcPr>
            <w:tcW w:w="5511" w:type="dxa"/>
            <w:gridSpan w:val="2"/>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Медико - социальная поддержка отдельных категорий граждан в Сосновоборском городском округе на 2014-2020 годы (далее- Программа)</w:t>
            </w:r>
          </w:p>
        </w:tc>
      </w:tr>
      <w:tr w:rsidR="005B77D5" w:rsidRPr="00631DE5" w:rsidTr="00055031">
        <w:trPr>
          <w:gridAfter w:val="1"/>
          <w:wAfter w:w="44" w:type="dxa"/>
          <w:tblCellSpacing w:w="5" w:type="nil"/>
        </w:trPr>
        <w:tc>
          <w:tcPr>
            <w:tcW w:w="4031"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Куратор муниципальной программы</w:t>
            </w:r>
          </w:p>
        </w:tc>
        <w:tc>
          <w:tcPr>
            <w:tcW w:w="5511" w:type="dxa"/>
            <w:gridSpan w:val="2"/>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Заместитель главы администрации по социальным вопросам</w:t>
            </w:r>
          </w:p>
        </w:tc>
      </w:tr>
      <w:tr w:rsidR="005B77D5" w:rsidRPr="00631DE5" w:rsidTr="00055031">
        <w:trPr>
          <w:gridAfter w:val="1"/>
          <w:wAfter w:w="44" w:type="dxa"/>
          <w:trHeight w:val="400"/>
          <w:tblCellSpacing w:w="5" w:type="nil"/>
        </w:trPr>
        <w:tc>
          <w:tcPr>
            <w:tcW w:w="4031"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Ответственный исполнитель  муниципальной программы</w:t>
            </w:r>
          </w:p>
        </w:tc>
        <w:tc>
          <w:tcPr>
            <w:tcW w:w="551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Комитет социальной защиты населения администрации муниципального образования Сосновоборский городской округ (далее по тексту – Комитет социальной защиты населения или КСЗН)</w:t>
            </w:r>
          </w:p>
        </w:tc>
      </w:tr>
      <w:tr w:rsidR="005B77D5" w:rsidRPr="00631DE5" w:rsidTr="00055031">
        <w:trPr>
          <w:gridAfter w:val="1"/>
          <w:wAfter w:w="44" w:type="dxa"/>
          <w:trHeight w:val="400"/>
          <w:tblCellSpacing w:w="5" w:type="nil"/>
        </w:trPr>
        <w:tc>
          <w:tcPr>
            <w:tcW w:w="4031"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 xml:space="preserve">Соисполнители муниципальной  программы  </w:t>
            </w:r>
          </w:p>
        </w:tc>
        <w:tc>
          <w:tcPr>
            <w:tcW w:w="5511" w:type="dxa"/>
            <w:gridSpan w:val="2"/>
            <w:tcBorders>
              <w:left w:val="single" w:sz="4" w:space="0" w:color="auto"/>
              <w:bottom w:val="single" w:sz="4" w:space="0" w:color="auto"/>
              <w:right w:val="single" w:sz="4" w:space="0" w:color="auto"/>
            </w:tcBorders>
          </w:tcPr>
          <w:p w:rsidR="005B77D5" w:rsidRPr="00631DE5" w:rsidRDefault="005B77D5" w:rsidP="00055031">
            <w:pPr>
              <w:jc w:val="both"/>
              <w:rPr>
                <w:sz w:val="24"/>
                <w:szCs w:val="24"/>
              </w:rPr>
            </w:pPr>
            <w:r w:rsidRPr="00631DE5">
              <w:rPr>
                <w:sz w:val="24"/>
                <w:szCs w:val="24"/>
              </w:rPr>
              <w:t>Администрация муниципального образования Сосновоборский городской округ Ленинградской области</w:t>
            </w:r>
          </w:p>
        </w:tc>
      </w:tr>
      <w:tr w:rsidR="005B77D5" w:rsidRPr="00631DE5" w:rsidTr="00055031">
        <w:trPr>
          <w:gridAfter w:val="1"/>
          <w:wAfter w:w="44" w:type="dxa"/>
          <w:trHeight w:val="400"/>
          <w:tblCellSpacing w:w="5" w:type="nil"/>
        </w:trPr>
        <w:tc>
          <w:tcPr>
            <w:tcW w:w="4031"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 xml:space="preserve">Участники муниципальной  программы  </w:t>
            </w:r>
          </w:p>
        </w:tc>
        <w:tc>
          <w:tcPr>
            <w:tcW w:w="5511" w:type="dxa"/>
            <w:gridSpan w:val="2"/>
            <w:tcBorders>
              <w:left w:val="single" w:sz="4" w:space="0" w:color="auto"/>
              <w:bottom w:val="single" w:sz="4" w:space="0" w:color="auto"/>
              <w:right w:val="single" w:sz="4" w:space="0" w:color="auto"/>
            </w:tcBorders>
          </w:tcPr>
          <w:p w:rsidR="005B77D5" w:rsidRPr="00631DE5" w:rsidRDefault="005B77D5" w:rsidP="00055031">
            <w:pPr>
              <w:jc w:val="both"/>
              <w:rPr>
                <w:color w:val="000000"/>
                <w:sz w:val="24"/>
                <w:szCs w:val="24"/>
              </w:rPr>
            </w:pPr>
            <w:r w:rsidRPr="00631DE5">
              <w:rPr>
                <w:color w:val="000000"/>
                <w:sz w:val="24"/>
                <w:szCs w:val="24"/>
              </w:rPr>
              <w:t xml:space="preserve">Комитет социальной защиты населения,  Комитет образования Сосновоборского городского округа (далее по тексту – Комитет образования), учреждения образования Сосновоборского городского округа, учреждения социального обслуживания населения Сосновоборского городского округа, отдел по физической культуре, спорту и туризму администрации </w:t>
            </w:r>
            <w:r w:rsidRPr="00631DE5">
              <w:rPr>
                <w:sz w:val="24"/>
                <w:szCs w:val="24"/>
              </w:rPr>
              <w:t>Сосновоборского городского округа (далее по тексту – ОФКС и Т)</w:t>
            </w:r>
            <w:r w:rsidRPr="00631DE5">
              <w:rPr>
                <w:color w:val="000000"/>
                <w:sz w:val="24"/>
                <w:szCs w:val="24"/>
              </w:rPr>
              <w:t xml:space="preserve">, отдел по молодежной политике администрации </w:t>
            </w:r>
            <w:r w:rsidRPr="00631DE5">
              <w:rPr>
                <w:sz w:val="24"/>
                <w:szCs w:val="24"/>
              </w:rPr>
              <w:t>Сосновоборского городского округа (далее по тексту – ОМП), ФГБУЗ «ЦМСЧ № 38 ФМБА России»;отдел культуры Сосновоборского городского округа, учреждения культуры Сосновоборского городского</w:t>
            </w:r>
            <w:r w:rsidRPr="00631DE5">
              <w:rPr>
                <w:color w:val="000000"/>
                <w:sz w:val="24"/>
                <w:szCs w:val="24"/>
              </w:rPr>
              <w:t xml:space="preserve"> округа, Комитет архитектуры, градостроительства и землепользования администрации Сосновоборского городского округа, Комитет по управлению жилищно-коммунальным хозяйством администрации Сосновоборского городского округа и др.</w:t>
            </w:r>
          </w:p>
        </w:tc>
      </w:tr>
      <w:tr w:rsidR="005B77D5" w:rsidRPr="00631DE5" w:rsidTr="00055031">
        <w:trPr>
          <w:gridAfter w:val="1"/>
          <w:wAfter w:w="44" w:type="dxa"/>
          <w:trHeight w:val="400"/>
          <w:tblCellSpacing w:w="5" w:type="nil"/>
        </w:trPr>
        <w:tc>
          <w:tcPr>
            <w:tcW w:w="4031" w:type="dxa"/>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 xml:space="preserve">Подпрограммы муниципальной  </w:t>
            </w:r>
            <w:r w:rsidRPr="009F41D4">
              <w:rPr>
                <w:rFonts w:ascii="Times New Roman" w:hAnsi="Times New Roman" w:cs="Times New Roman"/>
                <w:b/>
                <w:sz w:val="24"/>
                <w:szCs w:val="24"/>
              </w:rPr>
              <w:lastRenderedPageBreak/>
              <w:t xml:space="preserve">программы  </w:t>
            </w:r>
          </w:p>
        </w:tc>
        <w:tc>
          <w:tcPr>
            <w:tcW w:w="5511"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both"/>
              <w:rPr>
                <w:rFonts w:ascii="Times New Roman" w:hAnsi="Times New Roman" w:cs="Times New Roman"/>
                <w:bCs/>
                <w:sz w:val="24"/>
                <w:szCs w:val="24"/>
              </w:rPr>
            </w:pPr>
            <w:r w:rsidRPr="009F41D4">
              <w:rPr>
                <w:rFonts w:ascii="Times New Roman" w:hAnsi="Times New Roman" w:cs="Times New Roman"/>
                <w:bCs/>
                <w:sz w:val="24"/>
                <w:szCs w:val="24"/>
              </w:rPr>
              <w:lastRenderedPageBreak/>
              <w:t>«Защита»,</w:t>
            </w:r>
          </w:p>
          <w:p w:rsidR="005B77D5" w:rsidRPr="009F41D4" w:rsidRDefault="005B77D5" w:rsidP="00055031">
            <w:pPr>
              <w:pStyle w:val="ConsPlusCell"/>
              <w:jc w:val="both"/>
              <w:rPr>
                <w:rFonts w:ascii="Times New Roman" w:hAnsi="Times New Roman" w:cs="Times New Roman"/>
                <w:bCs/>
                <w:sz w:val="24"/>
                <w:szCs w:val="24"/>
              </w:rPr>
            </w:pPr>
            <w:r w:rsidRPr="009F41D4">
              <w:rPr>
                <w:rFonts w:ascii="Times New Roman" w:hAnsi="Times New Roman" w:cs="Times New Roman"/>
                <w:bCs/>
                <w:sz w:val="24"/>
                <w:szCs w:val="24"/>
              </w:rPr>
              <w:lastRenderedPageBreak/>
              <w:t>«Организация работы с детьми, находящимися в социально опасном положении, в Сосновоборском городском округе»,</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«Формирование доступной среды жизнедеятельности для инвалидов и других маломобильных групп населения  в Сосновоборском городском округе»,</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«Здравоохранение Сосновоборского городского округа»,</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«Развитие мер социальной поддержки отдельных категорий граждан»</w:t>
            </w:r>
          </w:p>
        </w:tc>
      </w:tr>
      <w:tr w:rsidR="005B77D5" w:rsidRPr="00631DE5" w:rsidTr="00055031">
        <w:trPr>
          <w:tblCellSpacing w:w="5" w:type="nil"/>
        </w:trPr>
        <w:tc>
          <w:tcPr>
            <w:tcW w:w="4044"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lastRenderedPageBreak/>
              <w:t xml:space="preserve">Цели муниципальной программы  </w:t>
            </w:r>
          </w:p>
        </w:tc>
        <w:tc>
          <w:tcPr>
            <w:tcW w:w="5542"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numPr>
                <w:ilvl w:val="0"/>
                <w:numId w:val="3"/>
              </w:numPr>
              <w:ind w:left="142" w:firstLine="218"/>
              <w:jc w:val="both"/>
              <w:rPr>
                <w:rFonts w:ascii="Times New Roman" w:hAnsi="Times New Roman" w:cs="Times New Roman"/>
                <w:sz w:val="24"/>
                <w:szCs w:val="24"/>
              </w:rPr>
            </w:pPr>
            <w:r w:rsidRPr="009F41D4">
              <w:rPr>
                <w:rFonts w:ascii="Times New Roman" w:hAnsi="Times New Roman" w:cs="Times New Roman"/>
                <w:sz w:val="24"/>
                <w:szCs w:val="24"/>
              </w:rPr>
              <w:t>Совершенствование системы и оказание  мер медико- социальной  поддержки отдельных категорий граждан;</w:t>
            </w:r>
          </w:p>
          <w:p w:rsidR="005B77D5" w:rsidRPr="009F41D4" w:rsidRDefault="005B77D5" w:rsidP="00055031">
            <w:pPr>
              <w:pStyle w:val="ConsPlusCell"/>
              <w:numPr>
                <w:ilvl w:val="0"/>
                <w:numId w:val="3"/>
              </w:numPr>
              <w:ind w:left="142" w:firstLine="218"/>
              <w:jc w:val="both"/>
              <w:rPr>
                <w:rFonts w:ascii="Times New Roman" w:hAnsi="Times New Roman" w:cs="Times New Roman"/>
                <w:sz w:val="24"/>
                <w:szCs w:val="24"/>
              </w:rPr>
            </w:pPr>
            <w:r w:rsidRPr="009F41D4">
              <w:rPr>
                <w:rFonts w:ascii="Times New Roman" w:hAnsi="Times New Roman" w:cs="Times New Roman"/>
                <w:sz w:val="24"/>
                <w:szCs w:val="24"/>
              </w:rPr>
              <w:t>Развитие     эффективной     системы социального обслуживания;</w:t>
            </w:r>
          </w:p>
          <w:p w:rsidR="005B77D5" w:rsidRPr="009F41D4" w:rsidRDefault="005B77D5" w:rsidP="00055031">
            <w:pPr>
              <w:pStyle w:val="ConsPlusCell"/>
              <w:numPr>
                <w:ilvl w:val="0"/>
                <w:numId w:val="3"/>
              </w:numPr>
              <w:ind w:left="142" w:firstLine="218"/>
              <w:jc w:val="both"/>
              <w:rPr>
                <w:rFonts w:ascii="Times New Roman" w:hAnsi="Times New Roman" w:cs="Times New Roman"/>
                <w:sz w:val="24"/>
                <w:szCs w:val="24"/>
              </w:rPr>
            </w:pPr>
            <w:r w:rsidRPr="009F41D4">
              <w:rPr>
                <w:rFonts w:ascii="Times New Roman" w:hAnsi="Times New Roman" w:cs="Times New Roman"/>
                <w:sz w:val="24"/>
                <w:szCs w:val="24"/>
              </w:rPr>
              <w:t>Формирование       условий       для беспрепятственного доступа отдельных объектов  и к услугам в приоритетных  сферах  жизнедеятельности инвалидов и других маломобильных  групп населения.</w:t>
            </w:r>
          </w:p>
        </w:tc>
      </w:tr>
      <w:tr w:rsidR="005B77D5" w:rsidRPr="00631DE5" w:rsidTr="00055031">
        <w:trPr>
          <w:tblCellSpacing w:w="5" w:type="nil"/>
        </w:trPr>
        <w:tc>
          <w:tcPr>
            <w:tcW w:w="404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Задачи муниципальной программы</w:t>
            </w:r>
          </w:p>
        </w:tc>
        <w:tc>
          <w:tcPr>
            <w:tcW w:w="5542" w:type="dxa"/>
            <w:gridSpan w:val="2"/>
            <w:tcBorders>
              <w:left w:val="single" w:sz="4" w:space="0" w:color="auto"/>
              <w:bottom w:val="single" w:sz="4" w:space="0" w:color="auto"/>
              <w:right w:val="single" w:sz="4" w:space="0" w:color="auto"/>
            </w:tcBorders>
          </w:tcPr>
          <w:p w:rsidR="005B77D5" w:rsidRPr="00631DE5" w:rsidRDefault="005B77D5" w:rsidP="00055031">
            <w:pPr>
              <w:numPr>
                <w:ilvl w:val="0"/>
                <w:numId w:val="2"/>
              </w:numPr>
              <w:ind w:left="142" w:firstLine="218"/>
              <w:jc w:val="both"/>
              <w:rPr>
                <w:sz w:val="24"/>
                <w:szCs w:val="24"/>
              </w:rPr>
            </w:pPr>
            <w:r w:rsidRPr="00631DE5">
              <w:rPr>
                <w:sz w:val="24"/>
                <w:szCs w:val="24"/>
              </w:rPr>
              <w:t>Решение актуальных проблем жизнеобеспечения граждан старшего поколения, инвалидов и семей с детьми, в том числе семей с детьми - инвалидами;</w:t>
            </w:r>
          </w:p>
          <w:p w:rsidR="005B77D5" w:rsidRPr="00631DE5" w:rsidRDefault="005B77D5" w:rsidP="00055031">
            <w:pPr>
              <w:numPr>
                <w:ilvl w:val="0"/>
                <w:numId w:val="2"/>
              </w:numPr>
              <w:ind w:left="142" w:firstLine="218"/>
              <w:jc w:val="both"/>
              <w:rPr>
                <w:sz w:val="24"/>
                <w:szCs w:val="24"/>
              </w:rPr>
            </w:pPr>
            <w:r w:rsidRPr="00631DE5">
              <w:rPr>
                <w:sz w:val="24"/>
                <w:szCs w:val="24"/>
              </w:rPr>
              <w:t>Создание условий для сохранения жизненной активности и реализации внутреннего потенциала граждан старшего поколения и инвалидов;</w:t>
            </w:r>
          </w:p>
          <w:p w:rsidR="005B77D5" w:rsidRPr="00631DE5" w:rsidRDefault="005B77D5" w:rsidP="00055031">
            <w:pPr>
              <w:numPr>
                <w:ilvl w:val="0"/>
                <w:numId w:val="2"/>
              </w:numPr>
              <w:ind w:left="142" w:firstLine="218"/>
              <w:jc w:val="both"/>
              <w:rPr>
                <w:sz w:val="24"/>
                <w:szCs w:val="24"/>
              </w:rPr>
            </w:pPr>
            <w:r w:rsidRPr="00631DE5">
              <w:rPr>
                <w:sz w:val="24"/>
                <w:szCs w:val="24"/>
              </w:rPr>
              <w:t>Повышение эффективности мероприятий по профилактике семейного неблагополучия и безнадзорности несовершеннолетних;</w:t>
            </w:r>
          </w:p>
          <w:p w:rsidR="005B77D5" w:rsidRPr="00631DE5" w:rsidRDefault="005B77D5" w:rsidP="00055031">
            <w:pPr>
              <w:numPr>
                <w:ilvl w:val="0"/>
                <w:numId w:val="2"/>
              </w:numPr>
              <w:ind w:left="142" w:firstLine="218"/>
              <w:jc w:val="both"/>
              <w:rPr>
                <w:sz w:val="24"/>
                <w:szCs w:val="24"/>
              </w:rPr>
            </w:pPr>
            <w:r w:rsidRPr="00631DE5">
              <w:rPr>
                <w:sz w:val="24"/>
                <w:szCs w:val="24"/>
              </w:rPr>
              <w:t>Содействие семейному типу устройства детей, оставшихся без попечения родителей, подготовка принимающих родителей к жизнедеятельности в замещающей семье;</w:t>
            </w:r>
          </w:p>
          <w:p w:rsidR="005B77D5" w:rsidRPr="00631DE5" w:rsidRDefault="005B77D5" w:rsidP="00055031">
            <w:pPr>
              <w:numPr>
                <w:ilvl w:val="0"/>
                <w:numId w:val="2"/>
              </w:numPr>
              <w:ind w:left="142" w:firstLine="218"/>
              <w:jc w:val="both"/>
              <w:rPr>
                <w:sz w:val="24"/>
                <w:szCs w:val="24"/>
              </w:rPr>
            </w:pPr>
            <w:r w:rsidRPr="00631DE5">
              <w:rPr>
                <w:sz w:val="24"/>
                <w:szCs w:val="24"/>
              </w:rPr>
              <w:t>Организация и проведение культурно-массовых мероприятий и оздоровительных мероприятий, направленных на пропаганду активного и здорового образа жизни, нравственное и духовное воспитание детей, находящихся в трудной жизненной ситуации;</w:t>
            </w:r>
          </w:p>
          <w:p w:rsidR="005B77D5" w:rsidRPr="00631DE5" w:rsidRDefault="005B77D5" w:rsidP="00055031">
            <w:pPr>
              <w:numPr>
                <w:ilvl w:val="0"/>
                <w:numId w:val="2"/>
              </w:numPr>
              <w:ind w:left="142" w:firstLine="218"/>
              <w:jc w:val="both"/>
              <w:rPr>
                <w:sz w:val="24"/>
                <w:szCs w:val="24"/>
              </w:rPr>
            </w:pPr>
            <w:r w:rsidRPr="00631DE5">
              <w:rPr>
                <w:sz w:val="24"/>
                <w:szCs w:val="24"/>
              </w:rPr>
              <w:t>Обеспечение объектов социальной инфраструктуры специальными приспособлениями, обеспечивающими доступ к ним инвалидов;</w:t>
            </w:r>
          </w:p>
          <w:p w:rsidR="005B77D5" w:rsidRPr="00631DE5" w:rsidRDefault="005B77D5" w:rsidP="00055031">
            <w:pPr>
              <w:numPr>
                <w:ilvl w:val="0"/>
                <w:numId w:val="2"/>
              </w:numPr>
              <w:ind w:left="142" w:firstLine="218"/>
              <w:jc w:val="both"/>
              <w:rPr>
                <w:sz w:val="24"/>
                <w:szCs w:val="24"/>
              </w:rPr>
            </w:pPr>
            <w:r w:rsidRPr="00631DE5">
              <w:rPr>
                <w:sz w:val="24"/>
                <w:szCs w:val="24"/>
              </w:rPr>
              <w:t>Организация  мероприятий по приспособлению транспортной инфраструктуры для обслуживания маломобильных групп населения;</w:t>
            </w:r>
          </w:p>
          <w:p w:rsidR="005B77D5" w:rsidRPr="00631DE5" w:rsidRDefault="005B77D5" w:rsidP="00055031">
            <w:pPr>
              <w:widowControl w:val="0"/>
              <w:numPr>
                <w:ilvl w:val="0"/>
                <w:numId w:val="2"/>
              </w:numPr>
              <w:autoSpaceDE w:val="0"/>
              <w:autoSpaceDN w:val="0"/>
              <w:adjustRightInd w:val="0"/>
              <w:ind w:left="142" w:right="238" w:firstLine="218"/>
              <w:jc w:val="both"/>
              <w:rPr>
                <w:sz w:val="24"/>
                <w:szCs w:val="24"/>
              </w:rPr>
            </w:pPr>
            <w:r w:rsidRPr="00631DE5">
              <w:rPr>
                <w:sz w:val="24"/>
                <w:szCs w:val="24"/>
              </w:rPr>
              <w:t xml:space="preserve">Обеспечение населения Сосновоборского городского округа  доступными и бесплатными профилактическими медицинскими услугами в </w:t>
            </w:r>
            <w:r w:rsidRPr="00631DE5">
              <w:rPr>
                <w:sz w:val="24"/>
                <w:szCs w:val="24"/>
              </w:rPr>
              <w:lastRenderedPageBreak/>
              <w:t>рамках первичной медико-санитарной помощи по направлениям, не финансируемым из средств обязательного медицинского страхования и медицинскими препаратами из перечня дополнительного лекарственного обеспечения;</w:t>
            </w:r>
          </w:p>
          <w:p w:rsidR="005B77D5" w:rsidRPr="00631DE5" w:rsidRDefault="005B77D5" w:rsidP="00055031">
            <w:pPr>
              <w:widowControl w:val="0"/>
              <w:numPr>
                <w:ilvl w:val="0"/>
                <w:numId w:val="2"/>
              </w:numPr>
              <w:autoSpaceDE w:val="0"/>
              <w:autoSpaceDN w:val="0"/>
              <w:adjustRightInd w:val="0"/>
              <w:ind w:left="142" w:right="238" w:firstLine="218"/>
              <w:jc w:val="both"/>
              <w:rPr>
                <w:sz w:val="24"/>
                <w:szCs w:val="24"/>
              </w:rPr>
            </w:pPr>
            <w:r w:rsidRPr="00631DE5">
              <w:rPr>
                <w:sz w:val="24"/>
                <w:szCs w:val="24"/>
              </w:rPr>
              <w:t>Создание комплекса дополнительных мер, направленных на защиту, сохранение и укрепление здоровья беременных женщин;</w:t>
            </w:r>
          </w:p>
          <w:p w:rsidR="005B77D5" w:rsidRPr="00631DE5" w:rsidRDefault="005B77D5" w:rsidP="00055031">
            <w:pPr>
              <w:numPr>
                <w:ilvl w:val="0"/>
                <w:numId w:val="2"/>
              </w:numPr>
              <w:ind w:left="142" w:firstLine="218"/>
              <w:rPr>
                <w:sz w:val="24"/>
                <w:szCs w:val="24"/>
                <w:u w:val="single"/>
              </w:rPr>
            </w:pPr>
            <w:r w:rsidRPr="00631DE5">
              <w:rPr>
                <w:sz w:val="24"/>
                <w:szCs w:val="24"/>
              </w:rPr>
              <w:t>Проведение санитарно-гигиенических и противоэпидемических мероприятий</w:t>
            </w:r>
          </w:p>
          <w:p w:rsidR="005B77D5" w:rsidRPr="00631DE5" w:rsidRDefault="005B77D5" w:rsidP="00055031">
            <w:pPr>
              <w:numPr>
                <w:ilvl w:val="0"/>
                <w:numId w:val="2"/>
              </w:numPr>
              <w:ind w:left="142" w:firstLine="218"/>
              <w:jc w:val="both"/>
              <w:rPr>
                <w:sz w:val="24"/>
                <w:szCs w:val="24"/>
              </w:rPr>
            </w:pPr>
            <w:r w:rsidRPr="00631DE5">
              <w:rPr>
                <w:sz w:val="24"/>
                <w:szCs w:val="24"/>
              </w:rPr>
              <w:t xml:space="preserve"> создание условий для роста благосостояния граждан – получателей мер социальной поддержки;</w:t>
            </w:r>
          </w:p>
          <w:p w:rsidR="005B77D5" w:rsidRPr="00631DE5" w:rsidRDefault="005B77D5" w:rsidP="00055031">
            <w:pPr>
              <w:numPr>
                <w:ilvl w:val="0"/>
                <w:numId w:val="2"/>
              </w:numPr>
              <w:ind w:left="142" w:firstLine="218"/>
              <w:jc w:val="both"/>
              <w:rPr>
                <w:sz w:val="24"/>
                <w:szCs w:val="24"/>
                <w:u w:val="single"/>
              </w:rPr>
            </w:pPr>
            <w:r w:rsidRPr="00631DE5">
              <w:rPr>
                <w:sz w:val="24"/>
                <w:szCs w:val="24"/>
              </w:rPr>
              <w:t xml:space="preserve"> повышение доступности социального обслуживания населения</w:t>
            </w:r>
          </w:p>
        </w:tc>
      </w:tr>
      <w:tr w:rsidR="005B77D5" w:rsidRPr="00631DE5" w:rsidTr="00055031">
        <w:trPr>
          <w:gridAfter w:val="1"/>
          <w:wAfter w:w="44" w:type="dxa"/>
          <w:trHeight w:val="400"/>
          <w:tblCellSpacing w:w="5" w:type="nil"/>
        </w:trPr>
        <w:tc>
          <w:tcPr>
            <w:tcW w:w="4031"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lastRenderedPageBreak/>
              <w:t xml:space="preserve">Целевые показатели (индикаторы) муниципальной программы  </w:t>
            </w:r>
          </w:p>
        </w:tc>
        <w:tc>
          <w:tcPr>
            <w:tcW w:w="5511" w:type="dxa"/>
            <w:gridSpan w:val="2"/>
            <w:tcBorders>
              <w:left w:val="single" w:sz="4" w:space="0" w:color="auto"/>
              <w:bottom w:val="single" w:sz="4" w:space="0" w:color="auto"/>
              <w:right w:val="single" w:sz="4" w:space="0" w:color="auto"/>
            </w:tcBorders>
          </w:tcPr>
          <w:p w:rsidR="005B77D5" w:rsidRPr="00631DE5" w:rsidRDefault="005B77D5" w:rsidP="00055031">
            <w:pPr>
              <w:pStyle w:val="ae"/>
              <w:numPr>
                <w:ilvl w:val="0"/>
                <w:numId w:val="22"/>
              </w:numPr>
              <w:jc w:val="both"/>
              <w:rPr>
                <w:rFonts w:ascii="Times New Roman" w:hAnsi="Times New Roman" w:cs="Times New Roman"/>
                <w:color w:val="auto"/>
              </w:rPr>
            </w:pPr>
            <w:r w:rsidRPr="00631DE5">
              <w:rPr>
                <w:rFonts w:ascii="Times New Roman" w:hAnsi="Times New Roman" w:cs="Times New Roman"/>
                <w:color w:val="auto"/>
              </w:rPr>
              <w:t>доля пенсионеров, получивших меры социальной поддержки, от общего количества пенсионеров не менее 3% ежегодно;</w:t>
            </w:r>
          </w:p>
          <w:p w:rsidR="005B77D5" w:rsidRPr="00631DE5" w:rsidRDefault="005B77D5" w:rsidP="00055031">
            <w:pPr>
              <w:pStyle w:val="FORMATTEXT"/>
              <w:numPr>
                <w:ilvl w:val="0"/>
                <w:numId w:val="22"/>
              </w:numPr>
              <w:jc w:val="both"/>
            </w:pPr>
            <w:r w:rsidRPr="00631DE5">
              <w:t>доля инвалидов, получивших меры социальной поддержки, от общего количества инвалидов не менее10% ежегодно;</w:t>
            </w:r>
          </w:p>
          <w:p w:rsidR="005B77D5" w:rsidRPr="00631DE5" w:rsidRDefault="005B77D5" w:rsidP="00055031">
            <w:pPr>
              <w:pStyle w:val="FORMATTEXT"/>
              <w:numPr>
                <w:ilvl w:val="0"/>
                <w:numId w:val="22"/>
              </w:numPr>
              <w:jc w:val="both"/>
            </w:pPr>
            <w:r w:rsidRPr="00631DE5">
              <w:t xml:space="preserve"> доля семей с детьми, получивших различные меры социальной поддержки, от общего количества семей с детьми не менее 5% ежегодно;</w:t>
            </w:r>
          </w:p>
          <w:p w:rsidR="005B77D5" w:rsidRPr="00631DE5" w:rsidRDefault="005B77D5" w:rsidP="00055031">
            <w:pPr>
              <w:pStyle w:val="ae"/>
              <w:numPr>
                <w:ilvl w:val="0"/>
                <w:numId w:val="22"/>
              </w:numPr>
              <w:jc w:val="both"/>
              <w:rPr>
                <w:rFonts w:ascii="Times New Roman" w:hAnsi="Times New Roman" w:cs="Times New Roman"/>
                <w:color w:val="auto"/>
              </w:rPr>
            </w:pPr>
            <w:r w:rsidRPr="00631DE5">
              <w:rPr>
                <w:rFonts w:ascii="Times New Roman" w:hAnsi="Times New Roman" w:cs="Times New Roman"/>
                <w:color w:val="auto"/>
              </w:rPr>
              <w:t xml:space="preserve">доля пожилых людей и инвалидов, принявших участие в социально значимых мероприятиях, и охваченных профилактическими мероприятиями от общего количества пожилых людей и инвалидов не менее 20% ежегодно; </w:t>
            </w:r>
          </w:p>
          <w:p w:rsidR="005B77D5" w:rsidRPr="00631DE5" w:rsidRDefault="005B77D5" w:rsidP="00055031">
            <w:pPr>
              <w:pStyle w:val="ae"/>
              <w:numPr>
                <w:ilvl w:val="0"/>
                <w:numId w:val="22"/>
              </w:numPr>
              <w:jc w:val="both"/>
              <w:rPr>
                <w:rFonts w:ascii="Times New Roman" w:hAnsi="Times New Roman" w:cs="Times New Roman"/>
                <w:color w:val="auto"/>
              </w:rPr>
            </w:pPr>
            <w:r w:rsidRPr="00631DE5">
              <w:rPr>
                <w:rFonts w:ascii="Times New Roman" w:hAnsi="Times New Roman" w:cs="Times New Roman"/>
                <w:color w:val="auto"/>
              </w:rPr>
              <w:t>снижение доли безнадзорных несовершеннолетних на 0,02 % ежегодно от  общего  количества детей;</w:t>
            </w:r>
          </w:p>
          <w:p w:rsidR="005B77D5" w:rsidRPr="00631DE5" w:rsidRDefault="005B77D5" w:rsidP="00055031">
            <w:pPr>
              <w:pStyle w:val="ae"/>
              <w:numPr>
                <w:ilvl w:val="0"/>
                <w:numId w:val="22"/>
              </w:numPr>
              <w:jc w:val="both"/>
              <w:rPr>
                <w:rFonts w:ascii="Times New Roman" w:hAnsi="Times New Roman" w:cs="Times New Roman"/>
                <w:color w:val="auto"/>
              </w:rPr>
            </w:pPr>
            <w:r w:rsidRPr="00631DE5">
              <w:rPr>
                <w:rFonts w:ascii="Times New Roman" w:hAnsi="Times New Roman" w:cs="Times New Roman"/>
                <w:color w:val="auto"/>
              </w:rPr>
              <w:t>доля несовершеннолетних, оставшихся без попечения родителей, определенных в новую семью (различные формы семейного устройства) от общего количества несовершеннолетних, оставшихся без попечения родителей не менее 90% ежегодно;</w:t>
            </w:r>
          </w:p>
          <w:p w:rsidR="005B77D5" w:rsidRPr="00631DE5" w:rsidRDefault="005B77D5" w:rsidP="00055031">
            <w:pPr>
              <w:pStyle w:val="ae"/>
              <w:numPr>
                <w:ilvl w:val="0"/>
                <w:numId w:val="22"/>
              </w:numPr>
              <w:jc w:val="both"/>
              <w:rPr>
                <w:rFonts w:ascii="Times New Roman" w:hAnsi="Times New Roman" w:cs="Times New Roman"/>
                <w:color w:val="auto"/>
              </w:rPr>
            </w:pPr>
            <w:r w:rsidRPr="00631DE5">
              <w:rPr>
                <w:rFonts w:ascii="Times New Roman" w:hAnsi="Times New Roman" w:cs="Times New Roman"/>
                <w:color w:val="auto"/>
              </w:rPr>
              <w:t>доля семей с детьми, находящихся в трудной жизненной ситуации и охваченных профилактическими, оздоровительными мероприятиями и социальной реабилитацией, от общего количества семей, находящихся в трудной жизненной ситуации не менее 80% ежегодно;</w:t>
            </w:r>
          </w:p>
          <w:p w:rsidR="005B77D5" w:rsidRPr="00631DE5" w:rsidRDefault="005B77D5" w:rsidP="00055031">
            <w:pPr>
              <w:pStyle w:val="ae"/>
              <w:numPr>
                <w:ilvl w:val="0"/>
                <w:numId w:val="22"/>
              </w:numPr>
              <w:jc w:val="both"/>
              <w:rPr>
                <w:rFonts w:ascii="Times New Roman" w:hAnsi="Times New Roman" w:cs="Times New Roman"/>
                <w:color w:val="auto"/>
              </w:rPr>
            </w:pPr>
            <w:r w:rsidRPr="00631DE5">
              <w:rPr>
                <w:rFonts w:ascii="Times New Roman" w:hAnsi="Times New Roman" w:cs="Times New Roman"/>
                <w:color w:val="auto"/>
              </w:rPr>
              <w:t>оснащение доступности 9 объектов социальной инфраструктуры для инвалидов;</w:t>
            </w:r>
          </w:p>
          <w:p w:rsidR="005B77D5" w:rsidRPr="00631DE5" w:rsidRDefault="005B77D5" w:rsidP="00055031">
            <w:pPr>
              <w:pStyle w:val="ae"/>
              <w:numPr>
                <w:ilvl w:val="0"/>
                <w:numId w:val="22"/>
              </w:numPr>
              <w:jc w:val="both"/>
              <w:rPr>
                <w:rFonts w:ascii="Times New Roman" w:hAnsi="Times New Roman" w:cs="Times New Roman"/>
                <w:color w:val="auto"/>
              </w:rPr>
            </w:pPr>
            <w:r w:rsidRPr="00631DE5">
              <w:rPr>
                <w:rFonts w:ascii="Times New Roman" w:hAnsi="Times New Roman" w:cs="Times New Roman"/>
                <w:color w:val="auto"/>
              </w:rPr>
              <w:t>обеспечение 100 % граждан услугами «социального такси», имеющих право на данную услугу и обратившихся за ней;</w:t>
            </w:r>
          </w:p>
          <w:p w:rsidR="005B77D5" w:rsidRPr="00631DE5" w:rsidRDefault="005B77D5" w:rsidP="00055031">
            <w:pPr>
              <w:pStyle w:val="ae"/>
              <w:numPr>
                <w:ilvl w:val="0"/>
                <w:numId w:val="22"/>
              </w:numPr>
              <w:jc w:val="both"/>
              <w:rPr>
                <w:rFonts w:ascii="Times New Roman" w:hAnsi="Times New Roman" w:cs="Times New Roman"/>
                <w:color w:val="auto"/>
              </w:rPr>
            </w:pPr>
            <w:r w:rsidRPr="00631DE5">
              <w:rPr>
                <w:rFonts w:ascii="Times New Roman" w:hAnsi="Times New Roman" w:cs="Times New Roman"/>
                <w:color w:val="auto"/>
              </w:rPr>
              <w:t xml:space="preserve">приобретение </w:t>
            </w:r>
            <w:r>
              <w:rPr>
                <w:rFonts w:ascii="Times New Roman" w:hAnsi="Times New Roman" w:cs="Times New Roman"/>
                <w:color w:val="auto"/>
              </w:rPr>
              <w:t>двух</w:t>
            </w:r>
            <w:r w:rsidRPr="00631DE5">
              <w:rPr>
                <w:rFonts w:ascii="Times New Roman" w:hAnsi="Times New Roman" w:cs="Times New Roman"/>
                <w:color w:val="auto"/>
              </w:rPr>
              <w:t xml:space="preserve"> низкопольн</w:t>
            </w:r>
            <w:r>
              <w:rPr>
                <w:rFonts w:ascii="Times New Roman" w:hAnsi="Times New Roman" w:cs="Times New Roman"/>
                <w:color w:val="auto"/>
              </w:rPr>
              <w:t>ых</w:t>
            </w:r>
            <w:r w:rsidRPr="00631DE5">
              <w:rPr>
                <w:rFonts w:ascii="Times New Roman" w:hAnsi="Times New Roman" w:cs="Times New Roman"/>
                <w:color w:val="auto"/>
              </w:rPr>
              <w:t xml:space="preserve"> автобус</w:t>
            </w:r>
            <w:r>
              <w:rPr>
                <w:rFonts w:ascii="Times New Roman" w:hAnsi="Times New Roman" w:cs="Times New Roman"/>
                <w:color w:val="auto"/>
              </w:rPr>
              <w:t>ов</w:t>
            </w:r>
            <w:r w:rsidRPr="00631DE5">
              <w:rPr>
                <w:rFonts w:ascii="Times New Roman" w:hAnsi="Times New Roman" w:cs="Times New Roman"/>
                <w:color w:val="auto"/>
              </w:rPr>
              <w:t xml:space="preserve">, </w:t>
            </w:r>
            <w:r w:rsidRPr="00631DE5">
              <w:rPr>
                <w:rFonts w:ascii="Times New Roman" w:hAnsi="Times New Roman" w:cs="Times New Roman"/>
                <w:color w:val="auto"/>
              </w:rPr>
              <w:lastRenderedPageBreak/>
              <w:t>оборудованн</w:t>
            </w:r>
            <w:r>
              <w:rPr>
                <w:rFonts w:ascii="Times New Roman" w:hAnsi="Times New Roman" w:cs="Times New Roman"/>
                <w:color w:val="auto"/>
              </w:rPr>
              <w:t>ых</w:t>
            </w:r>
            <w:r w:rsidRPr="00631DE5">
              <w:rPr>
                <w:rFonts w:ascii="Times New Roman" w:hAnsi="Times New Roman" w:cs="Times New Roman"/>
                <w:color w:val="auto"/>
              </w:rPr>
              <w:t xml:space="preserve"> специальным устройством для посадки инвалидов;</w:t>
            </w:r>
          </w:p>
          <w:p w:rsidR="005B77D5" w:rsidRPr="00631DE5" w:rsidRDefault="005B77D5" w:rsidP="00055031">
            <w:pPr>
              <w:pStyle w:val="a9"/>
              <w:numPr>
                <w:ilvl w:val="0"/>
                <w:numId w:val="22"/>
              </w:numPr>
              <w:jc w:val="both"/>
              <w:rPr>
                <w:szCs w:val="24"/>
              </w:rPr>
            </w:pPr>
            <w:r w:rsidRPr="00631DE5">
              <w:rPr>
                <w:szCs w:val="24"/>
              </w:rPr>
              <w:t>доля лиц, посетивших школы здоровья от общего числа взрослого населения не менее 5% ежегодно;</w:t>
            </w:r>
          </w:p>
          <w:p w:rsidR="005B77D5" w:rsidRPr="00631DE5" w:rsidRDefault="005B77D5" w:rsidP="00055031">
            <w:pPr>
              <w:pStyle w:val="a9"/>
              <w:numPr>
                <w:ilvl w:val="0"/>
                <w:numId w:val="22"/>
              </w:numPr>
              <w:jc w:val="both"/>
              <w:rPr>
                <w:szCs w:val="24"/>
              </w:rPr>
            </w:pPr>
            <w:r w:rsidRPr="00631DE5">
              <w:rPr>
                <w:szCs w:val="24"/>
              </w:rPr>
              <w:t>обеспечение лекарствами по рецептам врачей ежегодно 100 % граждан, имеющих право на льготное лекарственное обеспечение и не получивших лекарства в связи с отсутствием необходимых бесплатных препаратов в аптеке, при условии обращения этих граждан за предоставлением помощи в обеспечении лекарственными препаратами;</w:t>
            </w:r>
          </w:p>
          <w:p w:rsidR="005B77D5" w:rsidRPr="00631DE5" w:rsidRDefault="005B77D5" w:rsidP="00055031">
            <w:pPr>
              <w:pStyle w:val="a9"/>
              <w:numPr>
                <w:ilvl w:val="0"/>
                <w:numId w:val="22"/>
              </w:numPr>
              <w:jc w:val="both"/>
              <w:rPr>
                <w:szCs w:val="24"/>
              </w:rPr>
            </w:pPr>
            <w:r w:rsidRPr="00631DE5">
              <w:rPr>
                <w:szCs w:val="24"/>
              </w:rPr>
              <w:t>доля обследованных беременных  женщин от общего числа беременных не менее  85% ежегодно;</w:t>
            </w:r>
          </w:p>
          <w:p w:rsidR="005B77D5" w:rsidRPr="00631DE5" w:rsidRDefault="005B77D5" w:rsidP="00055031">
            <w:pPr>
              <w:pStyle w:val="a9"/>
              <w:numPr>
                <w:ilvl w:val="0"/>
                <w:numId w:val="22"/>
              </w:numPr>
              <w:jc w:val="both"/>
              <w:rPr>
                <w:szCs w:val="24"/>
              </w:rPr>
            </w:pPr>
            <w:r w:rsidRPr="00631DE5">
              <w:rPr>
                <w:szCs w:val="24"/>
              </w:rPr>
              <w:t>доля привитого населения от бешенства  при укусах животных  по медицинским показаниям  100%;</w:t>
            </w:r>
          </w:p>
          <w:p w:rsidR="005B77D5" w:rsidRPr="00631DE5" w:rsidRDefault="005B77D5" w:rsidP="00055031">
            <w:pPr>
              <w:pStyle w:val="a9"/>
              <w:numPr>
                <w:ilvl w:val="0"/>
                <w:numId w:val="22"/>
              </w:numPr>
              <w:jc w:val="both"/>
              <w:rPr>
                <w:szCs w:val="24"/>
              </w:rPr>
            </w:pPr>
            <w:r w:rsidRPr="00631DE5">
              <w:rPr>
                <w:szCs w:val="24"/>
              </w:rPr>
              <w:t>Увеличение удельного веса граждан, получивших меры социальной поддержки с учетом среднедушевого дохода семьи (дохода одиноко проживающего гражданина) в соответствии с нормативными правовыми актами Ленинградской области и Российской Федерации, в общей численности граждан, получивших меры социальной поддержки, на 0,1% ежегодно;</w:t>
            </w:r>
            <w:r w:rsidRPr="00631DE5">
              <w:rPr>
                <w:szCs w:val="24"/>
              </w:rPr>
              <w:tab/>
            </w:r>
          </w:p>
          <w:p w:rsidR="005B77D5" w:rsidRPr="00631DE5" w:rsidRDefault="005B77D5" w:rsidP="00055031">
            <w:pPr>
              <w:pStyle w:val="a9"/>
              <w:numPr>
                <w:ilvl w:val="0"/>
                <w:numId w:val="22"/>
              </w:numPr>
              <w:jc w:val="both"/>
              <w:rPr>
                <w:szCs w:val="24"/>
              </w:rPr>
            </w:pPr>
            <w:r w:rsidRPr="00631DE5">
              <w:rPr>
                <w:szCs w:val="24"/>
              </w:rPr>
              <w:t>Повышение уровня удовлетворенности отдельных категорий граждан качеством предоставления государственных услуг в виде мер социальной поддержки и социальных выплат не менее чем на 2% ежегодно;</w:t>
            </w:r>
            <w:r w:rsidRPr="00631DE5">
              <w:rPr>
                <w:szCs w:val="24"/>
              </w:rPr>
              <w:tab/>
            </w:r>
          </w:p>
          <w:p w:rsidR="005B77D5" w:rsidRPr="00631DE5" w:rsidRDefault="005B77D5" w:rsidP="00055031">
            <w:pPr>
              <w:pStyle w:val="a9"/>
              <w:numPr>
                <w:ilvl w:val="0"/>
                <w:numId w:val="22"/>
              </w:numPr>
              <w:jc w:val="both"/>
              <w:rPr>
                <w:szCs w:val="24"/>
              </w:rPr>
            </w:pPr>
            <w:r w:rsidRPr="00631DE5">
              <w:rPr>
                <w:szCs w:val="24"/>
              </w:rPr>
              <w:t>Увеличение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не менее чем на 1% ежегодно.</w:t>
            </w:r>
          </w:p>
        </w:tc>
      </w:tr>
      <w:tr w:rsidR="005B77D5" w:rsidRPr="00631DE5" w:rsidTr="00055031">
        <w:trPr>
          <w:gridAfter w:val="1"/>
          <w:wAfter w:w="44" w:type="dxa"/>
          <w:trHeight w:val="400"/>
          <w:tblCellSpacing w:w="5" w:type="nil"/>
        </w:trPr>
        <w:tc>
          <w:tcPr>
            <w:tcW w:w="4031"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lastRenderedPageBreak/>
              <w:t xml:space="preserve">Этапы и сроки реализации  муниципальной программы  </w:t>
            </w:r>
          </w:p>
        </w:tc>
        <w:tc>
          <w:tcPr>
            <w:tcW w:w="551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2014-2020 годы</w:t>
            </w:r>
          </w:p>
        </w:tc>
      </w:tr>
      <w:tr w:rsidR="005B77D5" w:rsidRPr="00631DE5" w:rsidTr="00055031">
        <w:trPr>
          <w:gridAfter w:val="1"/>
          <w:wAfter w:w="44" w:type="dxa"/>
          <w:trHeight w:val="400"/>
          <w:tblCellSpacing w:w="5" w:type="nil"/>
        </w:trPr>
        <w:tc>
          <w:tcPr>
            <w:tcW w:w="4031"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 xml:space="preserve">Объемы бюджетных ассигнований  муниципальной программы  </w:t>
            </w:r>
          </w:p>
        </w:tc>
        <w:tc>
          <w:tcPr>
            <w:tcW w:w="5511"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ВСЕГО 2014 -2020 –2 033 318 885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МБ –129 184 279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ФБ –527 908 416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ОБ –1 376 226 190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lastRenderedPageBreak/>
              <w:t xml:space="preserve">Прочие – 0,0 руб.      </w:t>
            </w:r>
          </w:p>
          <w:p w:rsidR="005B77D5" w:rsidRPr="009F41D4" w:rsidRDefault="005B77D5" w:rsidP="00055031">
            <w:pPr>
              <w:pStyle w:val="ConsPlusCell"/>
              <w:rPr>
                <w:rFonts w:ascii="Times New Roman" w:hAnsi="Times New Roman" w:cs="Times New Roman"/>
                <w:b/>
                <w:sz w:val="24"/>
                <w:szCs w:val="24"/>
                <w:u w:val="single"/>
              </w:rPr>
            </w:pPr>
            <w:r w:rsidRPr="009F41D4">
              <w:rPr>
                <w:rFonts w:ascii="Times New Roman" w:hAnsi="Times New Roman" w:cs="Times New Roman"/>
                <w:b/>
                <w:sz w:val="24"/>
                <w:szCs w:val="24"/>
                <w:u w:val="single"/>
              </w:rPr>
              <w:t>По годам</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2014 год:</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sz w:val="24"/>
                <w:szCs w:val="24"/>
              </w:rPr>
              <w:t>ВСЕГО –</w:t>
            </w:r>
            <w:r w:rsidRPr="009F41D4">
              <w:rPr>
                <w:rFonts w:ascii="Times New Roman" w:hAnsi="Times New Roman" w:cs="Times New Roman"/>
                <w:b/>
                <w:sz w:val="24"/>
                <w:szCs w:val="24"/>
              </w:rPr>
              <w:t>290 699 969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i/>
                <w:sz w:val="24"/>
                <w:szCs w:val="24"/>
              </w:rPr>
              <w:t>в том числе по источникам</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–26 055 563 тыс.руб.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–80 985 516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183 658 890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 руб.</w:t>
            </w:r>
          </w:p>
          <w:p w:rsidR="005B77D5" w:rsidRPr="009F41D4" w:rsidRDefault="005B77D5" w:rsidP="00055031">
            <w:pPr>
              <w:pStyle w:val="ConsPlusCell"/>
              <w:rPr>
                <w:rFonts w:ascii="Times New Roman" w:hAnsi="Times New Roman" w:cs="Times New Roman"/>
                <w:i/>
                <w:sz w:val="24"/>
                <w:szCs w:val="24"/>
              </w:rPr>
            </w:pPr>
            <w:r w:rsidRPr="009F41D4">
              <w:rPr>
                <w:rFonts w:ascii="Times New Roman" w:hAnsi="Times New Roman" w:cs="Times New Roman"/>
                <w:i/>
                <w:sz w:val="24"/>
                <w:szCs w:val="24"/>
              </w:rPr>
              <w:t>В  том числе по подпрограммам</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«Защита»: 9 231 494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МБ- 8 240 544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990 950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 руб. (не отражены, т.к.вносятся в бюджет по мере поступления)</w:t>
            </w:r>
          </w:p>
          <w:p w:rsidR="005B77D5" w:rsidRPr="009F41D4" w:rsidRDefault="005B77D5" w:rsidP="00055031">
            <w:pPr>
              <w:pStyle w:val="ConsPlusCell"/>
              <w:rPr>
                <w:rFonts w:ascii="Times New Roman" w:hAnsi="Times New Roman" w:cs="Times New Roman"/>
                <w:sz w:val="24"/>
                <w:szCs w:val="24"/>
              </w:rPr>
            </w:pPr>
          </w:p>
          <w:p w:rsidR="005B77D5" w:rsidRPr="009F41D4" w:rsidRDefault="005B77D5" w:rsidP="00055031">
            <w:pPr>
              <w:pStyle w:val="ConsPlusCell"/>
              <w:jc w:val="both"/>
              <w:rPr>
                <w:rFonts w:ascii="Times New Roman" w:hAnsi="Times New Roman" w:cs="Times New Roman"/>
                <w:b/>
                <w:bCs/>
                <w:sz w:val="24"/>
                <w:szCs w:val="24"/>
              </w:rPr>
            </w:pPr>
            <w:r w:rsidRPr="009F41D4">
              <w:rPr>
                <w:rFonts w:ascii="Times New Roman" w:hAnsi="Times New Roman" w:cs="Times New Roman"/>
                <w:b/>
                <w:bCs/>
                <w:sz w:val="24"/>
                <w:szCs w:val="24"/>
              </w:rPr>
              <w:t xml:space="preserve">«Организация работы с детьми, находящимися в социально опасном положении, в Сосновоборском городском округе»: </w:t>
            </w:r>
          </w:p>
          <w:p w:rsidR="005B77D5" w:rsidRPr="009F41D4" w:rsidRDefault="005B77D5" w:rsidP="00055031">
            <w:pPr>
              <w:pStyle w:val="ConsPlusCell"/>
              <w:jc w:val="both"/>
              <w:rPr>
                <w:rFonts w:ascii="Times New Roman" w:hAnsi="Times New Roman" w:cs="Times New Roman"/>
                <w:b/>
                <w:bCs/>
                <w:sz w:val="24"/>
                <w:szCs w:val="24"/>
              </w:rPr>
            </w:pPr>
            <w:r w:rsidRPr="009F41D4">
              <w:rPr>
                <w:rFonts w:ascii="Times New Roman" w:hAnsi="Times New Roman" w:cs="Times New Roman"/>
                <w:b/>
                <w:bCs/>
                <w:sz w:val="24"/>
                <w:szCs w:val="24"/>
              </w:rPr>
              <w:t xml:space="preserve">7 507 500 руб., в т.ч. </w:t>
            </w:r>
          </w:p>
          <w:p w:rsidR="005B77D5" w:rsidRPr="009F41D4" w:rsidRDefault="005B77D5" w:rsidP="00055031">
            <w:pPr>
              <w:pStyle w:val="ConsPlusCell"/>
              <w:jc w:val="both"/>
              <w:rPr>
                <w:rFonts w:ascii="Times New Roman" w:hAnsi="Times New Roman" w:cs="Times New Roman"/>
                <w:bCs/>
                <w:sz w:val="24"/>
                <w:szCs w:val="24"/>
              </w:rPr>
            </w:pPr>
            <w:r w:rsidRPr="009F41D4">
              <w:rPr>
                <w:rFonts w:ascii="Times New Roman" w:hAnsi="Times New Roman" w:cs="Times New Roman"/>
                <w:sz w:val="24"/>
                <w:szCs w:val="24"/>
              </w:rPr>
              <w:t xml:space="preserve">МБ -  </w:t>
            </w:r>
            <w:r w:rsidRPr="009F41D4">
              <w:rPr>
                <w:rFonts w:ascii="Times New Roman" w:hAnsi="Times New Roman" w:cs="Times New Roman"/>
                <w:bCs/>
                <w:sz w:val="24"/>
                <w:szCs w:val="24"/>
              </w:rPr>
              <w:t>5 531 000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ОБ – 1 976 500 руб. </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Прочие – 0,0 </w:t>
            </w:r>
          </w:p>
          <w:p w:rsidR="005B77D5" w:rsidRPr="009F41D4" w:rsidRDefault="005B77D5" w:rsidP="00055031">
            <w:pPr>
              <w:pStyle w:val="ConsPlusCell"/>
              <w:jc w:val="both"/>
              <w:rPr>
                <w:rFonts w:ascii="Times New Roman" w:hAnsi="Times New Roman" w:cs="Times New Roman"/>
                <w:b/>
                <w:sz w:val="24"/>
                <w:szCs w:val="24"/>
              </w:rPr>
            </w:pPr>
            <w:r w:rsidRPr="009F41D4">
              <w:rPr>
                <w:rFonts w:ascii="Times New Roman" w:hAnsi="Times New Roman" w:cs="Times New Roman"/>
                <w:b/>
                <w:sz w:val="24"/>
                <w:szCs w:val="24"/>
              </w:rPr>
              <w:t>«Формирование доступной среды жизнедеятельности для инвалидов и других маломобильных групп населения  в Сосновоборском городском округе»:</w:t>
            </w:r>
          </w:p>
          <w:p w:rsidR="005B77D5" w:rsidRPr="009F41D4" w:rsidRDefault="005B77D5" w:rsidP="00055031">
            <w:pPr>
              <w:pStyle w:val="ConsPlusCell"/>
              <w:jc w:val="both"/>
              <w:rPr>
                <w:rFonts w:ascii="Times New Roman" w:hAnsi="Times New Roman" w:cs="Times New Roman"/>
                <w:b/>
                <w:sz w:val="24"/>
                <w:szCs w:val="24"/>
              </w:rPr>
            </w:pPr>
            <w:r w:rsidRPr="009F41D4">
              <w:rPr>
                <w:rFonts w:ascii="Times New Roman" w:hAnsi="Times New Roman" w:cs="Times New Roman"/>
                <w:b/>
                <w:sz w:val="24"/>
                <w:szCs w:val="24"/>
              </w:rPr>
              <w:t>14 387 240 руб.</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МБ-6 769 500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–5 850 000,0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1 767 740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«Здравоохранение Сосновоборского городского округа»: 4 594 370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 4 594 370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«Развитие мер социальной поддержки отдельных категорий граждан»: 254 979 365</w:t>
            </w:r>
            <w:r w:rsidRPr="009F41D4">
              <w:rPr>
                <w:rFonts w:ascii="Times New Roman" w:hAnsi="Times New Roman" w:cs="Times New Roman"/>
                <w:sz w:val="24"/>
                <w:szCs w:val="24"/>
              </w:rPr>
              <w:t xml:space="preserve">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 920 149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75 135 516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178 923 700руб.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rPr>
                <w:rFonts w:ascii="Times New Roman" w:hAnsi="Times New Roman" w:cs="Times New Roman"/>
                <w:b/>
                <w:sz w:val="24"/>
                <w:szCs w:val="24"/>
              </w:rPr>
            </w:pP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2015 год:</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sz w:val="24"/>
                <w:szCs w:val="24"/>
              </w:rPr>
              <w:t>ВСЕГО –</w:t>
            </w:r>
            <w:r w:rsidRPr="009F41D4">
              <w:rPr>
                <w:rFonts w:ascii="Times New Roman" w:hAnsi="Times New Roman" w:cs="Times New Roman"/>
                <w:b/>
                <w:sz w:val="24"/>
                <w:szCs w:val="24"/>
              </w:rPr>
              <w:t>275 855 048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i/>
                <w:sz w:val="24"/>
                <w:szCs w:val="24"/>
              </w:rPr>
              <w:t>в том числе по источникам</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–18 679 148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73 725 900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183 450 000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lastRenderedPageBreak/>
              <w:t>Прочие –0,0руб.</w:t>
            </w:r>
          </w:p>
          <w:p w:rsidR="005B77D5" w:rsidRPr="009F41D4" w:rsidRDefault="005B77D5" w:rsidP="00055031">
            <w:pPr>
              <w:pStyle w:val="ConsPlusCell"/>
              <w:rPr>
                <w:rFonts w:ascii="Times New Roman" w:hAnsi="Times New Roman" w:cs="Times New Roman"/>
                <w:i/>
                <w:sz w:val="24"/>
                <w:szCs w:val="24"/>
              </w:rPr>
            </w:pPr>
            <w:r w:rsidRPr="009F41D4">
              <w:rPr>
                <w:rFonts w:ascii="Times New Roman" w:hAnsi="Times New Roman" w:cs="Times New Roman"/>
                <w:i/>
                <w:sz w:val="24"/>
                <w:szCs w:val="24"/>
              </w:rPr>
              <w:t>В  том числе по подпрограммам</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b/>
                <w:sz w:val="24"/>
                <w:szCs w:val="24"/>
              </w:rPr>
              <w:t>«Защита»: 9 011 380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МБ- 9 011 380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jc w:val="both"/>
              <w:rPr>
                <w:rFonts w:ascii="Times New Roman" w:hAnsi="Times New Roman" w:cs="Times New Roman"/>
                <w:b/>
                <w:bCs/>
                <w:sz w:val="24"/>
                <w:szCs w:val="24"/>
              </w:rPr>
            </w:pPr>
            <w:r w:rsidRPr="009F41D4">
              <w:rPr>
                <w:rFonts w:ascii="Times New Roman" w:hAnsi="Times New Roman" w:cs="Times New Roman"/>
                <w:b/>
                <w:bCs/>
                <w:sz w:val="24"/>
                <w:szCs w:val="24"/>
              </w:rPr>
              <w:t xml:space="preserve">«Организация работы с детьми, находящимися в социально опасном положении, в Сосновоборском городском округе»: </w:t>
            </w:r>
          </w:p>
          <w:p w:rsidR="005B77D5" w:rsidRPr="009F41D4" w:rsidRDefault="005B77D5" w:rsidP="00055031">
            <w:pPr>
              <w:pStyle w:val="ConsPlusCell"/>
              <w:jc w:val="both"/>
              <w:rPr>
                <w:rFonts w:ascii="Times New Roman" w:hAnsi="Times New Roman" w:cs="Times New Roman"/>
                <w:b/>
                <w:bCs/>
                <w:sz w:val="24"/>
                <w:szCs w:val="24"/>
              </w:rPr>
            </w:pPr>
            <w:r w:rsidRPr="009F41D4">
              <w:rPr>
                <w:rFonts w:ascii="Times New Roman" w:hAnsi="Times New Roman" w:cs="Times New Roman"/>
                <w:b/>
                <w:bCs/>
                <w:sz w:val="24"/>
                <w:szCs w:val="24"/>
              </w:rPr>
              <w:t>2 173 000 руб.</w:t>
            </w:r>
          </w:p>
          <w:p w:rsidR="005B77D5" w:rsidRPr="009F41D4" w:rsidRDefault="005B77D5" w:rsidP="00055031">
            <w:pPr>
              <w:pStyle w:val="ConsPlusCell"/>
              <w:jc w:val="both"/>
              <w:rPr>
                <w:rFonts w:ascii="Times New Roman" w:hAnsi="Times New Roman" w:cs="Times New Roman"/>
                <w:bCs/>
                <w:sz w:val="24"/>
                <w:szCs w:val="24"/>
              </w:rPr>
            </w:pPr>
            <w:r w:rsidRPr="009F41D4">
              <w:rPr>
                <w:rFonts w:ascii="Times New Roman" w:hAnsi="Times New Roman" w:cs="Times New Roman"/>
                <w:sz w:val="24"/>
                <w:szCs w:val="24"/>
              </w:rPr>
              <w:t xml:space="preserve">МБ -  </w:t>
            </w:r>
            <w:r w:rsidRPr="009F41D4">
              <w:rPr>
                <w:rFonts w:ascii="Times New Roman" w:hAnsi="Times New Roman" w:cs="Times New Roman"/>
                <w:bCs/>
                <w:sz w:val="24"/>
                <w:szCs w:val="24"/>
              </w:rPr>
              <w:t>2 173 000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jc w:val="both"/>
              <w:rPr>
                <w:rFonts w:ascii="Times New Roman" w:hAnsi="Times New Roman" w:cs="Times New Roman"/>
                <w:b/>
                <w:sz w:val="24"/>
                <w:szCs w:val="24"/>
              </w:rPr>
            </w:pPr>
            <w:r w:rsidRPr="009F41D4">
              <w:rPr>
                <w:rFonts w:ascii="Times New Roman" w:hAnsi="Times New Roman" w:cs="Times New Roman"/>
                <w:b/>
                <w:sz w:val="24"/>
                <w:szCs w:val="24"/>
              </w:rPr>
              <w:t xml:space="preserve">«Формирование доступной среды жизнедеятельности для инвалидов и других маломобильных групп населения  в Сосновоборском городском округе»: </w:t>
            </w:r>
          </w:p>
          <w:p w:rsidR="005B77D5" w:rsidRPr="009F41D4" w:rsidRDefault="005B77D5" w:rsidP="00055031">
            <w:pPr>
              <w:pStyle w:val="ConsPlusCell"/>
              <w:jc w:val="both"/>
              <w:rPr>
                <w:rFonts w:ascii="Times New Roman" w:hAnsi="Times New Roman" w:cs="Times New Roman"/>
                <w:b/>
                <w:sz w:val="24"/>
                <w:szCs w:val="24"/>
              </w:rPr>
            </w:pPr>
            <w:r w:rsidRPr="009F41D4">
              <w:rPr>
                <w:rFonts w:ascii="Times New Roman" w:hAnsi="Times New Roman" w:cs="Times New Roman"/>
                <w:b/>
                <w:sz w:val="24"/>
                <w:szCs w:val="24"/>
              </w:rPr>
              <w:t>1 746 900 руб.</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МБ- 1 746 900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«Здравоохранение Сосновоборского городского округа»:</w:t>
            </w:r>
            <w:r w:rsidRPr="009F41D4">
              <w:rPr>
                <w:rFonts w:ascii="Times New Roman" w:hAnsi="Times New Roman" w:cs="Times New Roman"/>
                <w:sz w:val="24"/>
                <w:szCs w:val="24"/>
              </w:rPr>
              <w:t>0 руб.</w:t>
            </w:r>
            <w:r w:rsidRPr="009F41D4">
              <w:rPr>
                <w:rFonts w:ascii="Times New Roman" w:hAnsi="Times New Roman" w:cs="Times New Roman"/>
                <w:b/>
                <w:sz w:val="24"/>
                <w:szCs w:val="24"/>
              </w:rPr>
              <w:t>4 770 670руб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  4 770 670,0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ОБ – 0,0 руб. </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«Развитие мер социальной поддержкиотдельных категорий граждан»: 258 153 098</w:t>
            </w:r>
            <w:r w:rsidRPr="009F41D4">
              <w:rPr>
                <w:rFonts w:ascii="Times New Roman" w:hAnsi="Times New Roman" w:cs="Times New Roman"/>
                <w:sz w:val="24"/>
                <w:szCs w:val="24"/>
              </w:rPr>
              <w:t xml:space="preserve">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 977 198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73 725 900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183 450 000руб.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rPr>
                <w:rFonts w:ascii="Times New Roman" w:hAnsi="Times New Roman" w:cs="Times New Roman"/>
                <w:sz w:val="24"/>
                <w:szCs w:val="24"/>
              </w:rPr>
            </w:pP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2016 год:</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ВСЕГО –277 436 496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i/>
                <w:sz w:val="24"/>
                <w:szCs w:val="24"/>
              </w:rPr>
              <w:t>в том числе по источникам</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 16 352 996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–74 639 400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186 444 100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rPr>
                <w:rFonts w:ascii="Times New Roman" w:hAnsi="Times New Roman" w:cs="Times New Roman"/>
                <w:i/>
                <w:sz w:val="24"/>
                <w:szCs w:val="24"/>
              </w:rPr>
            </w:pPr>
            <w:r w:rsidRPr="009F41D4">
              <w:rPr>
                <w:rFonts w:ascii="Times New Roman" w:hAnsi="Times New Roman" w:cs="Times New Roman"/>
                <w:i/>
                <w:sz w:val="24"/>
                <w:szCs w:val="24"/>
              </w:rPr>
              <w:t>В  том числе по подпрограммам</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«Защита»:7 244 480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МБ- 7 244 480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–0,0 руб.</w:t>
            </w:r>
          </w:p>
          <w:p w:rsidR="005B77D5" w:rsidRPr="009F41D4" w:rsidRDefault="005B77D5" w:rsidP="00055031">
            <w:pPr>
              <w:pStyle w:val="ConsPlusCell"/>
              <w:jc w:val="both"/>
              <w:rPr>
                <w:rFonts w:ascii="Times New Roman" w:hAnsi="Times New Roman" w:cs="Times New Roman"/>
                <w:b/>
                <w:bCs/>
                <w:sz w:val="24"/>
                <w:szCs w:val="24"/>
              </w:rPr>
            </w:pPr>
            <w:r w:rsidRPr="009F41D4">
              <w:rPr>
                <w:rFonts w:ascii="Times New Roman" w:hAnsi="Times New Roman" w:cs="Times New Roman"/>
                <w:b/>
                <w:bCs/>
                <w:sz w:val="24"/>
                <w:szCs w:val="24"/>
              </w:rPr>
              <w:t xml:space="preserve">«Организация работы с детьми, находящимися в социально опасном положении, в Сосновоборском городском округе»: </w:t>
            </w:r>
          </w:p>
          <w:p w:rsidR="005B77D5" w:rsidRPr="009F41D4" w:rsidRDefault="005B77D5" w:rsidP="00055031">
            <w:pPr>
              <w:pStyle w:val="ConsPlusCell"/>
              <w:jc w:val="both"/>
              <w:rPr>
                <w:rFonts w:ascii="Times New Roman" w:hAnsi="Times New Roman" w:cs="Times New Roman"/>
                <w:b/>
                <w:bCs/>
                <w:sz w:val="24"/>
                <w:szCs w:val="24"/>
              </w:rPr>
            </w:pPr>
            <w:r w:rsidRPr="009F41D4">
              <w:rPr>
                <w:rFonts w:ascii="Times New Roman" w:hAnsi="Times New Roman" w:cs="Times New Roman"/>
                <w:b/>
                <w:bCs/>
                <w:sz w:val="24"/>
                <w:szCs w:val="24"/>
              </w:rPr>
              <w:lastRenderedPageBreak/>
              <w:t>2 304 000 руб.</w:t>
            </w:r>
          </w:p>
          <w:p w:rsidR="005B77D5" w:rsidRPr="009F41D4" w:rsidRDefault="005B77D5" w:rsidP="00055031">
            <w:pPr>
              <w:pStyle w:val="ConsPlusCell"/>
              <w:jc w:val="both"/>
              <w:rPr>
                <w:rFonts w:ascii="Times New Roman" w:hAnsi="Times New Roman" w:cs="Times New Roman"/>
                <w:bCs/>
                <w:sz w:val="24"/>
                <w:szCs w:val="24"/>
              </w:rPr>
            </w:pPr>
            <w:r w:rsidRPr="009F41D4">
              <w:rPr>
                <w:rFonts w:ascii="Times New Roman" w:hAnsi="Times New Roman" w:cs="Times New Roman"/>
                <w:sz w:val="24"/>
                <w:szCs w:val="24"/>
              </w:rPr>
              <w:t>МБ –</w:t>
            </w:r>
            <w:r w:rsidRPr="009F41D4">
              <w:rPr>
                <w:rFonts w:ascii="Times New Roman" w:hAnsi="Times New Roman" w:cs="Times New Roman"/>
                <w:bCs/>
                <w:sz w:val="24"/>
                <w:szCs w:val="24"/>
              </w:rPr>
              <w:t>2 304 000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jc w:val="both"/>
              <w:rPr>
                <w:rFonts w:ascii="Times New Roman" w:hAnsi="Times New Roman" w:cs="Times New Roman"/>
                <w:b/>
                <w:sz w:val="24"/>
                <w:szCs w:val="24"/>
              </w:rPr>
            </w:pPr>
            <w:r w:rsidRPr="009F41D4">
              <w:rPr>
                <w:rFonts w:ascii="Times New Roman" w:hAnsi="Times New Roman" w:cs="Times New Roman"/>
                <w:b/>
                <w:sz w:val="24"/>
                <w:szCs w:val="24"/>
              </w:rPr>
              <w:t>«Формирование доступной среды жизнедеятельности для инвалидов и других маломобильных групп населения  в Сосновоборском городском округе»:740400руб.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МБ- 740 400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b/>
                <w:sz w:val="24"/>
                <w:szCs w:val="24"/>
              </w:rPr>
              <w:t>«Здравоохранение Сосновоборского городского округа»:</w:t>
            </w:r>
            <w:r w:rsidRPr="009F41D4">
              <w:rPr>
                <w:rFonts w:ascii="Times New Roman" w:hAnsi="Times New Roman" w:cs="Times New Roman"/>
                <w:sz w:val="24"/>
                <w:szCs w:val="24"/>
              </w:rPr>
              <w:t>0 руб</w:t>
            </w:r>
            <w:r w:rsidRPr="009F41D4">
              <w:rPr>
                <w:rFonts w:ascii="Times New Roman" w:hAnsi="Times New Roman" w:cs="Times New Roman"/>
                <w:b/>
                <w:sz w:val="24"/>
                <w:szCs w:val="24"/>
              </w:rPr>
              <w:t>. 5028 286руб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  5 028 286,0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ОБ – 0,0 руб. </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«Развитие мер социальной поддержки отдельных категорий граждан»: 262 119 330</w:t>
            </w:r>
            <w:r w:rsidRPr="009F41D4">
              <w:rPr>
                <w:rFonts w:ascii="Times New Roman" w:hAnsi="Times New Roman" w:cs="Times New Roman"/>
                <w:sz w:val="24"/>
                <w:szCs w:val="24"/>
              </w:rPr>
              <w:t xml:space="preserve">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 1 035 830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74 639 400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186 444 100руб.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rPr>
                <w:rFonts w:ascii="Times New Roman" w:hAnsi="Times New Roman" w:cs="Times New Roman"/>
                <w:sz w:val="24"/>
                <w:szCs w:val="24"/>
              </w:rPr>
            </w:pPr>
          </w:p>
          <w:p w:rsidR="005B77D5" w:rsidRPr="009F41D4" w:rsidRDefault="005B77D5" w:rsidP="00055031">
            <w:pPr>
              <w:pStyle w:val="ConsPlusCell"/>
              <w:rPr>
                <w:rFonts w:ascii="Times New Roman" w:hAnsi="Times New Roman" w:cs="Times New Roman"/>
                <w:b/>
                <w:sz w:val="24"/>
                <w:szCs w:val="24"/>
                <w:u w:val="single"/>
              </w:rPr>
            </w:pPr>
            <w:r w:rsidRPr="009F41D4">
              <w:rPr>
                <w:rFonts w:ascii="Times New Roman" w:hAnsi="Times New Roman" w:cs="Times New Roman"/>
                <w:b/>
                <w:sz w:val="24"/>
                <w:szCs w:val="24"/>
                <w:u w:val="single"/>
              </w:rPr>
              <w:t>2017 год:</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ВСЕГО –297 331 843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i/>
                <w:sz w:val="24"/>
                <w:szCs w:val="24"/>
              </w:rPr>
              <w:t>в том числе по источникам</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 17 024  143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–74 639 400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205 668 300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rPr>
                <w:rFonts w:ascii="Times New Roman" w:hAnsi="Times New Roman" w:cs="Times New Roman"/>
                <w:i/>
                <w:sz w:val="24"/>
                <w:szCs w:val="24"/>
              </w:rPr>
            </w:pPr>
            <w:r w:rsidRPr="009F41D4">
              <w:rPr>
                <w:rFonts w:ascii="Times New Roman" w:hAnsi="Times New Roman" w:cs="Times New Roman"/>
                <w:i/>
                <w:sz w:val="24"/>
                <w:szCs w:val="24"/>
              </w:rPr>
              <w:t>В  том числе по подпрограммам</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«Защита»:7 460 203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МБ- 7 460 203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–0,0 руб.</w:t>
            </w:r>
          </w:p>
          <w:p w:rsidR="005B77D5" w:rsidRPr="009F41D4" w:rsidRDefault="005B77D5" w:rsidP="00055031">
            <w:pPr>
              <w:pStyle w:val="ConsPlusCell"/>
              <w:jc w:val="both"/>
              <w:rPr>
                <w:rFonts w:ascii="Times New Roman" w:hAnsi="Times New Roman" w:cs="Times New Roman"/>
                <w:b/>
                <w:bCs/>
                <w:sz w:val="24"/>
                <w:szCs w:val="24"/>
              </w:rPr>
            </w:pPr>
            <w:r w:rsidRPr="009F41D4">
              <w:rPr>
                <w:rFonts w:ascii="Times New Roman" w:hAnsi="Times New Roman" w:cs="Times New Roman"/>
                <w:b/>
                <w:bCs/>
                <w:sz w:val="24"/>
                <w:szCs w:val="24"/>
              </w:rPr>
              <w:t xml:space="preserve">«Организация работы с детьми, находящимися в социально опасном положении, в Сосновоборском городском округе»: </w:t>
            </w:r>
          </w:p>
          <w:p w:rsidR="005B77D5" w:rsidRPr="009F41D4" w:rsidRDefault="005B77D5" w:rsidP="00055031">
            <w:pPr>
              <w:pStyle w:val="ConsPlusCell"/>
              <w:jc w:val="both"/>
              <w:rPr>
                <w:rFonts w:ascii="Times New Roman" w:hAnsi="Times New Roman" w:cs="Times New Roman"/>
                <w:b/>
                <w:bCs/>
                <w:sz w:val="24"/>
                <w:szCs w:val="24"/>
              </w:rPr>
            </w:pPr>
            <w:r w:rsidRPr="009F41D4">
              <w:rPr>
                <w:rFonts w:ascii="Times New Roman" w:hAnsi="Times New Roman" w:cs="Times New Roman"/>
                <w:b/>
                <w:bCs/>
                <w:sz w:val="24"/>
                <w:szCs w:val="24"/>
              </w:rPr>
              <w:t>2 419 199 руб.</w:t>
            </w:r>
          </w:p>
          <w:p w:rsidR="005B77D5" w:rsidRPr="009F41D4" w:rsidRDefault="005B77D5" w:rsidP="00055031">
            <w:pPr>
              <w:pStyle w:val="ConsPlusCell"/>
              <w:jc w:val="both"/>
              <w:rPr>
                <w:rFonts w:ascii="Times New Roman" w:hAnsi="Times New Roman" w:cs="Times New Roman"/>
                <w:bCs/>
                <w:sz w:val="24"/>
                <w:szCs w:val="24"/>
              </w:rPr>
            </w:pPr>
            <w:r w:rsidRPr="009F41D4">
              <w:rPr>
                <w:rFonts w:ascii="Times New Roman" w:hAnsi="Times New Roman" w:cs="Times New Roman"/>
                <w:sz w:val="24"/>
                <w:szCs w:val="24"/>
              </w:rPr>
              <w:t>МБ –</w:t>
            </w:r>
            <w:r w:rsidRPr="009F41D4">
              <w:rPr>
                <w:rFonts w:ascii="Times New Roman" w:hAnsi="Times New Roman" w:cs="Times New Roman"/>
                <w:bCs/>
                <w:sz w:val="24"/>
                <w:szCs w:val="24"/>
              </w:rPr>
              <w:t>2 419 199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jc w:val="both"/>
              <w:rPr>
                <w:rFonts w:ascii="Times New Roman" w:hAnsi="Times New Roman" w:cs="Times New Roman"/>
                <w:b/>
                <w:sz w:val="24"/>
                <w:szCs w:val="24"/>
              </w:rPr>
            </w:pPr>
            <w:r w:rsidRPr="009F41D4">
              <w:rPr>
                <w:rFonts w:ascii="Times New Roman" w:hAnsi="Times New Roman" w:cs="Times New Roman"/>
                <w:b/>
                <w:sz w:val="24"/>
                <w:szCs w:val="24"/>
              </w:rPr>
              <w:t>«Формирование доступной среды жизнедеятельности для инвалидов и других маломобильных групп населения  в Сосновоборском городском округе»:777 420руб.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МБ- 777  420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lastRenderedPageBreak/>
              <w:t>ОБ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b/>
                <w:sz w:val="24"/>
                <w:szCs w:val="24"/>
              </w:rPr>
              <w:t>«Здравоохранение Сосновоборского городского округа»:</w:t>
            </w:r>
            <w:r w:rsidRPr="009F41D4">
              <w:rPr>
                <w:rFonts w:ascii="Times New Roman" w:hAnsi="Times New Roman" w:cs="Times New Roman"/>
                <w:sz w:val="24"/>
                <w:szCs w:val="24"/>
              </w:rPr>
              <w:t>0 руб</w:t>
            </w:r>
            <w:r w:rsidRPr="009F41D4">
              <w:rPr>
                <w:rFonts w:ascii="Times New Roman" w:hAnsi="Times New Roman" w:cs="Times New Roman"/>
                <w:b/>
                <w:sz w:val="24"/>
                <w:szCs w:val="24"/>
              </w:rPr>
              <w:t>. 5 279 700руб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  5 279 700,0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ОБ – 0,0 руб. </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«Развитие мер социальной поддержки отдельных категорий граждан»: 281395 321</w:t>
            </w:r>
            <w:r w:rsidRPr="009F41D4">
              <w:rPr>
                <w:rFonts w:ascii="Times New Roman" w:hAnsi="Times New Roman" w:cs="Times New Roman"/>
                <w:sz w:val="24"/>
                <w:szCs w:val="24"/>
              </w:rPr>
              <w:t xml:space="preserve">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 1 087 621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74 639 400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205 668 300руб.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rPr>
                <w:rFonts w:ascii="Times New Roman" w:hAnsi="Times New Roman" w:cs="Times New Roman"/>
                <w:sz w:val="24"/>
                <w:szCs w:val="24"/>
              </w:rPr>
            </w:pPr>
          </w:p>
          <w:p w:rsidR="005B77D5" w:rsidRPr="009F41D4" w:rsidRDefault="005B77D5" w:rsidP="00055031">
            <w:pPr>
              <w:pStyle w:val="ConsPlusCell"/>
              <w:rPr>
                <w:rFonts w:ascii="Times New Roman" w:hAnsi="Times New Roman" w:cs="Times New Roman"/>
                <w:b/>
                <w:sz w:val="24"/>
                <w:szCs w:val="24"/>
                <w:u w:val="single"/>
              </w:rPr>
            </w:pPr>
            <w:r w:rsidRPr="009F41D4">
              <w:rPr>
                <w:rFonts w:ascii="Times New Roman" w:hAnsi="Times New Roman" w:cs="Times New Roman"/>
                <w:b/>
                <w:sz w:val="24"/>
                <w:szCs w:val="24"/>
                <w:u w:val="single"/>
              </w:rPr>
              <w:t>2018 год:</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ВСЕГО –297 331 843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i/>
                <w:sz w:val="24"/>
                <w:szCs w:val="24"/>
              </w:rPr>
              <w:t>в том числе по источникам</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 17 024  143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–74 639 400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205 668 300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rPr>
                <w:rFonts w:ascii="Times New Roman" w:hAnsi="Times New Roman" w:cs="Times New Roman"/>
                <w:i/>
                <w:sz w:val="24"/>
                <w:szCs w:val="24"/>
              </w:rPr>
            </w:pPr>
            <w:r w:rsidRPr="009F41D4">
              <w:rPr>
                <w:rFonts w:ascii="Times New Roman" w:hAnsi="Times New Roman" w:cs="Times New Roman"/>
                <w:i/>
                <w:sz w:val="24"/>
                <w:szCs w:val="24"/>
              </w:rPr>
              <w:t>В  том числе по подпрограммам</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«Защита»:7 460 203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МБ- 7 460 203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–0,0 руб.</w:t>
            </w:r>
          </w:p>
          <w:p w:rsidR="005B77D5" w:rsidRPr="009F41D4" w:rsidRDefault="005B77D5" w:rsidP="00055031">
            <w:pPr>
              <w:pStyle w:val="ConsPlusCell"/>
              <w:jc w:val="both"/>
              <w:rPr>
                <w:rFonts w:ascii="Times New Roman" w:hAnsi="Times New Roman" w:cs="Times New Roman"/>
                <w:b/>
                <w:bCs/>
                <w:sz w:val="24"/>
                <w:szCs w:val="24"/>
              </w:rPr>
            </w:pPr>
            <w:r w:rsidRPr="009F41D4">
              <w:rPr>
                <w:rFonts w:ascii="Times New Roman" w:hAnsi="Times New Roman" w:cs="Times New Roman"/>
                <w:b/>
                <w:bCs/>
                <w:sz w:val="24"/>
                <w:szCs w:val="24"/>
              </w:rPr>
              <w:t xml:space="preserve">«Организация работы с детьми, находящимися в социально опасном положении, в Сосновоборском городском округе»: </w:t>
            </w:r>
          </w:p>
          <w:p w:rsidR="005B77D5" w:rsidRPr="009F41D4" w:rsidRDefault="005B77D5" w:rsidP="00055031">
            <w:pPr>
              <w:pStyle w:val="ConsPlusCell"/>
              <w:jc w:val="both"/>
              <w:rPr>
                <w:rFonts w:ascii="Times New Roman" w:hAnsi="Times New Roman" w:cs="Times New Roman"/>
                <w:b/>
                <w:bCs/>
                <w:sz w:val="24"/>
                <w:szCs w:val="24"/>
              </w:rPr>
            </w:pPr>
            <w:r w:rsidRPr="009F41D4">
              <w:rPr>
                <w:rFonts w:ascii="Times New Roman" w:hAnsi="Times New Roman" w:cs="Times New Roman"/>
                <w:b/>
                <w:bCs/>
                <w:sz w:val="24"/>
                <w:szCs w:val="24"/>
              </w:rPr>
              <w:t>2 419 199 руб.</w:t>
            </w:r>
          </w:p>
          <w:p w:rsidR="005B77D5" w:rsidRPr="009F41D4" w:rsidRDefault="005B77D5" w:rsidP="00055031">
            <w:pPr>
              <w:pStyle w:val="ConsPlusCell"/>
              <w:jc w:val="both"/>
              <w:rPr>
                <w:rFonts w:ascii="Times New Roman" w:hAnsi="Times New Roman" w:cs="Times New Roman"/>
                <w:bCs/>
                <w:sz w:val="24"/>
                <w:szCs w:val="24"/>
              </w:rPr>
            </w:pPr>
            <w:r w:rsidRPr="009F41D4">
              <w:rPr>
                <w:rFonts w:ascii="Times New Roman" w:hAnsi="Times New Roman" w:cs="Times New Roman"/>
                <w:sz w:val="24"/>
                <w:szCs w:val="24"/>
              </w:rPr>
              <w:t>МБ –</w:t>
            </w:r>
            <w:r w:rsidRPr="009F41D4">
              <w:rPr>
                <w:rFonts w:ascii="Times New Roman" w:hAnsi="Times New Roman" w:cs="Times New Roman"/>
                <w:bCs/>
                <w:sz w:val="24"/>
                <w:szCs w:val="24"/>
              </w:rPr>
              <w:t>2 419 199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jc w:val="both"/>
              <w:rPr>
                <w:rFonts w:ascii="Times New Roman" w:hAnsi="Times New Roman" w:cs="Times New Roman"/>
                <w:b/>
                <w:sz w:val="24"/>
                <w:szCs w:val="24"/>
              </w:rPr>
            </w:pPr>
            <w:r w:rsidRPr="009F41D4">
              <w:rPr>
                <w:rFonts w:ascii="Times New Roman" w:hAnsi="Times New Roman" w:cs="Times New Roman"/>
                <w:b/>
                <w:sz w:val="24"/>
                <w:szCs w:val="24"/>
              </w:rPr>
              <w:t>«Формирование доступной среды жизнедеятельности для инвалидов и других маломобильных групп населения  в Сосновоборском городском округе»:777 420руб.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МБ- 777  420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b/>
                <w:sz w:val="24"/>
                <w:szCs w:val="24"/>
              </w:rPr>
              <w:t>«Здравоохранение Сосновоборского городского округа»:</w:t>
            </w:r>
            <w:r w:rsidRPr="009F41D4">
              <w:rPr>
                <w:rFonts w:ascii="Times New Roman" w:hAnsi="Times New Roman" w:cs="Times New Roman"/>
                <w:sz w:val="24"/>
                <w:szCs w:val="24"/>
              </w:rPr>
              <w:t>0 руб</w:t>
            </w:r>
            <w:r w:rsidRPr="009F41D4">
              <w:rPr>
                <w:rFonts w:ascii="Times New Roman" w:hAnsi="Times New Roman" w:cs="Times New Roman"/>
                <w:b/>
                <w:sz w:val="24"/>
                <w:szCs w:val="24"/>
              </w:rPr>
              <w:t>. 5 279 700руб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  5 279 700,0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ОБ – 0,0 руб. </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«Развитие мер социальной поддержки отдельных категорий граждан»: 281395 321</w:t>
            </w:r>
            <w:r w:rsidRPr="009F41D4">
              <w:rPr>
                <w:rFonts w:ascii="Times New Roman" w:hAnsi="Times New Roman" w:cs="Times New Roman"/>
                <w:sz w:val="24"/>
                <w:szCs w:val="24"/>
              </w:rPr>
              <w:t xml:space="preserve">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 1 087 621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lastRenderedPageBreak/>
              <w:t>ФБ – 74 639 400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205 668 300руб.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rPr>
                <w:rFonts w:ascii="Times New Roman" w:hAnsi="Times New Roman" w:cs="Times New Roman"/>
                <w:sz w:val="24"/>
                <w:szCs w:val="24"/>
              </w:rPr>
            </w:pPr>
          </w:p>
          <w:p w:rsidR="005B77D5" w:rsidRPr="009F41D4" w:rsidRDefault="005B77D5" w:rsidP="00055031">
            <w:pPr>
              <w:pStyle w:val="ConsPlusCell"/>
              <w:rPr>
                <w:rFonts w:ascii="Times New Roman" w:hAnsi="Times New Roman" w:cs="Times New Roman"/>
                <w:b/>
                <w:sz w:val="24"/>
                <w:szCs w:val="24"/>
                <w:u w:val="single"/>
              </w:rPr>
            </w:pPr>
            <w:r w:rsidRPr="009F41D4">
              <w:rPr>
                <w:rFonts w:ascii="Times New Roman" w:hAnsi="Times New Roman" w:cs="Times New Roman"/>
                <w:b/>
                <w:sz w:val="24"/>
                <w:szCs w:val="24"/>
                <w:u w:val="single"/>
              </w:rPr>
              <w:t>2019 год:</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ВСЕГО –297 331 843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i/>
                <w:sz w:val="24"/>
                <w:szCs w:val="24"/>
              </w:rPr>
              <w:t>в том числе по источникам</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 17 024  143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–74 639 400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205 668 300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rPr>
                <w:rFonts w:ascii="Times New Roman" w:hAnsi="Times New Roman" w:cs="Times New Roman"/>
                <w:i/>
                <w:sz w:val="24"/>
                <w:szCs w:val="24"/>
              </w:rPr>
            </w:pPr>
            <w:r w:rsidRPr="009F41D4">
              <w:rPr>
                <w:rFonts w:ascii="Times New Roman" w:hAnsi="Times New Roman" w:cs="Times New Roman"/>
                <w:i/>
                <w:sz w:val="24"/>
                <w:szCs w:val="24"/>
              </w:rPr>
              <w:t>В  том числе по подпрограммам</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«Защита»:7 460 203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МБ- 7 460 203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–0,0 руб.</w:t>
            </w:r>
          </w:p>
          <w:p w:rsidR="005B77D5" w:rsidRPr="009F41D4" w:rsidRDefault="005B77D5" w:rsidP="00055031">
            <w:pPr>
              <w:pStyle w:val="ConsPlusCell"/>
              <w:jc w:val="both"/>
              <w:rPr>
                <w:rFonts w:ascii="Times New Roman" w:hAnsi="Times New Roman" w:cs="Times New Roman"/>
                <w:b/>
                <w:bCs/>
                <w:sz w:val="24"/>
                <w:szCs w:val="24"/>
              </w:rPr>
            </w:pPr>
            <w:r w:rsidRPr="009F41D4">
              <w:rPr>
                <w:rFonts w:ascii="Times New Roman" w:hAnsi="Times New Roman" w:cs="Times New Roman"/>
                <w:b/>
                <w:bCs/>
                <w:sz w:val="24"/>
                <w:szCs w:val="24"/>
              </w:rPr>
              <w:t xml:space="preserve">«Организация работы с детьми, находящимися в социально опасном положении, в Сосновоборском городском округе»: </w:t>
            </w:r>
          </w:p>
          <w:p w:rsidR="005B77D5" w:rsidRPr="009F41D4" w:rsidRDefault="005B77D5" w:rsidP="00055031">
            <w:pPr>
              <w:pStyle w:val="ConsPlusCell"/>
              <w:jc w:val="both"/>
              <w:rPr>
                <w:rFonts w:ascii="Times New Roman" w:hAnsi="Times New Roman" w:cs="Times New Roman"/>
                <w:b/>
                <w:bCs/>
                <w:sz w:val="24"/>
                <w:szCs w:val="24"/>
              </w:rPr>
            </w:pPr>
            <w:r w:rsidRPr="009F41D4">
              <w:rPr>
                <w:rFonts w:ascii="Times New Roman" w:hAnsi="Times New Roman" w:cs="Times New Roman"/>
                <w:b/>
                <w:bCs/>
                <w:sz w:val="24"/>
                <w:szCs w:val="24"/>
              </w:rPr>
              <w:t>2 419 199 руб.</w:t>
            </w:r>
          </w:p>
          <w:p w:rsidR="005B77D5" w:rsidRPr="009F41D4" w:rsidRDefault="005B77D5" w:rsidP="00055031">
            <w:pPr>
              <w:pStyle w:val="ConsPlusCell"/>
              <w:jc w:val="both"/>
              <w:rPr>
                <w:rFonts w:ascii="Times New Roman" w:hAnsi="Times New Roman" w:cs="Times New Roman"/>
                <w:bCs/>
                <w:sz w:val="24"/>
                <w:szCs w:val="24"/>
              </w:rPr>
            </w:pPr>
            <w:r w:rsidRPr="009F41D4">
              <w:rPr>
                <w:rFonts w:ascii="Times New Roman" w:hAnsi="Times New Roman" w:cs="Times New Roman"/>
                <w:sz w:val="24"/>
                <w:szCs w:val="24"/>
              </w:rPr>
              <w:t>МБ –</w:t>
            </w:r>
            <w:r w:rsidRPr="009F41D4">
              <w:rPr>
                <w:rFonts w:ascii="Times New Roman" w:hAnsi="Times New Roman" w:cs="Times New Roman"/>
                <w:bCs/>
                <w:sz w:val="24"/>
                <w:szCs w:val="24"/>
              </w:rPr>
              <w:t>2 419 199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jc w:val="both"/>
              <w:rPr>
                <w:rFonts w:ascii="Times New Roman" w:hAnsi="Times New Roman" w:cs="Times New Roman"/>
                <w:b/>
                <w:sz w:val="24"/>
                <w:szCs w:val="24"/>
              </w:rPr>
            </w:pPr>
            <w:r w:rsidRPr="009F41D4">
              <w:rPr>
                <w:rFonts w:ascii="Times New Roman" w:hAnsi="Times New Roman" w:cs="Times New Roman"/>
                <w:b/>
                <w:sz w:val="24"/>
                <w:szCs w:val="24"/>
              </w:rPr>
              <w:t>«Формирование доступной среды жизнедеятельности для инвалидов и других маломобильных групп населения  в Сосновоборском городском округе»:777 420руб.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МБ- 777  420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b/>
                <w:sz w:val="24"/>
                <w:szCs w:val="24"/>
              </w:rPr>
              <w:t>«Здравоохранение Сосновоборского городского округа»:</w:t>
            </w:r>
            <w:r w:rsidRPr="009F41D4">
              <w:rPr>
                <w:rFonts w:ascii="Times New Roman" w:hAnsi="Times New Roman" w:cs="Times New Roman"/>
                <w:sz w:val="24"/>
                <w:szCs w:val="24"/>
              </w:rPr>
              <w:t>0 руб</w:t>
            </w:r>
            <w:r w:rsidRPr="009F41D4">
              <w:rPr>
                <w:rFonts w:ascii="Times New Roman" w:hAnsi="Times New Roman" w:cs="Times New Roman"/>
                <w:b/>
                <w:sz w:val="24"/>
                <w:szCs w:val="24"/>
              </w:rPr>
              <w:t>. 5 279 700руб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  5 279 700,0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ОБ – 0,0 руб. </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«Развитие мер социальной поддержки отдельных категорий граждан»: 281 395 321</w:t>
            </w:r>
            <w:r w:rsidRPr="009F41D4">
              <w:rPr>
                <w:rFonts w:ascii="Times New Roman" w:hAnsi="Times New Roman" w:cs="Times New Roman"/>
                <w:sz w:val="24"/>
                <w:szCs w:val="24"/>
              </w:rPr>
              <w:t xml:space="preserve">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 1 087 621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74 639 400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205 668 300руб.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rPr>
                <w:rFonts w:ascii="Times New Roman" w:hAnsi="Times New Roman" w:cs="Times New Roman"/>
                <w:sz w:val="24"/>
                <w:szCs w:val="24"/>
              </w:rPr>
            </w:pPr>
          </w:p>
          <w:p w:rsidR="005B77D5" w:rsidRPr="009F41D4" w:rsidRDefault="005B77D5" w:rsidP="00055031">
            <w:pPr>
              <w:pStyle w:val="ConsPlusCell"/>
              <w:rPr>
                <w:rFonts w:ascii="Times New Roman" w:hAnsi="Times New Roman" w:cs="Times New Roman"/>
                <w:b/>
                <w:sz w:val="24"/>
                <w:szCs w:val="24"/>
                <w:u w:val="single"/>
              </w:rPr>
            </w:pPr>
            <w:r w:rsidRPr="009F41D4">
              <w:rPr>
                <w:rFonts w:ascii="Times New Roman" w:hAnsi="Times New Roman" w:cs="Times New Roman"/>
                <w:b/>
                <w:sz w:val="24"/>
                <w:szCs w:val="24"/>
                <w:u w:val="single"/>
              </w:rPr>
              <w:t>2020 год:</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ВСЕГО –297 331 843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i/>
                <w:sz w:val="24"/>
                <w:szCs w:val="24"/>
              </w:rPr>
              <w:t>в том числе по источникам</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 17 024  143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–74 639 400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205 668 300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rPr>
                <w:rFonts w:ascii="Times New Roman" w:hAnsi="Times New Roman" w:cs="Times New Roman"/>
                <w:i/>
                <w:sz w:val="24"/>
                <w:szCs w:val="24"/>
              </w:rPr>
            </w:pPr>
            <w:r w:rsidRPr="009F41D4">
              <w:rPr>
                <w:rFonts w:ascii="Times New Roman" w:hAnsi="Times New Roman" w:cs="Times New Roman"/>
                <w:i/>
                <w:sz w:val="24"/>
                <w:szCs w:val="24"/>
              </w:rPr>
              <w:lastRenderedPageBreak/>
              <w:t>В  том числе по подпрограммам</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«Защита»:7 460 203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МБ- 7 460 203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–0,0 руб.</w:t>
            </w:r>
          </w:p>
          <w:p w:rsidR="005B77D5" w:rsidRPr="009F41D4" w:rsidRDefault="005B77D5" w:rsidP="00055031">
            <w:pPr>
              <w:pStyle w:val="ConsPlusCell"/>
              <w:jc w:val="both"/>
              <w:rPr>
                <w:rFonts w:ascii="Times New Roman" w:hAnsi="Times New Roman" w:cs="Times New Roman"/>
                <w:b/>
                <w:bCs/>
                <w:sz w:val="24"/>
                <w:szCs w:val="24"/>
              </w:rPr>
            </w:pPr>
            <w:r w:rsidRPr="009F41D4">
              <w:rPr>
                <w:rFonts w:ascii="Times New Roman" w:hAnsi="Times New Roman" w:cs="Times New Roman"/>
                <w:b/>
                <w:bCs/>
                <w:sz w:val="24"/>
                <w:szCs w:val="24"/>
              </w:rPr>
              <w:t xml:space="preserve">«Организация работы с детьми, находящимися в социально опасном положении, в Сосновоборском городском округе»: </w:t>
            </w:r>
          </w:p>
          <w:p w:rsidR="005B77D5" w:rsidRPr="009F41D4" w:rsidRDefault="005B77D5" w:rsidP="00055031">
            <w:pPr>
              <w:pStyle w:val="ConsPlusCell"/>
              <w:jc w:val="both"/>
              <w:rPr>
                <w:rFonts w:ascii="Times New Roman" w:hAnsi="Times New Roman" w:cs="Times New Roman"/>
                <w:b/>
                <w:bCs/>
                <w:sz w:val="24"/>
                <w:szCs w:val="24"/>
              </w:rPr>
            </w:pPr>
            <w:r w:rsidRPr="009F41D4">
              <w:rPr>
                <w:rFonts w:ascii="Times New Roman" w:hAnsi="Times New Roman" w:cs="Times New Roman"/>
                <w:b/>
                <w:bCs/>
                <w:sz w:val="24"/>
                <w:szCs w:val="24"/>
              </w:rPr>
              <w:t>2 419 199 руб.</w:t>
            </w:r>
          </w:p>
          <w:p w:rsidR="005B77D5" w:rsidRPr="009F41D4" w:rsidRDefault="005B77D5" w:rsidP="00055031">
            <w:pPr>
              <w:pStyle w:val="ConsPlusCell"/>
              <w:jc w:val="both"/>
              <w:rPr>
                <w:rFonts w:ascii="Times New Roman" w:hAnsi="Times New Roman" w:cs="Times New Roman"/>
                <w:bCs/>
                <w:sz w:val="24"/>
                <w:szCs w:val="24"/>
              </w:rPr>
            </w:pPr>
            <w:r w:rsidRPr="009F41D4">
              <w:rPr>
                <w:rFonts w:ascii="Times New Roman" w:hAnsi="Times New Roman" w:cs="Times New Roman"/>
                <w:sz w:val="24"/>
                <w:szCs w:val="24"/>
              </w:rPr>
              <w:t>МБ –</w:t>
            </w:r>
            <w:r w:rsidRPr="009F41D4">
              <w:rPr>
                <w:rFonts w:ascii="Times New Roman" w:hAnsi="Times New Roman" w:cs="Times New Roman"/>
                <w:bCs/>
                <w:sz w:val="24"/>
                <w:szCs w:val="24"/>
              </w:rPr>
              <w:t>2 419 199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jc w:val="both"/>
              <w:rPr>
                <w:rFonts w:ascii="Times New Roman" w:hAnsi="Times New Roman" w:cs="Times New Roman"/>
                <w:b/>
                <w:sz w:val="24"/>
                <w:szCs w:val="24"/>
              </w:rPr>
            </w:pPr>
            <w:r w:rsidRPr="009F41D4">
              <w:rPr>
                <w:rFonts w:ascii="Times New Roman" w:hAnsi="Times New Roman" w:cs="Times New Roman"/>
                <w:b/>
                <w:sz w:val="24"/>
                <w:szCs w:val="24"/>
              </w:rPr>
              <w:t>«Формирование доступной среды жизнедеятельности для инвалидов и других маломобильных групп населения  в Сосновоборском городском округе»:777 420руб.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МБ- 777  420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b/>
                <w:sz w:val="24"/>
                <w:szCs w:val="24"/>
              </w:rPr>
              <w:t>«Здравоохранение Сосновоборского городского округа»:</w:t>
            </w:r>
            <w:r w:rsidRPr="009F41D4">
              <w:rPr>
                <w:rFonts w:ascii="Times New Roman" w:hAnsi="Times New Roman" w:cs="Times New Roman"/>
                <w:sz w:val="24"/>
                <w:szCs w:val="24"/>
              </w:rPr>
              <w:t>0 руб</w:t>
            </w:r>
            <w:r w:rsidRPr="009F41D4">
              <w:rPr>
                <w:rFonts w:ascii="Times New Roman" w:hAnsi="Times New Roman" w:cs="Times New Roman"/>
                <w:b/>
                <w:sz w:val="24"/>
                <w:szCs w:val="24"/>
              </w:rPr>
              <w:t>. 5 279 700руб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  5 279 700,0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ОБ – 0,0 руб. </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«Развитие мер социальной поддержки отдельных категорий граждан»: 281395 321</w:t>
            </w:r>
            <w:r w:rsidRPr="009F41D4">
              <w:rPr>
                <w:rFonts w:ascii="Times New Roman" w:hAnsi="Times New Roman" w:cs="Times New Roman"/>
                <w:sz w:val="24"/>
                <w:szCs w:val="24"/>
              </w:rPr>
              <w:t xml:space="preserve">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 1 087 621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74 639 400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205 668 300руб.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rPr>
                <w:rFonts w:ascii="Times New Roman" w:hAnsi="Times New Roman" w:cs="Times New Roman"/>
                <w:sz w:val="24"/>
                <w:szCs w:val="24"/>
              </w:rPr>
            </w:pPr>
          </w:p>
        </w:tc>
      </w:tr>
      <w:tr w:rsidR="005B77D5" w:rsidRPr="00631DE5" w:rsidTr="00055031">
        <w:trPr>
          <w:gridAfter w:val="1"/>
          <w:wAfter w:w="44" w:type="dxa"/>
          <w:trHeight w:val="400"/>
          <w:tblCellSpacing w:w="5" w:type="nil"/>
        </w:trPr>
        <w:tc>
          <w:tcPr>
            <w:tcW w:w="4031" w:type="dxa"/>
            <w:tcBorders>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lastRenderedPageBreak/>
              <w:t xml:space="preserve">Ожидаемые результаты реализации муниципальной программы  </w:t>
            </w:r>
          </w:p>
        </w:tc>
        <w:tc>
          <w:tcPr>
            <w:tcW w:w="5511" w:type="dxa"/>
            <w:gridSpan w:val="2"/>
            <w:tcBorders>
              <w:left w:val="single" w:sz="4" w:space="0" w:color="auto"/>
              <w:right w:val="single" w:sz="4" w:space="0" w:color="auto"/>
            </w:tcBorders>
          </w:tcPr>
          <w:p w:rsidR="005B77D5" w:rsidRPr="00631DE5" w:rsidRDefault="005B77D5" w:rsidP="00055031">
            <w:pPr>
              <w:numPr>
                <w:ilvl w:val="0"/>
                <w:numId w:val="4"/>
              </w:numPr>
              <w:jc w:val="both"/>
              <w:rPr>
                <w:sz w:val="24"/>
                <w:szCs w:val="24"/>
              </w:rPr>
            </w:pPr>
            <w:r w:rsidRPr="00631DE5">
              <w:rPr>
                <w:sz w:val="24"/>
                <w:szCs w:val="24"/>
              </w:rPr>
              <w:t>Количество пенсионеров, получивших меры социальной поддержки, не менее:</w:t>
            </w:r>
          </w:p>
          <w:p w:rsidR="005B77D5" w:rsidRPr="00631DE5" w:rsidRDefault="005B77D5" w:rsidP="00055031">
            <w:pPr>
              <w:ind w:left="720"/>
              <w:jc w:val="both"/>
              <w:rPr>
                <w:sz w:val="24"/>
                <w:szCs w:val="24"/>
              </w:rPr>
            </w:pPr>
            <w:r w:rsidRPr="00631DE5">
              <w:rPr>
                <w:sz w:val="24"/>
                <w:szCs w:val="24"/>
              </w:rPr>
              <w:t>2014 – 600 чел.</w:t>
            </w:r>
          </w:p>
          <w:p w:rsidR="005B77D5" w:rsidRPr="00631DE5" w:rsidRDefault="005B77D5" w:rsidP="00055031">
            <w:pPr>
              <w:ind w:left="720"/>
              <w:jc w:val="both"/>
              <w:rPr>
                <w:sz w:val="24"/>
                <w:szCs w:val="24"/>
              </w:rPr>
            </w:pPr>
            <w:r w:rsidRPr="00631DE5">
              <w:rPr>
                <w:sz w:val="24"/>
                <w:szCs w:val="24"/>
              </w:rPr>
              <w:t>2015 – 600 чел.</w:t>
            </w:r>
          </w:p>
          <w:p w:rsidR="005B77D5" w:rsidRPr="00631DE5" w:rsidRDefault="005B77D5" w:rsidP="00055031">
            <w:pPr>
              <w:ind w:left="720"/>
              <w:jc w:val="both"/>
              <w:rPr>
                <w:sz w:val="24"/>
                <w:szCs w:val="24"/>
              </w:rPr>
            </w:pPr>
            <w:r w:rsidRPr="00631DE5">
              <w:rPr>
                <w:sz w:val="24"/>
                <w:szCs w:val="24"/>
              </w:rPr>
              <w:t>2016 – 600 чел.</w:t>
            </w:r>
          </w:p>
          <w:p w:rsidR="005B77D5" w:rsidRPr="00631DE5" w:rsidRDefault="005B77D5" w:rsidP="00055031">
            <w:pPr>
              <w:numPr>
                <w:ilvl w:val="0"/>
                <w:numId w:val="4"/>
              </w:numPr>
              <w:jc w:val="both"/>
              <w:rPr>
                <w:sz w:val="24"/>
                <w:szCs w:val="24"/>
              </w:rPr>
            </w:pPr>
            <w:r w:rsidRPr="00631DE5">
              <w:rPr>
                <w:sz w:val="24"/>
                <w:szCs w:val="24"/>
              </w:rPr>
              <w:t>Количество инвалидов, получивших меры социальной поддержки, не менее:</w:t>
            </w:r>
          </w:p>
          <w:p w:rsidR="005B77D5" w:rsidRPr="00631DE5" w:rsidRDefault="005B77D5" w:rsidP="00055031">
            <w:pPr>
              <w:ind w:left="720"/>
              <w:jc w:val="both"/>
              <w:rPr>
                <w:sz w:val="24"/>
                <w:szCs w:val="24"/>
              </w:rPr>
            </w:pPr>
            <w:r w:rsidRPr="00631DE5">
              <w:rPr>
                <w:sz w:val="24"/>
                <w:szCs w:val="24"/>
              </w:rPr>
              <w:t>2014 – 400 чел.</w:t>
            </w:r>
          </w:p>
          <w:p w:rsidR="005B77D5" w:rsidRPr="00631DE5" w:rsidRDefault="005B77D5" w:rsidP="00055031">
            <w:pPr>
              <w:ind w:left="720"/>
              <w:jc w:val="both"/>
              <w:rPr>
                <w:sz w:val="24"/>
                <w:szCs w:val="24"/>
              </w:rPr>
            </w:pPr>
            <w:r w:rsidRPr="00631DE5">
              <w:rPr>
                <w:sz w:val="24"/>
                <w:szCs w:val="24"/>
              </w:rPr>
              <w:t>2015 – 400 чел.</w:t>
            </w:r>
          </w:p>
          <w:p w:rsidR="005B77D5" w:rsidRPr="00631DE5" w:rsidRDefault="005B77D5" w:rsidP="00055031">
            <w:pPr>
              <w:ind w:left="720"/>
              <w:jc w:val="both"/>
              <w:rPr>
                <w:sz w:val="24"/>
                <w:szCs w:val="24"/>
              </w:rPr>
            </w:pPr>
            <w:r w:rsidRPr="00631DE5">
              <w:rPr>
                <w:sz w:val="24"/>
                <w:szCs w:val="24"/>
              </w:rPr>
              <w:t>2016 – 400 чел.</w:t>
            </w:r>
          </w:p>
          <w:p w:rsidR="005B77D5" w:rsidRPr="00631DE5" w:rsidRDefault="005B77D5" w:rsidP="00055031">
            <w:pPr>
              <w:numPr>
                <w:ilvl w:val="0"/>
                <w:numId w:val="4"/>
              </w:numPr>
              <w:jc w:val="both"/>
              <w:rPr>
                <w:sz w:val="24"/>
                <w:szCs w:val="24"/>
              </w:rPr>
            </w:pPr>
            <w:r w:rsidRPr="00631DE5">
              <w:rPr>
                <w:sz w:val="24"/>
                <w:szCs w:val="24"/>
              </w:rPr>
              <w:t>Количество семей с детьми, получивших различные меры социальной поддержки, не менее:</w:t>
            </w:r>
          </w:p>
          <w:p w:rsidR="005B77D5" w:rsidRPr="00631DE5" w:rsidRDefault="005B77D5" w:rsidP="00055031">
            <w:pPr>
              <w:ind w:left="720"/>
              <w:jc w:val="both"/>
              <w:rPr>
                <w:sz w:val="24"/>
                <w:szCs w:val="24"/>
              </w:rPr>
            </w:pPr>
            <w:r w:rsidRPr="00631DE5">
              <w:rPr>
                <w:sz w:val="24"/>
                <w:szCs w:val="24"/>
              </w:rPr>
              <w:t>2014 – 400 семей</w:t>
            </w:r>
          </w:p>
          <w:p w:rsidR="005B77D5" w:rsidRPr="00631DE5" w:rsidRDefault="005B77D5" w:rsidP="00055031">
            <w:pPr>
              <w:ind w:left="720"/>
              <w:jc w:val="both"/>
              <w:rPr>
                <w:sz w:val="24"/>
                <w:szCs w:val="24"/>
              </w:rPr>
            </w:pPr>
            <w:r w:rsidRPr="00631DE5">
              <w:rPr>
                <w:sz w:val="24"/>
                <w:szCs w:val="24"/>
              </w:rPr>
              <w:t>2015 – 400 семей</w:t>
            </w:r>
          </w:p>
          <w:p w:rsidR="005B77D5" w:rsidRPr="00631DE5" w:rsidRDefault="005B77D5" w:rsidP="00055031">
            <w:pPr>
              <w:ind w:left="720"/>
              <w:jc w:val="both"/>
              <w:rPr>
                <w:sz w:val="24"/>
                <w:szCs w:val="24"/>
              </w:rPr>
            </w:pPr>
            <w:r w:rsidRPr="00631DE5">
              <w:rPr>
                <w:sz w:val="24"/>
                <w:szCs w:val="24"/>
              </w:rPr>
              <w:t>2016 – 400 семей</w:t>
            </w:r>
          </w:p>
          <w:p w:rsidR="005B77D5" w:rsidRPr="00631DE5" w:rsidRDefault="005B77D5" w:rsidP="00055031">
            <w:pPr>
              <w:pStyle w:val="ae"/>
              <w:numPr>
                <w:ilvl w:val="0"/>
                <w:numId w:val="4"/>
              </w:numPr>
              <w:jc w:val="both"/>
              <w:rPr>
                <w:rFonts w:ascii="Times New Roman" w:hAnsi="Times New Roman" w:cs="Times New Roman"/>
                <w:color w:val="auto"/>
              </w:rPr>
            </w:pPr>
            <w:r w:rsidRPr="00631DE5">
              <w:rPr>
                <w:rFonts w:ascii="Times New Roman" w:hAnsi="Times New Roman" w:cs="Times New Roman"/>
                <w:color w:val="auto"/>
              </w:rPr>
              <w:t xml:space="preserve">Количество пожилых людей и инвалидов, принявших участие в социально значимых </w:t>
            </w:r>
            <w:r w:rsidRPr="00631DE5">
              <w:rPr>
                <w:rFonts w:ascii="Times New Roman" w:hAnsi="Times New Roman" w:cs="Times New Roman"/>
                <w:color w:val="auto"/>
              </w:rPr>
              <w:lastRenderedPageBreak/>
              <w:t>мероприятиях, и охваченных профилактическими мероприятиями не менее:</w:t>
            </w:r>
          </w:p>
          <w:p w:rsidR="005B77D5" w:rsidRPr="00631DE5" w:rsidRDefault="005B77D5" w:rsidP="00055031">
            <w:pPr>
              <w:ind w:left="720"/>
              <w:jc w:val="both"/>
              <w:rPr>
                <w:sz w:val="24"/>
                <w:szCs w:val="24"/>
              </w:rPr>
            </w:pPr>
            <w:r w:rsidRPr="00631DE5">
              <w:rPr>
                <w:sz w:val="24"/>
                <w:szCs w:val="24"/>
              </w:rPr>
              <w:t>2014 – 3800 чел.</w:t>
            </w:r>
          </w:p>
          <w:p w:rsidR="005B77D5" w:rsidRPr="00631DE5" w:rsidRDefault="005B77D5" w:rsidP="00055031">
            <w:pPr>
              <w:ind w:left="720"/>
              <w:jc w:val="both"/>
              <w:rPr>
                <w:sz w:val="24"/>
                <w:szCs w:val="24"/>
              </w:rPr>
            </w:pPr>
            <w:r w:rsidRPr="00631DE5">
              <w:rPr>
                <w:sz w:val="24"/>
                <w:szCs w:val="24"/>
              </w:rPr>
              <w:t>2015 – 3900 чел.</w:t>
            </w:r>
          </w:p>
          <w:p w:rsidR="005B77D5" w:rsidRPr="00631DE5" w:rsidRDefault="005B77D5" w:rsidP="00055031">
            <w:pPr>
              <w:ind w:left="720"/>
              <w:jc w:val="both"/>
              <w:rPr>
                <w:sz w:val="24"/>
                <w:szCs w:val="24"/>
              </w:rPr>
            </w:pPr>
            <w:r w:rsidRPr="00631DE5">
              <w:rPr>
                <w:sz w:val="24"/>
                <w:szCs w:val="24"/>
              </w:rPr>
              <w:t>2016 – 4100 чел.</w:t>
            </w:r>
          </w:p>
          <w:p w:rsidR="005B77D5" w:rsidRPr="00631DE5" w:rsidRDefault="005B77D5" w:rsidP="00055031">
            <w:pPr>
              <w:pStyle w:val="ae"/>
              <w:numPr>
                <w:ilvl w:val="0"/>
                <w:numId w:val="4"/>
              </w:numPr>
              <w:jc w:val="both"/>
              <w:rPr>
                <w:rFonts w:ascii="Times New Roman" w:hAnsi="Times New Roman" w:cs="Times New Roman"/>
                <w:color w:val="auto"/>
              </w:rPr>
            </w:pPr>
            <w:r w:rsidRPr="00631DE5">
              <w:rPr>
                <w:rFonts w:ascii="Times New Roman" w:hAnsi="Times New Roman" w:cs="Times New Roman"/>
                <w:color w:val="auto"/>
              </w:rPr>
              <w:t>Достижение показателя «Доля безнадзорных несовершеннолетних от  общего  количества детей»</w:t>
            </w:r>
          </w:p>
          <w:p w:rsidR="005B77D5" w:rsidRPr="00631DE5" w:rsidRDefault="005B77D5" w:rsidP="00055031">
            <w:pPr>
              <w:ind w:left="720"/>
              <w:jc w:val="both"/>
              <w:rPr>
                <w:sz w:val="24"/>
                <w:szCs w:val="24"/>
              </w:rPr>
            </w:pPr>
            <w:r w:rsidRPr="00631DE5">
              <w:rPr>
                <w:sz w:val="24"/>
                <w:szCs w:val="24"/>
              </w:rPr>
              <w:t>2014 – 0,4%</w:t>
            </w:r>
          </w:p>
          <w:p w:rsidR="005B77D5" w:rsidRPr="00631DE5" w:rsidRDefault="005B77D5" w:rsidP="00055031">
            <w:pPr>
              <w:ind w:left="720"/>
              <w:jc w:val="both"/>
              <w:rPr>
                <w:sz w:val="24"/>
                <w:szCs w:val="24"/>
              </w:rPr>
            </w:pPr>
            <w:r w:rsidRPr="00631DE5">
              <w:rPr>
                <w:sz w:val="24"/>
                <w:szCs w:val="24"/>
              </w:rPr>
              <w:t>2015 – 0,38%</w:t>
            </w:r>
          </w:p>
          <w:p w:rsidR="005B77D5" w:rsidRPr="00631DE5" w:rsidRDefault="005B77D5" w:rsidP="00055031">
            <w:pPr>
              <w:ind w:left="720"/>
              <w:jc w:val="both"/>
              <w:rPr>
                <w:sz w:val="24"/>
                <w:szCs w:val="24"/>
              </w:rPr>
            </w:pPr>
            <w:r w:rsidRPr="00631DE5">
              <w:rPr>
                <w:sz w:val="24"/>
                <w:szCs w:val="24"/>
              </w:rPr>
              <w:t>2016 – 0,36%</w:t>
            </w:r>
          </w:p>
          <w:p w:rsidR="005B77D5" w:rsidRPr="00631DE5" w:rsidRDefault="005B77D5" w:rsidP="00055031">
            <w:pPr>
              <w:pStyle w:val="ae"/>
              <w:numPr>
                <w:ilvl w:val="0"/>
                <w:numId w:val="4"/>
              </w:numPr>
              <w:jc w:val="both"/>
              <w:rPr>
                <w:rFonts w:ascii="Times New Roman" w:hAnsi="Times New Roman" w:cs="Times New Roman"/>
                <w:color w:val="auto"/>
              </w:rPr>
            </w:pPr>
            <w:r w:rsidRPr="00631DE5">
              <w:rPr>
                <w:rFonts w:ascii="Times New Roman" w:hAnsi="Times New Roman" w:cs="Times New Roman"/>
                <w:color w:val="auto"/>
              </w:rPr>
              <w:t>Количество несовершеннолетних, оставшихся без попечения родителей и определенных в новую семью (различные формы семейного устройства) не менее:</w:t>
            </w:r>
          </w:p>
          <w:p w:rsidR="005B77D5" w:rsidRPr="00631DE5" w:rsidRDefault="005B77D5" w:rsidP="00055031">
            <w:pPr>
              <w:ind w:left="720"/>
              <w:jc w:val="both"/>
              <w:rPr>
                <w:sz w:val="24"/>
                <w:szCs w:val="24"/>
              </w:rPr>
            </w:pPr>
            <w:r w:rsidRPr="00631DE5">
              <w:rPr>
                <w:sz w:val="24"/>
                <w:szCs w:val="24"/>
              </w:rPr>
              <w:t>2014 –  15 чел.</w:t>
            </w:r>
          </w:p>
          <w:p w:rsidR="005B77D5" w:rsidRPr="00631DE5" w:rsidRDefault="005B77D5" w:rsidP="00055031">
            <w:pPr>
              <w:ind w:left="720"/>
              <w:jc w:val="both"/>
              <w:rPr>
                <w:sz w:val="24"/>
                <w:szCs w:val="24"/>
              </w:rPr>
            </w:pPr>
            <w:r w:rsidRPr="00631DE5">
              <w:rPr>
                <w:sz w:val="24"/>
                <w:szCs w:val="24"/>
              </w:rPr>
              <w:t>2015 – 15 чел.</w:t>
            </w:r>
          </w:p>
          <w:p w:rsidR="005B77D5" w:rsidRPr="00631DE5" w:rsidRDefault="005B77D5" w:rsidP="00055031">
            <w:pPr>
              <w:ind w:left="720"/>
              <w:jc w:val="both"/>
              <w:rPr>
                <w:sz w:val="24"/>
                <w:szCs w:val="24"/>
              </w:rPr>
            </w:pPr>
            <w:r w:rsidRPr="00631DE5">
              <w:rPr>
                <w:sz w:val="24"/>
                <w:szCs w:val="24"/>
              </w:rPr>
              <w:t>2016 – 15 чел.</w:t>
            </w:r>
          </w:p>
          <w:p w:rsidR="005B77D5" w:rsidRPr="00631DE5" w:rsidRDefault="005B77D5" w:rsidP="00055031">
            <w:pPr>
              <w:numPr>
                <w:ilvl w:val="0"/>
                <w:numId w:val="4"/>
              </w:numPr>
              <w:jc w:val="both"/>
              <w:rPr>
                <w:sz w:val="24"/>
                <w:szCs w:val="24"/>
              </w:rPr>
            </w:pPr>
            <w:r w:rsidRPr="00631DE5">
              <w:rPr>
                <w:sz w:val="24"/>
                <w:szCs w:val="24"/>
              </w:rPr>
              <w:t>Количество семей с детьми, находящихся в трудной жизненной ситуации и охваченных профилактическими, оздоровительными мероприятиями и социальной реабилитацией, не менее:</w:t>
            </w:r>
          </w:p>
          <w:p w:rsidR="005B77D5" w:rsidRPr="00631DE5" w:rsidRDefault="005B77D5" w:rsidP="00055031">
            <w:pPr>
              <w:numPr>
                <w:ilvl w:val="0"/>
                <w:numId w:val="6"/>
              </w:numPr>
              <w:jc w:val="both"/>
              <w:rPr>
                <w:sz w:val="24"/>
                <w:szCs w:val="24"/>
              </w:rPr>
            </w:pPr>
            <w:r w:rsidRPr="00631DE5">
              <w:rPr>
                <w:sz w:val="24"/>
                <w:szCs w:val="24"/>
              </w:rPr>
              <w:t>790 семей</w:t>
            </w:r>
          </w:p>
          <w:p w:rsidR="005B77D5" w:rsidRPr="00631DE5" w:rsidRDefault="005B77D5" w:rsidP="00055031">
            <w:pPr>
              <w:jc w:val="both"/>
              <w:rPr>
                <w:sz w:val="24"/>
                <w:szCs w:val="24"/>
              </w:rPr>
            </w:pPr>
            <w:r w:rsidRPr="00631DE5">
              <w:rPr>
                <w:sz w:val="24"/>
                <w:szCs w:val="24"/>
              </w:rPr>
              <w:t xml:space="preserve">      2015 –  820 семей</w:t>
            </w:r>
          </w:p>
          <w:p w:rsidR="005B77D5" w:rsidRPr="00631DE5" w:rsidRDefault="005B77D5" w:rsidP="00055031">
            <w:pPr>
              <w:jc w:val="both"/>
              <w:rPr>
                <w:sz w:val="24"/>
                <w:szCs w:val="24"/>
              </w:rPr>
            </w:pPr>
            <w:r w:rsidRPr="00631DE5">
              <w:rPr>
                <w:sz w:val="24"/>
                <w:szCs w:val="24"/>
              </w:rPr>
              <w:t xml:space="preserve">      2016 – 850 семей</w:t>
            </w:r>
          </w:p>
          <w:p w:rsidR="005B77D5" w:rsidRPr="00631DE5" w:rsidRDefault="005B77D5" w:rsidP="00055031">
            <w:pPr>
              <w:numPr>
                <w:ilvl w:val="0"/>
                <w:numId w:val="4"/>
              </w:numPr>
              <w:ind w:right="-90"/>
              <w:jc w:val="both"/>
              <w:rPr>
                <w:sz w:val="24"/>
                <w:szCs w:val="24"/>
              </w:rPr>
            </w:pPr>
            <w:r w:rsidRPr="00631DE5">
              <w:rPr>
                <w:sz w:val="24"/>
                <w:szCs w:val="24"/>
              </w:rPr>
              <w:t>Оснащение доступности 9 объектов социальной инфраструктуры для инвалидов;</w:t>
            </w:r>
          </w:p>
          <w:p w:rsidR="005B77D5" w:rsidRPr="00631DE5" w:rsidRDefault="005B77D5" w:rsidP="00055031">
            <w:pPr>
              <w:numPr>
                <w:ilvl w:val="0"/>
                <w:numId w:val="4"/>
              </w:numPr>
              <w:ind w:right="-90"/>
              <w:jc w:val="both"/>
              <w:rPr>
                <w:sz w:val="24"/>
                <w:szCs w:val="24"/>
              </w:rPr>
            </w:pPr>
            <w:r w:rsidRPr="00631DE5">
              <w:rPr>
                <w:sz w:val="24"/>
                <w:szCs w:val="24"/>
              </w:rPr>
              <w:t>Предоставление услуг «социального такси» ежегодно, не менее:</w:t>
            </w:r>
          </w:p>
          <w:p w:rsidR="005B77D5" w:rsidRPr="00631DE5" w:rsidRDefault="005B77D5" w:rsidP="00055031">
            <w:pPr>
              <w:ind w:left="360" w:right="-90"/>
              <w:jc w:val="both"/>
              <w:rPr>
                <w:sz w:val="24"/>
                <w:szCs w:val="24"/>
              </w:rPr>
            </w:pPr>
            <w:r w:rsidRPr="00631DE5">
              <w:rPr>
                <w:sz w:val="24"/>
                <w:szCs w:val="24"/>
              </w:rPr>
              <w:t>2014- 240 услуг</w:t>
            </w:r>
          </w:p>
          <w:p w:rsidR="005B77D5" w:rsidRPr="00631DE5" w:rsidRDefault="005B77D5" w:rsidP="00055031">
            <w:pPr>
              <w:ind w:left="360" w:right="-90"/>
              <w:jc w:val="both"/>
              <w:rPr>
                <w:sz w:val="24"/>
                <w:szCs w:val="24"/>
              </w:rPr>
            </w:pPr>
            <w:r w:rsidRPr="00631DE5">
              <w:rPr>
                <w:sz w:val="24"/>
                <w:szCs w:val="24"/>
              </w:rPr>
              <w:t>2015 – 250 услуг</w:t>
            </w:r>
          </w:p>
          <w:p w:rsidR="005B77D5" w:rsidRPr="00631DE5" w:rsidRDefault="005B77D5" w:rsidP="00055031">
            <w:pPr>
              <w:ind w:right="-90"/>
              <w:jc w:val="both"/>
              <w:rPr>
                <w:sz w:val="24"/>
                <w:szCs w:val="24"/>
              </w:rPr>
            </w:pPr>
            <w:r w:rsidRPr="00631DE5">
              <w:rPr>
                <w:sz w:val="24"/>
                <w:szCs w:val="24"/>
              </w:rPr>
              <w:t xml:space="preserve">        2016 – 260 услуг</w:t>
            </w:r>
          </w:p>
          <w:p w:rsidR="005B77D5" w:rsidRPr="00631DE5" w:rsidRDefault="005B77D5" w:rsidP="00055031">
            <w:pPr>
              <w:numPr>
                <w:ilvl w:val="0"/>
                <w:numId w:val="4"/>
              </w:numPr>
              <w:ind w:right="-90"/>
              <w:jc w:val="both"/>
              <w:rPr>
                <w:sz w:val="24"/>
                <w:szCs w:val="24"/>
              </w:rPr>
            </w:pPr>
            <w:r w:rsidRPr="00631DE5">
              <w:rPr>
                <w:sz w:val="24"/>
                <w:szCs w:val="24"/>
              </w:rPr>
              <w:t xml:space="preserve">Приобретение </w:t>
            </w:r>
            <w:r>
              <w:rPr>
                <w:sz w:val="24"/>
                <w:szCs w:val="24"/>
              </w:rPr>
              <w:t>н</w:t>
            </w:r>
            <w:r w:rsidRPr="00AF3CE8">
              <w:rPr>
                <w:sz w:val="24"/>
                <w:szCs w:val="24"/>
              </w:rPr>
              <w:t>изкопольных автобусов, оборудованных</w:t>
            </w:r>
            <w:r w:rsidRPr="00631DE5">
              <w:rPr>
                <w:sz w:val="24"/>
                <w:szCs w:val="24"/>
              </w:rPr>
              <w:t xml:space="preserve"> специальным устройством для посадки инвалидов:</w:t>
            </w:r>
          </w:p>
          <w:p w:rsidR="005B77D5" w:rsidRPr="00631DE5" w:rsidRDefault="005B77D5" w:rsidP="00055031">
            <w:pPr>
              <w:ind w:right="-90" w:firstLine="20"/>
              <w:jc w:val="both"/>
              <w:rPr>
                <w:sz w:val="24"/>
                <w:szCs w:val="24"/>
              </w:rPr>
            </w:pPr>
            <w:r w:rsidRPr="00631DE5">
              <w:rPr>
                <w:sz w:val="24"/>
                <w:szCs w:val="24"/>
              </w:rPr>
              <w:t xml:space="preserve">      2014 – </w:t>
            </w:r>
            <w:r>
              <w:rPr>
                <w:sz w:val="24"/>
                <w:szCs w:val="24"/>
              </w:rPr>
              <w:t>2</w:t>
            </w:r>
            <w:r w:rsidRPr="00631DE5">
              <w:rPr>
                <w:sz w:val="24"/>
                <w:szCs w:val="24"/>
              </w:rPr>
              <w:t xml:space="preserve"> шт.</w:t>
            </w:r>
          </w:p>
          <w:p w:rsidR="005B77D5" w:rsidRPr="00631DE5" w:rsidRDefault="005B77D5" w:rsidP="00055031">
            <w:pPr>
              <w:numPr>
                <w:ilvl w:val="0"/>
                <w:numId w:val="4"/>
              </w:numPr>
              <w:jc w:val="both"/>
              <w:rPr>
                <w:sz w:val="24"/>
                <w:szCs w:val="24"/>
              </w:rPr>
            </w:pPr>
            <w:r w:rsidRPr="00631DE5">
              <w:rPr>
                <w:sz w:val="24"/>
                <w:szCs w:val="24"/>
              </w:rPr>
              <w:t>Обеспечение лекарствами по рецептам врачей граждан, имеющих право на льготное лекарственное обеспечение и не получивших лекарства в связи с отсутствием необходимых бесплатных препаратов в аптеке, при условии обращения этих граждан за предоставлением помощи в обеспечении лекарственными препаратами не менее:</w:t>
            </w:r>
          </w:p>
          <w:p w:rsidR="005B77D5" w:rsidRPr="00631DE5" w:rsidRDefault="005B77D5" w:rsidP="00055031">
            <w:pPr>
              <w:ind w:left="360"/>
              <w:jc w:val="both"/>
              <w:rPr>
                <w:sz w:val="24"/>
                <w:szCs w:val="24"/>
              </w:rPr>
            </w:pPr>
            <w:r w:rsidRPr="00631DE5">
              <w:rPr>
                <w:sz w:val="24"/>
                <w:szCs w:val="24"/>
              </w:rPr>
              <w:t>2014-            140 чел.</w:t>
            </w:r>
          </w:p>
          <w:p w:rsidR="005B77D5" w:rsidRPr="00631DE5" w:rsidRDefault="005B77D5" w:rsidP="00055031">
            <w:pPr>
              <w:pStyle w:val="a9"/>
              <w:numPr>
                <w:ilvl w:val="0"/>
                <w:numId w:val="6"/>
              </w:numPr>
              <w:ind w:left="360" w:hanging="9"/>
              <w:jc w:val="both"/>
              <w:rPr>
                <w:szCs w:val="24"/>
              </w:rPr>
            </w:pPr>
            <w:r w:rsidRPr="00631DE5">
              <w:rPr>
                <w:szCs w:val="24"/>
              </w:rPr>
              <w:t>140 чел.</w:t>
            </w:r>
          </w:p>
          <w:p w:rsidR="005B77D5" w:rsidRPr="00631DE5" w:rsidRDefault="005B77D5" w:rsidP="00055031">
            <w:pPr>
              <w:pStyle w:val="a9"/>
              <w:numPr>
                <w:ilvl w:val="0"/>
                <w:numId w:val="6"/>
              </w:numPr>
              <w:ind w:left="360" w:hanging="9"/>
              <w:jc w:val="both"/>
              <w:rPr>
                <w:szCs w:val="24"/>
              </w:rPr>
            </w:pPr>
            <w:r w:rsidRPr="00631DE5">
              <w:rPr>
                <w:szCs w:val="24"/>
              </w:rPr>
              <w:t>140 чел.</w:t>
            </w:r>
          </w:p>
          <w:p w:rsidR="005B77D5" w:rsidRPr="009F41D4" w:rsidRDefault="005B77D5" w:rsidP="00055031">
            <w:pPr>
              <w:pStyle w:val="ConsPlusCell"/>
              <w:numPr>
                <w:ilvl w:val="0"/>
                <w:numId w:val="4"/>
              </w:numPr>
              <w:jc w:val="both"/>
              <w:rPr>
                <w:rFonts w:ascii="Times New Roman" w:hAnsi="Times New Roman" w:cs="Times New Roman"/>
                <w:sz w:val="24"/>
                <w:szCs w:val="24"/>
              </w:rPr>
            </w:pPr>
            <w:r w:rsidRPr="009F41D4">
              <w:rPr>
                <w:rFonts w:ascii="Times New Roman" w:hAnsi="Times New Roman" w:cs="Times New Roman"/>
                <w:sz w:val="24"/>
                <w:szCs w:val="24"/>
              </w:rPr>
              <w:t>Число лиц, посетивших школы здоровья не менее:</w:t>
            </w:r>
          </w:p>
          <w:p w:rsidR="005B77D5" w:rsidRPr="009F41D4" w:rsidRDefault="005B77D5" w:rsidP="00055031">
            <w:pPr>
              <w:pStyle w:val="ConsPlusCell"/>
              <w:ind w:left="360"/>
              <w:jc w:val="both"/>
              <w:rPr>
                <w:rFonts w:ascii="Times New Roman" w:hAnsi="Times New Roman" w:cs="Times New Roman"/>
                <w:sz w:val="24"/>
                <w:szCs w:val="24"/>
              </w:rPr>
            </w:pPr>
            <w:r w:rsidRPr="009F41D4">
              <w:rPr>
                <w:rFonts w:ascii="Times New Roman" w:hAnsi="Times New Roman" w:cs="Times New Roman"/>
                <w:sz w:val="24"/>
                <w:szCs w:val="24"/>
              </w:rPr>
              <w:t>2014- 3000 чел.</w:t>
            </w:r>
          </w:p>
          <w:p w:rsidR="005B77D5" w:rsidRPr="009F41D4" w:rsidRDefault="005B77D5" w:rsidP="00055031">
            <w:pPr>
              <w:pStyle w:val="ConsPlusCell"/>
              <w:ind w:left="360"/>
              <w:jc w:val="both"/>
              <w:rPr>
                <w:rFonts w:ascii="Times New Roman" w:hAnsi="Times New Roman" w:cs="Times New Roman"/>
                <w:sz w:val="24"/>
                <w:szCs w:val="24"/>
              </w:rPr>
            </w:pPr>
            <w:r w:rsidRPr="009F41D4">
              <w:rPr>
                <w:rFonts w:ascii="Times New Roman" w:hAnsi="Times New Roman" w:cs="Times New Roman"/>
                <w:sz w:val="24"/>
                <w:szCs w:val="24"/>
              </w:rPr>
              <w:lastRenderedPageBreak/>
              <w:t>2015 –не устанавливается</w:t>
            </w:r>
            <w:r w:rsidRPr="009F41D4">
              <w:rPr>
                <w:rStyle w:val="af8"/>
                <w:rFonts w:ascii="Times New Roman" w:hAnsi="Times New Roman" w:cs="Times New Roman"/>
                <w:sz w:val="24"/>
                <w:szCs w:val="24"/>
              </w:rPr>
              <w:footnoteReference w:id="1"/>
            </w:r>
          </w:p>
          <w:p w:rsidR="005B77D5" w:rsidRPr="009F41D4" w:rsidRDefault="005B77D5" w:rsidP="00055031">
            <w:pPr>
              <w:pStyle w:val="ConsPlusCell"/>
              <w:ind w:left="360"/>
              <w:jc w:val="both"/>
              <w:rPr>
                <w:rFonts w:ascii="Times New Roman" w:hAnsi="Times New Roman" w:cs="Times New Roman"/>
                <w:sz w:val="24"/>
                <w:szCs w:val="24"/>
              </w:rPr>
            </w:pPr>
            <w:r w:rsidRPr="009F41D4">
              <w:rPr>
                <w:rFonts w:ascii="Times New Roman" w:hAnsi="Times New Roman" w:cs="Times New Roman"/>
                <w:sz w:val="24"/>
                <w:szCs w:val="24"/>
              </w:rPr>
              <w:t>2016  - не устанавливается</w:t>
            </w:r>
          </w:p>
          <w:p w:rsidR="005B77D5" w:rsidRPr="009F41D4" w:rsidRDefault="005B77D5" w:rsidP="00055031">
            <w:pPr>
              <w:pStyle w:val="ConsPlusCell"/>
              <w:numPr>
                <w:ilvl w:val="0"/>
                <w:numId w:val="4"/>
              </w:numPr>
              <w:jc w:val="both"/>
              <w:rPr>
                <w:rFonts w:ascii="Times New Roman" w:hAnsi="Times New Roman" w:cs="Times New Roman"/>
                <w:sz w:val="24"/>
                <w:szCs w:val="24"/>
              </w:rPr>
            </w:pPr>
            <w:r w:rsidRPr="009F41D4">
              <w:rPr>
                <w:rFonts w:ascii="Times New Roman" w:hAnsi="Times New Roman" w:cs="Times New Roman"/>
                <w:sz w:val="24"/>
                <w:szCs w:val="24"/>
              </w:rPr>
              <w:t>Количество обследованных беременных  женщин не менее:</w:t>
            </w:r>
          </w:p>
          <w:p w:rsidR="005B77D5" w:rsidRPr="009F41D4" w:rsidRDefault="005B77D5" w:rsidP="00055031">
            <w:pPr>
              <w:pStyle w:val="ConsPlusCell"/>
              <w:numPr>
                <w:ilvl w:val="0"/>
                <w:numId w:val="5"/>
              </w:numPr>
              <w:ind w:left="840"/>
              <w:jc w:val="both"/>
              <w:rPr>
                <w:rFonts w:ascii="Times New Roman" w:hAnsi="Times New Roman" w:cs="Times New Roman"/>
                <w:sz w:val="24"/>
                <w:szCs w:val="24"/>
              </w:rPr>
            </w:pPr>
            <w:r w:rsidRPr="009F41D4">
              <w:rPr>
                <w:rFonts w:ascii="Times New Roman" w:hAnsi="Times New Roman" w:cs="Times New Roman"/>
                <w:sz w:val="24"/>
                <w:szCs w:val="24"/>
              </w:rPr>
              <w:t>– 540  чел.</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 xml:space="preserve">      2015 – не устанавливается</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 xml:space="preserve">      2016 - не устанавливается </w:t>
            </w:r>
          </w:p>
          <w:p w:rsidR="005B77D5" w:rsidRPr="009F41D4" w:rsidRDefault="005B77D5" w:rsidP="00055031">
            <w:pPr>
              <w:pStyle w:val="ConsPlusCell"/>
              <w:numPr>
                <w:ilvl w:val="0"/>
                <w:numId w:val="4"/>
              </w:numPr>
              <w:jc w:val="both"/>
              <w:rPr>
                <w:rFonts w:ascii="Times New Roman" w:hAnsi="Times New Roman" w:cs="Times New Roman"/>
                <w:sz w:val="24"/>
                <w:szCs w:val="24"/>
              </w:rPr>
            </w:pPr>
            <w:r w:rsidRPr="009F41D4">
              <w:rPr>
                <w:rFonts w:ascii="Times New Roman" w:hAnsi="Times New Roman" w:cs="Times New Roman"/>
                <w:sz w:val="24"/>
                <w:szCs w:val="24"/>
              </w:rPr>
              <w:t xml:space="preserve">Заболеваемость бешенством и клещевым энцефалитом привитого населения </w:t>
            </w:r>
          </w:p>
          <w:p w:rsidR="005B77D5" w:rsidRPr="00631DE5" w:rsidRDefault="005B77D5" w:rsidP="00055031">
            <w:pPr>
              <w:ind w:left="360"/>
              <w:jc w:val="both"/>
              <w:rPr>
                <w:sz w:val="24"/>
                <w:szCs w:val="24"/>
              </w:rPr>
            </w:pPr>
            <w:r w:rsidRPr="00631DE5">
              <w:rPr>
                <w:sz w:val="24"/>
                <w:szCs w:val="24"/>
              </w:rPr>
              <w:t>2014- 0 чел.</w:t>
            </w:r>
          </w:p>
          <w:p w:rsidR="005B77D5" w:rsidRPr="00631DE5" w:rsidRDefault="005B77D5" w:rsidP="00055031">
            <w:pPr>
              <w:ind w:left="360"/>
              <w:jc w:val="both"/>
              <w:rPr>
                <w:sz w:val="24"/>
                <w:szCs w:val="24"/>
              </w:rPr>
            </w:pPr>
            <w:r w:rsidRPr="00631DE5">
              <w:rPr>
                <w:sz w:val="24"/>
                <w:szCs w:val="24"/>
              </w:rPr>
              <w:t>2015- не устанавливается</w:t>
            </w:r>
          </w:p>
          <w:p w:rsidR="005B77D5" w:rsidRPr="00631DE5" w:rsidRDefault="005B77D5" w:rsidP="00055031">
            <w:pPr>
              <w:ind w:left="360"/>
              <w:jc w:val="both"/>
              <w:rPr>
                <w:sz w:val="24"/>
                <w:szCs w:val="24"/>
              </w:rPr>
            </w:pPr>
            <w:r w:rsidRPr="00631DE5">
              <w:rPr>
                <w:sz w:val="24"/>
                <w:szCs w:val="24"/>
              </w:rPr>
              <w:t>2016- не устанавливается</w:t>
            </w:r>
          </w:p>
        </w:tc>
      </w:tr>
      <w:tr w:rsidR="005B77D5" w:rsidRPr="00631DE5" w:rsidTr="00055031">
        <w:trPr>
          <w:gridAfter w:val="1"/>
          <w:wAfter w:w="44" w:type="dxa"/>
          <w:trHeight w:val="400"/>
          <w:tblCellSpacing w:w="5" w:type="nil"/>
        </w:trPr>
        <w:tc>
          <w:tcPr>
            <w:tcW w:w="4031" w:type="dxa"/>
            <w:tcBorders>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b/>
                <w:sz w:val="24"/>
                <w:szCs w:val="24"/>
              </w:rPr>
            </w:pPr>
          </w:p>
        </w:tc>
        <w:tc>
          <w:tcPr>
            <w:tcW w:w="5511" w:type="dxa"/>
            <w:gridSpan w:val="2"/>
            <w:tcBorders>
              <w:left w:val="single" w:sz="4" w:space="0" w:color="auto"/>
              <w:right w:val="single" w:sz="4" w:space="0" w:color="auto"/>
            </w:tcBorders>
            <w:shd w:val="clear" w:color="auto" w:fill="auto"/>
          </w:tcPr>
          <w:p w:rsidR="005B77D5" w:rsidRPr="00631DE5" w:rsidRDefault="005B77D5" w:rsidP="00055031">
            <w:pPr>
              <w:ind w:left="5" w:firstLine="355"/>
              <w:jc w:val="both"/>
              <w:rPr>
                <w:sz w:val="24"/>
                <w:szCs w:val="24"/>
              </w:rPr>
            </w:pPr>
            <w:r w:rsidRPr="00631DE5">
              <w:rPr>
                <w:sz w:val="24"/>
                <w:szCs w:val="24"/>
              </w:rPr>
              <w:t>15. Удельный вес граждан, получивших меры социальной поддержки с учетом среднедушевого дохода семьи (дохода одиноко проживающего гражданина) в соответствии с нормативными правовыми актами Ленинградской области и Российской Федерации, в общей численности граждан, получивших меры социальной поддержки:</w:t>
            </w:r>
          </w:p>
          <w:p w:rsidR="005B77D5" w:rsidRPr="00631DE5" w:rsidRDefault="005B77D5" w:rsidP="00055031">
            <w:pPr>
              <w:ind w:left="360"/>
              <w:jc w:val="both"/>
              <w:rPr>
                <w:sz w:val="24"/>
                <w:szCs w:val="24"/>
              </w:rPr>
            </w:pPr>
            <w:r w:rsidRPr="00631DE5">
              <w:rPr>
                <w:sz w:val="24"/>
                <w:szCs w:val="24"/>
              </w:rPr>
              <w:t>2014- 2,5%</w:t>
            </w:r>
          </w:p>
          <w:p w:rsidR="005B77D5" w:rsidRPr="00631DE5" w:rsidRDefault="005B77D5" w:rsidP="00055031">
            <w:pPr>
              <w:ind w:left="360"/>
              <w:jc w:val="both"/>
              <w:rPr>
                <w:sz w:val="24"/>
                <w:szCs w:val="24"/>
              </w:rPr>
            </w:pPr>
            <w:r w:rsidRPr="00631DE5">
              <w:rPr>
                <w:sz w:val="24"/>
                <w:szCs w:val="24"/>
              </w:rPr>
              <w:t>2015- 2,6%</w:t>
            </w:r>
          </w:p>
          <w:p w:rsidR="005B77D5" w:rsidRPr="00631DE5" w:rsidRDefault="005B77D5" w:rsidP="00055031">
            <w:pPr>
              <w:pStyle w:val="a9"/>
              <w:ind w:left="5"/>
              <w:jc w:val="both"/>
              <w:rPr>
                <w:szCs w:val="24"/>
              </w:rPr>
            </w:pPr>
            <w:r w:rsidRPr="00631DE5">
              <w:rPr>
                <w:szCs w:val="24"/>
              </w:rPr>
              <w:t xml:space="preserve">       2016- 2,7%</w:t>
            </w:r>
          </w:p>
          <w:p w:rsidR="005B77D5" w:rsidRPr="00631DE5" w:rsidRDefault="005B77D5" w:rsidP="00055031">
            <w:pPr>
              <w:pStyle w:val="a9"/>
              <w:ind w:left="5"/>
              <w:jc w:val="both"/>
              <w:rPr>
                <w:szCs w:val="24"/>
              </w:rPr>
            </w:pPr>
            <w:r w:rsidRPr="00631DE5">
              <w:rPr>
                <w:szCs w:val="24"/>
              </w:rPr>
              <w:t>16. Уровень удовлетворенности отдельных категорий граждан качеством предоставления государственных услуг в виде мер социальной поддержки и социальных выплат:</w:t>
            </w:r>
          </w:p>
          <w:p w:rsidR="005B77D5" w:rsidRPr="00631DE5" w:rsidRDefault="005B77D5" w:rsidP="00055031">
            <w:pPr>
              <w:pStyle w:val="a9"/>
              <w:ind w:left="5"/>
              <w:jc w:val="both"/>
              <w:rPr>
                <w:szCs w:val="24"/>
              </w:rPr>
            </w:pPr>
            <w:r w:rsidRPr="00631DE5">
              <w:rPr>
                <w:szCs w:val="24"/>
              </w:rPr>
              <w:t>2014- 68%</w:t>
            </w:r>
          </w:p>
          <w:p w:rsidR="005B77D5" w:rsidRPr="00631DE5" w:rsidRDefault="005B77D5" w:rsidP="00055031">
            <w:pPr>
              <w:pStyle w:val="a9"/>
              <w:ind w:left="5"/>
              <w:jc w:val="both"/>
              <w:rPr>
                <w:szCs w:val="24"/>
              </w:rPr>
            </w:pPr>
            <w:r w:rsidRPr="00631DE5">
              <w:rPr>
                <w:szCs w:val="24"/>
              </w:rPr>
              <w:t>2015- 70%</w:t>
            </w:r>
          </w:p>
          <w:p w:rsidR="005B77D5" w:rsidRPr="00631DE5" w:rsidRDefault="005B77D5" w:rsidP="00055031">
            <w:pPr>
              <w:pStyle w:val="a9"/>
              <w:ind w:left="5"/>
              <w:jc w:val="both"/>
              <w:rPr>
                <w:szCs w:val="24"/>
              </w:rPr>
            </w:pPr>
            <w:r w:rsidRPr="00631DE5">
              <w:rPr>
                <w:szCs w:val="24"/>
              </w:rPr>
              <w:t>2016- 75%</w:t>
            </w:r>
          </w:p>
          <w:p w:rsidR="005B77D5" w:rsidRPr="00631DE5" w:rsidRDefault="005B77D5" w:rsidP="00055031">
            <w:pPr>
              <w:pStyle w:val="a9"/>
              <w:ind w:left="5"/>
              <w:jc w:val="both"/>
              <w:rPr>
                <w:szCs w:val="24"/>
              </w:rPr>
            </w:pPr>
            <w:r w:rsidRPr="00631DE5">
              <w:rPr>
                <w:szCs w:val="24"/>
              </w:rPr>
              <w:t>17. 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p w:rsidR="005B77D5" w:rsidRPr="00631DE5" w:rsidRDefault="005B77D5" w:rsidP="00055031">
            <w:pPr>
              <w:pStyle w:val="a9"/>
              <w:ind w:left="5"/>
              <w:jc w:val="both"/>
              <w:rPr>
                <w:szCs w:val="24"/>
              </w:rPr>
            </w:pPr>
            <w:r w:rsidRPr="00631DE5">
              <w:rPr>
                <w:szCs w:val="24"/>
              </w:rPr>
              <w:t>2014- 90%</w:t>
            </w:r>
          </w:p>
          <w:p w:rsidR="005B77D5" w:rsidRPr="00631DE5" w:rsidRDefault="005B77D5" w:rsidP="00055031">
            <w:pPr>
              <w:pStyle w:val="a9"/>
              <w:ind w:left="5"/>
              <w:jc w:val="both"/>
              <w:rPr>
                <w:szCs w:val="24"/>
              </w:rPr>
            </w:pPr>
            <w:r w:rsidRPr="00631DE5">
              <w:rPr>
                <w:szCs w:val="24"/>
              </w:rPr>
              <w:t>2015- 91%</w:t>
            </w:r>
          </w:p>
          <w:p w:rsidR="005B77D5" w:rsidRPr="00631DE5" w:rsidRDefault="005B77D5" w:rsidP="00055031">
            <w:pPr>
              <w:pStyle w:val="a9"/>
              <w:ind w:left="5"/>
              <w:jc w:val="both"/>
              <w:rPr>
                <w:szCs w:val="24"/>
              </w:rPr>
            </w:pPr>
            <w:r w:rsidRPr="00631DE5">
              <w:rPr>
                <w:szCs w:val="24"/>
              </w:rPr>
              <w:t>2016- 93%</w:t>
            </w:r>
          </w:p>
          <w:p w:rsidR="005B77D5" w:rsidRPr="00631DE5" w:rsidRDefault="005B77D5" w:rsidP="00055031">
            <w:pPr>
              <w:pStyle w:val="a9"/>
              <w:ind w:left="5"/>
              <w:jc w:val="both"/>
              <w:rPr>
                <w:szCs w:val="24"/>
              </w:rPr>
            </w:pPr>
            <w:r w:rsidRPr="00631DE5">
              <w:rPr>
                <w:szCs w:val="24"/>
              </w:rPr>
              <w:t xml:space="preserve">*- ожидаемые результаты реализации программмы на 2017-2020 годы будут отражены в паспорте программы при подготовке проекта бюджета на 2017 и последующие годы в связи с уточнением плановых показателей бюджетирования, ориентированного на результат, на вышеуказанный </w:t>
            </w:r>
            <w:r w:rsidRPr="00631DE5">
              <w:rPr>
                <w:szCs w:val="24"/>
              </w:rPr>
              <w:lastRenderedPageBreak/>
              <w:t>плановый период в 2016 году.</w:t>
            </w:r>
          </w:p>
        </w:tc>
      </w:tr>
      <w:tr w:rsidR="005B77D5" w:rsidRPr="00631DE5" w:rsidTr="00055031">
        <w:trPr>
          <w:gridAfter w:val="1"/>
          <w:wAfter w:w="44" w:type="dxa"/>
          <w:trHeight w:val="80"/>
          <w:tblCellSpacing w:w="5" w:type="nil"/>
        </w:trPr>
        <w:tc>
          <w:tcPr>
            <w:tcW w:w="4031"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b/>
                <w:sz w:val="24"/>
                <w:szCs w:val="24"/>
              </w:rPr>
            </w:pPr>
          </w:p>
        </w:tc>
        <w:tc>
          <w:tcPr>
            <w:tcW w:w="5511" w:type="dxa"/>
            <w:gridSpan w:val="2"/>
            <w:tcBorders>
              <w:left w:val="single" w:sz="4" w:space="0" w:color="auto"/>
              <w:bottom w:val="single" w:sz="4" w:space="0" w:color="auto"/>
              <w:right w:val="single" w:sz="4" w:space="0" w:color="auto"/>
            </w:tcBorders>
          </w:tcPr>
          <w:p w:rsidR="005B77D5" w:rsidRPr="00631DE5" w:rsidRDefault="005B77D5" w:rsidP="00055031">
            <w:pPr>
              <w:ind w:left="360"/>
              <w:jc w:val="both"/>
              <w:rPr>
                <w:sz w:val="24"/>
                <w:szCs w:val="24"/>
              </w:rPr>
            </w:pPr>
          </w:p>
        </w:tc>
      </w:tr>
    </w:tbl>
    <w:p w:rsidR="005B77D5" w:rsidRPr="00631DE5" w:rsidRDefault="005B77D5" w:rsidP="005B77D5">
      <w:pPr>
        <w:rPr>
          <w:sz w:val="24"/>
          <w:szCs w:val="24"/>
        </w:rPr>
      </w:pPr>
      <w:bookmarkStart w:id="1" w:name="_Toc301950409"/>
      <w:bookmarkStart w:id="2" w:name="_Toc301949703"/>
      <w:bookmarkStart w:id="3" w:name="_Toc228101314"/>
      <w:bookmarkStart w:id="4" w:name="_Toc343528099"/>
    </w:p>
    <w:p w:rsidR="005B77D5" w:rsidRPr="00631DE5" w:rsidRDefault="005B77D5" w:rsidP="005B77D5">
      <w:pPr>
        <w:spacing w:line="240" w:lineRule="atLeast"/>
        <w:jc w:val="center"/>
        <w:rPr>
          <w:b/>
          <w:sz w:val="24"/>
          <w:szCs w:val="24"/>
        </w:rPr>
      </w:pPr>
      <w:r w:rsidRPr="00631DE5">
        <w:rPr>
          <w:b/>
          <w:sz w:val="24"/>
          <w:szCs w:val="24"/>
        </w:rPr>
        <w:t>Общая характеристика сферы реализации муниципальной программы</w:t>
      </w:r>
    </w:p>
    <w:p w:rsidR="005B77D5" w:rsidRPr="00631DE5" w:rsidRDefault="005B77D5" w:rsidP="005B77D5">
      <w:pPr>
        <w:pStyle w:val="ConsPlusCell"/>
        <w:ind w:firstLine="709"/>
        <w:jc w:val="both"/>
        <w:rPr>
          <w:rFonts w:ascii="Times New Roman" w:hAnsi="Times New Roman" w:cs="Times New Roman"/>
          <w:sz w:val="24"/>
          <w:szCs w:val="24"/>
        </w:rPr>
      </w:pPr>
      <w:r w:rsidRPr="00631DE5">
        <w:rPr>
          <w:rFonts w:ascii="Times New Roman" w:hAnsi="Times New Roman" w:cs="Times New Roman"/>
          <w:sz w:val="24"/>
          <w:szCs w:val="24"/>
        </w:rPr>
        <w:t>Медико -социальная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граждан - получателей медико-социальной поддержки, меры медико-социальной поддержки и условия ее предоставления определены федеральным законодательством, законодательством субъектов Российской Федерации, нормативными правовыми актами органов местного самоуправления.</w:t>
      </w:r>
    </w:p>
    <w:p w:rsidR="005B77D5" w:rsidRPr="00631DE5" w:rsidRDefault="005B77D5" w:rsidP="005B77D5">
      <w:pPr>
        <w:pStyle w:val="ConsPlusCell"/>
        <w:ind w:firstLine="709"/>
        <w:jc w:val="both"/>
        <w:rPr>
          <w:rFonts w:ascii="Times New Roman" w:hAnsi="Times New Roman" w:cs="Times New Roman"/>
          <w:sz w:val="24"/>
          <w:szCs w:val="24"/>
        </w:rPr>
      </w:pPr>
      <w:r w:rsidRPr="00631DE5">
        <w:rPr>
          <w:rFonts w:ascii="Times New Roman" w:hAnsi="Times New Roman" w:cs="Times New Roman"/>
          <w:sz w:val="24"/>
          <w:szCs w:val="24"/>
        </w:rPr>
        <w:t>Государственная политика Российской Федерации в области социальной поддержки граждан формируется в соответствии с положениями Конституции Российской Федерации, в которой определено, что 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Конституцией Российской Федерации установлено также, что координация вопросов защиты семьи, материнства, отцовства и детства; социальная защита, включая социальное обеспечение, находится в совместном ведении Российской Федерации и субъектов Российской Федерации.</w:t>
      </w:r>
    </w:p>
    <w:p w:rsidR="005B77D5" w:rsidRPr="00631DE5" w:rsidRDefault="005B77D5" w:rsidP="005B77D5">
      <w:pPr>
        <w:pStyle w:val="ConsPlusCell"/>
        <w:ind w:firstLine="709"/>
        <w:jc w:val="both"/>
        <w:rPr>
          <w:rFonts w:ascii="Times New Roman" w:hAnsi="Times New Roman" w:cs="Times New Roman"/>
          <w:sz w:val="24"/>
          <w:szCs w:val="24"/>
        </w:rPr>
      </w:pPr>
      <w:r w:rsidRPr="00631DE5">
        <w:rPr>
          <w:rFonts w:ascii="Times New Roman" w:hAnsi="Times New Roman" w:cs="Times New Roman"/>
          <w:sz w:val="24"/>
          <w:szCs w:val="24"/>
        </w:rPr>
        <w:t>Потребность граждан в мерах медицинской и социальной поддержки формируется вследствие действия ряда объективных факторов:</w:t>
      </w:r>
    </w:p>
    <w:p w:rsidR="005B77D5" w:rsidRPr="00631DE5" w:rsidRDefault="005B77D5" w:rsidP="005B77D5">
      <w:pPr>
        <w:pStyle w:val="ConsPlusCell"/>
        <w:numPr>
          <w:ilvl w:val="0"/>
          <w:numId w:val="16"/>
        </w:numPr>
        <w:ind w:left="0" w:firstLine="709"/>
        <w:jc w:val="both"/>
        <w:rPr>
          <w:rFonts w:ascii="Times New Roman" w:hAnsi="Times New Roman" w:cs="Times New Roman"/>
          <w:sz w:val="24"/>
          <w:szCs w:val="24"/>
        </w:rPr>
      </w:pPr>
      <w:r w:rsidRPr="00631DE5">
        <w:rPr>
          <w:rFonts w:ascii="Times New Roman" w:hAnsi="Times New Roman" w:cs="Times New Roman"/>
          <w:sz w:val="24"/>
          <w:szCs w:val="24"/>
        </w:rPr>
        <w:t>носящих общецивилизационный, международный характер - демографических (сокращение рождаемости, увеличение продолжительности жизни), социальных (трансформация института семьи, бедность, безработица, преступность, наркомания) и экологических факторов (загрязнение окружающей среды и ее влияние на состояние здоровья населения);</w:t>
      </w:r>
    </w:p>
    <w:p w:rsidR="005B77D5" w:rsidRPr="00631DE5" w:rsidRDefault="005B77D5" w:rsidP="005B77D5">
      <w:pPr>
        <w:pStyle w:val="ConsPlusCell"/>
        <w:numPr>
          <w:ilvl w:val="0"/>
          <w:numId w:val="16"/>
        </w:numPr>
        <w:ind w:left="0" w:firstLine="709"/>
        <w:jc w:val="both"/>
        <w:rPr>
          <w:rFonts w:ascii="Times New Roman" w:hAnsi="Times New Roman" w:cs="Times New Roman"/>
          <w:sz w:val="24"/>
          <w:szCs w:val="24"/>
        </w:rPr>
      </w:pPr>
      <w:r w:rsidRPr="00631DE5">
        <w:rPr>
          <w:rFonts w:ascii="Times New Roman" w:hAnsi="Times New Roman" w:cs="Times New Roman"/>
          <w:sz w:val="24"/>
          <w:szCs w:val="24"/>
        </w:rPr>
        <w:t>носящих национальный характер - социально-экономических (уровень и темпы экономического развития, занятость и доходы населения, состояние государственных финансов, условия и охрана труда, уровень образования и профессиональной квалификации работников, состояние социальной инфраструктуры и пр.), социально-психологических (трудовая мотивация) и иных факторов;</w:t>
      </w:r>
    </w:p>
    <w:p w:rsidR="005B77D5" w:rsidRPr="00631DE5" w:rsidRDefault="005B77D5" w:rsidP="005B77D5">
      <w:pPr>
        <w:pStyle w:val="ConsPlusCell"/>
        <w:numPr>
          <w:ilvl w:val="0"/>
          <w:numId w:val="16"/>
        </w:numPr>
        <w:ind w:left="0" w:firstLine="709"/>
        <w:jc w:val="both"/>
        <w:rPr>
          <w:rFonts w:ascii="Times New Roman" w:hAnsi="Times New Roman" w:cs="Times New Roman"/>
          <w:sz w:val="24"/>
          <w:szCs w:val="24"/>
        </w:rPr>
      </w:pPr>
      <w:r w:rsidRPr="00631DE5">
        <w:rPr>
          <w:rFonts w:ascii="Times New Roman" w:hAnsi="Times New Roman" w:cs="Times New Roman"/>
          <w:sz w:val="24"/>
          <w:szCs w:val="24"/>
        </w:rPr>
        <w:t>носящих региональный характер, в связи с действием природно- климатических факторов, территориальных различий уровней развития производительных сил и социальной инфраструктуры и пр.;</w:t>
      </w:r>
    </w:p>
    <w:p w:rsidR="005B77D5" w:rsidRPr="00631DE5" w:rsidRDefault="005B77D5" w:rsidP="005B77D5">
      <w:pPr>
        <w:pStyle w:val="ConsPlusCell"/>
        <w:numPr>
          <w:ilvl w:val="0"/>
          <w:numId w:val="16"/>
        </w:numPr>
        <w:ind w:left="0" w:firstLine="709"/>
        <w:jc w:val="both"/>
        <w:rPr>
          <w:rFonts w:ascii="Times New Roman" w:hAnsi="Times New Roman" w:cs="Times New Roman"/>
          <w:sz w:val="24"/>
          <w:szCs w:val="24"/>
        </w:rPr>
      </w:pPr>
      <w:r w:rsidRPr="00631DE5">
        <w:rPr>
          <w:rFonts w:ascii="Times New Roman" w:hAnsi="Times New Roman" w:cs="Times New Roman"/>
          <w:sz w:val="24"/>
          <w:szCs w:val="24"/>
        </w:rPr>
        <w:t>носящих локальный характер, связанных с возникновением различного рода чрезвычайных ситуаций природного, техногенного и иного характера,</w:t>
      </w:r>
    </w:p>
    <w:p w:rsidR="005B77D5" w:rsidRPr="00631DE5" w:rsidRDefault="005B77D5" w:rsidP="005B77D5">
      <w:pPr>
        <w:pStyle w:val="ConsPlusCell"/>
        <w:numPr>
          <w:ilvl w:val="0"/>
          <w:numId w:val="16"/>
        </w:numPr>
        <w:ind w:left="0" w:firstLine="709"/>
        <w:jc w:val="both"/>
        <w:rPr>
          <w:rFonts w:ascii="Times New Roman" w:hAnsi="Times New Roman" w:cs="Times New Roman"/>
          <w:sz w:val="24"/>
          <w:szCs w:val="24"/>
        </w:rPr>
      </w:pPr>
      <w:r w:rsidRPr="00631DE5">
        <w:rPr>
          <w:rFonts w:ascii="Times New Roman" w:hAnsi="Times New Roman" w:cs="Times New Roman"/>
          <w:sz w:val="24"/>
          <w:szCs w:val="24"/>
        </w:rPr>
        <w:t>имеющих территориальные и временные границы, и необходимостью преодоления их последствий для населения.</w:t>
      </w:r>
    </w:p>
    <w:p w:rsidR="005B77D5" w:rsidRPr="00631DE5" w:rsidRDefault="005B77D5" w:rsidP="005B77D5">
      <w:pPr>
        <w:ind w:firstLine="709"/>
        <w:jc w:val="both"/>
        <w:rPr>
          <w:sz w:val="24"/>
          <w:szCs w:val="24"/>
        </w:rPr>
      </w:pPr>
      <w:r w:rsidRPr="00631DE5">
        <w:rPr>
          <w:sz w:val="24"/>
          <w:szCs w:val="24"/>
        </w:rPr>
        <w:t>Действующая система социальной поддержки граждан в Российской Федерации базируется на ряде принципиальных положений, в том числе: добровольность предоставления мер социальной поддержки; безусловная гарантированность исполнения принятых государством обязательств по предоставлению мер социальной поддержки, недопущение снижения уровня и ухудшения условий их предоставления, вне зависимости от социально-экономической ситуации в стране, в том числе путем систематической индексации расходов с учетом динамики показателей инфляции.</w:t>
      </w:r>
    </w:p>
    <w:p w:rsidR="005B77D5" w:rsidRPr="00631DE5" w:rsidRDefault="005B77D5" w:rsidP="005B77D5">
      <w:pPr>
        <w:ind w:firstLine="709"/>
        <w:jc w:val="both"/>
        <w:rPr>
          <w:sz w:val="24"/>
          <w:szCs w:val="24"/>
        </w:rPr>
      </w:pPr>
      <w:r w:rsidRPr="00631DE5">
        <w:rPr>
          <w:sz w:val="24"/>
          <w:szCs w:val="24"/>
        </w:rPr>
        <w:t>В последние годы в Российской Федерации приняты важные решения по совершенствованию системы социальной поддержки граждан. Развивается законодательная база социальной поддержки, совершенствуется ее организация, укрепляется материально-техническая, информационная и кадровая база. Расширяется сфера применения страховых принципов в предоставлении мер социальной поддержки.</w:t>
      </w:r>
    </w:p>
    <w:p w:rsidR="005B77D5" w:rsidRPr="00631DE5" w:rsidRDefault="005B77D5" w:rsidP="005B77D5">
      <w:pPr>
        <w:ind w:firstLine="567"/>
        <w:jc w:val="both"/>
        <w:rPr>
          <w:sz w:val="24"/>
          <w:szCs w:val="24"/>
        </w:rPr>
      </w:pPr>
      <w:r w:rsidRPr="00631DE5">
        <w:rPr>
          <w:sz w:val="24"/>
          <w:szCs w:val="24"/>
        </w:rPr>
        <w:t xml:space="preserve">Полномочия органов местного самоуправления, основные цели и задачи для создания благоприятных условий развития системы медико-социальной поддержки населения </w:t>
      </w:r>
      <w:r w:rsidRPr="00631DE5">
        <w:rPr>
          <w:sz w:val="24"/>
          <w:szCs w:val="24"/>
        </w:rPr>
        <w:lastRenderedPageBreak/>
        <w:t xml:space="preserve">определены рядом </w:t>
      </w:r>
      <w:r w:rsidRPr="00631DE5">
        <w:rPr>
          <w:b/>
          <w:bCs/>
          <w:sz w:val="24"/>
          <w:szCs w:val="24"/>
        </w:rPr>
        <w:t xml:space="preserve">законодательных актов РФ, Соглашениями </w:t>
      </w:r>
      <w:r w:rsidRPr="00631DE5">
        <w:rPr>
          <w:sz w:val="24"/>
          <w:szCs w:val="24"/>
        </w:rPr>
        <w:t>между администрацией Сосновоборского городского округа и Правительством Ленинградской области, а также</w:t>
      </w:r>
      <w:r w:rsidRPr="00631DE5">
        <w:rPr>
          <w:b/>
          <w:bCs/>
          <w:sz w:val="24"/>
          <w:szCs w:val="24"/>
        </w:rPr>
        <w:t xml:space="preserve"> нормативными документами </w:t>
      </w:r>
      <w:r w:rsidRPr="00631DE5">
        <w:rPr>
          <w:sz w:val="24"/>
          <w:szCs w:val="24"/>
        </w:rPr>
        <w:t>муниципального образования, а именно:</w:t>
      </w:r>
    </w:p>
    <w:p w:rsidR="005B77D5" w:rsidRPr="00631DE5" w:rsidRDefault="005B77D5" w:rsidP="005B77D5">
      <w:pPr>
        <w:pStyle w:val="a9"/>
        <w:numPr>
          <w:ilvl w:val="0"/>
          <w:numId w:val="21"/>
        </w:numPr>
        <w:jc w:val="both"/>
        <w:rPr>
          <w:szCs w:val="24"/>
        </w:rPr>
      </w:pPr>
      <w:r w:rsidRPr="00631DE5">
        <w:rPr>
          <w:szCs w:val="24"/>
        </w:rPr>
        <w:t>Указ Президента РФ от 09.10.2007 № 1351 «Об утверждении концепции демографической политики Российской Федерации на период до 2025 года»;</w:t>
      </w:r>
    </w:p>
    <w:p w:rsidR="005B77D5" w:rsidRPr="00631DE5" w:rsidRDefault="005B77D5" w:rsidP="005B77D5">
      <w:pPr>
        <w:pStyle w:val="a9"/>
        <w:numPr>
          <w:ilvl w:val="0"/>
          <w:numId w:val="21"/>
        </w:numPr>
        <w:jc w:val="both"/>
        <w:rPr>
          <w:szCs w:val="24"/>
        </w:rPr>
      </w:pPr>
      <w:r w:rsidRPr="00631DE5">
        <w:rPr>
          <w:szCs w:val="24"/>
        </w:rPr>
        <w:t>Федеральный закон   от 29.11.2010  № 326-ФЗ (в ред. от 01.12.2012) «Об обязательном медицинском страховании  в Российской Федерации»;</w:t>
      </w:r>
    </w:p>
    <w:p w:rsidR="005B77D5" w:rsidRPr="00631DE5" w:rsidRDefault="005B77D5" w:rsidP="005B77D5">
      <w:pPr>
        <w:pStyle w:val="a9"/>
        <w:numPr>
          <w:ilvl w:val="0"/>
          <w:numId w:val="21"/>
        </w:numPr>
        <w:jc w:val="both"/>
        <w:rPr>
          <w:szCs w:val="24"/>
        </w:rPr>
      </w:pPr>
      <w:r w:rsidRPr="00631DE5">
        <w:rPr>
          <w:szCs w:val="24"/>
        </w:rPr>
        <w:t>Федеральный Закон от 30.03.1995 №38-ФЗ (в ред. от 27.07.2010) «О предупреждении распространения в РФ заболевания вызванного вирусом иммунодефицита человека (ВИЧ-инфекции)»;</w:t>
      </w:r>
    </w:p>
    <w:p w:rsidR="005B77D5" w:rsidRPr="00631DE5" w:rsidRDefault="005B77D5" w:rsidP="005B77D5">
      <w:pPr>
        <w:pStyle w:val="a9"/>
        <w:numPr>
          <w:ilvl w:val="0"/>
          <w:numId w:val="21"/>
        </w:numPr>
        <w:autoSpaceDE w:val="0"/>
        <w:autoSpaceDN w:val="0"/>
        <w:adjustRightInd w:val="0"/>
        <w:jc w:val="both"/>
        <w:rPr>
          <w:bCs/>
          <w:szCs w:val="24"/>
        </w:rPr>
      </w:pPr>
      <w:r w:rsidRPr="009F41D4">
        <w:rPr>
          <w:szCs w:val="24"/>
        </w:rPr>
        <w:t>Федеральный закон от 19.05.1995 № 81-ФЗ (ред. от 02.07.2013) «О государственных пособиях гражданам, имеющим детей»</w:t>
      </w:r>
      <w:r w:rsidRPr="00631DE5">
        <w:rPr>
          <w:bCs/>
          <w:szCs w:val="24"/>
        </w:rPr>
        <w:t>;</w:t>
      </w:r>
    </w:p>
    <w:p w:rsidR="005B77D5" w:rsidRPr="00631DE5" w:rsidRDefault="005B77D5" w:rsidP="005B77D5">
      <w:pPr>
        <w:pStyle w:val="a9"/>
        <w:numPr>
          <w:ilvl w:val="0"/>
          <w:numId w:val="21"/>
        </w:numPr>
        <w:jc w:val="both"/>
        <w:rPr>
          <w:bCs/>
          <w:szCs w:val="24"/>
        </w:rPr>
      </w:pPr>
      <w:r w:rsidRPr="00631DE5">
        <w:rPr>
          <w:bCs/>
          <w:szCs w:val="24"/>
        </w:rPr>
        <w:t xml:space="preserve">Федеральный закон от 17.07.1999 №178-ФЗ </w:t>
      </w:r>
      <w:r w:rsidRPr="009F41D4">
        <w:rPr>
          <w:szCs w:val="24"/>
        </w:rPr>
        <w:t xml:space="preserve">(ред. от 02.07.2013) </w:t>
      </w:r>
      <w:r w:rsidRPr="00631DE5">
        <w:rPr>
          <w:bCs/>
          <w:szCs w:val="24"/>
        </w:rPr>
        <w:t xml:space="preserve">«О государственной социальной помощи»; </w:t>
      </w:r>
    </w:p>
    <w:p w:rsidR="005B77D5" w:rsidRPr="00631DE5" w:rsidRDefault="005B77D5" w:rsidP="005B77D5">
      <w:pPr>
        <w:pStyle w:val="a9"/>
        <w:numPr>
          <w:ilvl w:val="0"/>
          <w:numId w:val="21"/>
        </w:numPr>
        <w:jc w:val="both"/>
        <w:rPr>
          <w:szCs w:val="24"/>
        </w:rPr>
      </w:pPr>
      <w:r w:rsidRPr="00631DE5">
        <w:rPr>
          <w:bCs/>
          <w:szCs w:val="24"/>
        </w:rPr>
        <w:t xml:space="preserve">Федеральный закон от 12.01.1995 №5- ФЗ </w:t>
      </w:r>
      <w:r w:rsidRPr="009F41D4">
        <w:rPr>
          <w:szCs w:val="24"/>
        </w:rPr>
        <w:t xml:space="preserve">(ред. от 02.07.2013) </w:t>
      </w:r>
      <w:r w:rsidRPr="00631DE5">
        <w:rPr>
          <w:bCs/>
          <w:szCs w:val="24"/>
        </w:rPr>
        <w:t>«О ветеранах»;</w:t>
      </w:r>
    </w:p>
    <w:p w:rsidR="005B77D5" w:rsidRPr="00631DE5" w:rsidRDefault="005B77D5" w:rsidP="005B77D5">
      <w:pPr>
        <w:pStyle w:val="a9"/>
        <w:numPr>
          <w:ilvl w:val="0"/>
          <w:numId w:val="21"/>
        </w:numPr>
        <w:jc w:val="both"/>
        <w:rPr>
          <w:rStyle w:val="comment"/>
          <w:rFonts w:ascii="Arial" w:hAnsi="Arial" w:cs="Arial"/>
          <w:b/>
          <w:bCs/>
          <w:color w:val="2B4279"/>
          <w:szCs w:val="24"/>
        </w:rPr>
      </w:pPr>
      <w:r w:rsidRPr="00631DE5">
        <w:rPr>
          <w:bCs/>
          <w:szCs w:val="24"/>
        </w:rPr>
        <w:t>Федеральный закон от 24.11.1995 №181-ФЗ ред. от 02.07.2013) «О социальной защите инвалидов в Российской Федерации» (с изм. и доп., вступающими в силу с 01.09.2013);</w:t>
      </w:r>
      <w:r w:rsidRPr="00631DE5">
        <w:rPr>
          <w:szCs w:val="24"/>
        </w:rPr>
        <w:t> </w:t>
      </w:r>
    </w:p>
    <w:p w:rsidR="005B77D5" w:rsidRPr="009F41D4" w:rsidRDefault="005B77D5" w:rsidP="005B77D5">
      <w:pPr>
        <w:pStyle w:val="a9"/>
        <w:numPr>
          <w:ilvl w:val="0"/>
          <w:numId w:val="21"/>
        </w:numPr>
        <w:autoSpaceDE w:val="0"/>
        <w:autoSpaceDN w:val="0"/>
        <w:adjustRightInd w:val="0"/>
        <w:jc w:val="both"/>
        <w:rPr>
          <w:szCs w:val="24"/>
        </w:rPr>
      </w:pPr>
      <w:r w:rsidRPr="009F41D4">
        <w:rPr>
          <w:szCs w:val="24"/>
        </w:rPr>
        <w:t>Федеральный закон от 02.08.1995 № 122-ФЗ (ред. от 21.11.2011) «О социальном обслуживании граждан пожилого возраста и инвалидов»;</w:t>
      </w:r>
    </w:p>
    <w:p w:rsidR="005B77D5" w:rsidRPr="009F41D4" w:rsidRDefault="005B77D5" w:rsidP="005B77D5">
      <w:pPr>
        <w:pStyle w:val="a9"/>
        <w:numPr>
          <w:ilvl w:val="0"/>
          <w:numId w:val="21"/>
        </w:numPr>
        <w:autoSpaceDE w:val="0"/>
        <w:autoSpaceDN w:val="0"/>
        <w:adjustRightInd w:val="0"/>
        <w:jc w:val="both"/>
        <w:rPr>
          <w:szCs w:val="24"/>
        </w:rPr>
      </w:pPr>
      <w:r w:rsidRPr="009F41D4">
        <w:rPr>
          <w:szCs w:val="24"/>
        </w:rPr>
        <w:t xml:space="preserve"> Федеральный закон от 10.12.1995 № 195-ФЗ (ред. от 23.07.2008) «Об основах социального обслуживания населения в Российской Федерации»;</w:t>
      </w:r>
    </w:p>
    <w:p w:rsidR="005B77D5" w:rsidRPr="00631DE5" w:rsidRDefault="005B77D5" w:rsidP="005B77D5">
      <w:pPr>
        <w:pStyle w:val="a9"/>
        <w:widowControl w:val="0"/>
        <w:numPr>
          <w:ilvl w:val="0"/>
          <w:numId w:val="21"/>
        </w:numPr>
        <w:autoSpaceDE w:val="0"/>
        <w:autoSpaceDN w:val="0"/>
        <w:adjustRightInd w:val="0"/>
        <w:ind w:right="238"/>
        <w:jc w:val="both"/>
        <w:rPr>
          <w:color w:val="000000"/>
          <w:szCs w:val="24"/>
        </w:rPr>
      </w:pPr>
      <w:r w:rsidRPr="00631DE5">
        <w:rPr>
          <w:color w:val="000000"/>
          <w:szCs w:val="24"/>
        </w:rPr>
        <w:t>Приказ Минздравсоцразвития  от 29.07.2005  № 487 «Об утверждении порядка организации оказания первичной медико-санитарной помощи»;</w:t>
      </w:r>
    </w:p>
    <w:p w:rsidR="005B77D5" w:rsidRPr="00631DE5" w:rsidRDefault="005B77D5" w:rsidP="005B77D5">
      <w:pPr>
        <w:pStyle w:val="a9"/>
        <w:widowControl w:val="0"/>
        <w:numPr>
          <w:ilvl w:val="0"/>
          <w:numId w:val="21"/>
        </w:numPr>
        <w:autoSpaceDE w:val="0"/>
        <w:autoSpaceDN w:val="0"/>
        <w:adjustRightInd w:val="0"/>
        <w:ind w:right="238"/>
        <w:jc w:val="both"/>
        <w:rPr>
          <w:szCs w:val="24"/>
        </w:rPr>
      </w:pPr>
      <w:r w:rsidRPr="00631DE5">
        <w:rPr>
          <w:color w:val="000000"/>
          <w:szCs w:val="24"/>
        </w:rPr>
        <w:t xml:space="preserve">Приказ Минздравсоцразвития РФ </w:t>
      </w:r>
      <w:r w:rsidRPr="00631DE5">
        <w:rPr>
          <w:szCs w:val="24"/>
        </w:rPr>
        <w:t>от 23.09.2003 № 455 « О совершенствовании деятельности органов и учреждений здравоохранения по профилактике заболеваний в Российской Федерации»;</w:t>
      </w:r>
    </w:p>
    <w:p w:rsidR="005B77D5" w:rsidRPr="00631DE5" w:rsidRDefault="005B77D5" w:rsidP="005B77D5">
      <w:pPr>
        <w:pStyle w:val="a9"/>
        <w:widowControl w:val="0"/>
        <w:numPr>
          <w:ilvl w:val="0"/>
          <w:numId w:val="21"/>
        </w:numPr>
        <w:autoSpaceDE w:val="0"/>
        <w:autoSpaceDN w:val="0"/>
        <w:adjustRightInd w:val="0"/>
        <w:ind w:right="238"/>
        <w:jc w:val="both"/>
        <w:rPr>
          <w:szCs w:val="24"/>
        </w:rPr>
      </w:pPr>
      <w:r w:rsidRPr="00631DE5">
        <w:rPr>
          <w:color w:val="000000"/>
          <w:szCs w:val="24"/>
        </w:rPr>
        <w:t xml:space="preserve">Приказ Минздравсоцразвития РФ </w:t>
      </w:r>
      <w:r w:rsidRPr="00631DE5">
        <w:rPr>
          <w:szCs w:val="24"/>
        </w:rPr>
        <w:t>от 24.01.2003 № 4 «О мерах по совершенствованию организации медицинской помощи больным с артериальной гипертензией в Российской Федерации»;</w:t>
      </w:r>
    </w:p>
    <w:p w:rsidR="005B77D5" w:rsidRPr="00631DE5" w:rsidRDefault="005B77D5" w:rsidP="005B77D5">
      <w:pPr>
        <w:pStyle w:val="a9"/>
        <w:widowControl w:val="0"/>
        <w:numPr>
          <w:ilvl w:val="0"/>
          <w:numId w:val="21"/>
        </w:numPr>
        <w:autoSpaceDE w:val="0"/>
        <w:autoSpaceDN w:val="0"/>
        <w:adjustRightInd w:val="0"/>
        <w:ind w:right="238"/>
        <w:jc w:val="both"/>
        <w:rPr>
          <w:szCs w:val="24"/>
        </w:rPr>
      </w:pPr>
      <w:r w:rsidRPr="00631DE5">
        <w:rPr>
          <w:szCs w:val="24"/>
        </w:rPr>
        <w:t xml:space="preserve">Федеральная целевая программа, </w:t>
      </w:r>
      <w:r w:rsidRPr="00631DE5">
        <w:rPr>
          <w:noProof/>
          <w:szCs w:val="24"/>
        </w:rPr>
        <w:t>утвержденная постановлением Правительства Российской Федерации  от 12.07. 2001 № 540</w:t>
      </w:r>
      <w:r w:rsidRPr="00631DE5">
        <w:rPr>
          <w:szCs w:val="24"/>
        </w:rPr>
        <w:t xml:space="preserve"> «Профилактика и лечение артериальной гипертензии в Российской Федерации»;</w:t>
      </w:r>
    </w:p>
    <w:p w:rsidR="005B77D5" w:rsidRPr="00631DE5" w:rsidRDefault="005B77D5" w:rsidP="005B77D5">
      <w:pPr>
        <w:pStyle w:val="a9"/>
        <w:numPr>
          <w:ilvl w:val="0"/>
          <w:numId w:val="21"/>
        </w:numPr>
        <w:jc w:val="both"/>
        <w:rPr>
          <w:bCs/>
          <w:szCs w:val="24"/>
        </w:rPr>
      </w:pPr>
      <w:r w:rsidRPr="00631DE5">
        <w:rPr>
          <w:bCs/>
          <w:szCs w:val="24"/>
        </w:rPr>
        <w:t>Областной закон от 01.12.2004 №103-оз «О социальной поддержке семей, имеющих детей, в Ленинградской области»;</w:t>
      </w:r>
    </w:p>
    <w:p w:rsidR="005B77D5" w:rsidRPr="00631DE5" w:rsidRDefault="005B77D5" w:rsidP="005B77D5">
      <w:pPr>
        <w:pStyle w:val="a9"/>
        <w:numPr>
          <w:ilvl w:val="0"/>
          <w:numId w:val="21"/>
        </w:numPr>
        <w:jc w:val="both"/>
        <w:rPr>
          <w:bCs/>
          <w:szCs w:val="24"/>
        </w:rPr>
      </w:pPr>
      <w:r w:rsidRPr="00631DE5">
        <w:rPr>
          <w:bCs/>
          <w:szCs w:val="24"/>
        </w:rPr>
        <w:t>Областной закон от 17.11.2006  №1343-оз «О социальной поддержке многодетных семей в Ленинградской области»;</w:t>
      </w:r>
    </w:p>
    <w:p w:rsidR="005B77D5" w:rsidRPr="00631DE5" w:rsidRDefault="005B77D5" w:rsidP="005B77D5">
      <w:pPr>
        <w:pStyle w:val="a9"/>
        <w:numPr>
          <w:ilvl w:val="0"/>
          <w:numId w:val="21"/>
        </w:numPr>
        <w:jc w:val="both"/>
        <w:rPr>
          <w:bCs/>
          <w:szCs w:val="24"/>
        </w:rPr>
      </w:pPr>
      <w:r w:rsidRPr="00631DE5">
        <w:rPr>
          <w:bCs/>
          <w:szCs w:val="24"/>
        </w:rPr>
        <w:t>Областной закон от 01.12.2004 №105-оз «О государственной социальной помощи малоимущим семьям и малоимущим одиноко проживающим гражданам</w:t>
      </w:r>
      <w:r w:rsidRPr="00631DE5">
        <w:rPr>
          <w:rStyle w:val="apple-converted-space"/>
          <w:bCs/>
          <w:szCs w:val="24"/>
        </w:rPr>
        <w:t xml:space="preserve">  </w:t>
      </w:r>
      <w:r w:rsidRPr="00631DE5">
        <w:rPr>
          <w:bCs/>
          <w:szCs w:val="24"/>
        </w:rPr>
        <w:t>в Ленинградской области»;</w:t>
      </w:r>
    </w:p>
    <w:p w:rsidR="005B77D5" w:rsidRPr="00631DE5" w:rsidRDefault="005B77D5" w:rsidP="005B77D5">
      <w:pPr>
        <w:pStyle w:val="a9"/>
        <w:numPr>
          <w:ilvl w:val="0"/>
          <w:numId w:val="21"/>
        </w:numPr>
        <w:jc w:val="both"/>
        <w:rPr>
          <w:bCs/>
          <w:szCs w:val="24"/>
        </w:rPr>
      </w:pPr>
      <w:r w:rsidRPr="00631DE5">
        <w:rPr>
          <w:szCs w:val="24"/>
        </w:rPr>
        <w:t>Постановление Правительства Ленинградской области от 14.05.2012 № 156 «</w:t>
      </w:r>
      <w:r w:rsidRPr="00631DE5">
        <w:rPr>
          <w:bCs/>
          <w:szCs w:val="24"/>
        </w:rPr>
        <w:t>О</w:t>
      </w:r>
      <w:r w:rsidRPr="00631DE5">
        <w:rPr>
          <w:szCs w:val="24"/>
        </w:rPr>
        <w:t> </w:t>
      </w:r>
      <w:r w:rsidRPr="00631DE5">
        <w:rPr>
          <w:bCs/>
          <w:szCs w:val="24"/>
        </w:rPr>
        <w:t>долгосрочной целевой программе "Улучшение качества жизни детей-инвалидов и детей с ограниченными возможностями в Ленинградской области" на 2012-2014 годы»;</w:t>
      </w:r>
    </w:p>
    <w:p w:rsidR="005B77D5" w:rsidRPr="00631DE5" w:rsidRDefault="005B77D5" w:rsidP="005B77D5">
      <w:pPr>
        <w:pStyle w:val="a9"/>
        <w:widowControl w:val="0"/>
        <w:numPr>
          <w:ilvl w:val="0"/>
          <w:numId w:val="21"/>
        </w:numPr>
        <w:autoSpaceDE w:val="0"/>
        <w:autoSpaceDN w:val="0"/>
        <w:adjustRightInd w:val="0"/>
        <w:ind w:right="238"/>
        <w:jc w:val="both"/>
        <w:rPr>
          <w:szCs w:val="24"/>
        </w:rPr>
      </w:pPr>
      <w:r w:rsidRPr="00631DE5">
        <w:rPr>
          <w:szCs w:val="24"/>
        </w:rPr>
        <w:t>Постановление  администрации Сосновоборского городского округа от 02.09.2013 № 2221 «О утверждении Порядка разработки, реализации и оценки эффективности муниципальных  программ  Сосновоборского городского округа Ленинградской области»;</w:t>
      </w:r>
    </w:p>
    <w:p w:rsidR="005B77D5" w:rsidRPr="00631DE5" w:rsidRDefault="005B77D5" w:rsidP="005B77D5">
      <w:pPr>
        <w:pStyle w:val="a9"/>
        <w:widowControl w:val="0"/>
        <w:numPr>
          <w:ilvl w:val="0"/>
          <w:numId w:val="21"/>
        </w:numPr>
        <w:autoSpaceDE w:val="0"/>
        <w:autoSpaceDN w:val="0"/>
        <w:adjustRightInd w:val="0"/>
        <w:ind w:right="238"/>
        <w:jc w:val="both"/>
        <w:rPr>
          <w:szCs w:val="24"/>
        </w:rPr>
      </w:pPr>
      <w:r w:rsidRPr="00631DE5">
        <w:rPr>
          <w:szCs w:val="24"/>
        </w:rPr>
        <w:lastRenderedPageBreak/>
        <w:t>Постановление  администрации Сосновоборского городского округа от 24.06.2013 № 1574 «О утверждении Перечня муниципальных программ   Сосновоборского городского округа Ленинградской области»;</w:t>
      </w:r>
    </w:p>
    <w:p w:rsidR="005B77D5" w:rsidRPr="00631DE5" w:rsidRDefault="005B77D5" w:rsidP="005B77D5">
      <w:pPr>
        <w:pStyle w:val="a9"/>
        <w:numPr>
          <w:ilvl w:val="0"/>
          <w:numId w:val="21"/>
        </w:numPr>
        <w:jc w:val="both"/>
        <w:rPr>
          <w:szCs w:val="24"/>
        </w:rPr>
      </w:pPr>
      <w:r w:rsidRPr="00631DE5">
        <w:rPr>
          <w:szCs w:val="24"/>
        </w:rPr>
        <w:t>Решение Совета депутатов  Сосновоборского городского округа от 03</w:t>
      </w:r>
      <w:r w:rsidRPr="00631DE5">
        <w:rPr>
          <w:noProof/>
          <w:szCs w:val="24"/>
        </w:rPr>
        <w:t>.12.2012  № 154  «О бюджете Сосновоборского городского округа на 2013 год и на плановый период 2014 и 2015 годов»;</w:t>
      </w:r>
    </w:p>
    <w:p w:rsidR="005B77D5" w:rsidRPr="00631DE5" w:rsidRDefault="005B77D5" w:rsidP="005B77D5">
      <w:pPr>
        <w:pStyle w:val="a9"/>
        <w:numPr>
          <w:ilvl w:val="0"/>
          <w:numId w:val="21"/>
        </w:numPr>
        <w:jc w:val="both"/>
        <w:rPr>
          <w:szCs w:val="24"/>
        </w:rPr>
      </w:pPr>
      <w:r w:rsidRPr="00631DE5">
        <w:rPr>
          <w:szCs w:val="24"/>
        </w:rPr>
        <w:t>Соглашение №99 от 18.06.2013 г. о предоставлении в 2013-2014 годах из средств областного бюджета Ленинградской области субсидий бюджету Сосновоборского городского округа Ленинградской области на реализацию мероприятий долгосрочной целевой программы «Улучшение качества жизни детей – инвалидов и детей с ограниченными возможностями в Ленинградской области» на 2012-2014 годы и др.</w:t>
      </w:r>
    </w:p>
    <w:p w:rsidR="005B77D5" w:rsidRPr="00631DE5" w:rsidRDefault="005B77D5" w:rsidP="005B77D5">
      <w:pPr>
        <w:pStyle w:val="ConsPlusCell"/>
        <w:ind w:firstLine="709"/>
        <w:jc w:val="both"/>
        <w:rPr>
          <w:rFonts w:ascii="Times New Roman" w:hAnsi="Times New Roman" w:cs="Times New Roman"/>
          <w:sz w:val="24"/>
          <w:szCs w:val="24"/>
        </w:rPr>
      </w:pPr>
      <w:r w:rsidRPr="00631DE5">
        <w:rPr>
          <w:rFonts w:ascii="Times New Roman" w:hAnsi="Times New Roman" w:cs="Times New Roman"/>
          <w:sz w:val="24"/>
          <w:szCs w:val="24"/>
        </w:rPr>
        <w:t>Несмотря на принятые на федеральном и региональном уровнях решения по расширению перечня мер и улучшению условий социальной поддержки граждан, ежегодное увеличение объемов финансирования, результаты функционирования системы социальной поддержки граждан оказываются недостаточно результативными, в том числе с позиций:</w:t>
      </w:r>
    </w:p>
    <w:p w:rsidR="005B77D5" w:rsidRPr="00631DE5" w:rsidRDefault="005B77D5" w:rsidP="005B77D5">
      <w:pPr>
        <w:pStyle w:val="ConsPlusCell"/>
        <w:numPr>
          <w:ilvl w:val="0"/>
          <w:numId w:val="17"/>
        </w:numPr>
        <w:ind w:left="709" w:firstLine="0"/>
        <w:jc w:val="both"/>
        <w:rPr>
          <w:rFonts w:ascii="Times New Roman" w:hAnsi="Times New Roman" w:cs="Times New Roman"/>
          <w:sz w:val="24"/>
          <w:szCs w:val="24"/>
        </w:rPr>
      </w:pPr>
      <w:r w:rsidRPr="00631DE5">
        <w:rPr>
          <w:rFonts w:ascii="Times New Roman" w:hAnsi="Times New Roman" w:cs="Times New Roman"/>
          <w:sz w:val="24"/>
          <w:szCs w:val="24"/>
        </w:rPr>
        <w:t>сокращения материального неблагополучия, бедности, социального и имущественного неравенства. Численность населения с денежными доходами ниже прожиточного минимума в целом по Сосновоборскому городскому округу, несмотря на тенденцию к снижению, находится на достаточно высоком уровне, при этом численность малоимущих нетрудоспособных граждан, преодолевших черту бедности после получения различных мер социальной поддержки, составляет всего лишь 37,1% (2012 год);</w:t>
      </w:r>
    </w:p>
    <w:p w:rsidR="005B77D5" w:rsidRPr="00631DE5" w:rsidRDefault="005B77D5" w:rsidP="005B77D5">
      <w:pPr>
        <w:pStyle w:val="ConsPlusCell"/>
        <w:numPr>
          <w:ilvl w:val="0"/>
          <w:numId w:val="17"/>
        </w:numPr>
        <w:ind w:left="709" w:hanging="349"/>
        <w:jc w:val="both"/>
        <w:rPr>
          <w:rFonts w:ascii="Times New Roman" w:hAnsi="Times New Roman" w:cs="Times New Roman"/>
          <w:sz w:val="24"/>
          <w:szCs w:val="24"/>
        </w:rPr>
      </w:pPr>
      <w:r w:rsidRPr="00631DE5">
        <w:rPr>
          <w:rFonts w:ascii="Times New Roman" w:hAnsi="Times New Roman" w:cs="Times New Roman"/>
          <w:sz w:val="24"/>
          <w:szCs w:val="24"/>
        </w:rPr>
        <w:t xml:space="preserve">повышения уровня и качества жизни пожилых граждан, инвалидов, семей с детьми, иных категорий населения, в отношении которых законодательно установлены обязательства государства по предоставлению мер социальной поддержки. Сохраняется неудовлетворенным спрос граждан на услуги социального обслуживания, в особенности  услуг стационарных учреждений социального обслуживания (наличие очереди в государственные учреждения Ленинградской области на начало 2013 года), на предоставление санаторно-курортного обслуживания по медицинским показаниям. </w:t>
      </w:r>
    </w:p>
    <w:p w:rsidR="005B77D5" w:rsidRPr="00631DE5" w:rsidRDefault="005B77D5" w:rsidP="005B77D5">
      <w:pPr>
        <w:pStyle w:val="ConsPlusCell"/>
        <w:jc w:val="both"/>
        <w:rPr>
          <w:rFonts w:ascii="Times New Roman" w:hAnsi="Times New Roman" w:cs="Times New Roman"/>
          <w:sz w:val="24"/>
          <w:szCs w:val="24"/>
        </w:rPr>
      </w:pPr>
      <w:r w:rsidRPr="00631DE5">
        <w:rPr>
          <w:rFonts w:ascii="Times New Roman" w:hAnsi="Times New Roman" w:cs="Times New Roman"/>
          <w:sz w:val="24"/>
          <w:szCs w:val="24"/>
        </w:rPr>
        <w:t>Потребность граждан в мерах социальной поддержки будет возрастать:</w:t>
      </w:r>
    </w:p>
    <w:p w:rsidR="005B77D5" w:rsidRPr="00631DE5" w:rsidRDefault="005B77D5" w:rsidP="005B77D5">
      <w:pPr>
        <w:pStyle w:val="ConsPlusCell"/>
        <w:numPr>
          <w:ilvl w:val="0"/>
          <w:numId w:val="18"/>
        </w:numPr>
        <w:ind w:left="426" w:firstLine="294"/>
        <w:jc w:val="both"/>
        <w:rPr>
          <w:rFonts w:ascii="Times New Roman" w:hAnsi="Times New Roman" w:cs="Times New Roman"/>
          <w:sz w:val="24"/>
          <w:szCs w:val="24"/>
        </w:rPr>
      </w:pPr>
      <w:r w:rsidRPr="00631DE5">
        <w:rPr>
          <w:rFonts w:ascii="Times New Roman" w:hAnsi="Times New Roman" w:cs="Times New Roman"/>
          <w:sz w:val="24"/>
          <w:szCs w:val="24"/>
        </w:rPr>
        <w:t>вследствие старения населения, сопровождающегося увеличением ожидаемой продолжительности жизни, а также численности лиц старше трудоспособного возраста и их удельного веса. Это потребует, прежде всего, увеличения объемов социальных услуг, предоставляемых пожилым гражданам, и соответствующего увеличения расходов на их финансирование из бюджетной системы Российской Федерации, в том числе из муниципального бюджета;</w:t>
      </w:r>
    </w:p>
    <w:p w:rsidR="005B77D5" w:rsidRPr="00631DE5" w:rsidRDefault="005B77D5" w:rsidP="005B77D5">
      <w:pPr>
        <w:pStyle w:val="ConsPlusCell"/>
        <w:numPr>
          <w:ilvl w:val="0"/>
          <w:numId w:val="18"/>
        </w:numPr>
        <w:ind w:left="567" w:firstLine="153"/>
        <w:jc w:val="both"/>
        <w:rPr>
          <w:rFonts w:ascii="Times New Roman" w:hAnsi="Times New Roman" w:cs="Times New Roman"/>
          <w:sz w:val="24"/>
          <w:szCs w:val="24"/>
        </w:rPr>
      </w:pPr>
      <w:r w:rsidRPr="00631DE5">
        <w:rPr>
          <w:rFonts w:ascii="Times New Roman" w:hAnsi="Times New Roman" w:cs="Times New Roman"/>
          <w:sz w:val="24"/>
          <w:szCs w:val="24"/>
        </w:rPr>
        <w:t>вследствие роста рождаемости, сопровождающегося увеличением числа рождений и численности детей и необходимости стимулирования деторождений в сложившейся демографической ситуации. Это потребует увеличения объемов социальной поддержки семьи и детей, как в денежной форме (в том числе в целях стимулирования рождаемости), так и в форме предоставления социальных услуг, и соответствующего увеличения расходов на их финансирование;</w:t>
      </w:r>
    </w:p>
    <w:p w:rsidR="005B77D5" w:rsidRPr="00631DE5" w:rsidRDefault="005B77D5" w:rsidP="005B77D5">
      <w:pPr>
        <w:pStyle w:val="ConsPlusCell"/>
        <w:numPr>
          <w:ilvl w:val="0"/>
          <w:numId w:val="18"/>
        </w:numPr>
        <w:ind w:left="709" w:firstLine="11"/>
        <w:jc w:val="both"/>
        <w:rPr>
          <w:rFonts w:ascii="Times New Roman" w:hAnsi="Times New Roman" w:cs="Times New Roman"/>
          <w:sz w:val="24"/>
          <w:szCs w:val="24"/>
        </w:rPr>
      </w:pPr>
      <w:r w:rsidRPr="00631DE5">
        <w:rPr>
          <w:rFonts w:ascii="Times New Roman" w:hAnsi="Times New Roman" w:cs="Times New Roman"/>
          <w:sz w:val="24"/>
          <w:szCs w:val="24"/>
        </w:rPr>
        <w:t xml:space="preserve">вследствие сохранения в Российской Федерации в целом и в Сосновоборском городском округе в частности в перспективе ряда имеющих инерционный характер негативных социальных явлений, к числу которых относятся: материальное неблагополучие, проявляющееся в малообеспеченности, бедности (абсолютной и относительной) части населения; социальное неблагополучие, связанное с семейными конфликтами, социальным сиротством, беспризорностью и </w:t>
      </w:r>
      <w:r w:rsidRPr="00631DE5">
        <w:rPr>
          <w:rFonts w:ascii="Times New Roman" w:hAnsi="Times New Roman" w:cs="Times New Roman"/>
          <w:sz w:val="24"/>
          <w:szCs w:val="24"/>
        </w:rPr>
        <w:lastRenderedPageBreak/>
        <w:t>безнадзорностью, физическое неблагополучие, связанное с инвалидностью, в том числе детской, алкоголизмом, наркоманией, токсикоманией, состоянием психического здоровья, социально опасными заболеваниями граждан.</w:t>
      </w:r>
    </w:p>
    <w:p w:rsidR="005B77D5" w:rsidRPr="00631DE5" w:rsidRDefault="005B77D5" w:rsidP="005B77D5">
      <w:pPr>
        <w:pStyle w:val="ConsPlusCell"/>
        <w:ind w:left="360"/>
        <w:jc w:val="both"/>
        <w:rPr>
          <w:rFonts w:ascii="Times New Roman" w:hAnsi="Times New Roman" w:cs="Times New Roman"/>
          <w:sz w:val="24"/>
          <w:szCs w:val="24"/>
        </w:rPr>
      </w:pPr>
      <w:r w:rsidRPr="00631DE5">
        <w:rPr>
          <w:rFonts w:ascii="Times New Roman" w:hAnsi="Times New Roman" w:cs="Times New Roman"/>
          <w:sz w:val="24"/>
          <w:szCs w:val="24"/>
        </w:rPr>
        <w:t>Преодоление последствий этих распространенных явлений потребует:</w:t>
      </w:r>
    </w:p>
    <w:p w:rsidR="005B77D5" w:rsidRPr="00631DE5" w:rsidRDefault="005B77D5" w:rsidP="005B77D5">
      <w:pPr>
        <w:pStyle w:val="ConsPlusCell"/>
        <w:numPr>
          <w:ilvl w:val="0"/>
          <w:numId w:val="19"/>
        </w:numPr>
        <w:ind w:left="709" w:firstLine="11"/>
        <w:jc w:val="both"/>
        <w:rPr>
          <w:rFonts w:ascii="Times New Roman" w:hAnsi="Times New Roman" w:cs="Times New Roman"/>
          <w:sz w:val="24"/>
          <w:szCs w:val="24"/>
        </w:rPr>
      </w:pPr>
      <w:r w:rsidRPr="00631DE5">
        <w:rPr>
          <w:rFonts w:ascii="Times New Roman" w:hAnsi="Times New Roman" w:cs="Times New Roman"/>
          <w:sz w:val="24"/>
          <w:szCs w:val="24"/>
        </w:rPr>
        <w:t>предоставления гражданам и семьям, оказавшимся в трудной жизненной ситуации, установленных законодательством мер социальнойподдержки в денежной и натуральной формах, а также путем оказания социальных услуг и соответствующих расходов на их финансирование из бюджетной системы Российской Федерации, в том числе из муниципального бюджета;</w:t>
      </w:r>
    </w:p>
    <w:p w:rsidR="005B77D5" w:rsidRPr="00631DE5" w:rsidRDefault="005B77D5" w:rsidP="005B77D5">
      <w:pPr>
        <w:pStyle w:val="ConsPlusCell"/>
        <w:numPr>
          <w:ilvl w:val="0"/>
          <w:numId w:val="19"/>
        </w:numPr>
        <w:ind w:left="709" w:firstLine="11"/>
        <w:jc w:val="both"/>
        <w:rPr>
          <w:rFonts w:ascii="Times New Roman" w:hAnsi="Times New Roman" w:cs="Times New Roman"/>
          <w:sz w:val="24"/>
          <w:szCs w:val="24"/>
        </w:rPr>
      </w:pPr>
      <w:r w:rsidRPr="00631DE5">
        <w:rPr>
          <w:rFonts w:ascii="Times New Roman" w:hAnsi="Times New Roman" w:cs="Times New Roman"/>
          <w:sz w:val="24"/>
          <w:szCs w:val="24"/>
        </w:rPr>
        <w:t>разработки и внедрения мероприятий правового и организационного характера, направленных на профилактику материального, социального и физического неблагополучия граждан и семей;</w:t>
      </w:r>
    </w:p>
    <w:p w:rsidR="005B77D5" w:rsidRPr="00631DE5" w:rsidRDefault="005B77D5" w:rsidP="005B77D5">
      <w:pPr>
        <w:pStyle w:val="ConsPlusCell"/>
        <w:numPr>
          <w:ilvl w:val="0"/>
          <w:numId w:val="19"/>
        </w:numPr>
        <w:ind w:left="709" w:firstLine="11"/>
        <w:jc w:val="both"/>
        <w:rPr>
          <w:rFonts w:ascii="Times New Roman" w:hAnsi="Times New Roman" w:cs="Times New Roman"/>
          <w:sz w:val="24"/>
          <w:szCs w:val="24"/>
        </w:rPr>
      </w:pPr>
      <w:r w:rsidRPr="00631DE5">
        <w:rPr>
          <w:rFonts w:ascii="Times New Roman" w:hAnsi="Times New Roman" w:cs="Times New Roman"/>
          <w:sz w:val="24"/>
          <w:szCs w:val="24"/>
        </w:rPr>
        <w:t>расширение сферы применения механизма адресности, основанного на оценке доходов, при предоставлении мер социальной поддержки отдельных категорий граждан как в денежной форме, так и в форме услуг, в том числе услуг социального обслуживания населения, а также социальной поддержки семьи и детей;</w:t>
      </w:r>
    </w:p>
    <w:p w:rsidR="005B77D5" w:rsidRPr="00631DE5" w:rsidRDefault="005B77D5" w:rsidP="005B77D5">
      <w:pPr>
        <w:pStyle w:val="ConsPlusCell"/>
        <w:numPr>
          <w:ilvl w:val="0"/>
          <w:numId w:val="19"/>
        </w:numPr>
        <w:ind w:left="709" w:firstLine="11"/>
        <w:jc w:val="both"/>
        <w:rPr>
          <w:rFonts w:ascii="Times New Roman" w:hAnsi="Times New Roman" w:cs="Times New Roman"/>
          <w:sz w:val="24"/>
          <w:szCs w:val="24"/>
        </w:rPr>
      </w:pPr>
      <w:r w:rsidRPr="00631DE5">
        <w:rPr>
          <w:rFonts w:ascii="Times New Roman" w:hAnsi="Times New Roman" w:cs="Times New Roman"/>
          <w:sz w:val="24"/>
          <w:szCs w:val="24"/>
        </w:rPr>
        <w:t>сокращение сферы предоставления мер социальной поддержки отдельных категорий граждан в натуральной форме, при одновременном расширении мер их социальной продержки, предоставляемых в денежной форме;</w:t>
      </w:r>
    </w:p>
    <w:p w:rsidR="005B77D5" w:rsidRPr="00631DE5" w:rsidRDefault="005B77D5" w:rsidP="005B77D5">
      <w:pPr>
        <w:pStyle w:val="ConsPlusCell"/>
        <w:numPr>
          <w:ilvl w:val="0"/>
          <w:numId w:val="19"/>
        </w:numPr>
        <w:ind w:left="709" w:firstLine="11"/>
        <w:jc w:val="both"/>
        <w:rPr>
          <w:rFonts w:ascii="Times New Roman" w:hAnsi="Times New Roman" w:cs="Times New Roman"/>
          <w:sz w:val="24"/>
          <w:szCs w:val="24"/>
        </w:rPr>
      </w:pPr>
      <w:r w:rsidRPr="00631DE5">
        <w:rPr>
          <w:rFonts w:ascii="Times New Roman" w:hAnsi="Times New Roman" w:cs="Times New Roman"/>
          <w:sz w:val="24"/>
          <w:szCs w:val="24"/>
        </w:rPr>
        <w:t>развитие системы профилактики материального, социального и физического неблагополучия граждан и семей как инструмента повышения эффективности социальной поддержки отдельных категорий граждан, снижающего риски возникновения трудной жизненной ситуации и расходы на преодоление ее последствий.</w:t>
      </w:r>
    </w:p>
    <w:p w:rsidR="005B77D5" w:rsidRPr="00631DE5" w:rsidRDefault="005B77D5" w:rsidP="005B77D5">
      <w:pPr>
        <w:pStyle w:val="ConsPlusCell"/>
        <w:ind w:firstLine="360"/>
        <w:jc w:val="both"/>
        <w:rPr>
          <w:rFonts w:ascii="Times New Roman" w:hAnsi="Times New Roman" w:cs="Times New Roman"/>
          <w:sz w:val="24"/>
          <w:szCs w:val="24"/>
        </w:rPr>
      </w:pPr>
      <w:r w:rsidRPr="00631DE5">
        <w:rPr>
          <w:rFonts w:ascii="Times New Roman" w:hAnsi="Times New Roman" w:cs="Times New Roman"/>
          <w:sz w:val="24"/>
          <w:szCs w:val="24"/>
        </w:rPr>
        <w:t xml:space="preserve">Исходя из системы целей, определенных Правительством Российской Федерации, в социальной сфере определены </w:t>
      </w:r>
      <w:r w:rsidRPr="00631DE5">
        <w:rPr>
          <w:rFonts w:ascii="Times New Roman" w:hAnsi="Times New Roman" w:cs="Times New Roman"/>
          <w:b/>
          <w:sz w:val="24"/>
          <w:szCs w:val="24"/>
        </w:rPr>
        <w:t>цели муниципальной программы</w:t>
      </w:r>
      <w:r w:rsidRPr="00631DE5">
        <w:rPr>
          <w:rFonts w:ascii="Times New Roman" w:hAnsi="Times New Roman" w:cs="Times New Roman"/>
          <w:sz w:val="24"/>
          <w:szCs w:val="24"/>
        </w:rPr>
        <w:t xml:space="preserve">: </w:t>
      </w:r>
    </w:p>
    <w:p w:rsidR="005B77D5" w:rsidRPr="00631DE5" w:rsidRDefault="005B77D5" w:rsidP="005B77D5">
      <w:pPr>
        <w:pStyle w:val="ConsPlusCell"/>
        <w:numPr>
          <w:ilvl w:val="0"/>
          <w:numId w:val="15"/>
        </w:numPr>
        <w:jc w:val="both"/>
        <w:rPr>
          <w:rFonts w:ascii="Times New Roman" w:hAnsi="Times New Roman" w:cs="Times New Roman"/>
          <w:sz w:val="24"/>
          <w:szCs w:val="24"/>
        </w:rPr>
      </w:pPr>
      <w:r w:rsidRPr="00631DE5">
        <w:rPr>
          <w:rFonts w:ascii="Times New Roman" w:hAnsi="Times New Roman" w:cs="Times New Roman"/>
          <w:sz w:val="24"/>
          <w:szCs w:val="24"/>
        </w:rPr>
        <w:t>Совершенствование системы и оказание  мер медико-социальной  поддержки отдельных категорий граждан;</w:t>
      </w:r>
    </w:p>
    <w:p w:rsidR="005B77D5" w:rsidRPr="00631DE5" w:rsidRDefault="005B77D5" w:rsidP="005B77D5">
      <w:pPr>
        <w:pStyle w:val="ConsPlusCell"/>
        <w:numPr>
          <w:ilvl w:val="0"/>
          <w:numId w:val="15"/>
        </w:numPr>
        <w:ind w:left="142" w:firstLine="218"/>
        <w:jc w:val="both"/>
        <w:rPr>
          <w:rFonts w:ascii="Times New Roman" w:hAnsi="Times New Roman" w:cs="Times New Roman"/>
          <w:sz w:val="24"/>
          <w:szCs w:val="24"/>
        </w:rPr>
      </w:pPr>
      <w:r w:rsidRPr="00631DE5">
        <w:rPr>
          <w:rFonts w:ascii="Times New Roman" w:hAnsi="Times New Roman" w:cs="Times New Roman"/>
          <w:sz w:val="24"/>
          <w:szCs w:val="24"/>
        </w:rPr>
        <w:t>Развитие     эффективной     системы социального обслуживания;</w:t>
      </w:r>
    </w:p>
    <w:p w:rsidR="005B77D5" w:rsidRPr="00631DE5" w:rsidRDefault="005B77D5" w:rsidP="005B77D5">
      <w:pPr>
        <w:pStyle w:val="ConsPlusCell"/>
        <w:numPr>
          <w:ilvl w:val="0"/>
          <w:numId w:val="15"/>
        </w:numPr>
        <w:ind w:left="142" w:firstLine="218"/>
        <w:jc w:val="both"/>
        <w:rPr>
          <w:sz w:val="24"/>
          <w:szCs w:val="24"/>
        </w:rPr>
      </w:pPr>
      <w:r w:rsidRPr="00631DE5">
        <w:rPr>
          <w:rFonts w:ascii="Times New Roman" w:hAnsi="Times New Roman" w:cs="Times New Roman"/>
          <w:sz w:val="24"/>
          <w:szCs w:val="24"/>
        </w:rPr>
        <w:t xml:space="preserve"> Формирование       условий       для беспрепятственного доступа отдельных объектов  и к услугам в приоритетных  сферах  жизнедеятельности инвалидов и других маломобильных  групп населения.</w:t>
      </w:r>
    </w:p>
    <w:p w:rsidR="005B77D5" w:rsidRPr="00631DE5" w:rsidRDefault="005B77D5" w:rsidP="005B77D5">
      <w:pPr>
        <w:jc w:val="both"/>
        <w:rPr>
          <w:b/>
          <w:bCs/>
          <w:iCs/>
          <w:sz w:val="24"/>
          <w:szCs w:val="24"/>
        </w:rPr>
      </w:pPr>
    </w:p>
    <w:p w:rsidR="005B77D5" w:rsidRPr="00631DE5" w:rsidRDefault="005B77D5" w:rsidP="005B77D5">
      <w:pPr>
        <w:jc w:val="both"/>
        <w:rPr>
          <w:bCs/>
          <w:iCs/>
          <w:sz w:val="24"/>
          <w:szCs w:val="24"/>
        </w:rPr>
      </w:pPr>
      <w:r w:rsidRPr="00631DE5">
        <w:rPr>
          <w:bCs/>
          <w:iCs/>
          <w:sz w:val="24"/>
          <w:szCs w:val="24"/>
        </w:rPr>
        <w:t>Для достижения целей муниципальной программы предстоит решение следующих</w:t>
      </w:r>
      <w:r w:rsidRPr="00631DE5">
        <w:rPr>
          <w:b/>
          <w:bCs/>
          <w:iCs/>
          <w:sz w:val="24"/>
          <w:szCs w:val="24"/>
        </w:rPr>
        <w:t xml:space="preserve"> задач</w:t>
      </w:r>
      <w:r w:rsidRPr="00631DE5">
        <w:rPr>
          <w:bCs/>
          <w:iCs/>
          <w:sz w:val="24"/>
          <w:szCs w:val="24"/>
        </w:rPr>
        <w:t>:</w:t>
      </w:r>
    </w:p>
    <w:p w:rsidR="005B77D5" w:rsidRPr="00631DE5" w:rsidRDefault="005B77D5" w:rsidP="005B77D5">
      <w:pPr>
        <w:numPr>
          <w:ilvl w:val="0"/>
          <w:numId w:val="26"/>
        </w:numPr>
        <w:ind w:firstLine="66"/>
        <w:jc w:val="both"/>
        <w:rPr>
          <w:sz w:val="24"/>
          <w:szCs w:val="24"/>
        </w:rPr>
      </w:pPr>
      <w:r w:rsidRPr="00631DE5">
        <w:rPr>
          <w:sz w:val="24"/>
          <w:szCs w:val="24"/>
        </w:rPr>
        <w:t>Решение актуальных проблем жизнеобеспечения граждан старшего поколения, инвалидов и семей с детьми, в том числе семей с детьми - инвалидами;</w:t>
      </w:r>
    </w:p>
    <w:p w:rsidR="005B77D5" w:rsidRPr="00631DE5" w:rsidRDefault="005B77D5" w:rsidP="005B77D5">
      <w:pPr>
        <w:numPr>
          <w:ilvl w:val="0"/>
          <w:numId w:val="26"/>
        </w:numPr>
        <w:ind w:left="142" w:firstLine="218"/>
        <w:jc w:val="both"/>
        <w:rPr>
          <w:sz w:val="24"/>
          <w:szCs w:val="24"/>
        </w:rPr>
      </w:pPr>
      <w:r w:rsidRPr="00631DE5">
        <w:rPr>
          <w:sz w:val="24"/>
          <w:szCs w:val="24"/>
        </w:rPr>
        <w:t>Создание условий для сохранения жизненной активности и реализации внутреннего потенциала граждан старшего поколения и инвалидов;</w:t>
      </w:r>
    </w:p>
    <w:p w:rsidR="005B77D5" w:rsidRPr="00631DE5" w:rsidRDefault="005B77D5" w:rsidP="005B77D5">
      <w:pPr>
        <w:numPr>
          <w:ilvl w:val="0"/>
          <w:numId w:val="26"/>
        </w:numPr>
        <w:ind w:left="142" w:firstLine="218"/>
        <w:jc w:val="both"/>
        <w:rPr>
          <w:sz w:val="24"/>
          <w:szCs w:val="24"/>
        </w:rPr>
      </w:pPr>
      <w:r w:rsidRPr="00631DE5">
        <w:rPr>
          <w:sz w:val="24"/>
          <w:szCs w:val="24"/>
        </w:rPr>
        <w:t>Повышение эффективности мероприятий по профилактике семейного неблагополучия и безнадзорности несовершеннолетних;</w:t>
      </w:r>
    </w:p>
    <w:p w:rsidR="005B77D5" w:rsidRPr="00631DE5" w:rsidRDefault="005B77D5" w:rsidP="005B77D5">
      <w:pPr>
        <w:numPr>
          <w:ilvl w:val="0"/>
          <w:numId w:val="26"/>
        </w:numPr>
        <w:ind w:left="142" w:firstLine="218"/>
        <w:jc w:val="both"/>
        <w:rPr>
          <w:sz w:val="24"/>
          <w:szCs w:val="24"/>
        </w:rPr>
      </w:pPr>
      <w:r w:rsidRPr="00631DE5">
        <w:rPr>
          <w:sz w:val="24"/>
          <w:szCs w:val="24"/>
        </w:rPr>
        <w:t>Содействие семейному типу устройства детей, оставшихся без попечения родителей, подготовка принимающих родителей к жизнедеятельности в замещающей семье;</w:t>
      </w:r>
    </w:p>
    <w:p w:rsidR="005B77D5" w:rsidRPr="00631DE5" w:rsidRDefault="005B77D5" w:rsidP="005B77D5">
      <w:pPr>
        <w:numPr>
          <w:ilvl w:val="0"/>
          <w:numId w:val="26"/>
        </w:numPr>
        <w:ind w:left="142" w:firstLine="218"/>
        <w:jc w:val="both"/>
        <w:rPr>
          <w:sz w:val="24"/>
          <w:szCs w:val="24"/>
        </w:rPr>
      </w:pPr>
      <w:r w:rsidRPr="00631DE5">
        <w:rPr>
          <w:sz w:val="24"/>
          <w:szCs w:val="24"/>
        </w:rPr>
        <w:t>Организация и проведение культурно-массовых мероприятий и оздоровительных мероприятий, направленных на пропаганду активного и здорового образа жизни, нравственное и духовное воспитание детей, находящихся в трудной жизненной ситуации;</w:t>
      </w:r>
    </w:p>
    <w:p w:rsidR="005B77D5" w:rsidRPr="00631DE5" w:rsidRDefault="005B77D5" w:rsidP="005B77D5">
      <w:pPr>
        <w:numPr>
          <w:ilvl w:val="0"/>
          <w:numId w:val="26"/>
        </w:numPr>
        <w:ind w:left="142" w:firstLine="218"/>
        <w:jc w:val="both"/>
        <w:rPr>
          <w:sz w:val="24"/>
          <w:szCs w:val="24"/>
        </w:rPr>
      </w:pPr>
      <w:r w:rsidRPr="00631DE5">
        <w:rPr>
          <w:sz w:val="24"/>
          <w:szCs w:val="24"/>
        </w:rPr>
        <w:t>Обеспечение объектов социальной инфраструктуры специальными приспособлениями, обеспечивающими доступ к ним инвалидов;</w:t>
      </w:r>
    </w:p>
    <w:p w:rsidR="005B77D5" w:rsidRPr="00631DE5" w:rsidRDefault="005B77D5" w:rsidP="005B77D5">
      <w:pPr>
        <w:numPr>
          <w:ilvl w:val="0"/>
          <w:numId w:val="26"/>
        </w:numPr>
        <w:ind w:left="142" w:firstLine="218"/>
        <w:jc w:val="both"/>
        <w:rPr>
          <w:sz w:val="24"/>
          <w:szCs w:val="24"/>
        </w:rPr>
      </w:pPr>
      <w:r w:rsidRPr="00631DE5">
        <w:rPr>
          <w:sz w:val="24"/>
          <w:szCs w:val="24"/>
        </w:rPr>
        <w:t>Организация  мероприятий по приспособлению транспортной инфраструктуры для обслуживания маломобильных групп населения;</w:t>
      </w:r>
    </w:p>
    <w:p w:rsidR="005B77D5" w:rsidRPr="00631DE5" w:rsidRDefault="005B77D5" w:rsidP="005B77D5">
      <w:pPr>
        <w:widowControl w:val="0"/>
        <w:numPr>
          <w:ilvl w:val="0"/>
          <w:numId w:val="26"/>
        </w:numPr>
        <w:autoSpaceDE w:val="0"/>
        <w:autoSpaceDN w:val="0"/>
        <w:adjustRightInd w:val="0"/>
        <w:ind w:left="142" w:right="238" w:firstLine="218"/>
        <w:jc w:val="both"/>
        <w:rPr>
          <w:sz w:val="24"/>
          <w:szCs w:val="24"/>
        </w:rPr>
      </w:pPr>
      <w:r w:rsidRPr="00631DE5">
        <w:rPr>
          <w:sz w:val="24"/>
          <w:szCs w:val="24"/>
        </w:rPr>
        <w:t xml:space="preserve">Обеспечение населения Сосновоборского городского округа  доступными и бесплатными профилактическими медицинскими услугами в рамках первичной </w:t>
      </w:r>
      <w:r w:rsidRPr="00631DE5">
        <w:rPr>
          <w:sz w:val="24"/>
          <w:szCs w:val="24"/>
        </w:rPr>
        <w:lastRenderedPageBreak/>
        <w:t>медико-санитарной помощи по направлениям, не финансируемым из средств обязательного медицинского страхования и медицинскими препаратами из перечня дополнительного лекарственного обеспечения;</w:t>
      </w:r>
    </w:p>
    <w:p w:rsidR="005B77D5" w:rsidRPr="00631DE5" w:rsidRDefault="005B77D5" w:rsidP="005B77D5">
      <w:pPr>
        <w:widowControl w:val="0"/>
        <w:numPr>
          <w:ilvl w:val="0"/>
          <w:numId w:val="26"/>
        </w:numPr>
        <w:autoSpaceDE w:val="0"/>
        <w:autoSpaceDN w:val="0"/>
        <w:adjustRightInd w:val="0"/>
        <w:ind w:left="142" w:right="238" w:firstLine="218"/>
        <w:jc w:val="both"/>
        <w:rPr>
          <w:sz w:val="24"/>
          <w:szCs w:val="24"/>
        </w:rPr>
      </w:pPr>
      <w:r w:rsidRPr="00631DE5">
        <w:rPr>
          <w:sz w:val="24"/>
          <w:szCs w:val="24"/>
        </w:rPr>
        <w:t>Создание комплекса дополнительных мер, направленных на защиту, сохранение и укрепление здоровья беременных женщин;</w:t>
      </w:r>
    </w:p>
    <w:p w:rsidR="005B77D5" w:rsidRPr="00631DE5" w:rsidRDefault="005B77D5" w:rsidP="005B77D5">
      <w:pPr>
        <w:widowControl w:val="0"/>
        <w:numPr>
          <w:ilvl w:val="0"/>
          <w:numId w:val="26"/>
        </w:numPr>
        <w:autoSpaceDE w:val="0"/>
        <w:autoSpaceDN w:val="0"/>
        <w:adjustRightInd w:val="0"/>
        <w:ind w:left="-57" w:right="-57" w:firstLine="341"/>
        <w:jc w:val="both"/>
        <w:rPr>
          <w:sz w:val="24"/>
          <w:szCs w:val="24"/>
        </w:rPr>
      </w:pPr>
      <w:r w:rsidRPr="00631DE5">
        <w:rPr>
          <w:sz w:val="24"/>
          <w:szCs w:val="24"/>
        </w:rPr>
        <w:t>Проведение санитарно-гигиенических и противоэпидемических мероприятий.</w:t>
      </w:r>
    </w:p>
    <w:p w:rsidR="005B77D5" w:rsidRPr="00631DE5" w:rsidRDefault="005B77D5" w:rsidP="005B77D5">
      <w:pPr>
        <w:ind w:left="-57" w:right="-57" w:firstLine="624"/>
        <w:jc w:val="both"/>
        <w:rPr>
          <w:sz w:val="24"/>
          <w:szCs w:val="24"/>
        </w:rPr>
      </w:pPr>
      <w:r w:rsidRPr="00631DE5">
        <w:rPr>
          <w:sz w:val="24"/>
          <w:szCs w:val="24"/>
        </w:rPr>
        <w:t xml:space="preserve">Программа </w:t>
      </w:r>
      <w:r w:rsidRPr="00631DE5">
        <w:rPr>
          <w:color w:val="000000"/>
          <w:sz w:val="24"/>
          <w:szCs w:val="24"/>
        </w:rPr>
        <w:t>«</w:t>
      </w:r>
      <w:r w:rsidRPr="00631DE5">
        <w:rPr>
          <w:sz w:val="24"/>
          <w:szCs w:val="24"/>
        </w:rPr>
        <w:t>Медико - социальная поддержка отдельных категорий граждан в Сосновоборском городском округе</w:t>
      </w:r>
      <w:r w:rsidRPr="00631DE5">
        <w:rPr>
          <w:color w:val="000000"/>
          <w:sz w:val="24"/>
          <w:szCs w:val="24"/>
        </w:rPr>
        <w:t xml:space="preserve">» </w:t>
      </w:r>
      <w:r w:rsidRPr="00631DE5">
        <w:rPr>
          <w:sz w:val="24"/>
          <w:szCs w:val="24"/>
        </w:rPr>
        <w:t xml:space="preserve">реализуется </w:t>
      </w:r>
      <w:r w:rsidRPr="00631DE5">
        <w:rPr>
          <w:color w:val="000000"/>
          <w:sz w:val="24"/>
          <w:szCs w:val="24"/>
        </w:rPr>
        <w:t xml:space="preserve">в 2014 - 2020 годы </w:t>
      </w:r>
      <w:r w:rsidRPr="00631DE5">
        <w:rPr>
          <w:b/>
          <w:sz w:val="24"/>
          <w:szCs w:val="24"/>
        </w:rPr>
        <w:t>в два этапа</w:t>
      </w:r>
      <w:r w:rsidRPr="00631DE5">
        <w:rPr>
          <w:sz w:val="24"/>
          <w:szCs w:val="24"/>
        </w:rPr>
        <w:t xml:space="preserve">: </w:t>
      </w:r>
    </w:p>
    <w:p w:rsidR="005B77D5" w:rsidRPr="00631DE5" w:rsidRDefault="005B77D5" w:rsidP="005B77D5">
      <w:pPr>
        <w:ind w:left="-57" w:right="-57" w:firstLine="624"/>
        <w:jc w:val="both"/>
        <w:rPr>
          <w:color w:val="000000"/>
          <w:sz w:val="24"/>
          <w:szCs w:val="24"/>
        </w:rPr>
      </w:pPr>
      <w:r w:rsidRPr="00631DE5">
        <w:rPr>
          <w:color w:val="000000"/>
          <w:sz w:val="24"/>
          <w:szCs w:val="24"/>
          <w:lang w:val="en-US"/>
        </w:rPr>
        <w:t>I</w:t>
      </w:r>
      <w:r w:rsidRPr="00631DE5">
        <w:rPr>
          <w:color w:val="000000"/>
          <w:sz w:val="24"/>
          <w:szCs w:val="24"/>
        </w:rPr>
        <w:t xml:space="preserve"> этап – 2014 год- 2016 год,</w:t>
      </w:r>
    </w:p>
    <w:p w:rsidR="005B77D5" w:rsidRPr="00631DE5" w:rsidRDefault="005B77D5" w:rsidP="005B77D5">
      <w:pPr>
        <w:ind w:left="-57" w:right="-57" w:firstLine="624"/>
        <w:jc w:val="both"/>
        <w:rPr>
          <w:color w:val="000000"/>
          <w:sz w:val="24"/>
          <w:szCs w:val="24"/>
        </w:rPr>
      </w:pPr>
      <w:r w:rsidRPr="00631DE5">
        <w:rPr>
          <w:color w:val="000000"/>
          <w:sz w:val="24"/>
          <w:szCs w:val="24"/>
          <w:lang w:val="en-US"/>
        </w:rPr>
        <w:t>II</w:t>
      </w:r>
      <w:r w:rsidRPr="00631DE5">
        <w:rPr>
          <w:color w:val="000000"/>
          <w:sz w:val="24"/>
          <w:szCs w:val="24"/>
        </w:rPr>
        <w:t xml:space="preserve"> этап-   2017 год - 2020 год.</w:t>
      </w:r>
    </w:p>
    <w:p w:rsidR="005B77D5" w:rsidRPr="00631DE5" w:rsidRDefault="005B77D5" w:rsidP="005B77D5">
      <w:pPr>
        <w:ind w:left="-57" w:right="-57" w:firstLine="624"/>
        <w:rPr>
          <w:color w:val="000000"/>
          <w:sz w:val="24"/>
          <w:szCs w:val="24"/>
        </w:rPr>
      </w:pPr>
      <w:r w:rsidRPr="00631DE5">
        <w:rPr>
          <w:b/>
          <w:color w:val="000000"/>
          <w:sz w:val="24"/>
          <w:szCs w:val="24"/>
        </w:rPr>
        <w:t>Общий объем ресурсного обеспечения</w:t>
      </w:r>
      <w:r w:rsidRPr="00631DE5">
        <w:rPr>
          <w:color w:val="000000"/>
          <w:sz w:val="24"/>
          <w:szCs w:val="24"/>
        </w:rPr>
        <w:t xml:space="preserve"> реализации Программы составляет</w:t>
      </w:r>
    </w:p>
    <w:p w:rsidR="005B77D5" w:rsidRPr="00631DE5" w:rsidRDefault="005B77D5" w:rsidP="005B77D5">
      <w:pPr>
        <w:pStyle w:val="ConsPlusCell"/>
        <w:rPr>
          <w:rFonts w:ascii="Times New Roman" w:hAnsi="Times New Roman" w:cs="Times New Roman"/>
          <w:b/>
          <w:sz w:val="24"/>
          <w:szCs w:val="24"/>
        </w:rPr>
      </w:pPr>
    </w:p>
    <w:p w:rsidR="005B77D5" w:rsidRPr="00631DE5" w:rsidRDefault="005B77D5" w:rsidP="005B77D5">
      <w:pPr>
        <w:pStyle w:val="ConsPlusCell"/>
        <w:shd w:val="clear" w:color="auto" w:fill="F2DBDB"/>
        <w:rPr>
          <w:rFonts w:ascii="Times New Roman" w:hAnsi="Times New Roman" w:cs="Times New Roman"/>
          <w:b/>
          <w:sz w:val="24"/>
          <w:szCs w:val="24"/>
        </w:rPr>
      </w:pPr>
      <w:r w:rsidRPr="00631DE5">
        <w:rPr>
          <w:rFonts w:ascii="Times New Roman" w:hAnsi="Times New Roman" w:cs="Times New Roman"/>
          <w:b/>
          <w:sz w:val="24"/>
          <w:szCs w:val="24"/>
        </w:rPr>
        <w:t>ВСЕГО 2014 -2020 – 2 033 </w:t>
      </w:r>
      <w:r>
        <w:rPr>
          <w:rFonts w:ascii="Times New Roman" w:hAnsi="Times New Roman" w:cs="Times New Roman"/>
          <w:b/>
          <w:sz w:val="24"/>
          <w:szCs w:val="24"/>
        </w:rPr>
        <w:t>3</w:t>
      </w:r>
      <w:r w:rsidRPr="00631DE5">
        <w:rPr>
          <w:rFonts w:ascii="Times New Roman" w:hAnsi="Times New Roman" w:cs="Times New Roman"/>
          <w:b/>
          <w:sz w:val="24"/>
          <w:szCs w:val="24"/>
        </w:rPr>
        <w:t>18 885 руб.</w:t>
      </w:r>
    </w:p>
    <w:p w:rsidR="005B77D5" w:rsidRPr="00631DE5" w:rsidRDefault="005B77D5" w:rsidP="005B77D5">
      <w:pPr>
        <w:pStyle w:val="ConsPlusCell"/>
        <w:rPr>
          <w:rFonts w:ascii="Times New Roman" w:hAnsi="Times New Roman" w:cs="Times New Roman"/>
          <w:b/>
          <w:sz w:val="24"/>
          <w:szCs w:val="24"/>
        </w:rPr>
      </w:pPr>
      <w:r w:rsidRPr="00631DE5">
        <w:rPr>
          <w:rFonts w:ascii="Times New Roman" w:hAnsi="Times New Roman" w:cs="Times New Roman"/>
          <w:b/>
          <w:sz w:val="24"/>
          <w:szCs w:val="24"/>
        </w:rPr>
        <w:t>МБ – 129 184 279 руб.</w:t>
      </w:r>
    </w:p>
    <w:p w:rsidR="005B77D5" w:rsidRPr="00631DE5" w:rsidRDefault="005B77D5" w:rsidP="005B77D5">
      <w:pPr>
        <w:pStyle w:val="ConsPlusCell"/>
        <w:shd w:val="clear" w:color="auto" w:fill="F2DBDB"/>
        <w:rPr>
          <w:rFonts w:ascii="Times New Roman" w:hAnsi="Times New Roman" w:cs="Times New Roman"/>
          <w:b/>
          <w:sz w:val="24"/>
          <w:szCs w:val="24"/>
        </w:rPr>
      </w:pPr>
      <w:r w:rsidRPr="00631DE5">
        <w:rPr>
          <w:rFonts w:ascii="Times New Roman" w:hAnsi="Times New Roman" w:cs="Times New Roman"/>
          <w:b/>
          <w:sz w:val="24"/>
          <w:szCs w:val="24"/>
        </w:rPr>
        <w:t>ФБ – 527 </w:t>
      </w:r>
      <w:r>
        <w:rPr>
          <w:rFonts w:ascii="Times New Roman" w:hAnsi="Times New Roman" w:cs="Times New Roman"/>
          <w:b/>
          <w:sz w:val="24"/>
          <w:szCs w:val="24"/>
        </w:rPr>
        <w:t>9</w:t>
      </w:r>
      <w:r w:rsidRPr="00631DE5">
        <w:rPr>
          <w:rFonts w:ascii="Times New Roman" w:hAnsi="Times New Roman" w:cs="Times New Roman"/>
          <w:b/>
          <w:sz w:val="24"/>
          <w:szCs w:val="24"/>
        </w:rPr>
        <w:t>08 416 руб.</w:t>
      </w:r>
    </w:p>
    <w:p w:rsidR="005B77D5" w:rsidRPr="00631DE5" w:rsidRDefault="005B77D5" w:rsidP="005B77D5">
      <w:pPr>
        <w:pStyle w:val="ConsPlusCell"/>
        <w:shd w:val="clear" w:color="auto" w:fill="F2DBDB"/>
        <w:rPr>
          <w:rFonts w:ascii="Times New Roman" w:hAnsi="Times New Roman" w:cs="Times New Roman"/>
          <w:b/>
          <w:sz w:val="24"/>
          <w:szCs w:val="24"/>
        </w:rPr>
      </w:pPr>
      <w:r w:rsidRPr="00631DE5">
        <w:rPr>
          <w:rFonts w:ascii="Times New Roman" w:hAnsi="Times New Roman" w:cs="Times New Roman"/>
          <w:b/>
          <w:sz w:val="24"/>
          <w:szCs w:val="24"/>
        </w:rPr>
        <w:t>ОБ  - 1 376 </w:t>
      </w:r>
      <w:r>
        <w:rPr>
          <w:rFonts w:ascii="Times New Roman" w:hAnsi="Times New Roman" w:cs="Times New Roman"/>
          <w:b/>
          <w:sz w:val="24"/>
          <w:szCs w:val="24"/>
        </w:rPr>
        <w:t>2</w:t>
      </w:r>
      <w:r w:rsidRPr="00631DE5">
        <w:rPr>
          <w:rFonts w:ascii="Times New Roman" w:hAnsi="Times New Roman" w:cs="Times New Roman"/>
          <w:b/>
          <w:sz w:val="24"/>
          <w:szCs w:val="24"/>
        </w:rPr>
        <w:t>26 190 руб.</w:t>
      </w:r>
    </w:p>
    <w:p w:rsidR="005B77D5" w:rsidRPr="00631DE5" w:rsidRDefault="005B77D5" w:rsidP="005B77D5">
      <w:pPr>
        <w:ind w:left="-57" w:right="-57" w:firstLine="624"/>
        <w:rPr>
          <w:color w:val="000000"/>
          <w:sz w:val="24"/>
          <w:szCs w:val="24"/>
        </w:rPr>
      </w:pPr>
    </w:p>
    <w:tbl>
      <w:tblPr>
        <w:tblW w:w="10879" w:type="dxa"/>
        <w:jc w:val="center"/>
        <w:tblInd w:w="1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701"/>
        <w:gridCol w:w="1834"/>
        <w:gridCol w:w="2218"/>
        <w:gridCol w:w="1618"/>
        <w:gridCol w:w="1951"/>
      </w:tblGrid>
      <w:tr w:rsidR="005B77D5" w:rsidRPr="00631DE5" w:rsidTr="00055031">
        <w:trPr>
          <w:jc w:val="center"/>
        </w:trPr>
        <w:tc>
          <w:tcPr>
            <w:tcW w:w="1557" w:type="dxa"/>
          </w:tcPr>
          <w:p w:rsidR="005B77D5" w:rsidRPr="00631DE5" w:rsidRDefault="005B77D5" w:rsidP="00055031">
            <w:pPr>
              <w:ind w:right="-57"/>
              <w:rPr>
                <w:color w:val="000000"/>
                <w:sz w:val="24"/>
                <w:szCs w:val="24"/>
              </w:rPr>
            </w:pPr>
            <w:r>
              <w:rPr>
                <w:color w:val="000000"/>
                <w:sz w:val="24"/>
                <w:szCs w:val="24"/>
              </w:rPr>
              <w:t>По годам</w:t>
            </w:r>
          </w:p>
        </w:tc>
        <w:tc>
          <w:tcPr>
            <w:tcW w:w="1701" w:type="dxa"/>
          </w:tcPr>
          <w:p w:rsidR="005B77D5" w:rsidRPr="00631DE5" w:rsidRDefault="005B77D5" w:rsidP="00055031">
            <w:pPr>
              <w:ind w:right="-57"/>
              <w:rPr>
                <w:color w:val="000000"/>
                <w:sz w:val="24"/>
                <w:szCs w:val="24"/>
              </w:rPr>
            </w:pPr>
            <w:r w:rsidRPr="00631DE5">
              <w:rPr>
                <w:color w:val="000000"/>
                <w:sz w:val="24"/>
                <w:szCs w:val="24"/>
              </w:rPr>
              <w:t>Местный бюджет, руб.</w:t>
            </w:r>
          </w:p>
        </w:tc>
        <w:tc>
          <w:tcPr>
            <w:tcW w:w="1834" w:type="dxa"/>
          </w:tcPr>
          <w:p w:rsidR="005B77D5" w:rsidRPr="00631DE5" w:rsidRDefault="005B77D5" w:rsidP="00055031">
            <w:pPr>
              <w:ind w:right="-57"/>
              <w:rPr>
                <w:color w:val="000000"/>
                <w:sz w:val="24"/>
                <w:szCs w:val="24"/>
              </w:rPr>
            </w:pPr>
            <w:r w:rsidRPr="00631DE5">
              <w:rPr>
                <w:color w:val="000000"/>
                <w:sz w:val="24"/>
                <w:szCs w:val="24"/>
              </w:rPr>
              <w:t>Федеральный бюджет, руб.</w:t>
            </w:r>
          </w:p>
        </w:tc>
        <w:tc>
          <w:tcPr>
            <w:tcW w:w="2218" w:type="dxa"/>
          </w:tcPr>
          <w:p w:rsidR="005B77D5" w:rsidRPr="00631DE5" w:rsidRDefault="005B77D5" w:rsidP="00055031">
            <w:pPr>
              <w:ind w:right="-57"/>
              <w:rPr>
                <w:color w:val="000000"/>
                <w:sz w:val="24"/>
                <w:szCs w:val="24"/>
              </w:rPr>
            </w:pPr>
            <w:r>
              <w:rPr>
                <w:color w:val="000000"/>
                <w:sz w:val="24"/>
                <w:szCs w:val="24"/>
              </w:rPr>
              <w:t xml:space="preserve">Областной бюджет, </w:t>
            </w:r>
            <w:r w:rsidRPr="00631DE5">
              <w:rPr>
                <w:color w:val="000000"/>
                <w:sz w:val="24"/>
                <w:szCs w:val="24"/>
              </w:rPr>
              <w:t>руб.</w:t>
            </w:r>
          </w:p>
        </w:tc>
        <w:tc>
          <w:tcPr>
            <w:tcW w:w="1618" w:type="dxa"/>
          </w:tcPr>
          <w:p w:rsidR="005B77D5" w:rsidRPr="00631DE5" w:rsidRDefault="005B77D5" w:rsidP="00055031">
            <w:pPr>
              <w:ind w:right="-57"/>
              <w:rPr>
                <w:color w:val="000000"/>
                <w:sz w:val="24"/>
                <w:szCs w:val="24"/>
              </w:rPr>
            </w:pPr>
            <w:r w:rsidRPr="00631DE5">
              <w:rPr>
                <w:color w:val="000000"/>
                <w:sz w:val="24"/>
                <w:szCs w:val="24"/>
              </w:rPr>
              <w:t>Прочие источники, руб.</w:t>
            </w:r>
          </w:p>
        </w:tc>
        <w:tc>
          <w:tcPr>
            <w:tcW w:w="1951" w:type="dxa"/>
          </w:tcPr>
          <w:p w:rsidR="005B77D5" w:rsidRPr="00631DE5" w:rsidRDefault="005B77D5" w:rsidP="00055031">
            <w:pPr>
              <w:ind w:right="-57"/>
              <w:jc w:val="center"/>
              <w:rPr>
                <w:color w:val="000000"/>
                <w:sz w:val="24"/>
                <w:szCs w:val="24"/>
              </w:rPr>
            </w:pPr>
            <w:r w:rsidRPr="00631DE5">
              <w:rPr>
                <w:color w:val="000000"/>
                <w:sz w:val="24"/>
                <w:szCs w:val="24"/>
              </w:rPr>
              <w:t>Всего</w:t>
            </w:r>
            <w:r>
              <w:rPr>
                <w:color w:val="000000"/>
                <w:sz w:val="24"/>
                <w:szCs w:val="24"/>
              </w:rPr>
              <w:t>, руб.</w:t>
            </w:r>
          </w:p>
        </w:tc>
      </w:tr>
      <w:tr w:rsidR="005B77D5" w:rsidRPr="00631DE5" w:rsidTr="00055031">
        <w:trPr>
          <w:jc w:val="center"/>
        </w:trPr>
        <w:tc>
          <w:tcPr>
            <w:tcW w:w="1557" w:type="dxa"/>
            <w:shd w:val="clear" w:color="auto" w:fill="auto"/>
          </w:tcPr>
          <w:p w:rsidR="005B77D5" w:rsidRPr="00631DE5" w:rsidRDefault="005B77D5" w:rsidP="00055031">
            <w:pPr>
              <w:ind w:right="-57"/>
              <w:jc w:val="right"/>
              <w:rPr>
                <w:b/>
                <w:color w:val="000000"/>
                <w:sz w:val="24"/>
                <w:szCs w:val="24"/>
              </w:rPr>
            </w:pPr>
            <w:r w:rsidRPr="00631DE5">
              <w:rPr>
                <w:b/>
                <w:color w:val="000000"/>
                <w:sz w:val="24"/>
                <w:szCs w:val="24"/>
              </w:rPr>
              <w:t>2014 год</w:t>
            </w:r>
          </w:p>
        </w:tc>
        <w:tc>
          <w:tcPr>
            <w:tcW w:w="1701" w:type="dxa"/>
            <w:shd w:val="clear" w:color="auto" w:fill="auto"/>
          </w:tcPr>
          <w:p w:rsidR="005B77D5" w:rsidRPr="00631DE5" w:rsidRDefault="005B77D5" w:rsidP="00055031">
            <w:pPr>
              <w:ind w:right="-57"/>
              <w:jc w:val="right"/>
              <w:rPr>
                <w:color w:val="000000"/>
                <w:sz w:val="24"/>
                <w:szCs w:val="24"/>
              </w:rPr>
            </w:pPr>
            <w:r w:rsidRPr="00631DE5">
              <w:rPr>
                <w:color w:val="000000"/>
                <w:sz w:val="24"/>
                <w:szCs w:val="24"/>
              </w:rPr>
              <w:t>26 055 563,00</w:t>
            </w:r>
          </w:p>
        </w:tc>
        <w:tc>
          <w:tcPr>
            <w:tcW w:w="1834" w:type="dxa"/>
            <w:shd w:val="clear" w:color="auto" w:fill="F2DBDB"/>
          </w:tcPr>
          <w:p w:rsidR="005B77D5" w:rsidRPr="00631DE5" w:rsidRDefault="005B77D5" w:rsidP="00055031">
            <w:pPr>
              <w:ind w:right="-57"/>
              <w:jc w:val="right"/>
              <w:rPr>
                <w:color w:val="000000"/>
                <w:sz w:val="24"/>
                <w:szCs w:val="24"/>
              </w:rPr>
            </w:pPr>
            <w:r w:rsidRPr="00631DE5">
              <w:rPr>
                <w:color w:val="000000"/>
                <w:sz w:val="24"/>
                <w:szCs w:val="24"/>
              </w:rPr>
              <w:t xml:space="preserve">80 </w:t>
            </w:r>
            <w:r>
              <w:rPr>
                <w:color w:val="000000"/>
                <w:sz w:val="24"/>
                <w:szCs w:val="24"/>
              </w:rPr>
              <w:t>9</w:t>
            </w:r>
            <w:r w:rsidRPr="00631DE5">
              <w:rPr>
                <w:color w:val="000000"/>
                <w:sz w:val="24"/>
                <w:szCs w:val="24"/>
              </w:rPr>
              <w:t>85 516,00</w:t>
            </w:r>
          </w:p>
        </w:tc>
        <w:tc>
          <w:tcPr>
            <w:tcW w:w="2218" w:type="dxa"/>
            <w:shd w:val="clear" w:color="auto" w:fill="F2DBDB"/>
          </w:tcPr>
          <w:p w:rsidR="005B77D5" w:rsidRPr="00631DE5" w:rsidRDefault="005B77D5" w:rsidP="00055031">
            <w:pPr>
              <w:ind w:right="-57"/>
              <w:jc w:val="right"/>
              <w:rPr>
                <w:color w:val="000000"/>
                <w:sz w:val="24"/>
                <w:szCs w:val="24"/>
              </w:rPr>
            </w:pPr>
            <w:r w:rsidRPr="00631DE5">
              <w:rPr>
                <w:color w:val="000000"/>
                <w:sz w:val="24"/>
                <w:szCs w:val="24"/>
              </w:rPr>
              <w:t>183</w:t>
            </w:r>
            <w:r>
              <w:rPr>
                <w:color w:val="000000"/>
                <w:sz w:val="24"/>
                <w:szCs w:val="24"/>
              </w:rPr>
              <w:t> 6</w:t>
            </w:r>
            <w:r w:rsidRPr="00631DE5">
              <w:rPr>
                <w:color w:val="000000"/>
                <w:sz w:val="24"/>
                <w:szCs w:val="24"/>
              </w:rPr>
              <w:t>58</w:t>
            </w:r>
            <w:r>
              <w:rPr>
                <w:color w:val="000000"/>
                <w:sz w:val="24"/>
                <w:szCs w:val="24"/>
              </w:rPr>
              <w:t xml:space="preserve"> </w:t>
            </w:r>
            <w:r w:rsidRPr="00631DE5">
              <w:rPr>
                <w:color w:val="000000"/>
                <w:sz w:val="24"/>
                <w:szCs w:val="24"/>
              </w:rPr>
              <w:t>890,00</w:t>
            </w:r>
          </w:p>
        </w:tc>
        <w:tc>
          <w:tcPr>
            <w:tcW w:w="1618" w:type="dxa"/>
            <w:shd w:val="clear" w:color="auto" w:fill="F2DBDB"/>
          </w:tcPr>
          <w:p w:rsidR="005B77D5" w:rsidRPr="00631DE5" w:rsidRDefault="005B77D5" w:rsidP="00055031">
            <w:pPr>
              <w:ind w:right="-57"/>
              <w:jc w:val="right"/>
              <w:rPr>
                <w:color w:val="000000"/>
                <w:sz w:val="24"/>
                <w:szCs w:val="24"/>
              </w:rPr>
            </w:pPr>
            <w:r w:rsidRPr="00631DE5">
              <w:rPr>
                <w:color w:val="000000"/>
                <w:sz w:val="24"/>
                <w:szCs w:val="24"/>
              </w:rPr>
              <w:t>0,0</w:t>
            </w:r>
            <w:r w:rsidRPr="00631DE5">
              <w:rPr>
                <w:rStyle w:val="af8"/>
                <w:color w:val="000000"/>
                <w:sz w:val="24"/>
                <w:szCs w:val="24"/>
              </w:rPr>
              <w:footnoteReference w:id="2"/>
            </w:r>
          </w:p>
        </w:tc>
        <w:tc>
          <w:tcPr>
            <w:tcW w:w="1951" w:type="dxa"/>
            <w:shd w:val="clear" w:color="auto" w:fill="F2DBDB"/>
          </w:tcPr>
          <w:p w:rsidR="005B77D5" w:rsidRPr="00631DE5" w:rsidRDefault="005B77D5" w:rsidP="00055031">
            <w:pPr>
              <w:ind w:right="-57"/>
              <w:jc w:val="right"/>
              <w:rPr>
                <w:color w:val="000000"/>
                <w:sz w:val="24"/>
                <w:szCs w:val="24"/>
              </w:rPr>
            </w:pPr>
            <w:r w:rsidRPr="00631DE5">
              <w:rPr>
                <w:color w:val="000000"/>
                <w:sz w:val="24"/>
                <w:szCs w:val="24"/>
              </w:rPr>
              <w:t>290</w:t>
            </w:r>
            <w:r>
              <w:rPr>
                <w:color w:val="000000"/>
                <w:sz w:val="24"/>
                <w:szCs w:val="24"/>
              </w:rPr>
              <w:t> 6</w:t>
            </w:r>
            <w:r w:rsidRPr="00631DE5">
              <w:rPr>
                <w:color w:val="000000"/>
                <w:sz w:val="24"/>
                <w:szCs w:val="24"/>
              </w:rPr>
              <w:t>99</w:t>
            </w:r>
            <w:r>
              <w:rPr>
                <w:color w:val="000000"/>
                <w:sz w:val="24"/>
                <w:szCs w:val="24"/>
              </w:rPr>
              <w:t xml:space="preserve"> </w:t>
            </w:r>
            <w:r w:rsidRPr="00631DE5">
              <w:rPr>
                <w:color w:val="000000"/>
                <w:sz w:val="24"/>
                <w:szCs w:val="24"/>
              </w:rPr>
              <w:t>969,00</w:t>
            </w:r>
          </w:p>
        </w:tc>
      </w:tr>
      <w:tr w:rsidR="005B77D5" w:rsidRPr="00631DE5" w:rsidTr="00055031">
        <w:trPr>
          <w:jc w:val="center"/>
        </w:trPr>
        <w:tc>
          <w:tcPr>
            <w:tcW w:w="1557" w:type="dxa"/>
          </w:tcPr>
          <w:p w:rsidR="005B77D5" w:rsidRPr="00631DE5" w:rsidRDefault="005B77D5" w:rsidP="00055031">
            <w:pPr>
              <w:ind w:right="-57"/>
              <w:jc w:val="right"/>
              <w:rPr>
                <w:b/>
                <w:color w:val="000000"/>
                <w:sz w:val="24"/>
                <w:szCs w:val="24"/>
              </w:rPr>
            </w:pPr>
            <w:r w:rsidRPr="00631DE5">
              <w:rPr>
                <w:b/>
                <w:color w:val="000000"/>
                <w:sz w:val="24"/>
                <w:szCs w:val="24"/>
              </w:rPr>
              <w:t>2015 год</w:t>
            </w:r>
          </w:p>
        </w:tc>
        <w:tc>
          <w:tcPr>
            <w:tcW w:w="1701" w:type="dxa"/>
          </w:tcPr>
          <w:p w:rsidR="005B77D5" w:rsidRPr="00631DE5" w:rsidRDefault="005B77D5" w:rsidP="00055031">
            <w:pPr>
              <w:ind w:right="-57"/>
              <w:jc w:val="right"/>
              <w:rPr>
                <w:color w:val="000000"/>
                <w:sz w:val="24"/>
                <w:szCs w:val="24"/>
              </w:rPr>
            </w:pPr>
            <w:r w:rsidRPr="00631DE5">
              <w:rPr>
                <w:color w:val="000000"/>
                <w:sz w:val="24"/>
                <w:szCs w:val="24"/>
              </w:rPr>
              <w:t>18 679 148,00</w:t>
            </w:r>
          </w:p>
        </w:tc>
        <w:tc>
          <w:tcPr>
            <w:tcW w:w="1834" w:type="dxa"/>
          </w:tcPr>
          <w:p w:rsidR="005B77D5" w:rsidRPr="00631DE5" w:rsidRDefault="005B77D5" w:rsidP="00055031">
            <w:pPr>
              <w:ind w:right="-57"/>
              <w:jc w:val="right"/>
              <w:rPr>
                <w:color w:val="000000"/>
                <w:sz w:val="24"/>
                <w:szCs w:val="24"/>
              </w:rPr>
            </w:pPr>
            <w:r w:rsidRPr="00631DE5">
              <w:rPr>
                <w:color w:val="000000"/>
                <w:sz w:val="24"/>
                <w:szCs w:val="24"/>
              </w:rPr>
              <w:t>73 725 900,00</w:t>
            </w:r>
          </w:p>
        </w:tc>
        <w:tc>
          <w:tcPr>
            <w:tcW w:w="2218" w:type="dxa"/>
          </w:tcPr>
          <w:p w:rsidR="005B77D5" w:rsidRPr="00631DE5" w:rsidRDefault="005B77D5" w:rsidP="00055031">
            <w:pPr>
              <w:ind w:right="-57"/>
              <w:jc w:val="right"/>
              <w:rPr>
                <w:color w:val="000000"/>
                <w:sz w:val="24"/>
                <w:szCs w:val="24"/>
              </w:rPr>
            </w:pPr>
            <w:r w:rsidRPr="00631DE5">
              <w:rPr>
                <w:color w:val="000000"/>
                <w:sz w:val="24"/>
                <w:szCs w:val="24"/>
              </w:rPr>
              <w:t>183</w:t>
            </w:r>
            <w:r>
              <w:rPr>
                <w:color w:val="000000"/>
                <w:sz w:val="24"/>
                <w:szCs w:val="24"/>
              </w:rPr>
              <w:t> </w:t>
            </w:r>
            <w:r w:rsidRPr="00631DE5">
              <w:rPr>
                <w:color w:val="000000"/>
                <w:sz w:val="24"/>
                <w:szCs w:val="24"/>
              </w:rPr>
              <w:t>450</w:t>
            </w:r>
            <w:r>
              <w:rPr>
                <w:color w:val="000000"/>
                <w:sz w:val="24"/>
                <w:szCs w:val="24"/>
              </w:rPr>
              <w:t xml:space="preserve"> </w:t>
            </w:r>
            <w:r w:rsidRPr="00631DE5">
              <w:rPr>
                <w:color w:val="000000"/>
                <w:sz w:val="24"/>
                <w:szCs w:val="24"/>
              </w:rPr>
              <w:t>000,00</w:t>
            </w:r>
          </w:p>
        </w:tc>
        <w:tc>
          <w:tcPr>
            <w:tcW w:w="1618" w:type="dxa"/>
          </w:tcPr>
          <w:p w:rsidR="005B77D5" w:rsidRPr="00631DE5" w:rsidRDefault="005B77D5" w:rsidP="00055031">
            <w:pPr>
              <w:ind w:right="-57"/>
              <w:jc w:val="right"/>
              <w:rPr>
                <w:color w:val="000000"/>
                <w:sz w:val="24"/>
                <w:szCs w:val="24"/>
              </w:rPr>
            </w:pPr>
            <w:r w:rsidRPr="00631DE5">
              <w:rPr>
                <w:color w:val="000000"/>
                <w:sz w:val="24"/>
                <w:szCs w:val="24"/>
              </w:rPr>
              <w:t>0,0</w:t>
            </w:r>
          </w:p>
        </w:tc>
        <w:tc>
          <w:tcPr>
            <w:tcW w:w="1951" w:type="dxa"/>
          </w:tcPr>
          <w:p w:rsidR="005B77D5" w:rsidRPr="00631DE5" w:rsidRDefault="005B77D5" w:rsidP="00055031">
            <w:pPr>
              <w:ind w:right="-57"/>
              <w:jc w:val="right"/>
              <w:rPr>
                <w:color w:val="000000"/>
                <w:sz w:val="24"/>
                <w:szCs w:val="24"/>
              </w:rPr>
            </w:pPr>
            <w:r w:rsidRPr="00631DE5">
              <w:rPr>
                <w:color w:val="000000"/>
                <w:sz w:val="24"/>
                <w:szCs w:val="24"/>
              </w:rPr>
              <w:t>275</w:t>
            </w:r>
            <w:r>
              <w:rPr>
                <w:color w:val="000000"/>
                <w:sz w:val="24"/>
                <w:szCs w:val="24"/>
              </w:rPr>
              <w:t> </w:t>
            </w:r>
            <w:r w:rsidRPr="00631DE5">
              <w:rPr>
                <w:color w:val="000000"/>
                <w:sz w:val="24"/>
                <w:szCs w:val="24"/>
              </w:rPr>
              <w:t>855</w:t>
            </w:r>
            <w:r>
              <w:rPr>
                <w:color w:val="000000"/>
                <w:sz w:val="24"/>
                <w:szCs w:val="24"/>
              </w:rPr>
              <w:t xml:space="preserve"> </w:t>
            </w:r>
            <w:r w:rsidRPr="00631DE5">
              <w:rPr>
                <w:color w:val="000000"/>
                <w:sz w:val="24"/>
                <w:szCs w:val="24"/>
              </w:rPr>
              <w:t>048,00</w:t>
            </w:r>
          </w:p>
        </w:tc>
      </w:tr>
      <w:tr w:rsidR="005B77D5" w:rsidRPr="00631DE5" w:rsidTr="00055031">
        <w:trPr>
          <w:jc w:val="center"/>
        </w:trPr>
        <w:tc>
          <w:tcPr>
            <w:tcW w:w="1557" w:type="dxa"/>
          </w:tcPr>
          <w:p w:rsidR="005B77D5" w:rsidRPr="00631DE5" w:rsidRDefault="005B77D5" w:rsidP="00055031">
            <w:pPr>
              <w:ind w:right="-57"/>
              <w:jc w:val="right"/>
              <w:rPr>
                <w:b/>
                <w:color w:val="000000"/>
                <w:sz w:val="24"/>
                <w:szCs w:val="24"/>
              </w:rPr>
            </w:pPr>
            <w:r w:rsidRPr="00631DE5">
              <w:rPr>
                <w:b/>
                <w:color w:val="000000"/>
                <w:sz w:val="24"/>
                <w:szCs w:val="24"/>
              </w:rPr>
              <w:t>2016 год</w:t>
            </w:r>
          </w:p>
        </w:tc>
        <w:tc>
          <w:tcPr>
            <w:tcW w:w="1701" w:type="dxa"/>
          </w:tcPr>
          <w:p w:rsidR="005B77D5" w:rsidRPr="00631DE5" w:rsidRDefault="005B77D5" w:rsidP="00055031">
            <w:pPr>
              <w:ind w:right="-57"/>
              <w:jc w:val="right"/>
              <w:rPr>
                <w:color w:val="000000"/>
                <w:sz w:val="24"/>
                <w:szCs w:val="24"/>
              </w:rPr>
            </w:pPr>
            <w:r w:rsidRPr="00631DE5">
              <w:rPr>
                <w:color w:val="000000"/>
                <w:sz w:val="24"/>
                <w:szCs w:val="24"/>
              </w:rPr>
              <w:t>16</w:t>
            </w:r>
            <w:r>
              <w:rPr>
                <w:color w:val="000000"/>
                <w:sz w:val="24"/>
                <w:szCs w:val="24"/>
              </w:rPr>
              <w:t> </w:t>
            </w:r>
            <w:r w:rsidRPr="00631DE5">
              <w:rPr>
                <w:color w:val="000000"/>
                <w:sz w:val="24"/>
                <w:szCs w:val="24"/>
              </w:rPr>
              <w:t>352</w:t>
            </w:r>
            <w:r>
              <w:rPr>
                <w:color w:val="000000"/>
                <w:sz w:val="24"/>
                <w:szCs w:val="24"/>
              </w:rPr>
              <w:t xml:space="preserve"> </w:t>
            </w:r>
            <w:r w:rsidRPr="00631DE5">
              <w:rPr>
                <w:color w:val="000000"/>
                <w:sz w:val="24"/>
                <w:szCs w:val="24"/>
              </w:rPr>
              <w:t>996,00</w:t>
            </w:r>
          </w:p>
        </w:tc>
        <w:tc>
          <w:tcPr>
            <w:tcW w:w="1834" w:type="dxa"/>
          </w:tcPr>
          <w:p w:rsidR="005B77D5" w:rsidRPr="00631DE5" w:rsidRDefault="005B77D5" w:rsidP="00055031">
            <w:pPr>
              <w:ind w:right="-57"/>
              <w:jc w:val="right"/>
              <w:rPr>
                <w:color w:val="000000"/>
                <w:sz w:val="24"/>
                <w:szCs w:val="24"/>
              </w:rPr>
            </w:pPr>
            <w:r w:rsidRPr="00631DE5">
              <w:rPr>
                <w:color w:val="000000"/>
                <w:sz w:val="24"/>
                <w:szCs w:val="24"/>
              </w:rPr>
              <w:t>74 639 400,00</w:t>
            </w:r>
          </w:p>
        </w:tc>
        <w:tc>
          <w:tcPr>
            <w:tcW w:w="2218" w:type="dxa"/>
          </w:tcPr>
          <w:p w:rsidR="005B77D5" w:rsidRPr="00631DE5" w:rsidRDefault="005B77D5" w:rsidP="00055031">
            <w:pPr>
              <w:ind w:right="-57"/>
              <w:jc w:val="right"/>
              <w:rPr>
                <w:color w:val="000000"/>
                <w:sz w:val="24"/>
                <w:szCs w:val="24"/>
              </w:rPr>
            </w:pPr>
            <w:r w:rsidRPr="00631DE5">
              <w:rPr>
                <w:color w:val="000000"/>
                <w:sz w:val="24"/>
                <w:szCs w:val="24"/>
              </w:rPr>
              <w:t>186</w:t>
            </w:r>
            <w:r>
              <w:rPr>
                <w:color w:val="000000"/>
                <w:sz w:val="24"/>
                <w:szCs w:val="24"/>
              </w:rPr>
              <w:t> </w:t>
            </w:r>
            <w:r w:rsidRPr="00631DE5">
              <w:rPr>
                <w:color w:val="000000"/>
                <w:sz w:val="24"/>
                <w:szCs w:val="24"/>
              </w:rPr>
              <w:t>444</w:t>
            </w:r>
            <w:r>
              <w:rPr>
                <w:color w:val="000000"/>
                <w:sz w:val="24"/>
                <w:szCs w:val="24"/>
              </w:rPr>
              <w:t xml:space="preserve"> </w:t>
            </w:r>
            <w:r w:rsidRPr="00631DE5">
              <w:rPr>
                <w:color w:val="000000"/>
                <w:sz w:val="24"/>
                <w:szCs w:val="24"/>
              </w:rPr>
              <w:t>100,00</w:t>
            </w:r>
          </w:p>
        </w:tc>
        <w:tc>
          <w:tcPr>
            <w:tcW w:w="1618" w:type="dxa"/>
          </w:tcPr>
          <w:p w:rsidR="005B77D5" w:rsidRPr="00631DE5" w:rsidRDefault="005B77D5" w:rsidP="00055031">
            <w:pPr>
              <w:ind w:right="-57"/>
              <w:jc w:val="right"/>
              <w:rPr>
                <w:color w:val="000000"/>
                <w:sz w:val="24"/>
                <w:szCs w:val="24"/>
              </w:rPr>
            </w:pPr>
            <w:r w:rsidRPr="00631DE5">
              <w:rPr>
                <w:color w:val="000000"/>
                <w:sz w:val="24"/>
                <w:szCs w:val="24"/>
              </w:rPr>
              <w:t>0,0</w:t>
            </w:r>
          </w:p>
        </w:tc>
        <w:tc>
          <w:tcPr>
            <w:tcW w:w="1951" w:type="dxa"/>
          </w:tcPr>
          <w:p w:rsidR="005B77D5" w:rsidRPr="00631DE5" w:rsidRDefault="005B77D5" w:rsidP="00055031">
            <w:pPr>
              <w:ind w:right="-57"/>
              <w:jc w:val="right"/>
              <w:rPr>
                <w:color w:val="000000"/>
                <w:sz w:val="24"/>
                <w:szCs w:val="24"/>
              </w:rPr>
            </w:pPr>
            <w:r w:rsidRPr="00631DE5">
              <w:rPr>
                <w:color w:val="000000"/>
                <w:sz w:val="24"/>
                <w:szCs w:val="24"/>
              </w:rPr>
              <w:t>277</w:t>
            </w:r>
            <w:r>
              <w:rPr>
                <w:color w:val="000000"/>
                <w:sz w:val="24"/>
                <w:szCs w:val="24"/>
              </w:rPr>
              <w:t> </w:t>
            </w:r>
            <w:r w:rsidRPr="00631DE5">
              <w:rPr>
                <w:color w:val="000000"/>
                <w:sz w:val="24"/>
                <w:szCs w:val="24"/>
              </w:rPr>
              <w:t>436</w:t>
            </w:r>
            <w:r>
              <w:rPr>
                <w:color w:val="000000"/>
                <w:sz w:val="24"/>
                <w:szCs w:val="24"/>
              </w:rPr>
              <w:t xml:space="preserve"> </w:t>
            </w:r>
            <w:r w:rsidRPr="00631DE5">
              <w:rPr>
                <w:color w:val="000000"/>
                <w:sz w:val="24"/>
                <w:szCs w:val="24"/>
              </w:rPr>
              <w:t>496,00</w:t>
            </w:r>
          </w:p>
        </w:tc>
      </w:tr>
      <w:tr w:rsidR="005B77D5" w:rsidRPr="00631DE5" w:rsidTr="00055031">
        <w:trPr>
          <w:jc w:val="center"/>
        </w:trPr>
        <w:tc>
          <w:tcPr>
            <w:tcW w:w="1557" w:type="dxa"/>
          </w:tcPr>
          <w:p w:rsidR="005B77D5" w:rsidRPr="00631DE5" w:rsidRDefault="005B77D5" w:rsidP="00055031">
            <w:pPr>
              <w:ind w:right="-57"/>
              <w:jc w:val="right"/>
              <w:rPr>
                <w:b/>
                <w:color w:val="000000"/>
                <w:sz w:val="24"/>
                <w:szCs w:val="24"/>
              </w:rPr>
            </w:pPr>
            <w:r w:rsidRPr="00631DE5">
              <w:rPr>
                <w:b/>
                <w:color w:val="000000"/>
                <w:sz w:val="24"/>
                <w:szCs w:val="24"/>
              </w:rPr>
              <w:t>2017 год</w:t>
            </w:r>
          </w:p>
        </w:tc>
        <w:tc>
          <w:tcPr>
            <w:tcW w:w="1701" w:type="dxa"/>
          </w:tcPr>
          <w:p w:rsidR="005B77D5" w:rsidRPr="00631DE5" w:rsidRDefault="005B77D5" w:rsidP="00055031">
            <w:pPr>
              <w:ind w:right="-57"/>
              <w:jc w:val="right"/>
              <w:rPr>
                <w:color w:val="000000"/>
                <w:sz w:val="24"/>
                <w:szCs w:val="24"/>
              </w:rPr>
            </w:pPr>
            <w:r w:rsidRPr="00631DE5">
              <w:rPr>
                <w:color w:val="000000"/>
                <w:sz w:val="24"/>
                <w:szCs w:val="24"/>
              </w:rPr>
              <w:t>17 024 143,00</w:t>
            </w:r>
          </w:p>
        </w:tc>
        <w:tc>
          <w:tcPr>
            <w:tcW w:w="1834" w:type="dxa"/>
          </w:tcPr>
          <w:p w:rsidR="005B77D5" w:rsidRPr="00631DE5" w:rsidRDefault="005B77D5" w:rsidP="00055031">
            <w:pPr>
              <w:ind w:right="-57"/>
              <w:jc w:val="right"/>
              <w:rPr>
                <w:sz w:val="24"/>
                <w:szCs w:val="24"/>
              </w:rPr>
            </w:pPr>
            <w:r w:rsidRPr="00631DE5">
              <w:rPr>
                <w:sz w:val="24"/>
                <w:szCs w:val="24"/>
              </w:rPr>
              <w:t>74 639 400,00</w:t>
            </w:r>
          </w:p>
        </w:tc>
        <w:tc>
          <w:tcPr>
            <w:tcW w:w="2218" w:type="dxa"/>
          </w:tcPr>
          <w:p w:rsidR="005B77D5" w:rsidRPr="00631DE5" w:rsidRDefault="005B77D5" w:rsidP="00055031">
            <w:pPr>
              <w:ind w:right="-57"/>
              <w:jc w:val="right"/>
              <w:rPr>
                <w:sz w:val="24"/>
                <w:szCs w:val="24"/>
              </w:rPr>
            </w:pPr>
            <w:r w:rsidRPr="00631DE5">
              <w:rPr>
                <w:sz w:val="24"/>
                <w:szCs w:val="24"/>
              </w:rPr>
              <w:t>205</w:t>
            </w:r>
            <w:r>
              <w:rPr>
                <w:sz w:val="24"/>
                <w:szCs w:val="24"/>
              </w:rPr>
              <w:t> </w:t>
            </w:r>
            <w:r w:rsidRPr="00631DE5">
              <w:rPr>
                <w:sz w:val="24"/>
                <w:szCs w:val="24"/>
              </w:rPr>
              <w:t>668</w:t>
            </w:r>
            <w:r>
              <w:rPr>
                <w:sz w:val="24"/>
                <w:szCs w:val="24"/>
              </w:rPr>
              <w:t xml:space="preserve"> </w:t>
            </w:r>
            <w:r w:rsidRPr="00631DE5">
              <w:rPr>
                <w:sz w:val="24"/>
                <w:szCs w:val="24"/>
              </w:rPr>
              <w:t>300,00</w:t>
            </w:r>
          </w:p>
        </w:tc>
        <w:tc>
          <w:tcPr>
            <w:tcW w:w="1618" w:type="dxa"/>
          </w:tcPr>
          <w:p w:rsidR="005B77D5" w:rsidRPr="00631DE5" w:rsidRDefault="005B77D5" w:rsidP="00055031">
            <w:pPr>
              <w:ind w:right="-57"/>
              <w:jc w:val="right"/>
              <w:rPr>
                <w:color w:val="000000"/>
                <w:sz w:val="24"/>
                <w:szCs w:val="24"/>
                <w:lang w:val="en-US"/>
              </w:rPr>
            </w:pPr>
            <w:r w:rsidRPr="00631DE5">
              <w:rPr>
                <w:color w:val="000000"/>
                <w:sz w:val="24"/>
                <w:szCs w:val="24"/>
                <w:lang w:val="en-US"/>
              </w:rPr>
              <w:t>0</w:t>
            </w:r>
            <w:r w:rsidRPr="00631DE5">
              <w:rPr>
                <w:color w:val="000000"/>
                <w:sz w:val="24"/>
                <w:szCs w:val="24"/>
              </w:rPr>
              <w:t>,</w:t>
            </w:r>
            <w:r w:rsidRPr="00631DE5">
              <w:rPr>
                <w:color w:val="000000"/>
                <w:sz w:val="24"/>
                <w:szCs w:val="24"/>
                <w:lang w:val="en-US"/>
              </w:rPr>
              <w:t>0</w:t>
            </w:r>
          </w:p>
        </w:tc>
        <w:tc>
          <w:tcPr>
            <w:tcW w:w="1951" w:type="dxa"/>
          </w:tcPr>
          <w:p w:rsidR="005B77D5" w:rsidRPr="00631DE5" w:rsidRDefault="005B77D5" w:rsidP="00055031">
            <w:pPr>
              <w:ind w:right="-57"/>
              <w:jc w:val="right"/>
              <w:rPr>
                <w:color w:val="000000"/>
                <w:sz w:val="24"/>
                <w:szCs w:val="24"/>
              </w:rPr>
            </w:pPr>
            <w:r w:rsidRPr="00631DE5">
              <w:rPr>
                <w:color w:val="000000"/>
                <w:sz w:val="24"/>
                <w:szCs w:val="24"/>
              </w:rPr>
              <w:t>297</w:t>
            </w:r>
            <w:r>
              <w:rPr>
                <w:color w:val="000000"/>
                <w:sz w:val="24"/>
                <w:szCs w:val="24"/>
              </w:rPr>
              <w:t> </w:t>
            </w:r>
            <w:r w:rsidRPr="00631DE5">
              <w:rPr>
                <w:color w:val="000000"/>
                <w:sz w:val="24"/>
                <w:szCs w:val="24"/>
              </w:rPr>
              <w:t>331</w:t>
            </w:r>
            <w:r>
              <w:rPr>
                <w:color w:val="000000"/>
                <w:sz w:val="24"/>
                <w:szCs w:val="24"/>
              </w:rPr>
              <w:t xml:space="preserve"> </w:t>
            </w:r>
            <w:r w:rsidRPr="00631DE5">
              <w:rPr>
                <w:color w:val="000000"/>
                <w:sz w:val="24"/>
                <w:szCs w:val="24"/>
              </w:rPr>
              <w:t>843,00</w:t>
            </w:r>
          </w:p>
        </w:tc>
      </w:tr>
      <w:tr w:rsidR="005B77D5" w:rsidRPr="00631DE5" w:rsidTr="00055031">
        <w:tblPrEx>
          <w:tblLook w:val="0000" w:firstRow="0" w:lastRow="0" w:firstColumn="0" w:lastColumn="0" w:noHBand="0" w:noVBand="0"/>
        </w:tblPrEx>
        <w:trPr>
          <w:trHeight w:val="188"/>
          <w:jc w:val="center"/>
        </w:trPr>
        <w:tc>
          <w:tcPr>
            <w:tcW w:w="1557" w:type="dxa"/>
          </w:tcPr>
          <w:p w:rsidR="005B77D5" w:rsidRPr="00631DE5" w:rsidRDefault="005B77D5" w:rsidP="00055031">
            <w:pPr>
              <w:ind w:right="-57"/>
              <w:jc w:val="right"/>
              <w:rPr>
                <w:b/>
                <w:color w:val="000000"/>
                <w:sz w:val="24"/>
                <w:szCs w:val="24"/>
              </w:rPr>
            </w:pPr>
            <w:r w:rsidRPr="00631DE5">
              <w:rPr>
                <w:b/>
                <w:color w:val="000000"/>
                <w:sz w:val="24"/>
                <w:szCs w:val="24"/>
              </w:rPr>
              <w:t>2018 год</w:t>
            </w:r>
          </w:p>
        </w:tc>
        <w:tc>
          <w:tcPr>
            <w:tcW w:w="1701" w:type="dxa"/>
          </w:tcPr>
          <w:p w:rsidR="005B77D5" w:rsidRPr="00631DE5" w:rsidRDefault="005B77D5" w:rsidP="00055031">
            <w:pPr>
              <w:ind w:right="-57"/>
              <w:jc w:val="right"/>
              <w:rPr>
                <w:color w:val="000000"/>
                <w:sz w:val="24"/>
                <w:szCs w:val="24"/>
              </w:rPr>
            </w:pPr>
            <w:r w:rsidRPr="00631DE5">
              <w:rPr>
                <w:color w:val="000000"/>
                <w:sz w:val="24"/>
                <w:szCs w:val="24"/>
              </w:rPr>
              <w:t>17 024 143,00</w:t>
            </w:r>
          </w:p>
        </w:tc>
        <w:tc>
          <w:tcPr>
            <w:tcW w:w="1834" w:type="dxa"/>
          </w:tcPr>
          <w:p w:rsidR="005B77D5" w:rsidRPr="00631DE5" w:rsidRDefault="005B77D5" w:rsidP="00055031">
            <w:pPr>
              <w:ind w:right="-57"/>
              <w:jc w:val="right"/>
              <w:rPr>
                <w:color w:val="000000"/>
                <w:sz w:val="24"/>
                <w:szCs w:val="24"/>
              </w:rPr>
            </w:pPr>
            <w:r w:rsidRPr="00631DE5">
              <w:rPr>
                <w:color w:val="000000"/>
                <w:sz w:val="24"/>
                <w:szCs w:val="24"/>
              </w:rPr>
              <w:t>74 639 400,00</w:t>
            </w:r>
          </w:p>
        </w:tc>
        <w:tc>
          <w:tcPr>
            <w:tcW w:w="2218" w:type="dxa"/>
          </w:tcPr>
          <w:p w:rsidR="005B77D5" w:rsidRPr="00631DE5" w:rsidRDefault="005B77D5" w:rsidP="00055031">
            <w:pPr>
              <w:ind w:right="-57"/>
              <w:jc w:val="right"/>
              <w:rPr>
                <w:color w:val="000000"/>
                <w:sz w:val="24"/>
                <w:szCs w:val="24"/>
              </w:rPr>
            </w:pPr>
            <w:r w:rsidRPr="00631DE5">
              <w:rPr>
                <w:color w:val="000000"/>
                <w:sz w:val="24"/>
                <w:szCs w:val="24"/>
              </w:rPr>
              <w:t>205</w:t>
            </w:r>
            <w:r>
              <w:rPr>
                <w:color w:val="000000"/>
                <w:sz w:val="24"/>
                <w:szCs w:val="24"/>
              </w:rPr>
              <w:t> </w:t>
            </w:r>
            <w:r w:rsidRPr="00631DE5">
              <w:rPr>
                <w:color w:val="000000"/>
                <w:sz w:val="24"/>
                <w:szCs w:val="24"/>
              </w:rPr>
              <w:t>668</w:t>
            </w:r>
            <w:r>
              <w:rPr>
                <w:color w:val="000000"/>
                <w:sz w:val="24"/>
                <w:szCs w:val="24"/>
              </w:rPr>
              <w:t xml:space="preserve"> </w:t>
            </w:r>
            <w:r w:rsidRPr="00631DE5">
              <w:rPr>
                <w:color w:val="000000"/>
                <w:sz w:val="24"/>
                <w:szCs w:val="24"/>
              </w:rPr>
              <w:t>300,00</w:t>
            </w:r>
          </w:p>
        </w:tc>
        <w:tc>
          <w:tcPr>
            <w:tcW w:w="1618" w:type="dxa"/>
          </w:tcPr>
          <w:p w:rsidR="005B77D5" w:rsidRPr="00631DE5" w:rsidRDefault="005B77D5" w:rsidP="00055031">
            <w:pPr>
              <w:ind w:right="-57"/>
              <w:jc w:val="right"/>
              <w:rPr>
                <w:color w:val="000000"/>
                <w:sz w:val="24"/>
                <w:szCs w:val="24"/>
              </w:rPr>
            </w:pPr>
            <w:r w:rsidRPr="00631DE5">
              <w:rPr>
                <w:color w:val="000000"/>
                <w:sz w:val="24"/>
                <w:szCs w:val="24"/>
              </w:rPr>
              <w:t>0,0</w:t>
            </w:r>
          </w:p>
        </w:tc>
        <w:tc>
          <w:tcPr>
            <w:tcW w:w="1951" w:type="dxa"/>
          </w:tcPr>
          <w:p w:rsidR="005B77D5" w:rsidRPr="00631DE5" w:rsidRDefault="005B77D5" w:rsidP="00055031">
            <w:pPr>
              <w:ind w:right="-57"/>
              <w:jc w:val="right"/>
              <w:rPr>
                <w:color w:val="000000"/>
                <w:sz w:val="24"/>
                <w:szCs w:val="24"/>
              </w:rPr>
            </w:pPr>
            <w:r w:rsidRPr="00631DE5">
              <w:rPr>
                <w:color w:val="000000"/>
                <w:sz w:val="24"/>
                <w:szCs w:val="24"/>
              </w:rPr>
              <w:t>297</w:t>
            </w:r>
            <w:r>
              <w:rPr>
                <w:color w:val="000000"/>
                <w:sz w:val="24"/>
                <w:szCs w:val="24"/>
              </w:rPr>
              <w:t> </w:t>
            </w:r>
            <w:r w:rsidRPr="00631DE5">
              <w:rPr>
                <w:color w:val="000000"/>
                <w:sz w:val="24"/>
                <w:szCs w:val="24"/>
              </w:rPr>
              <w:t>331</w:t>
            </w:r>
            <w:r>
              <w:rPr>
                <w:color w:val="000000"/>
                <w:sz w:val="24"/>
                <w:szCs w:val="24"/>
              </w:rPr>
              <w:t xml:space="preserve"> </w:t>
            </w:r>
            <w:r w:rsidRPr="00631DE5">
              <w:rPr>
                <w:color w:val="000000"/>
                <w:sz w:val="24"/>
                <w:szCs w:val="24"/>
              </w:rPr>
              <w:t>843,00</w:t>
            </w:r>
          </w:p>
        </w:tc>
      </w:tr>
      <w:tr w:rsidR="005B77D5" w:rsidRPr="00631DE5" w:rsidTr="00055031">
        <w:tblPrEx>
          <w:tblLook w:val="0000" w:firstRow="0" w:lastRow="0" w:firstColumn="0" w:lastColumn="0" w:noHBand="0" w:noVBand="0"/>
        </w:tblPrEx>
        <w:trPr>
          <w:trHeight w:val="245"/>
          <w:jc w:val="center"/>
        </w:trPr>
        <w:tc>
          <w:tcPr>
            <w:tcW w:w="1557" w:type="dxa"/>
          </w:tcPr>
          <w:p w:rsidR="005B77D5" w:rsidRPr="00631DE5" w:rsidRDefault="005B77D5" w:rsidP="00055031">
            <w:pPr>
              <w:ind w:left="-57" w:right="-57"/>
              <w:jc w:val="right"/>
              <w:rPr>
                <w:b/>
                <w:color w:val="000000"/>
                <w:sz w:val="24"/>
                <w:szCs w:val="24"/>
              </w:rPr>
            </w:pPr>
            <w:r w:rsidRPr="00631DE5">
              <w:rPr>
                <w:b/>
                <w:color w:val="000000"/>
                <w:sz w:val="24"/>
                <w:szCs w:val="24"/>
              </w:rPr>
              <w:t>2019 год</w:t>
            </w:r>
          </w:p>
        </w:tc>
        <w:tc>
          <w:tcPr>
            <w:tcW w:w="1701" w:type="dxa"/>
          </w:tcPr>
          <w:p w:rsidR="005B77D5" w:rsidRPr="00631DE5" w:rsidRDefault="005B77D5" w:rsidP="00055031">
            <w:pPr>
              <w:ind w:left="-57" w:right="-57"/>
              <w:jc w:val="right"/>
              <w:rPr>
                <w:color w:val="000000"/>
                <w:sz w:val="24"/>
                <w:szCs w:val="24"/>
              </w:rPr>
            </w:pPr>
            <w:r w:rsidRPr="00631DE5">
              <w:rPr>
                <w:color w:val="000000"/>
                <w:sz w:val="24"/>
                <w:szCs w:val="24"/>
              </w:rPr>
              <w:t>17 024143,00</w:t>
            </w:r>
          </w:p>
        </w:tc>
        <w:tc>
          <w:tcPr>
            <w:tcW w:w="1834" w:type="dxa"/>
          </w:tcPr>
          <w:p w:rsidR="005B77D5" w:rsidRPr="00631DE5" w:rsidRDefault="005B77D5" w:rsidP="00055031">
            <w:pPr>
              <w:ind w:left="-57" w:right="-57"/>
              <w:jc w:val="right"/>
              <w:rPr>
                <w:color w:val="000000"/>
                <w:sz w:val="24"/>
                <w:szCs w:val="24"/>
              </w:rPr>
            </w:pPr>
            <w:r w:rsidRPr="00631DE5">
              <w:rPr>
                <w:color w:val="000000"/>
                <w:sz w:val="24"/>
                <w:szCs w:val="24"/>
              </w:rPr>
              <w:t>74</w:t>
            </w:r>
            <w:r>
              <w:rPr>
                <w:color w:val="000000"/>
                <w:sz w:val="24"/>
                <w:szCs w:val="24"/>
              </w:rPr>
              <w:t> </w:t>
            </w:r>
            <w:r w:rsidRPr="00631DE5">
              <w:rPr>
                <w:color w:val="000000"/>
                <w:sz w:val="24"/>
                <w:szCs w:val="24"/>
              </w:rPr>
              <w:t>639</w:t>
            </w:r>
            <w:r>
              <w:rPr>
                <w:color w:val="000000"/>
                <w:sz w:val="24"/>
                <w:szCs w:val="24"/>
              </w:rPr>
              <w:t xml:space="preserve"> </w:t>
            </w:r>
            <w:r w:rsidRPr="00631DE5">
              <w:rPr>
                <w:color w:val="000000"/>
                <w:sz w:val="24"/>
                <w:szCs w:val="24"/>
              </w:rPr>
              <w:t>400,00</w:t>
            </w:r>
          </w:p>
        </w:tc>
        <w:tc>
          <w:tcPr>
            <w:tcW w:w="2218" w:type="dxa"/>
          </w:tcPr>
          <w:p w:rsidR="005B77D5" w:rsidRPr="00631DE5" w:rsidRDefault="005B77D5" w:rsidP="00055031">
            <w:pPr>
              <w:ind w:left="-57" w:right="-57"/>
              <w:jc w:val="right"/>
              <w:rPr>
                <w:color w:val="000000"/>
                <w:sz w:val="24"/>
                <w:szCs w:val="24"/>
              </w:rPr>
            </w:pPr>
            <w:r w:rsidRPr="00631DE5">
              <w:rPr>
                <w:color w:val="000000"/>
                <w:sz w:val="24"/>
                <w:szCs w:val="24"/>
              </w:rPr>
              <w:t>205</w:t>
            </w:r>
            <w:r>
              <w:rPr>
                <w:color w:val="000000"/>
                <w:sz w:val="24"/>
                <w:szCs w:val="24"/>
              </w:rPr>
              <w:t> </w:t>
            </w:r>
            <w:r w:rsidRPr="00631DE5">
              <w:rPr>
                <w:color w:val="000000"/>
                <w:sz w:val="24"/>
                <w:szCs w:val="24"/>
              </w:rPr>
              <w:t>668</w:t>
            </w:r>
            <w:r>
              <w:rPr>
                <w:color w:val="000000"/>
                <w:sz w:val="24"/>
                <w:szCs w:val="24"/>
              </w:rPr>
              <w:t xml:space="preserve"> </w:t>
            </w:r>
            <w:r w:rsidRPr="00631DE5">
              <w:rPr>
                <w:color w:val="000000"/>
                <w:sz w:val="24"/>
                <w:szCs w:val="24"/>
              </w:rPr>
              <w:t>300,00</w:t>
            </w:r>
          </w:p>
        </w:tc>
        <w:tc>
          <w:tcPr>
            <w:tcW w:w="1618" w:type="dxa"/>
            <w:vAlign w:val="center"/>
          </w:tcPr>
          <w:p w:rsidR="005B77D5" w:rsidRPr="00631DE5" w:rsidRDefault="005B77D5" w:rsidP="00055031">
            <w:pPr>
              <w:ind w:left="-57" w:right="-57" w:firstLine="624"/>
              <w:jc w:val="right"/>
              <w:rPr>
                <w:color w:val="000000"/>
                <w:sz w:val="24"/>
                <w:szCs w:val="24"/>
              </w:rPr>
            </w:pPr>
            <w:r w:rsidRPr="00631DE5">
              <w:rPr>
                <w:color w:val="000000"/>
                <w:sz w:val="24"/>
                <w:szCs w:val="24"/>
              </w:rPr>
              <w:t>0,0</w:t>
            </w:r>
          </w:p>
        </w:tc>
        <w:tc>
          <w:tcPr>
            <w:tcW w:w="1951" w:type="dxa"/>
          </w:tcPr>
          <w:p w:rsidR="005B77D5" w:rsidRPr="00631DE5" w:rsidRDefault="005B77D5" w:rsidP="00055031">
            <w:pPr>
              <w:ind w:left="-57" w:right="-57"/>
              <w:jc w:val="right"/>
              <w:rPr>
                <w:color w:val="000000"/>
                <w:sz w:val="24"/>
                <w:szCs w:val="24"/>
              </w:rPr>
            </w:pPr>
            <w:r w:rsidRPr="00631DE5">
              <w:rPr>
                <w:color w:val="000000"/>
                <w:sz w:val="24"/>
                <w:szCs w:val="24"/>
              </w:rPr>
              <w:t>297</w:t>
            </w:r>
            <w:r>
              <w:rPr>
                <w:color w:val="000000"/>
                <w:sz w:val="24"/>
                <w:szCs w:val="24"/>
              </w:rPr>
              <w:t> </w:t>
            </w:r>
            <w:r w:rsidRPr="00631DE5">
              <w:rPr>
                <w:color w:val="000000"/>
                <w:sz w:val="24"/>
                <w:szCs w:val="24"/>
              </w:rPr>
              <w:t>331</w:t>
            </w:r>
            <w:r>
              <w:rPr>
                <w:color w:val="000000"/>
                <w:sz w:val="24"/>
                <w:szCs w:val="24"/>
              </w:rPr>
              <w:t xml:space="preserve"> </w:t>
            </w:r>
            <w:r w:rsidRPr="00631DE5">
              <w:rPr>
                <w:color w:val="000000"/>
                <w:sz w:val="24"/>
                <w:szCs w:val="24"/>
              </w:rPr>
              <w:t>843,00</w:t>
            </w:r>
          </w:p>
        </w:tc>
      </w:tr>
      <w:tr w:rsidR="005B77D5" w:rsidRPr="00631DE5" w:rsidTr="00055031">
        <w:tblPrEx>
          <w:tblLook w:val="0000" w:firstRow="0" w:lastRow="0" w:firstColumn="0" w:lastColumn="0" w:noHBand="0" w:noVBand="0"/>
        </w:tblPrEx>
        <w:trPr>
          <w:trHeight w:val="313"/>
          <w:jc w:val="center"/>
        </w:trPr>
        <w:tc>
          <w:tcPr>
            <w:tcW w:w="1557" w:type="dxa"/>
          </w:tcPr>
          <w:p w:rsidR="005B77D5" w:rsidRPr="00631DE5" w:rsidRDefault="005B77D5" w:rsidP="00055031">
            <w:pPr>
              <w:ind w:left="-57" w:right="-57"/>
              <w:jc w:val="right"/>
              <w:rPr>
                <w:b/>
                <w:color w:val="000000"/>
                <w:sz w:val="24"/>
                <w:szCs w:val="24"/>
              </w:rPr>
            </w:pPr>
            <w:r w:rsidRPr="00631DE5">
              <w:rPr>
                <w:b/>
                <w:color w:val="000000"/>
                <w:sz w:val="24"/>
                <w:szCs w:val="24"/>
              </w:rPr>
              <w:t>2020 год</w:t>
            </w:r>
          </w:p>
        </w:tc>
        <w:tc>
          <w:tcPr>
            <w:tcW w:w="1701" w:type="dxa"/>
          </w:tcPr>
          <w:p w:rsidR="005B77D5" w:rsidRPr="00631DE5" w:rsidRDefault="005B77D5" w:rsidP="00055031">
            <w:pPr>
              <w:ind w:left="-57" w:right="-57"/>
              <w:jc w:val="right"/>
              <w:rPr>
                <w:color w:val="000000"/>
                <w:sz w:val="24"/>
                <w:szCs w:val="24"/>
              </w:rPr>
            </w:pPr>
            <w:r w:rsidRPr="00631DE5">
              <w:rPr>
                <w:color w:val="000000"/>
                <w:sz w:val="24"/>
                <w:szCs w:val="24"/>
              </w:rPr>
              <w:t>17 024143,00</w:t>
            </w:r>
          </w:p>
        </w:tc>
        <w:tc>
          <w:tcPr>
            <w:tcW w:w="1834" w:type="dxa"/>
          </w:tcPr>
          <w:p w:rsidR="005B77D5" w:rsidRPr="00631DE5" w:rsidRDefault="005B77D5" w:rsidP="00055031">
            <w:pPr>
              <w:ind w:left="-57" w:right="-57"/>
              <w:jc w:val="right"/>
              <w:rPr>
                <w:color w:val="000000"/>
                <w:sz w:val="24"/>
                <w:szCs w:val="24"/>
              </w:rPr>
            </w:pPr>
            <w:r w:rsidRPr="00631DE5">
              <w:rPr>
                <w:color w:val="000000"/>
                <w:sz w:val="24"/>
                <w:szCs w:val="24"/>
              </w:rPr>
              <w:t>74</w:t>
            </w:r>
            <w:r>
              <w:rPr>
                <w:color w:val="000000"/>
                <w:sz w:val="24"/>
                <w:szCs w:val="24"/>
              </w:rPr>
              <w:t> </w:t>
            </w:r>
            <w:r w:rsidRPr="00631DE5">
              <w:rPr>
                <w:color w:val="000000"/>
                <w:sz w:val="24"/>
                <w:szCs w:val="24"/>
              </w:rPr>
              <w:t>639</w:t>
            </w:r>
            <w:r>
              <w:rPr>
                <w:color w:val="000000"/>
                <w:sz w:val="24"/>
                <w:szCs w:val="24"/>
              </w:rPr>
              <w:t xml:space="preserve"> </w:t>
            </w:r>
            <w:r w:rsidRPr="00631DE5">
              <w:rPr>
                <w:color w:val="000000"/>
                <w:sz w:val="24"/>
                <w:szCs w:val="24"/>
              </w:rPr>
              <w:t>400,00</w:t>
            </w:r>
          </w:p>
        </w:tc>
        <w:tc>
          <w:tcPr>
            <w:tcW w:w="2218" w:type="dxa"/>
          </w:tcPr>
          <w:p w:rsidR="005B77D5" w:rsidRPr="00631DE5" w:rsidRDefault="005B77D5" w:rsidP="00055031">
            <w:pPr>
              <w:ind w:left="-57" w:right="-57"/>
              <w:jc w:val="right"/>
              <w:rPr>
                <w:color w:val="000000"/>
                <w:sz w:val="24"/>
                <w:szCs w:val="24"/>
              </w:rPr>
            </w:pPr>
            <w:r w:rsidRPr="00631DE5">
              <w:rPr>
                <w:color w:val="000000"/>
                <w:sz w:val="24"/>
                <w:szCs w:val="24"/>
              </w:rPr>
              <w:t>205</w:t>
            </w:r>
            <w:r>
              <w:rPr>
                <w:color w:val="000000"/>
                <w:sz w:val="24"/>
                <w:szCs w:val="24"/>
              </w:rPr>
              <w:t> </w:t>
            </w:r>
            <w:r w:rsidRPr="00631DE5">
              <w:rPr>
                <w:color w:val="000000"/>
                <w:sz w:val="24"/>
                <w:szCs w:val="24"/>
              </w:rPr>
              <w:t>668</w:t>
            </w:r>
            <w:r>
              <w:rPr>
                <w:color w:val="000000"/>
                <w:sz w:val="24"/>
                <w:szCs w:val="24"/>
              </w:rPr>
              <w:t xml:space="preserve"> </w:t>
            </w:r>
            <w:r w:rsidRPr="00631DE5">
              <w:rPr>
                <w:color w:val="000000"/>
                <w:sz w:val="24"/>
                <w:szCs w:val="24"/>
              </w:rPr>
              <w:t>300,00</w:t>
            </w:r>
          </w:p>
        </w:tc>
        <w:tc>
          <w:tcPr>
            <w:tcW w:w="1618" w:type="dxa"/>
          </w:tcPr>
          <w:p w:rsidR="005B77D5" w:rsidRPr="00631DE5" w:rsidRDefault="005B77D5" w:rsidP="00055031">
            <w:pPr>
              <w:ind w:left="-57" w:right="-57" w:firstLine="624"/>
              <w:jc w:val="right"/>
              <w:rPr>
                <w:color w:val="000000"/>
                <w:sz w:val="24"/>
                <w:szCs w:val="24"/>
              </w:rPr>
            </w:pPr>
            <w:r w:rsidRPr="00631DE5">
              <w:rPr>
                <w:color w:val="000000"/>
                <w:sz w:val="24"/>
                <w:szCs w:val="24"/>
              </w:rPr>
              <w:t>0,0</w:t>
            </w:r>
          </w:p>
        </w:tc>
        <w:tc>
          <w:tcPr>
            <w:tcW w:w="1951" w:type="dxa"/>
          </w:tcPr>
          <w:p w:rsidR="005B77D5" w:rsidRPr="00631DE5" w:rsidRDefault="005B77D5" w:rsidP="00055031">
            <w:pPr>
              <w:ind w:right="-57"/>
              <w:jc w:val="right"/>
              <w:rPr>
                <w:color w:val="000000"/>
                <w:sz w:val="24"/>
                <w:szCs w:val="24"/>
              </w:rPr>
            </w:pPr>
            <w:r w:rsidRPr="00631DE5">
              <w:rPr>
                <w:color w:val="000000"/>
                <w:sz w:val="24"/>
                <w:szCs w:val="24"/>
              </w:rPr>
              <w:t>297</w:t>
            </w:r>
            <w:r>
              <w:rPr>
                <w:color w:val="000000"/>
                <w:sz w:val="24"/>
                <w:szCs w:val="24"/>
              </w:rPr>
              <w:t> </w:t>
            </w:r>
            <w:r w:rsidRPr="00631DE5">
              <w:rPr>
                <w:color w:val="000000"/>
                <w:sz w:val="24"/>
                <w:szCs w:val="24"/>
              </w:rPr>
              <w:t>331</w:t>
            </w:r>
            <w:r>
              <w:rPr>
                <w:color w:val="000000"/>
                <w:sz w:val="24"/>
                <w:szCs w:val="24"/>
              </w:rPr>
              <w:t xml:space="preserve"> </w:t>
            </w:r>
            <w:r w:rsidRPr="00631DE5">
              <w:rPr>
                <w:color w:val="000000"/>
                <w:sz w:val="24"/>
                <w:szCs w:val="24"/>
              </w:rPr>
              <w:t>843,00</w:t>
            </w:r>
          </w:p>
        </w:tc>
      </w:tr>
      <w:tr w:rsidR="005B77D5" w:rsidRPr="00631DE5" w:rsidTr="00055031">
        <w:tblPrEx>
          <w:tblLook w:val="0000" w:firstRow="0" w:lastRow="0" w:firstColumn="0" w:lastColumn="0" w:noHBand="0" w:noVBand="0"/>
        </w:tblPrEx>
        <w:trPr>
          <w:trHeight w:val="395"/>
          <w:jc w:val="center"/>
        </w:trPr>
        <w:tc>
          <w:tcPr>
            <w:tcW w:w="1557" w:type="dxa"/>
            <w:shd w:val="clear" w:color="auto" w:fill="auto"/>
          </w:tcPr>
          <w:p w:rsidR="005B77D5" w:rsidRPr="00631DE5" w:rsidRDefault="005B77D5" w:rsidP="00055031">
            <w:pPr>
              <w:ind w:left="-57" w:right="-57"/>
              <w:jc w:val="right"/>
              <w:rPr>
                <w:b/>
                <w:color w:val="000000"/>
                <w:sz w:val="24"/>
                <w:szCs w:val="24"/>
              </w:rPr>
            </w:pPr>
            <w:r w:rsidRPr="00631DE5">
              <w:rPr>
                <w:b/>
                <w:color w:val="000000"/>
                <w:sz w:val="24"/>
                <w:szCs w:val="24"/>
                <w:lang w:val="en-US"/>
              </w:rPr>
              <w:t>ИТОГО</w:t>
            </w:r>
          </w:p>
        </w:tc>
        <w:tc>
          <w:tcPr>
            <w:tcW w:w="1701" w:type="dxa"/>
            <w:shd w:val="clear" w:color="auto" w:fill="auto"/>
          </w:tcPr>
          <w:p w:rsidR="005B77D5" w:rsidRPr="00631DE5" w:rsidRDefault="005B77D5" w:rsidP="00055031">
            <w:pPr>
              <w:spacing w:after="200" w:line="276" w:lineRule="auto"/>
              <w:jc w:val="right"/>
              <w:rPr>
                <w:b/>
                <w:color w:val="000000"/>
                <w:sz w:val="24"/>
                <w:szCs w:val="24"/>
              </w:rPr>
            </w:pPr>
            <w:r w:rsidRPr="00631DE5">
              <w:rPr>
                <w:b/>
                <w:color w:val="000000"/>
                <w:sz w:val="24"/>
                <w:szCs w:val="24"/>
              </w:rPr>
              <w:t xml:space="preserve">129184 </w:t>
            </w:r>
            <w:r>
              <w:rPr>
                <w:b/>
                <w:color w:val="000000"/>
                <w:sz w:val="24"/>
                <w:szCs w:val="24"/>
              </w:rPr>
              <w:t>2</w:t>
            </w:r>
            <w:r w:rsidRPr="00631DE5">
              <w:rPr>
                <w:b/>
                <w:color w:val="000000"/>
                <w:sz w:val="24"/>
                <w:szCs w:val="24"/>
              </w:rPr>
              <w:t>79,00</w:t>
            </w:r>
          </w:p>
          <w:p w:rsidR="005B77D5" w:rsidRPr="00631DE5" w:rsidRDefault="005B77D5" w:rsidP="00055031">
            <w:pPr>
              <w:ind w:right="-57"/>
              <w:jc w:val="right"/>
              <w:rPr>
                <w:b/>
                <w:color w:val="000000"/>
                <w:sz w:val="24"/>
                <w:szCs w:val="24"/>
              </w:rPr>
            </w:pPr>
          </w:p>
        </w:tc>
        <w:tc>
          <w:tcPr>
            <w:tcW w:w="1834" w:type="dxa"/>
            <w:shd w:val="clear" w:color="auto" w:fill="F2DBDB"/>
          </w:tcPr>
          <w:p w:rsidR="005B77D5" w:rsidRPr="00631DE5" w:rsidRDefault="005B77D5" w:rsidP="00055031">
            <w:pPr>
              <w:spacing w:after="200" w:line="276" w:lineRule="auto"/>
              <w:jc w:val="right"/>
              <w:rPr>
                <w:b/>
                <w:color w:val="000000"/>
                <w:sz w:val="24"/>
                <w:szCs w:val="24"/>
              </w:rPr>
            </w:pPr>
            <w:r w:rsidRPr="00631DE5">
              <w:rPr>
                <w:b/>
                <w:color w:val="000000"/>
                <w:sz w:val="24"/>
                <w:szCs w:val="24"/>
              </w:rPr>
              <w:t>527 </w:t>
            </w:r>
            <w:r>
              <w:rPr>
                <w:b/>
                <w:color w:val="000000"/>
                <w:sz w:val="24"/>
                <w:szCs w:val="24"/>
              </w:rPr>
              <w:t>9</w:t>
            </w:r>
            <w:r w:rsidRPr="00631DE5">
              <w:rPr>
                <w:b/>
                <w:color w:val="000000"/>
                <w:sz w:val="24"/>
                <w:szCs w:val="24"/>
              </w:rPr>
              <w:t>08 416,00</w:t>
            </w:r>
          </w:p>
          <w:p w:rsidR="005B77D5" w:rsidRPr="00631DE5" w:rsidRDefault="005B77D5" w:rsidP="00055031">
            <w:pPr>
              <w:ind w:right="-57"/>
              <w:jc w:val="right"/>
              <w:rPr>
                <w:b/>
                <w:color w:val="000000"/>
                <w:sz w:val="24"/>
                <w:szCs w:val="24"/>
              </w:rPr>
            </w:pPr>
          </w:p>
        </w:tc>
        <w:tc>
          <w:tcPr>
            <w:tcW w:w="2218" w:type="dxa"/>
            <w:shd w:val="clear" w:color="auto" w:fill="F2DBDB"/>
          </w:tcPr>
          <w:p w:rsidR="005B77D5" w:rsidRPr="00631DE5" w:rsidRDefault="005B77D5" w:rsidP="00055031">
            <w:pPr>
              <w:spacing w:after="200" w:line="276" w:lineRule="auto"/>
              <w:jc w:val="right"/>
              <w:rPr>
                <w:b/>
                <w:color w:val="000000"/>
                <w:sz w:val="24"/>
                <w:szCs w:val="24"/>
              </w:rPr>
            </w:pPr>
            <w:r w:rsidRPr="00631DE5">
              <w:rPr>
                <w:b/>
                <w:color w:val="000000"/>
                <w:sz w:val="24"/>
                <w:szCs w:val="24"/>
              </w:rPr>
              <w:t xml:space="preserve">1 376 </w:t>
            </w:r>
            <w:r>
              <w:rPr>
                <w:b/>
                <w:color w:val="000000"/>
                <w:sz w:val="24"/>
                <w:szCs w:val="24"/>
              </w:rPr>
              <w:t>2</w:t>
            </w:r>
            <w:r w:rsidRPr="00631DE5">
              <w:rPr>
                <w:b/>
                <w:color w:val="000000"/>
                <w:sz w:val="24"/>
                <w:szCs w:val="24"/>
              </w:rPr>
              <w:t>26 190,00</w:t>
            </w:r>
          </w:p>
          <w:p w:rsidR="005B77D5" w:rsidRPr="00631DE5" w:rsidRDefault="005B77D5" w:rsidP="00055031">
            <w:pPr>
              <w:ind w:right="-57"/>
              <w:jc w:val="right"/>
              <w:rPr>
                <w:b/>
                <w:color w:val="000000"/>
                <w:sz w:val="24"/>
                <w:szCs w:val="24"/>
              </w:rPr>
            </w:pPr>
          </w:p>
        </w:tc>
        <w:tc>
          <w:tcPr>
            <w:tcW w:w="1618" w:type="dxa"/>
            <w:shd w:val="clear" w:color="auto" w:fill="F2DBDB"/>
          </w:tcPr>
          <w:p w:rsidR="005B77D5" w:rsidRPr="00631DE5" w:rsidRDefault="005B77D5" w:rsidP="00055031">
            <w:pPr>
              <w:spacing w:after="200" w:line="276" w:lineRule="auto"/>
              <w:jc w:val="right"/>
              <w:rPr>
                <w:b/>
                <w:color w:val="000000"/>
                <w:sz w:val="24"/>
                <w:szCs w:val="24"/>
              </w:rPr>
            </w:pPr>
            <w:r w:rsidRPr="00631DE5">
              <w:rPr>
                <w:b/>
                <w:color w:val="000000"/>
                <w:sz w:val="24"/>
                <w:szCs w:val="24"/>
              </w:rPr>
              <w:t>0,00</w:t>
            </w:r>
          </w:p>
          <w:p w:rsidR="005B77D5" w:rsidRPr="00631DE5" w:rsidRDefault="005B77D5" w:rsidP="00055031">
            <w:pPr>
              <w:ind w:right="-57"/>
              <w:jc w:val="right"/>
              <w:rPr>
                <w:b/>
                <w:color w:val="000000"/>
                <w:sz w:val="24"/>
                <w:szCs w:val="24"/>
              </w:rPr>
            </w:pPr>
          </w:p>
        </w:tc>
        <w:tc>
          <w:tcPr>
            <w:tcW w:w="1951" w:type="dxa"/>
            <w:shd w:val="clear" w:color="auto" w:fill="F2DBDB"/>
          </w:tcPr>
          <w:p w:rsidR="005B77D5" w:rsidRPr="00631DE5" w:rsidRDefault="005B77D5" w:rsidP="00055031">
            <w:pPr>
              <w:spacing w:after="200" w:line="276" w:lineRule="auto"/>
              <w:jc w:val="right"/>
              <w:rPr>
                <w:b/>
                <w:color w:val="000000"/>
                <w:sz w:val="24"/>
                <w:szCs w:val="24"/>
              </w:rPr>
            </w:pPr>
            <w:r w:rsidRPr="00631DE5">
              <w:rPr>
                <w:b/>
                <w:color w:val="000000"/>
                <w:sz w:val="24"/>
                <w:szCs w:val="24"/>
              </w:rPr>
              <w:t xml:space="preserve">2 033 </w:t>
            </w:r>
            <w:r>
              <w:rPr>
                <w:b/>
                <w:color w:val="000000"/>
                <w:sz w:val="24"/>
                <w:szCs w:val="24"/>
              </w:rPr>
              <w:t>3</w:t>
            </w:r>
            <w:r w:rsidRPr="00631DE5">
              <w:rPr>
                <w:b/>
                <w:color w:val="000000"/>
                <w:sz w:val="24"/>
                <w:szCs w:val="24"/>
              </w:rPr>
              <w:t>18 885,00</w:t>
            </w:r>
          </w:p>
          <w:p w:rsidR="005B77D5" w:rsidRPr="00631DE5" w:rsidRDefault="005B77D5" w:rsidP="00055031">
            <w:pPr>
              <w:ind w:right="-57"/>
              <w:jc w:val="right"/>
              <w:rPr>
                <w:b/>
                <w:color w:val="000000"/>
                <w:sz w:val="24"/>
                <w:szCs w:val="24"/>
              </w:rPr>
            </w:pPr>
          </w:p>
        </w:tc>
      </w:tr>
    </w:tbl>
    <w:p w:rsidR="005B77D5" w:rsidRPr="00631DE5" w:rsidRDefault="005B77D5" w:rsidP="005B77D5">
      <w:pPr>
        <w:ind w:left="-57" w:right="-57" w:firstLine="624"/>
        <w:jc w:val="both"/>
        <w:rPr>
          <w:b/>
          <w:color w:val="000000"/>
          <w:sz w:val="24"/>
          <w:szCs w:val="24"/>
        </w:rPr>
      </w:pPr>
    </w:p>
    <w:p w:rsidR="005B77D5" w:rsidRPr="00631DE5" w:rsidRDefault="005B77D5" w:rsidP="005B77D5">
      <w:pPr>
        <w:ind w:left="-57" w:right="-57" w:firstLine="624"/>
        <w:jc w:val="both"/>
        <w:rPr>
          <w:b/>
          <w:color w:val="000000"/>
          <w:sz w:val="24"/>
          <w:szCs w:val="24"/>
        </w:rPr>
      </w:pPr>
    </w:p>
    <w:p w:rsidR="005B77D5" w:rsidRPr="00631DE5" w:rsidRDefault="005B77D5" w:rsidP="005B77D5">
      <w:pPr>
        <w:ind w:left="-57" w:right="-57" w:firstLine="624"/>
        <w:jc w:val="both"/>
        <w:rPr>
          <w:color w:val="000000"/>
          <w:sz w:val="24"/>
          <w:szCs w:val="24"/>
        </w:rPr>
      </w:pPr>
      <w:r w:rsidRPr="00631DE5">
        <w:rPr>
          <w:b/>
          <w:color w:val="000000"/>
          <w:sz w:val="24"/>
          <w:szCs w:val="24"/>
        </w:rPr>
        <w:t>Оценка достижения целей муниципальной программы производится посредством следующих Целевых показателей (индикаторов)</w:t>
      </w:r>
      <w:r w:rsidRPr="00631DE5">
        <w:rPr>
          <w:color w:val="000000"/>
          <w:sz w:val="24"/>
          <w:szCs w:val="24"/>
        </w:rPr>
        <w:t xml:space="preserve"> Программы:</w:t>
      </w:r>
    </w:p>
    <w:p w:rsidR="005B77D5" w:rsidRPr="00631DE5" w:rsidRDefault="005B77D5" w:rsidP="005B77D5">
      <w:pPr>
        <w:pStyle w:val="ae"/>
        <w:numPr>
          <w:ilvl w:val="0"/>
          <w:numId w:val="27"/>
        </w:numPr>
        <w:jc w:val="both"/>
        <w:rPr>
          <w:rFonts w:ascii="Times New Roman" w:hAnsi="Times New Roman" w:cs="Times New Roman"/>
          <w:color w:val="auto"/>
        </w:rPr>
      </w:pPr>
      <w:r w:rsidRPr="00631DE5">
        <w:rPr>
          <w:rFonts w:ascii="Times New Roman" w:hAnsi="Times New Roman" w:cs="Times New Roman"/>
          <w:color w:val="auto"/>
        </w:rPr>
        <w:t>доля пенсионеров, получивших меры социальной поддержки, от общего количества пенсионеров не менее 3% ежегодно;</w:t>
      </w:r>
    </w:p>
    <w:p w:rsidR="005B77D5" w:rsidRPr="00631DE5" w:rsidRDefault="005B77D5" w:rsidP="005B77D5">
      <w:pPr>
        <w:pStyle w:val="FORMATTEXT"/>
        <w:numPr>
          <w:ilvl w:val="0"/>
          <w:numId w:val="27"/>
        </w:numPr>
        <w:jc w:val="both"/>
      </w:pPr>
      <w:r w:rsidRPr="00631DE5">
        <w:t>доля инвалидов, получивших меры социальной поддержки, от общего количества инвалидов не менее 10% ежегодно;</w:t>
      </w:r>
    </w:p>
    <w:p w:rsidR="005B77D5" w:rsidRPr="00631DE5" w:rsidRDefault="005B77D5" w:rsidP="005B77D5">
      <w:pPr>
        <w:pStyle w:val="FORMATTEXT"/>
        <w:numPr>
          <w:ilvl w:val="0"/>
          <w:numId w:val="27"/>
        </w:numPr>
        <w:jc w:val="both"/>
      </w:pPr>
      <w:r w:rsidRPr="00631DE5">
        <w:t xml:space="preserve"> доля семей с детьми, получивших различные меры социальной поддержки, от общего количества семей с детьми не менее 5% ежегодно;</w:t>
      </w:r>
    </w:p>
    <w:p w:rsidR="005B77D5" w:rsidRPr="00631DE5" w:rsidRDefault="005B77D5" w:rsidP="005B77D5">
      <w:pPr>
        <w:pStyle w:val="ae"/>
        <w:numPr>
          <w:ilvl w:val="0"/>
          <w:numId w:val="27"/>
        </w:numPr>
        <w:jc w:val="both"/>
        <w:rPr>
          <w:rFonts w:ascii="Times New Roman" w:hAnsi="Times New Roman" w:cs="Times New Roman"/>
          <w:color w:val="auto"/>
        </w:rPr>
      </w:pPr>
      <w:r w:rsidRPr="00631DE5">
        <w:rPr>
          <w:rFonts w:ascii="Times New Roman" w:hAnsi="Times New Roman" w:cs="Times New Roman"/>
          <w:color w:val="auto"/>
        </w:rPr>
        <w:t xml:space="preserve">доля пожилых людей и инвалидов, принявших участие в социально значимых мероприятиях, и охваченных профилактическими мероприятиями от общего количества пожилых людей и инвалидов не менее 20% ежегодно; </w:t>
      </w:r>
    </w:p>
    <w:p w:rsidR="005B77D5" w:rsidRPr="00631DE5" w:rsidRDefault="005B77D5" w:rsidP="005B77D5">
      <w:pPr>
        <w:pStyle w:val="ae"/>
        <w:numPr>
          <w:ilvl w:val="0"/>
          <w:numId w:val="27"/>
        </w:numPr>
        <w:jc w:val="both"/>
        <w:rPr>
          <w:rFonts w:ascii="Times New Roman" w:hAnsi="Times New Roman" w:cs="Times New Roman"/>
          <w:color w:val="auto"/>
        </w:rPr>
      </w:pPr>
      <w:r w:rsidRPr="00631DE5">
        <w:rPr>
          <w:rFonts w:ascii="Times New Roman" w:hAnsi="Times New Roman" w:cs="Times New Roman"/>
          <w:color w:val="auto"/>
        </w:rPr>
        <w:t>снижение доли безнадзорных несовершеннолетних на 0,02 % ежегодно от  общего  количества детей;</w:t>
      </w:r>
    </w:p>
    <w:p w:rsidR="005B77D5" w:rsidRPr="00631DE5" w:rsidRDefault="005B77D5" w:rsidP="005B77D5">
      <w:pPr>
        <w:pStyle w:val="ae"/>
        <w:numPr>
          <w:ilvl w:val="0"/>
          <w:numId w:val="27"/>
        </w:numPr>
        <w:jc w:val="both"/>
        <w:rPr>
          <w:rFonts w:ascii="Times New Roman" w:hAnsi="Times New Roman" w:cs="Times New Roman"/>
          <w:color w:val="auto"/>
        </w:rPr>
      </w:pPr>
      <w:r w:rsidRPr="00631DE5">
        <w:rPr>
          <w:rFonts w:ascii="Times New Roman" w:hAnsi="Times New Roman" w:cs="Times New Roman"/>
          <w:color w:val="auto"/>
        </w:rPr>
        <w:t>доля несовершеннолетних, оставшихся без попечения родителей, определенных в новую семью (различные формы семейного устройства) от общего количества несовершеннолетних, оставшихся без попечения родителей не менее 90% ежегодно;</w:t>
      </w:r>
    </w:p>
    <w:p w:rsidR="005B77D5" w:rsidRPr="00631DE5" w:rsidRDefault="005B77D5" w:rsidP="005B77D5">
      <w:pPr>
        <w:pStyle w:val="ae"/>
        <w:numPr>
          <w:ilvl w:val="0"/>
          <w:numId w:val="27"/>
        </w:numPr>
        <w:jc w:val="both"/>
        <w:rPr>
          <w:rFonts w:ascii="Times New Roman" w:hAnsi="Times New Roman" w:cs="Times New Roman"/>
          <w:color w:val="auto"/>
        </w:rPr>
      </w:pPr>
      <w:r w:rsidRPr="00631DE5">
        <w:rPr>
          <w:rFonts w:ascii="Times New Roman" w:hAnsi="Times New Roman" w:cs="Times New Roman"/>
          <w:color w:val="auto"/>
        </w:rPr>
        <w:lastRenderedPageBreak/>
        <w:t>доля семей с детьми, находящихся в трудной жизненной ситуации и охваченных профилактическими, оздоровительными мероприятиями и социальной реабилитацией, от общего количества семей, находящихся в трудной жизненной ситуации не менее 80% ежегодно;</w:t>
      </w:r>
    </w:p>
    <w:p w:rsidR="005B77D5" w:rsidRPr="00631DE5" w:rsidRDefault="005B77D5" w:rsidP="005B77D5">
      <w:pPr>
        <w:pStyle w:val="ae"/>
        <w:numPr>
          <w:ilvl w:val="0"/>
          <w:numId w:val="27"/>
        </w:numPr>
        <w:jc w:val="both"/>
        <w:rPr>
          <w:rFonts w:ascii="Times New Roman" w:hAnsi="Times New Roman" w:cs="Times New Roman"/>
          <w:color w:val="auto"/>
        </w:rPr>
      </w:pPr>
      <w:r w:rsidRPr="00631DE5">
        <w:rPr>
          <w:rFonts w:ascii="Times New Roman" w:hAnsi="Times New Roman" w:cs="Times New Roman"/>
          <w:color w:val="auto"/>
        </w:rPr>
        <w:t>оснащение доступности 9 объектов социальной инфраструктуры для инвалидов;</w:t>
      </w:r>
    </w:p>
    <w:p w:rsidR="005B77D5" w:rsidRPr="00631DE5" w:rsidRDefault="005B77D5" w:rsidP="005B77D5">
      <w:pPr>
        <w:pStyle w:val="ae"/>
        <w:numPr>
          <w:ilvl w:val="0"/>
          <w:numId w:val="27"/>
        </w:numPr>
        <w:jc w:val="both"/>
        <w:rPr>
          <w:rFonts w:ascii="Times New Roman" w:hAnsi="Times New Roman" w:cs="Times New Roman"/>
          <w:color w:val="auto"/>
        </w:rPr>
      </w:pPr>
      <w:r w:rsidRPr="00631DE5">
        <w:rPr>
          <w:rFonts w:ascii="Times New Roman" w:hAnsi="Times New Roman" w:cs="Times New Roman"/>
          <w:color w:val="auto"/>
        </w:rPr>
        <w:t>обеспечение 100 % граждан услугами «социального такси», имеющих право на данную услугу и обратившихся за ней;</w:t>
      </w:r>
    </w:p>
    <w:p w:rsidR="005B77D5" w:rsidRPr="00631DE5" w:rsidRDefault="005B77D5" w:rsidP="005B77D5">
      <w:pPr>
        <w:pStyle w:val="ae"/>
        <w:numPr>
          <w:ilvl w:val="0"/>
          <w:numId w:val="27"/>
        </w:numPr>
        <w:jc w:val="both"/>
        <w:rPr>
          <w:rFonts w:ascii="Times New Roman" w:hAnsi="Times New Roman" w:cs="Times New Roman"/>
          <w:color w:val="auto"/>
        </w:rPr>
      </w:pPr>
      <w:r w:rsidRPr="00631DE5">
        <w:rPr>
          <w:rFonts w:ascii="Times New Roman" w:hAnsi="Times New Roman" w:cs="Times New Roman"/>
          <w:color w:val="auto"/>
        </w:rPr>
        <w:t xml:space="preserve">приобретение </w:t>
      </w:r>
      <w:r>
        <w:rPr>
          <w:rFonts w:ascii="Times New Roman" w:hAnsi="Times New Roman" w:cs="Times New Roman"/>
          <w:color w:val="auto"/>
        </w:rPr>
        <w:t>двух</w:t>
      </w:r>
      <w:r w:rsidRPr="00631DE5">
        <w:rPr>
          <w:rFonts w:ascii="Times New Roman" w:hAnsi="Times New Roman" w:cs="Times New Roman"/>
          <w:color w:val="auto"/>
        </w:rPr>
        <w:t xml:space="preserve"> низкопольн</w:t>
      </w:r>
      <w:r>
        <w:rPr>
          <w:rFonts w:ascii="Times New Roman" w:hAnsi="Times New Roman" w:cs="Times New Roman"/>
          <w:color w:val="auto"/>
        </w:rPr>
        <w:t>ых</w:t>
      </w:r>
      <w:r w:rsidRPr="00631DE5">
        <w:rPr>
          <w:rFonts w:ascii="Times New Roman" w:hAnsi="Times New Roman" w:cs="Times New Roman"/>
          <w:color w:val="auto"/>
        </w:rPr>
        <w:t xml:space="preserve"> автобус</w:t>
      </w:r>
      <w:r>
        <w:rPr>
          <w:rFonts w:ascii="Times New Roman" w:hAnsi="Times New Roman" w:cs="Times New Roman"/>
          <w:color w:val="auto"/>
        </w:rPr>
        <w:t>ов</w:t>
      </w:r>
      <w:r w:rsidRPr="00631DE5">
        <w:rPr>
          <w:rFonts w:ascii="Times New Roman" w:hAnsi="Times New Roman" w:cs="Times New Roman"/>
          <w:color w:val="auto"/>
        </w:rPr>
        <w:t>, оборудованн</w:t>
      </w:r>
      <w:r>
        <w:rPr>
          <w:rFonts w:ascii="Times New Roman" w:hAnsi="Times New Roman" w:cs="Times New Roman"/>
          <w:color w:val="auto"/>
        </w:rPr>
        <w:t>ых</w:t>
      </w:r>
      <w:r w:rsidRPr="00631DE5">
        <w:rPr>
          <w:rFonts w:ascii="Times New Roman" w:hAnsi="Times New Roman" w:cs="Times New Roman"/>
          <w:color w:val="auto"/>
        </w:rPr>
        <w:t xml:space="preserve"> специальным устройством для посадки инвалидов;</w:t>
      </w:r>
    </w:p>
    <w:p w:rsidR="005B77D5" w:rsidRPr="00631DE5" w:rsidRDefault="005B77D5" w:rsidP="005B77D5">
      <w:pPr>
        <w:pStyle w:val="a9"/>
        <w:numPr>
          <w:ilvl w:val="0"/>
          <w:numId w:val="27"/>
        </w:numPr>
        <w:jc w:val="both"/>
        <w:rPr>
          <w:szCs w:val="24"/>
        </w:rPr>
      </w:pPr>
      <w:r w:rsidRPr="00631DE5">
        <w:rPr>
          <w:szCs w:val="24"/>
        </w:rPr>
        <w:t>доля лиц, посетивших школы здоровья от общего числа взрослого населения не менее 5% ежегодно;</w:t>
      </w:r>
    </w:p>
    <w:p w:rsidR="005B77D5" w:rsidRPr="00631DE5" w:rsidRDefault="005B77D5" w:rsidP="005B77D5">
      <w:pPr>
        <w:pStyle w:val="a9"/>
        <w:numPr>
          <w:ilvl w:val="0"/>
          <w:numId w:val="27"/>
        </w:numPr>
        <w:jc w:val="both"/>
        <w:rPr>
          <w:szCs w:val="24"/>
        </w:rPr>
      </w:pPr>
      <w:r w:rsidRPr="00631DE5">
        <w:rPr>
          <w:szCs w:val="24"/>
        </w:rPr>
        <w:t xml:space="preserve"> обеспечение лекарствами по рецептам врачей ежегодно 100 % граждан, имеющих право на льготное лекарственное обеспечение и не получивших лекарства в связи с отсутствием необходимых бесплатных препаратов в аптеке, при условии обращения этих граждан за предоставлением помощи в обеспечении лекарственными препаратами;</w:t>
      </w:r>
    </w:p>
    <w:p w:rsidR="005B77D5" w:rsidRPr="00631DE5" w:rsidRDefault="005B77D5" w:rsidP="005B77D5">
      <w:pPr>
        <w:pStyle w:val="a9"/>
        <w:numPr>
          <w:ilvl w:val="0"/>
          <w:numId w:val="27"/>
        </w:numPr>
        <w:jc w:val="both"/>
        <w:rPr>
          <w:szCs w:val="24"/>
        </w:rPr>
      </w:pPr>
      <w:r w:rsidRPr="00631DE5">
        <w:rPr>
          <w:szCs w:val="24"/>
        </w:rPr>
        <w:t>доля обследованных беременных  женщин от общего числа беременных не менее  85% ежегодно;</w:t>
      </w:r>
    </w:p>
    <w:p w:rsidR="005B77D5" w:rsidRPr="00631DE5" w:rsidRDefault="005B77D5" w:rsidP="005B77D5">
      <w:pPr>
        <w:pStyle w:val="a9"/>
        <w:numPr>
          <w:ilvl w:val="0"/>
          <w:numId w:val="27"/>
        </w:numPr>
        <w:ind w:right="-57"/>
        <w:jc w:val="both"/>
        <w:rPr>
          <w:color w:val="000000"/>
          <w:szCs w:val="24"/>
        </w:rPr>
      </w:pPr>
      <w:r w:rsidRPr="00631DE5">
        <w:rPr>
          <w:szCs w:val="24"/>
        </w:rPr>
        <w:t xml:space="preserve"> доля привитого населения от бешенства  при укусах животных  по медицинским показаниям  100%;</w:t>
      </w:r>
    </w:p>
    <w:p w:rsidR="005B77D5" w:rsidRPr="00631DE5" w:rsidRDefault="005B77D5" w:rsidP="005B77D5">
      <w:pPr>
        <w:pStyle w:val="a9"/>
        <w:numPr>
          <w:ilvl w:val="0"/>
          <w:numId w:val="27"/>
        </w:numPr>
        <w:ind w:left="284" w:right="-57" w:firstLine="0"/>
        <w:jc w:val="both"/>
        <w:rPr>
          <w:szCs w:val="24"/>
        </w:rPr>
      </w:pPr>
      <w:r w:rsidRPr="00631DE5">
        <w:rPr>
          <w:szCs w:val="24"/>
        </w:rPr>
        <w:t>удельный вес граждан, получивших меры социальной поддержки с учетом среднедушевого дохода семьи (дохода одиноко проживающего гражданина) в соответствии с нормативными правовыми актами Ленинградской области и Российской Федерации, в общей численности граждан, получивших меры социальной поддержки;</w:t>
      </w:r>
      <w:r w:rsidRPr="00631DE5">
        <w:rPr>
          <w:szCs w:val="24"/>
        </w:rPr>
        <w:tab/>
      </w:r>
    </w:p>
    <w:p w:rsidR="005B77D5" w:rsidRPr="00631DE5" w:rsidRDefault="005B77D5" w:rsidP="005B77D5">
      <w:pPr>
        <w:pStyle w:val="a9"/>
        <w:numPr>
          <w:ilvl w:val="0"/>
          <w:numId w:val="27"/>
        </w:numPr>
        <w:ind w:left="284" w:right="-57" w:firstLine="0"/>
        <w:jc w:val="both"/>
        <w:rPr>
          <w:szCs w:val="24"/>
        </w:rPr>
      </w:pPr>
      <w:r w:rsidRPr="00631DE5">
        <w:rPr>
          <w:szCs w:val="24"/>
        </w:rPr>
        <w:t>уровень удовлетворенности отдельных категорий граждан качеством предоставления государственных услуг в виде мер социальной поддержки и социальных выплат;</w:t>
      </w:r>
      <w:r w:rsidRPr="00631DE5">
        <w:rPr>
          <w:szCs w:val="24"/>
        </w:rPr>
        <w:tab/>
      </w:r>
    </w:p>
    <w:p w:rsidR="005B77D5" w:rsidRPr="00631DE5" w:rsidRDefault="005B77D5" w:rsidP="005B77D5">
      <w:pPr>
        <w:pStyle w:val="a9"/>
        <w:numPr>
          <w:ilvl w:val="0"/>
          <w:numId w:val="27"/>
        </w:numPr>
        <w:ind w:left="284" w:right="-57" w:firstLine="0"/>
        <w:jc w:val="both"/>
        <w:rPr>
          <w:szCs w:val="24"/>
        </w:rPr>
      </w:pPr>
      <w:r w:rsidRPr="00631DE5">
        <w:rPr>
          <w:szCs w:val="24"/>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p w:rsidR="005B77D5" w:rsidRPr="00631DE5" w:rsidRDefault="005B77D5" w:rsidP="005B77D5">
      <w:pPr>
        <w:pStyle w:val="aa"/>
        <w:jc w:val="both"/>
        <w:rPr>
          <w:sz w:val="24"/>
          <w:szCs w:val="24"/>
        </w:rPr>
      </w:pPr>
      <w:r w:rsidRPr="00631DE5">
        <w:rPr>
          <w:b/>
          <w:sz w:val="24"/>
          <w:szCs w:val="24"/>
        </w:rPr>
        <w:t xml:space="preserve">Оценка эффективности </w:t>
      </w:r>
      <w:r w:rsidRPr="00631DE5">
        <w:rPr>
          <w:sz w:val="24"/>
          <w:szCs w:val="24"/>
        </w:rPr>
        <w:t>реализации муниципальной программы производится Комитетом социальной защиты населения  администрации Сосновоборского городского округа</w:t>
      </w:r>
    </w:p>
    <w:p w:rsidR="005B77D5" w:rsidRPr="00631DE5" w:rsidRDefault="005B77D5" w:rsidP="005B77D5">
      <w:pPr>
        <w:pStyle w:val="a9"/>
        <w:widowControl w:val="0"/>
        <w:numPr>
          <w:ilvl w:val="0"/>
          <w:numId w:val="8"/>
        </w:numPr>
        <w:autoSpaceDE w:val="0"/>
        <w:autoSpaceDN w:val="0"/>
        <w:adjustRightInd w:val="0"/>
        <w:spacing w:before="120" w:after="0" w:line="240" w:lineRule="auto"/>
        <w:ind w:left="0" w:firstLine="567"/>
        <w:jc w:val="both"/>
        <w:rPr>
          <w:szCs w:val="24"/>
        </w:rPr>
      </w:pPr>
      <w:r w:rsidRPr="00631DE5">
        <w:rPr>
          <w:szCs w:val="24"/>
        </w:rPr>
        <w:t>степени достижения целей и решения задач муниципальной программы путем сопоставления фактически достигнутых значений основных показателей (индикаторов) программы и их плановых значений. Данное значение (Сд) определяется по формуле:</w:t>
      </w:r>
    </w:p>
    <w:p w:rsidR="005B77D5" w:rsidRPr="00631DE5" w:rsidRDefault="005B77D5" w:rsidP="005B77D5">
      <w:pPr>
        <w:widowControl w:val="0"/>
        <w:autoSpaceDE w:val="0"/>
        <w:autoSpaceDN w:val="0"/>
        <w:adjustRightInd w:val="0"/>
        <w:ind w:firstLine="567"/>
        <w:jc w:val="both"/>
        <w:rPr>
          <w:sz w:val="24"/>
          <w:szCs w:val="24"/>
        </w:rPr>
      </w:pPr>
      <w:r w:rsidRPr="00631DE5">
        <w:rPr>
          <w:sz w:val="24"/>
          <w:szCs w:val="24"/>
        </w:rPr>
        <w:t>Сд = Зф / Зп x 100%, где:</w:t>
      </w:r>
    </w:p>
    <w:p w:rsidR="005B77D5" w:rsidRPr="00631DE5" w:rsidRDefault="005B77D5" w:rsidP="005B77D5">
      <w:pPr>
        <w:widowControl w:val="0"/>
        <w:autoSpaceDE w:val="0"/>
        <w:autoSpaceDN w:val="0"/>
        <w:adjustRightInd w:val="0"/>
        <w:ind w:firstLine="567"/>
        <w:jc w:val="both"/>
        <w:rPr>
          <w:sz w:val="24"/>
          <w:szCs w:val="24"/>
        </w:rPr>
      </w:pPr>
      <w:r w:rsidRPr="00631DE5">
        <w:rPr>
          <w:sz w:val="24"/>
          <w:szCs w:val="24"/>
        </w:rPr>
        <w:t>Зф - фактическое значение индикатора (показателя) муниципальной программы;</w:t>
      </w:r>
    </w:p>
    <w:p w:rsidR="005B77D5" w:rsidRPr="00631DE5" w:rsidRDefault="005B77D5" w:rsidP="005B77D5">
      <w:pPr>
        <w:widowControl w:val="0"/>
        <w:autoSpaceDE w:val="0"/>
        <w:autoSpaceDN w:val="0"/>
        <w:adjustRightInd w:val="0"/>
        <w:ind w:firstLine="567"/>
        <w:jc w:val="both"/>
        <w:rPr>
          <w:sz w:val="24"/>
          <w:szCs w:val="24"/>
        </w:rPr>
      </w:pPr>
      <w:r w:rsidRPr="00631DE5">
        <w:rPr>
          <w:sz w:val="24"/>
          <w:szCs w:val="24"/>
        </w:rPr>
        <w:t>Зп - плановое значение индикатора (показателя) муниципальной программы.</w:t>
      </w:r>
    </w:p>
    <w:p w:rsidR="005B77D5" w:rsidRPr="00631DE5" w:rsidRDefault="005B77D5" w:rsidP="005B77D5">
      <w:pPr>
        <w:widowControl w:val="0"/>
        <w:autoSpaceDE w:val="0"/>
        <w:autoSpaceDN w:val="0"/>
        <w:adjustRightInd w:val="0"/>
        <w:ind w:firstLine="567"/>
        <w:jc w:val="both"/>
        <w:rPr>
          <w:sz w:val="24"/>
          <w:szCs w:val="24"/>
        </w:rPr>
      </w:pPr>
      <w:r w:rsidRPr="00631DE5">
        <w:rPr>
          <w:sz w:val="24"/>
          <w:szCs w:val="24"/>
        </w:rPr>
        <w:t>2. степени соответствия запланированному уровню затрат и эффективности использования средств муниципального бюджета Сосновоборского городского округа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 Данное значение (Уф) рассчитывается по формуле:</w:t>
      </w:r>
    </w:p>
    <w:p w:rsidR="005B77D5" w:rsidRPr="00631DE5" w:rsidRDefault="005B77D5" w:rsidP="005B77D5">
      <w:pPr>
        <w:widowControl w:val="0"/>
        <w:autoSpaceDE w:val="0"/>
        <w:autoSpaceDN w:val="0"/>
        <w:adjustRightInd w:val="0"/>
        <w:ind w:firstLine="567"/>
        <w:jc w:val="both"/>
        <w:rPr>
          <w:sz w:val="24"/>
          <w:szCs w:val="24"/>
        </w:rPr>
      </w:pPr>
      <w:r w:rsidRPr="00631DE5">
        <w:rPr>
          <w:sz w:val="24"/>
          <w:szCs w:val="24"/>
        </w:rPr>
        <w:t>Уф = Фф / Фп x 100%, где:</w:t>
      </w:r>
    </w:p>
    <w:p w:rsidR="005B77D5" w:rsidRPr="00631DE5" w:rsidRDefault="005B77D5" w:rsidP="005B77D5">
      <w:pPr>
        <w:widowControl w:val="0"/>
        <w:autoSpaceDE w:val="0"/>
        <w:autoSpaceDN w:val="0"/>
        <w:adjustRightInd w:val="0"/>
        <w:ind w:firstLine="567"/>
        <w:jc w:val="both"/>
        <w:rPr>
          <w:sz w:val="24"/>
          <w:szCs w:val="24"/>
        </w:rPr>
      </w:pPr>
      <w:r w:rsidRPr="00631DE5">
        <w:rPr>
          <w:sz w:val="24"/>
          <w:szCs w:val="24"/>
        </w:rPr>
        <w:t>Фф - фактический объем финансовых ресурсов, направленный на реализацию муниципальной программы;</w:t>
      </w:r>
    </w:p>
    <w:p w:rsidR="005B77D5" w:rsidRPr="00631DE5" w:rsidRDefault="005B77D5" w:rsidP="005B77D5">
      <w:pPr>
        <w:widowControl w:val="0"/>
        <w:autoSpaceDE w:val="0"/>
        <w:autoSpaceDN w:val="0"/>
        <w:adjustRightInd w:val="0"/>
        <w:ind w:firstLine="567"/>
        <w:jc w:val="both"/>
        <w:rPr>
          <w:sz w:val="24"/>
          <w:szCs w:val="24"/>
        </w:rPr>
      </w:pPr>
      <w:r w:rsidRPr="00631DE5">
        <w:rPr>
          <w:sz w:val="24"/>
          <w:szCs w:val="24"/>
        </w:rPr>
        <w:lastRenderedPageBreak/>
        <w:t>Фп - плановый объем финансовых ресурсов на соответствующий отчетный период.</w:t>
      </w:r>
    </w:p>
    <w:p w:rsidR="005B77D5" w:rsidRPr="00631DE5" w:rsidRDefault="005B77D5" w:rsidP="005B77D5">
      <w:pPr>
        <w:pStyle w:val="a9"/>
        <w:widowControl w:val="0"/>
        <w:numPr>
          <w:ilvl w:val="0"/>
          <w:numId w:val="9"/>
        </w:numPr>
        <w:autoSpaceDE w:val="0"/>
        <w:autoSpaceDN w:val="0"/>
        <w:adjustRightInd w:val="0"/>
        <w:spacing w:before="120" w:after="0" w:line="240" w:lineRule="auto"/>
        <w:ind w:left="0" w:firstLine="567"/>
        <w:jc w:val="both"/>
        <w:rPr>
          <w:szCs w:val="24"/>
        </w:rPr>
      </w:pPr>
      <w:r w:rsidRPr="00631DE5">
        <w:rPr>
          <w:szCs w:val="24"/>
        </w:rPr>
        <w:t>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w:t>
      </w:r>
    </w:p>
    <w:p w:rsidR="005B77D5" w:rsidRPr="00631DE5" w:rsidRDefault="005B77D5" w:rsidP="005B77D5">
      <w:pPr>
        <w:widowControl w:val="0"/>
        <w:autoSpaceDE w:val="0"/>
        <w:autoSpaceDN w:val="0"/>
        <w:adjustRightInd w:val="0"/>
        <w:ind w:firstLine="540"/>
        <w:jc w:val="both"/>
        <w:rPr>
          <w:sz w:val="24"/>
          <w:szCs w:val="24"/>
        </w:rPr>
      </w:pPr>
      <w:r w:rsidRPr="00631DE5">
        <w:rPr>
          <w:sz w:val="24"/>
          <w:szCs w:val="24"/>
        </w:rPr>
        <w:t>Интервалы значений показателей, характеризующих уровень эффективности:</w:t>
      </w:r>
    </w:p>
    <w:p w:rsidR="005B77D5" w:rsidRPr="00631DE5" w:rsidRDefault="005B77D5" w:rsidP="005B77D5">
      <w:pPr>
        <w:widowControl w:val="0"/>
        <w:autoSpaceDE w:val="0"/>
        <w:autoSpaceDN w:val="0"/>
        <w:adjustRightInd w:val="0"/>
        <w:ind w:firstLine="540"/>
        <w:jc w:val="both"/>
        <w:rPr>
          <w:sz w:val="24"/>
          <w:szCs w:val="24"/>
        </w:rPr>
      </w:pPr>
      <w:bookmarkStart w:id="5" w:name="Par624"/>
      <w:bookmarkEnd w:id="5"/>
      <w:r w:rsidRPr="00631DE5">
        <w:rPr>
          <w:sz w:val="24"/>
          <w:szCs w:val="24"/>
        </w:rPr>
        <w:t>3.1 высокий уровень эффективности:</w:t>
      </w:r>
    </w:p>
    <w:p w:rsidR="005B77D5" w:rsidRPr="00631DE5" w:rsidRDefault="005B77D5" w:rsidP="005B77D5">
      <w:pPr>
        <w:widowControl w:val="0"/>
        <w:autoSpaceDE w:val="0"/>
        <w:autoSpaceDN w:val="0"/>
        <w:adjustRightInd w:val="0"/>
        <w:ind w:firstLine="540"/>
        <w:jc w:val="both"/>
        <w:rPr>
          <w:sz w:val="24"/>
          <w:szCs w:val="24"/>
        </w:rPr>
      </w:pPr>
      <w:r w:rsidRPr="00631DE5">
        <w:rPr>
          <w:sz w:val="24"/>
          <w:szCs w:val="24"/>
        </w:rPr>
        <w:t>значения 95%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5B77D5" w:rsidRPr="00631DE5" w:rsidRDefault="005B77D5" w:rsidP="005B77D5">
      <w:pPr>
        <w:widowControl w:val="0"/>
        <w:autoSpaceDE w:val="0"/>
        <w:autoSpaceDN w:val="0"/>
        <w:adjustRightInd w:val="0"/>
        <w:ind w:firstLine="540"/>
        <w:jc w:val="both"/>
        <w:rPr>
          <w:sz w:val="24"/>
          <w:szCs w:val="24"/>
        </w:rPr>
      </w:pPr>
      <w:r w:rsidRPr="00631DE5">
        <w:rPr>
          <w:sz w:val="24"/>
          <w:szCs w:val="24"/>
        </w:rPr>
        <w:t>не менее 95% мероприятий, запланированных на отчетный год, выполнены в полном объеме;</w:t>
      </w:r>
    </w:p>
    <w:p w:rsidR="005B77D5" w:rsidRPr="00631DE5" w:rsidRDefault="005B77D5" w:rsidP="005B77D5">
      <w:pPr>
        <w:widowControl w:val="0"/>
        <w:autoSpaceDE w:val="0"/>
        <w:autoSpaceDN w:val="0"/>
        <w:adjustRightInd w:val="0"/>
        <w:ind w:firstLine="540"/>
        <w:jc w:val="both"/>
        <w:rPr>
          <w:sz w:val="24"/>
          <w:szCs w:val="24"/>
        </w:rPr>
      </w:pPr>
      <w:bookmarkStart w:id="6" w:name="Par627"/>
      <w:bookmarkEnd w:id="6"/>
      <w:r w:rsidRPr="00631DE5">
        <w:rPr>
          <w:sz w:val="24"/>
          <w:szCs w:val="24"/>
        </w:rPr>
        <w:t>3.2 удовлетворительный уровень эффективности:</w:t>
      </w:r>
    </w:p>
    <w:p w:rsidR="005B77D5" w:rsidRPr="00631DE5" w:rsidRDefault="005B77D5" w:rsidP="005B77D5">
      <w:pPr>
        <w:widowControl w:val="0"/>
        <w:autoSpaceDE w:val="0"/>
        <w:autoSpaceDN w:val="0"/>
        <w:adjustRightInd w:val="0"/>
        <w:ind w:firstLine="540"/>
        <w:jc w:val="both"/>
        <w:rPr>
          <w:sz w:val="24"/>
          <w:szCs w:val="24"/>
        </w:rPr>
      </w:pPr>
      <w:r w:rsidRPr="00631DE5">
        <w:rPr>
          <w:sz w:val="24"/>
          <w:szCs w:val="24"/>
        </w:rPr>
        <w:t>значения 80%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5B77D5" w:rsidRPr="00631DE5" w:rsidRDefault="005B77D5" w:rsidP="005B77D5">
      <w:pPr>
        <w:widowControl w:val="0"/>
        <w:autoSpaceDE w:val="0"/>
        <w:autoSpaceDN w:val="0"/>
        <w:adjustRightInd w:val="0"/>
        <w:ind w:firstLine="540"/>
        <w:jc w:val="both"/>
        <w:rPr>
          <w:sz w:val="24"/>
          <w:szCs w:val="24"/>
        </w:rPr>
      </w:pPr>
      <w:r w:rsidRPr="00631DE5">
        <w:rPr>
          <w:sz w:val="24"/>
          <w:szCs w:val="24"/>
        </w:rPr>
        <w:t>не менее 80% мероприятий, запланированных на отчетный год, выполнены в полном объеме;</w:t>
      </w:r>
    </w:p>
    <w:p w:rsidR="005B77D5" w:rsidRPr="00631DE5" w:rsidRDefault="005B77D5" w:rsidP="005B77D5">
      <w:pPr>
        <w:widowControl w:val="0"/>
        <w:autoSpaceDE w:val="0"/>
        <w:autoSpaceDN w:val="0"/>
        <w:adjustRightInd w:val="0"/>
        <w:ind w:firstLine="540"/>
        <w:jc w:val="both"/>
        <w:rPr>
          <w:sz w:val="24"/>
          <w:szCs w:val="24"/>
        </w:rPr>
      </w:pPr>
      <w:r w:rsidRPr="00631DE5">
        <w:rPr>
          <w:sz w:val="24"/>
          <w:szCs w:val="24"/>
        </w:rPr>
        <w:t>3.3 неудовлетворительный уровень эффективности:</w:t>
      </w:r>
    </w:p>
    <w:p w:rsidR="005B77D5" w:rsidRPr="00631DE5" w:rsidRDefault="005B77D5" w:rsidP="005B77D5">
      <w:pPr>
        <w:widowControl w:val="0"/>
        <w:autoSpaceDE w:val="0"/>
        <w:autoSpaceDN w:val="0"/>
        <w:adjustRightInd w:val="0"/>
        <w:ind w:firstLine="540"/>
        <w:jc w:val="both"/>
        <w:rPr>
          <w:sz w:val="24"/>
          <w:szCs w:val="24"/>
        </w:rPr>
      </w:pPr>
      <w:r w:rsidRPr="00631DE5">
        <w:rPr>
          <w:sz w:val="24"/>
          <w:szCs w:val="24"/>
        </w:rPr>
        <w:t xml:space="preserve">реализация муниципальной программы не отвечает критериям, указанным в </w:t>
      </w:r>
      <w:hyperlink w:anchor="Par624" w:history="1">
        <w:r w:rsidRPr="00631DE5">
          <w:rPr>
            <w:sz w:val="24"/>
            <w:szCs w:val="24"/>
          </w:rPr>
          <w:t>пунктах 3.1</w:t>
        </w:r>
      </w:hyperlink>
      <w:r w:rsidRPr="00631DE5">
        <w:rPr>
          <w:sz w:val="24"/>
          <w:szCs w:val="24"/>
        </w:rPr>
        <w:t xml:space="preserve"> и 3.</w:t>
      </w:r>
      <w:hyperlink w:anchor="Par627" w:history="1">
        <w:r w:rsidRPr="00631DE5">
          <w:rPr>
            <w:sz w:val="24"/>
            <w:szCs w:val="24"/>
          </w:rPr>
          <w:t>2</w:t>
        </w:r>
      </w:hyperlink>
      <w:r w:rsidRPr="00631DE5">
        <w:rPr>
          <w:sz w:val="24"/>
          <w:szCs w:val="24"/>
        </w:rPr>
        <w:t>.</w:t>
      </w:r>
    </w:p>
    <w:p w:rsidR="005B77D5" w:rsidRPr="00631DE5" w:rsidRDefault="005B77D5" w:rsidP="005B77D5">
      <w:pPr>
        <w:widowControl w:val="0"/>
        <w:autoSpaceDE w:val="0"/>
        <w:autoSpaceDN w:val="0"/>
        <w:adjustRightInd w:val="0"/>
        <w:ind w:firstLine="540"/>
        <w:jc w:val="both"/>
        <w:rPr>
          <w:sz w:val="24"/>
          <w:szCs w:val="24"/>
        </w:rPr>
      </w:pPr>
      <w:r w:rsidRPr="00631DE5">
        <w:rPr>
          <w:sz w:val="24"/>
          <w:szCs w:val="24"/>
        </w:rPr>
        <w:t>Показатели реализации подпрограмм предполагают оценку интегрированного эффекта от реализации основных мероприятий или указывают на результативность наиболее существенных направлений медико-социальной поддержки отдельных категорий граждан.</w:t>
      </w:r>
    </w:p>
    <w:p w:rsidR="005B77D5" w:rsidRPr="00631DE5" w:rsidRDefault="005B77D5" w:rsidP="005B77D5">
      <w:pPr>
        <w:pStyle w:val="ConsPlusCell"/>
        <w:ind w:firstLine="709"/>
        <w:jc w:val="both"/>
        <w:rPr>
          <w:rFonts w:ascii="Times New Roman" w:hAnsi="Times New Roman" w:cs="Times New Roman"/>
          <w:sz w:val="24"/>
          <w:szCs w:val="24"/>
        </w:rPr>
      </w:pPr>
      <w:r w:rsidRPr="00631DE5">
        <w:rPr>
          <w:rFonts w:ascii="Times New Roman" w:hAnsi="Times New Roman" w:cs="Times New Roman"/>
          <w:b/>
          <w:sz w:val="24"/>
          <w:szCs w:val="24"/>
        </w:rPr>
        <w:t>Реализация Муниципальной программы</w:t>
      </w:r>
      <w:r w:rsidRPr="00631DE5">
        <w:rPr>
          <w:rFonts w:ascii="Times New Roman" w:hAnsi="Times New Roman" w:cs="Times New Roman"/>
          <w:sz w:val="24"/>
          <w:szCs w:val="24"/>
        </w:rPr>
        <w:t xml:space="preserve"> будет способствовать достижению следующих социально-экономических результатов, в том числе, носящих макроэкономический характер:</w:t>
      </w:r>
    </w:p>
    <w:p w:rsidR="005B77D5" w:rsidRPr="00631DE5" w:rsidRDefault="005B77D5" w:rsidP="005B77D5">
      <w:pPr>
        <w:pStyle w:val="ConsPlusCell"/>
        <w:numPr>
          <w:ilvl w:val="0"/>
          <w:numId w:val="20"/>
        </w:numPr>
        <w:ind w:left="0" w:firstLine="0"/>
        <w:jc w:val="both"/>
        <w:rPr>
          <w:rFonts w:ascii="Times New Roman" w:hAnsi="Times New Roman" w:cs="Times New Roman"/>
          <w:sz w:val="24"/>
          <w:szCs w:val="24"/>
        </w:rPr>
      </w:pPr>
      <w:r w:rsidRPr="00631DE5">
        <w:rPr>
          <w:rFonts w:ascii="Times New Roman" w:hAnsi="Times New Roman" w:cs="Times New Roman"/>
          <w:sz w:val="24"/>
          <w:szCs w:val="24"/>
        </w:rPr>
        <w:t>расширение масштабов адресной социальной поддержки, оказываемой населению, при прочих равных условиях, создаст основу для снижения бедности, сокращения неравенства, улучшения социального климата в обществе и, в то же время, для более эффективного использования средств бюджетной системы Российской Федерации, в том числе муниципального бюджета;</w:t>
      </w:r>
    </w:p>
    <w:p w:rsidR="005B77D5" w:rsidRPr="00631DE5" w:rsidRDefault="005B77D5" w:rsidP="005B77D5">
      <w:pPr>
        <w:pStyle w:val="ConsPlusCell"/>
        <w:numPr>
          <w:ilvl w:val="0"/>
          <w:numId w:val="20"/>
        </w:numPr>
        <w:ind w:left="0" w:firstLine="0"/>
        <w:jc w:val="both"/>
        <w:rPr>
          <w:rFonts w:ascii="Times New Roman" w:hAnsi="Times New Roman" w:cs="Times New Roman"/>
          <w:sz w:val="24"/>
          <w:szCs w:val="24"/>
        </w:rPr>
      </w:pPr>
      <w:r w:rsidRPr="00631DE5">
        <w:rPr>
          <w:rFonts w:ascii="Times New Roman" w:hAnsi="Times New Roman" w:cs="Times New Roman"/>
          <w:sz w:val="24"/>
          <w:szCs w:val="24"/>
        </w:rPr>
        <w:t>совершенствование организации предоставления социальных услуг в учреждениях социального обслуживания и дополнительных услуг медицинских учреждений, способствуя повышению качества жизни нуждающихся граждан (семей), сохранению их физического и психического здоровья, увеличению продолжительности жизни, будет позитивно сказываться на снижении потребности в медицинских услугах, сокращении соответствующих расходов бюджетной системы Российской Федерации;</w:t>
      </w:r>
    </w:p>
    <w:p w:rsidR="005B77D5" w:rsidRPr="00631DE5" w:rsidRDefault="005B77D5" w:rsidP="005B77D5">
      <w:pPr>
        <w:pStyle w:val="ConsPlusCell"/>
        <w:numPr>
          <w:ilvl w:val="0"/>
          <w:numId w:val="20"/>
        </w:numPr>
        <w:ind w:left="0" w:firstLine="0"/>
        <w:jc w:val="both"/>
        <w:rPr>
          <w:rFonts w:ascii="Times New Roman" w:hAnsi="Times New Roman" w:cs="Times New Roman"/>
          <w:sz w:val="24"/>
          <w:szCs w:val="24"/>
        </w:rPr>
      </w:pPr>
      <w:r w:rsidRPr="00631DE5">
        <w:rPr>
          <w:rFonts w:ascii="Times New Roman" w:hAnsi="Times New Roman" w:cs="Times New Roman"/>
          <w:sz w:val="24"/>
          <w:szCs w:val="24"/>
        </w:rPr>
        <w:t>реализация мер социальной поддержки семьи и детей создаст предпосылки увеличения рождаемости, особенно многодетности, что необходимо для преодоления депопуляции, формирования трудового потенциала, количественные и качественные характеристики которого в перспективе будут соответствовать потребностям развивающейся экономики страны;</w:t>
      </w:r>
    </w:p>
    <w:p w:rsidR="005B77D5" w:rsidRPr="00631DE5" w:rsidRDefault="005B77D5" w:rsidP="005B77D5">
      <w:pPr>
        <w:pStyle w:val="ConsPlusCell"/>
        <w:numPr>
          <w:ilvl w:val="0"/>
          <w:numId w:val="20"/>
        </w:numPr>
        <w:ind w:left="0" w:firstLine="0"/>
        <w:jc w:val="both"/>
        <w:rPr>
          <w:b/>
          <w:sz w:val="24"/>
          <w:szCs w:val="24"/>
        </w:rPr>
      </w:pPr>
      <w:r w:rsidRPr="00631DE5">
        <w:rPr>
          <w:rFonts w:ascii="Times New Roman" w:hAnsi="Times New Roman" w:cs="Times New Roman"/>
          <w:sz w:val="24"/>
          <w:szCs w:val="24"/>
        </w:rPr>
        <w:t>повышение уровня доступности приоритетных объектов и услуг на основе разработанных методик в приоритетных сферах жизнедеятельности инвалидов и других маломобильных групп населения, а также сокращение реабилитационного маршрута движения инвалида.</w:t>
      </w:r>
    </w:p>
    <w:p w:rsidR="005B77D5" w:rsidRPr="00631DE5" w:rsidRDefault="005B77D5" w:rsidP="005B77D5">
      <w:pPr>
        <w:pStyle w:val="2"/>
        <w:ind w:firstLine="708"/>
        <w:jc w:val="both"/>
        <w:rPr>
          <w:b w:val="0"/>
          <w:szCs w:val="24"/>
        </w:rPr>
      </w:pPr>
      <w:bookmarkStart w:id="7" w:name="_Toc365736087"/>
      <w:r w:rsidRPr="00631DE5">
        <w:rPr>
          <w:szCs w:val="24"/>
        </w:rPr>
        <w:lastRenderedPageBreak/>
        <w:t>Система контроля хода выполнения Программы</w:t>
      </w:r>
      <w:bookmarkEnd w:id="7"/>
      <w:r w:rsidRPr="00631DE5">
        <w:rPr>
          <w:szCs w:val="24"/>
        </w:rPr>
        <w:t xml:space="preserve"> </w:t>
      </w:r>
      <w:r w:rsidRPr="00631DE5">
        <w:rPr>
          <w:b w:val="0"/>
          <w:szCs w:val="24"/>
        </w:rPr>
        <w:t xml:space="preserve">организована в  соответствии с постановлением администрации Сосновоборского городского округа от 02.09.2013 № 2221 «Об утверждении Порядка разработки, реализации и оценки эффективности муниципальных программ Сосновоборского городского округа Ленинградской области». </w:t>
      </w:r>
    </w:p>
    <w:p w:rsidR="005B77D5" w:rsidRPr="00631DE5" w:rsidRDefault="005B77D5" w:rsidP="005B77D5">
      <w:pPr>
        <w:ind w:firstLine="708"/>
        <w:jc w:val="both"/>
        <w:rPr>
          <w:sz w:val="24"/>
          <w:szCs w:val="24"/>
        </w:rPr>
      </w:pPr>
      <w:r w:rsidRPr="00631DE5">
        <w:rPr>
          <w:sz w:val="24"/>
          <w:szCs w:val="24"/>
        </w:rPr>
        <w:t>Кроме того, КСЗН осуществляет оперативный контроль за реализацией программных мероприятий, обеспечивает информирование органов местного самоуправления, общественных организаций и объединений предпринимателей, население города о задачах программы и результатах реализации подпрограммы через средства массовой информации, официальный сайт администрации, информационные письма.</w:t>
      </w:r>
    </w:p>
    <w:p w:rsidR="005B77D5" w:rsidRPr="00631DE5" w:rsidRDefault="005B77D5" w:rsidP="005B77D5">
      <w:pPr>
        <w:pStyle w:val="2"/>
        <w:ind w:firstLine="708"/>
        <w:jc w:val="both"/>
        <w:rPr>
          <w:b w:val="0"/>
          <w:szCs w:val="24"/>
        </w:rPr>
      </w:pPr>
      <w:r w:rsidRPr="00631DE5">
        <w:rPr>
          <w:b w:val="0"/>
          <w:szCs w:val="24"/>
        </w:rPr>
        <w:t xml:space="preserve">КСЗН проводит ежеквартальный анализ выполнения мероприятий программы и готовит отчет по достигнутым результатам реализации мероприятий программы. </w:t>
      </w:r>
    </w:p>
    <w:p w:rsidR="005B77D5" w:rsidRPr="00631DE5" w:rsidRDefault="005B77D5" w:rsidP="005B77D5">
      <w:pPr>
        <w:ind w:firstLine="708"/>
        <w:jc w:val="both"/>
        <w:rPr>
          <w:sz w:val="24"/>
          <w:szCs w:val="24"/>
        </w:rPr>
      </w:pPr>
      <w:r w:rsidRPr="00631DE5">
        <w:rPr>
          <w:sz w:val="24"/>
          <w:szCs w:val="24"/>
        </w:rPr>
        <w:t>КСЗН ежегодно в установленный срок готовит материалы для проведения оценки эффективности реализации подпрограммы.</w:t>
      </w:r>
    </w:p>
    <w:p w:rsidR="005B77D5" w:rsidRPr="00631DE5" w:rsidRDefault="005B77D5" w:rsidP="005B77D5">
      <w:pPr>
        <w:ind w:firstLine="708"/>
        <w:jc w:val="both"/>
        <w:rPr>
          <w:sz w:val="24"/>
          <w:szCs w:val="24"/>
        </w:rPr>
      </w:pPr>
      <w:r w:rsidRPr="00631DE5">
        <w:rPr>
          <w:sz w:val="24"/>
          <w:szCs w:val="24"/>
        </w:rPr>
        <w:t>Для осуществления оперативного контроля за выполнением мероприятий программы участники представляют ежеквартально в КСЗН сведения о выполнении мероприятий.</w:t>
      </w:r>
    </w:p>
    <w:p w:rsidR="005B77D5" w:rsidRPr="00631DE5" w:rsidRDefault="005B77D5" w:rsidP="005B77D5">
      <w:pPr>
        <w:pStyle w:val="af4"/>
        <w:ind w:firstLine="708"/>
        <w:jc w:val="both"/>
        <w:rPr>
          <w:rFonts w:ascii="Times New Roman" w:hAnsi="Times New Roman" w:cs="Times New Roman"/>
          <w:sz w:val="24"/>
          <w:szCs w:val="24"/>
        </w:rPr>
      </w:pPr>
      <w:r w:rsidRPr="00631DE5">
        <w:rPr>
          <w:rFonts w:ascii="Times New Roman" w:hAnsi="Times New Roman" w:cs="Times New Roman"/>
          <w:sz w:val="24"/>
          <w:szCs w:val="24"/>
        </w:rPr>
        <w:t>Контроль целевого использования бюджетных и внебюджетных средств, направленных на реализацию мероприятий программы, осуществляют главные распорядители средств бюджета и комитет финансов Сосновоборского городского округа.</w:t>
      </w:r>
    </w:p>
    <w:p w:rsidR="005B77D5" w:rsidRPr="00631DE5" w:rsidRDefault="005B77D5" w:rsidP="005B77D5">
      <w:pPr>
        <w:ind w:firstLine="708"/>
        <w:jc w:val="both"/>
        <w:rPr>
          <w:sz w:val="24"/>
          <w:szCs w:val="24"/>
        </w:rPr>
      </w:pPr>
      <w:r w:rsidRPr="00631DE5">
        <w:rPr>
          <w:sz w:val="24"/>
          <w:szCs w:val="24"/>
        </w:rPr>
        <w:t>Общий контроль осуществляет куратор Программы – заместитель главы администрации Сосновоборского городского округа по социальным вопросам.</w:t>
      </w:r>
    </w:p>
    <w:p w:rsidR="005B77D5" w:rsidRPr="00631DE5" w:rsidRDefault="005B77D5" w:rsidP="005B77D5">
      <w:pPr>
        <w:ind w:left="-57" w:right="-57" w:firstLine="624"/>
        <w:jc w:val="both"/>
        <w:rPr>
          <w:color w:val="000000"/>
          <w:sz w:val="24"/>
          <w:szCs w:val="24"/>
        </w:rPr>
      </w:pPr>
      <w:r w:rsidRPr="00631DE5">
        <w:rPr>
          <w:b/>
          <w:color w:val="000000"/>
          <w:sz w:val="24"/>
          <w:szCs w:val="24"/>
        </w:rPr>
        <w:t>Подпрограммы муниципальной программы</w:t>
      </w:r>
      <w:r w:rsidRPr="00631DE5">
        <w:rPr>
          <w:color w:val="000000"/>
          <w:sz w:val="24"/>
          <w:szCs w:val="24"/>
        </w:rPr>
        <w:t>:</w:t>
      </w:r>
    </w:p>
    <w:p w:rsidR="005B77D5" w:rsidRPr="00631DE5" w:rsidRDefault="005B77D5" w:rsidP="005B77D5">
      <w:pPr>
        <w:pStyle w:val="ConsPlusCell"/>
        <w:numPr>
          <w:ilvl w:val="0"/>
          <w:numId w:val="10"/>
        </w:numPr>
        <w:rPr>
          <w:rFonts w:ascii="Times New Roman" w:hAnsi="Times New Roman" w:cs="Times New Roman"/>
          <w:bCs/>
          <w:sz w:val="24"/>
          <w:szCs w:val="24"/>
        </w:rPr>
      </w:pPr>
      <w:r w:rsidRPr="00631DE5">
        <w:rPr>
          <w:rFonts w:ascii="Times New Roman" w:hAnsi="Times New Roman" w:cs="Times New Roman"/>
          <w:bCs/>
          <w:sz w:val="24"/>
          <w:szCs w:val="24"/>
        </w:rPr>
        <w:t>«Защита»,</w:t>
      </w:r>
    </w:p>
    <w:p w:rsidR="005B77D5" w:rsidRPr="00631DE5" w:rsidRDefault="005B77D5" w:rsidP="005B77D5">
      <w:pPr>
        <w:pStyle w:val="ConsPlusCell"/>
        <w:numPr>
          <w:ilvl w:val="0"/>
          <w:numId w:val="10"/>
        </w:numPr>
        <w:rPr>
          <w:rFonts w:ascii="Times New Roman" w:hAnsi="Times New Roman" w:cs="Times New Roman"/>
          <w:bCs/>
          <w:sz w:val="24"/>
          <w:szCs w:val="24"/>
        </w:rPr>
      </w:pPr>
      <w:r w:rsidRPr="00631DE5">
        <w:rPr>
          <w:rFonts w:ascii="Times New Roman" w:hAnsi="Times New Roman" w:cs="Times New Roman"/>
          <w:bCs/>
          <w:sz w:val="24"/>
          <w:szCs w:val="24"/>
        </w:rPr>
        <w:t xml:space="preserve"> «Организация работы с детьми, находящимися в социально опасном положении, в Сосновоборском городском округе»,</w:t>
      </w:r>
    </w:p>
    <w:p w:rsidR="005B77D5" w:rsidRPr="00631DE5" w:rsidRDefault="005B77D5" w:rsidP="005B77D5">
      <w:pPr>
        <w:pStyle w:val="ConsPlusCell"/>
        <w:numPr>
          <w:ilvl w:val="0"/>
          <w:numId w:val="10"/>
        </w:numPr>
        <w:rPr>
          <w:rFonts w:ascii="Times New Roman" w:hAnsi="Times New Roman" w:cs="Times New Roman"/>
          <w:sz w:val="24"/>
          <w:szCs w:val="24"/>
        </w:rPr>
      </w:pPr>
      <w:r w:rsidRPr="00631DE5">
        <w:rPr>
          <w:rFonts w:ascii="Times New Roman" w:hAnsi="Times New Roman" w:cs="Times New Roman"/>
          <w:sz w:val="24"/>
          <w:szCs w:val="24"/>
        </w:rPr>
        <w:t>«Формирование доступной среды жизнедеятельности для инвалидов и других маломобильных групп населения  в Сосновоборском городском округе»,</w:t>
      </w:r>
    </w:p>
    <w:p w:rsidR="005B77D5" w:rsidRPr="00631DE5" w:rsidRDefault="005B77D5" w:rsidP="005B77D5">
      <w:pPr>
        <w:pStyle w:val="ConsPlusCell"/>
        <w:numPr>
          <w:ilvl w:val="0"/>
          <w:numId w:val="10"/>
        </w:numPr>
        <w:rPr>
          <w:rFonts w:ascii="Times New Roman" w:hAnsi="Times New Roman" w:cs="Times New Roman"/>
          <w:sz w:val="24"/>
          <w:szCs w:val="24"/>
        </w:rPr>
      </w:pPr>
      <w:r w:rsidRPr="00631DE5">
        <w:rPr>
          <w:rFonts w:ascii="Times New Roman" w:hAnsi="Times New Roman" w:cs="Times New Roman"/>
          <w:sz w:val="24"/>
          <w:szCs w:val="24"/>
        </w:rPr>
        <w:t>«Здравоохранение Сосновоборского городского округа»,</w:t>
      </w:r>
    </w:p>
    <w:p w:rsidR="005B77D5" w:rsidRPr="00631DE5" w:rsidRDefault="005B77D5" w:rsidP="005B77D5">
      <w:pPr>
        <w:pStyle w:val="ConsPlusCell"/>
        <w:numPr>
          <w:ilvl w:val="0"/>
          <w:numId w:val="10"/>
        </w:numPr>
        <w:ind w:left="426" w:firstLine="0"/>
        <w:jc w:val="both"/>
        <w:rPr>
          <w:rFonts w:ascii="Times New Roman" w:hAnsi="Times New Roman" w:cs="Times New Roman"/>
          <w:sz w:val="24"/>
          <w:szCs w:val="24"/>
        </w:rPr>
      </w:pPr>
      <w:r w:rsidRPr="00631DE5">
        <w:rPr>
          <w:rFonts w:ascii="Times New Roman" w:hAnsi="Times New Roman" w:cs="Times New Roman"/>
          <w:sz w:val="24"/>
          <w:szCs w:val="24"/>
        </w:rPr>
        <w:t xml:space="preserve"> «Развитие мер социальной поддержки отдельных категорий граждан».</w:t>
      </w:r>
    </w:p>
    <w:p w:rsidR="005B77D5" w:rsidRPr="00631DE5" w:rsidRDefault="005B77D5" w:rsidP="005B77D5">
      <w:pPr>
        <w:pStyle w:val="ConsPlusCell"/>
        <w:ind w:left="426"/>
        <w:jc w:val="both"/>
        <w:rPr>
          <w:rFonts w:ascii="Times New Roman" w:hAnsi="Times New Roman" w:cs="Times New Roman"/>
          <w:sz w:val="24"/>
          <w:szCs w:val="24"/>
        </w:rPr>
      </w:pPr>
    </w:p>
    <w:p w:rsidR="005B77D5" w:rsidRPr="00631DE5" w:rsidRDefault="005B77D5" w:rsidP="005B77D5">
      <w:pPr>
        <w:ind w:firstLine="697"/>
        <w:jc w:val="both"/>
        <w:rPr>
          <w:sz w:val="24"/>
          <w:szCs w:val="24"/>
        </w:rPr>
      </w:pPr>
      <w:r w:rsidRPr="00631DE5">
        <w:rPr>
          <w:sz w:val="24"/>
          <w:szCs w:val="24"/>
        </w:rPr>
        <w:t>Для каждой подпрограммы муниципальной программы сформулированы цели, задачи, целевые индикаторы, определены их целевые значения, составлен план мероприятий, реализация которых позволит достичь намеченные цели и решить соответствующие задачи.</w:t>
      </w:r>
    </w:p>
    <w:p w:rsidR="005B77D5" w:rsidRDefault="005B77D5" w:rsidP="005B77D5">
      <w:pPr>
        <w:pStyle w:val="aa"/>
        <w:jc w:val="center"/>
        <w:rPr>
          <w:b/>
          <w:sz w:val="24"/>
          <w:szCs w:val="24"/>
        </w:rPr>
      </w:pPr>
    </w:p>
    <w:p w:rsidR="005B77D5" w:rsidRDefault="005B77D5" w:rsidP="005B77D5">
      <w:pPr>
        <w:pStyle w:val="aa"/>
        <w:jc w:val="center"/>
        <w:rPr>
          <w:b/>
          <w:sz w:val="24"/>
          <w:szCs w:val="24"/>
        </w:rPr>
      </w:pPr>
    </w:p>
    <w:p w:rsidR="005B77D5" w:rsidRDefault="005B77D5" w:rsidP="005B77D5">
      <w:pPr>
        <w:pStyle w:val="aa"/>
        <w:jc w:val="center"/>
        <w:rPr>
          <w:b/>
          <w:sz w:val="24"/>
          <w:szCs w:val="24"/>
        </w:rPr>
      </w:pPr>
    </w:p>
    <w:p w:rsidR="005B77D5" w:rsidRDefault="005B77D5" w:rsidP="005B77D5">
      <w:pPr>
        <w:pStyle w:val="aa"/>
        <w:jc w:val="center"/>
        <w:rPr>
          <w:b/>
          <w:sz w:val="24"/>
          <w:szCs w:val="24"/>
        </w:rPr>
      </w:pPr>
    </w:p>
    <w:p w:rsidR="005B77D5" w:rsidRDefault="005B77D5" w:rsidP="005B77D5">
      <w:pPr>
        <w:pStyle w:val="aa"/>
        <w:jc w:val="center"/>
        <w:rPr>
          <w:b/>
          <w:sz w:val="24"/>
          <w:szCs w:val="24"/>
        </w:rPr>
      </w:pPr>
    </w:p>
    <w:p w:rsidR="005B77D5" w:rsidRDefault="005B77D5" w:rsidP="005B77D5">
      <w:pPr>
        <w:pStyle w:val="aa"/>
        <w:jc w:val="center"/>
        <w:rPr>
          <w:b/>
          <w:sz w:val="24"/>
          <w:szCs w:val="24"/>
        </w:rPr>
      </w:pPr>
    </w:p>
    <w:p w:rsidR="005B77D5" w:rsidRDefault="005B77D5" w:rsidP="005B77D5">
      <w:pPr>
        <w:pStyle w:val="aa"/>
        <w:jc w:val="center"/>
        <w:rPr>
          <w:b/>
          <w:sz w:val="24"/>
          <w:szCs w:val="24"/>
        </w:rPr>
      </w:pPr>
    </w:p>
    <w:p w:rsidR="005B77D5" w:rsidRPr="00631DE5" w:rsidRDefault="005B77D5" w:rsidP="005B77D5">
      <w:pPr>
        <w:pStyle w:val="aa"/>
        <w:jc w:val="center"/>
        <w:rPr>
          <w:b/>
          <w:sz w:val="24"/>
          <w:szCs w:val="24"/>
        </w:rPr>
      </w:pPr>
    </w:p>
    <w:p w:rsidR="005B77D5" w:rsidRPr="00631DE5" w:rsidRDefault="005B77D5" w:rsidP="005B77D5">
      <w:pPr>
        <w:pStyle w:val="aa"/>
        <w:jc w:val="center"/>
        <w:rPr>
          <w:b/>
          <w:sz w:val="24"/>
          <w:szCs w:val="24"/>
        </w:rPr>
      </w:pPr>
      <w:r w:rsidRPr="00631DE5">
        <w:rPr>
          <w:b/>
          <w:sz w:val="24"/>
          <w:szCs w:val="24"/>
        </w:rPr>
        <w:t>ПОДПРОГРАММА 1</w:t>
      </w:r>
    </w:p>
    <w:p w:rsidR="005B77D5" w:rsidRPr="00631DE5" w:rsidRDefault="005B77D5" w:rsidP="005B77D5">
      <w:pPr>
        <w:pStyle w:val="aa"/>
        <w:jc w:val="center"/>
        <w:rPr>
          <w:b/>
          <w:bCs/>
          <w:i/>
          <w:sz w:val="24"/>
          <w:szCs w:val="24"/>
        </w:rPr>
      </w:pPr>
      <w:r w:rsidRPr="00631DE5">
        <w:rPr>
          <w:b/>
          <w:i/>
          <w:sz w:val="24"/>
          <w:szCs w:val="24"/>
        </w:rPr>
        <w:t>«Защита»</w:t>
      </w:r>
    </w:p>
    <w:p w:rsidR="005B77D5" w:rsidRPr="00631DE5" w:rsidRDefault="005B77D5" w:rsidP="005B77D5">
      <w:pPr>
        <w:pStyle w:val="ConsPlusNonformat"/>
        <w:jc w:val="center"/>
        <w:rPr>
          <w:rFonts w:ascii="Times New Roman" w:hAnsi="Times New Roman" w:cs="Times New Roman"/>
          <w:b/>
          <w:sz w:val="24"/>
          <w:szCs w:val="24"/>
        </w:rPr>
      </w:pPr>
      <w:r w:rsidRPr="00631DE5">
        <w:rPr>
          <w:rFonts w:ascii="Times New Roman" w:hAnsi="Times New Roman" w:cs="Times New Roman"/>
          <w:b/>
          <w:sz w:val="24"/>
          <w:szCs w:val="24"/>
        </w:rPr>
        <w:t>ПАСПОРТ</w:t>
      </w:r>
    </w:p>
    <w:p w:rsidR="005B77D5" w:rsidRPr="00631DE5" w:rsidRDefault="005B77D5" w:rsidP="005B77D5">
      <w:pPr>
        <w:pStyle w:val="aa"/>
        <w:jc w:val="center"/>
        <w:rPr>
          <w:b/>
          <w:bCs/>
          <w:i/>
          <w:sz w:val="24"/>
          <w:szCs w:val="24"/>
        </w:rPr>
      </w:pPr>
      <w:r w:rsidRPr="00631DE5">
        <w:rPr>
          <w:b/>
          <w:sz w:val="24"/>
          <w:szCs w:val="24"/>
        </w:rPr>
        <w:t>подпрограммы «</w:t>
      </w:r>
      <w:r w:rsidRPr="00631DE5">
        <w:rPr>
          <w:b/>
          <w:i/>
          <w:sz w:val="24"/>
          <w:szCs w:val="24"/>
        </w:rPr>
        <w:t>Защита»</w:t>
      </w:r>
    </w:p>
    <w:p w:rsidR="005B77D5" w:rsidRPr="00631DE5" w:rsidRDefault="005B77D5" w:rsidP="005B77D5">
      <w:pPr>
        <w:widowControl w:val="0"/>
        <w:autoSpaceDE w:val="0"/>
        <w:autoSpaceDN w:val="0"/>
        <w:adjustRightInd w:val="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969"/>
        <w:gridCol w:w="5529"/>
      </w:tblGrid>
      <w:tr w:rsidR="005B77D5" w:rsidRPr="00631DE5" w:rsidTr="00055031">
        <w:trPr>
          <w:tblCellSpacing w:w="5" w:type="nil"/>
        </w:trPr>
        <w:tc>
          <w:tcPr>
            <w:tcW w:w="3969"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Полное наименование </w:t>
            </w:r>
            <w:r w:rsidRPr="009F41D4">
              <w:rPr>
                <w:rFonts w:ascii="Times New Roman" w:hAnsi="Times New Roman" w:cs="Times New Roman"/>
                <w:sz w:val="24"/>
                <w:szCs w:val="24"/>
              </w:rPr>
              <w:lastRenderedPageBreak/>
              <w:t>подпрограммы</w:t>
            </w:r>
          </w:p>
        </w:tc>
        <w:tc>
          <w:tcPr>
            <w:tcW w:w="5529" w:type="dxa"/>
            <w:tcBorders>
              <w:top w:val="single" w:sz="4" w:space="0" w:color="auto"/>
              <w:left w:val="single" w:sz="4" w:space="0" w:color="auto"/>
              <w:bottom w:val="single" w:sz="4" w:space="0" w:color="auto"/>
              <w:right w:val="single" w:sz="4" w:space="0" w:color="auto"/>
            </w:tcBorders>
          </w:tcPr>
          <w:p w:rsidR="005B77D5" w:rsidRPr="00631DE5" w:rsidRDefault="005B77D5" w:rsidP="00055031">
            <w:pPr>
              <w:pStyle w:val="aa"/>
              <w:spacing w:after="0"/>
              <w:ind w:left="0"/>
              <w:jc w:val="both"/>
              <w:rPr>
                <w:sz w:val="24"/>
                <w:szCs w:val="24"/>
              </w:rPr>
            </w:pPr>
            <w:r w:rsidRPr="00631DE5">
              <w:rPr>
                <w:sz w:val="24"/>
                <w:szCs w:val="24"/>
              </w:rPr>
              <w:lastRenderedPageBreak/>
              <w:t>«Защита»</w:t>
            </w:r>
          </w:p>
          <w:p w:rsidR="005B77D5" w:rsidRPr="00631DE5" w:rsidRDefault="005B77D5" w:rsidP="00055031">
            <w:pPr>
              <w:pStyle w:val="aa"/>
              <w:spacing w:after="0"/>
              <w:ind w:left="0"/>
              <w:jc w:val="both"/>
              <w:rPr>
                <w:sz w:val="24"/>
                <w:szCs w:val="24"/>
              </w:rPr>
            </w:pPr>
          </w:p>
        </w:tc>
      </w:tr>
      <w:tr w:rsidR="005B77D5" w:rsidRPr="00631DE5" w:rsidTr="00055031">
        <w:trPr>
          <w:trHeight w:val="400"/>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lastRenderedPageBreak/>
              <w:t>Ответственный исполнитель подпрограммы – соисполнитель муниципальной программы</w:t>
            </w:r>
          </w:p>
        </w:tc>
        <w:tc>
          <w:tcPr>
            <w:tcW w:w="5529" w:type="dxa"/>
            <w:tcBorders>
              <w:left w:val="single" w:sz="4" w:space="0" w:color="auto"/>
              <w:bottom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Комитет социальной защиты населения администрации муниципального образования Сосновоборский городской округ (далее по тексту – Комитет социальной защиты населения или КСЗН)</w:t>
            </w:r>
          </w:p>
        </w:tc>
      </w:tr>
      <w:tr w:rsidR="005B77D5" w:rsidRPr="00631DE5" w:rsidTr="00055031">
        <w:trPr>
          <w:trHeight w:val="400"/>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Участники подпрограммы  </w:t>
            </w:r>
          </w:p>
        </w:tc>
        <w:tc>
          <w:tcPr>
            <w:tcW w:w="5529" w:type="dxa"/>
            <w:tcBorders>
              <w:left w:val="single" w:sz="4" w:space="0" w:color="auto"/>
              <w:bottom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Комитет социальной защиты населения,  Комитет образования Сосновоборского городского округа (далее по тексту – Комитет образования), учреждения образования Сосновоборского городского округа, учреждения социального обслуживания населения Сосновоборского городского округа, ФГБУЗ «ЦМСЧ № 38 ФМБА России»; администрация Сосновоборского городского округа, отдел культуры Сосновоборского городского округа, учреждения культуры Сосновоборского городского округа и др.</w:t>
            </w:r>
          </w:p>
        </w:tc>
      </w:tr>
      <w:tr w:rsidR="005B77D5" w:rsidRPr="00631DE5" w:rsidTr="00055031">
        <w:trPr>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Цели подпрограммы  </w:t>
            </w:r>
          </w:p>
        </w:tc>
        <w:tc>
          <w:tcPr>
            <w:tcW w:w="5529" w:type="dxa"/>
            <w:tcBorders>
              <w:left w:val="single" w:sz="4" w:space="0" w:color="auto"/>
              <w:bottom w:val="single" w:sz="4" w:space="0" w:color="auto"/>
              <w:right w:val="single" w:sz="4" w:space="0" w:color="auto"/>
            </w:tcBorders>
          </w:tcPr>
          <w:p w:rsidR="005B77D5" w:rsidRPr="00631DE5" w:rsidRDefault="005B77D5" w:rsidP="00055031">
            <w:pPr>
              <w:numPr>
                <w:ilvl w:val="0"/>
                <w:numId w:val="28"/>
              </w:numPr>
              <w:ind w:left="209" w:firstLine="0"/>
              <w:jc w:val="both"/>
              <w:rPr>
                <w:sz w:val="24"/>
                <w:szCs w:val="24"/>
              </w:rPr>
            </w:pPr>
            <w:r w:rsidRPr="00631DE5">
              <w:rPr>
                <w:sz w:val="24"/>
                <w:szCs w:val="24"/>
              </w:rPr>
              <w:t>Решение актуальных проблем жизнеобеспечения граждан старшего поколения, инвалидов, детей и семей с детьми, в том числе семей с детьми – инвалидами.</w:t>
            </w:r>
          </w:p>
          <w:p w:rsidR="005B77D5" w:rsidRPr="00631DE5" w:rsidRDefault="005B77D5" w:rsidP="00055031">
            <w:pPr>
              <w:numPr>
                <w:ilvl w:val="0"/>
                <w:numId w:val="28"/>
              </w:numPr>
              <w:ind w:left="209" w:firstLine="0"/>
              <w:jc w:val="both"/>
              <w:rPr>
                <w:sz w:val="24"/>
                <w:szCs w:val="24"/>
              </w:rPr>
            </w:pPr>
            <w:r w:rsidRPr="00631DE5">
              <w:rPr>
                <w:sz w:val="24"/>
                <w:szCs w:val="24"/>
              </w:rPr>
              <w:t>Создание условий для сохранения жизненной активности и реализации внутреннего потенциала граждан старшего поколения и инвалидов.</w:t>
            </w:r>
          </w:p>
          <w:p w:rsidR="005B77D5" w:rsidRPr="00631DE5" w:rsidRDefault="005B77D5" w:rsidP="00055031">
            <w:pPr>
              <w:numPr>
                <w:ilvl w:val="0"/>
                <w:numId w:val="28"/>
              </w:numPr>
              <w:ind w:left="209" w:firstLine="0"/>
              <w:jc w:val="both"/>
              <w:rPr>
                <w:sz w:val="24"/>
                <w:szCs w:val="24"/>
              </w:rPr>
            </w:pPr>
            <w:r w:rsidRPr="00631DE5">
              <w:rPr>
                <w:sz w:val="24"/>
                <w:szCs w:val="24"/>
              </w:rPr>
              <w:t>Организация и проведение культурно-массовых мероприятий и оздоровительных мероприятий, направленных на пропаганду активного и здорового образа жизни, нравственное и духовное воспитание детей, находящихся в трудной жизненной ситуации.</w:t>
            </w:r>
          </w:p>
        </w:tc>
      </w:tr>
      <w:tr w:rsidR="005B77D5" w:rsidRPr="00631DE5" w:rsidTr="00055031">
        <w:trPr>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Задачи подпрограммы</w:t>
            </w:r>
          </w:p>
          <w:p w:rsidR="005B77D5" w:rsidRPr="009F41D4" w:rsidRDefault="005B77D5" w:rsidP="00055031">
            <w:pPr>
              <w:pStyle w:val="ConsPlusCell"/>
              <w:rPr>
                <w:rFonts w:ascii="Times New Roman" w:hAnsi="Times New Roman" w:cs="Times New Roman"/>
                <w:sz w:val="24"/>
                <w:szCs w:val="24"/>
              </w:rPr>
            </w:pPr>
          </w:p>
          <w:p w:rsidR="005B77D5" w:rsidRPr="00631DE5" w:rsidRDefault="005B77D5" w:rsidP="00055031">
            <w:pPr>
              <w:ind w:left="360"/>
              <w:jc w:val="both"/>
              <w:rPr>
                <w:sz w:val="24"/>
                <w:szCs w:val="24"/>
              </w:rPr>
            </w:pPr>
          </w:p>
        </w:tc>
        <w:tc>
          <w:tcPr>
            <w:tcW w:w="5529" w:type="dxa"/>
            <w:tcBorders>
              <w:left w:val="single" w:sz="4" w:space="0" w:color="auto"/>
              <w:bottom w:val="single" w:sz="4" w:space="0" w:color="auto"/>
              <w:right w:val="single" w:sz="4" w:space="0" w:color="auto"/>
            </w:tcBorders>
          </w:tcPr>
          <w:p w:rsidR="005B77D5" w:rsidRPr="00631DE5" w:rsidRDefault="005B77D5" w:rsidP="00055031">
            <w:pPr>
              <w:pStyle w:val="a9"/>
              <w:numPr>
                <w:ilvl w:val="0"/>
                <w:numId w:val="23"/>
              </w:numPr>
              <w:ind w:left="351" w:firstLine="9"/>
              <w:jc w:val="both"/>
              <w:rPr>
                <w:szCs w:val="24"/>
              </w:rPr>
            </w:pPr>
            <w:r w:rsidRPr="00631DE5">
              <w:rPr>
                <w:szCs w:val="24"/>
              </w:rPr>
              <w:t>Оказание различных видов социальной помощи гражданам старшего поколения, инвалидам и семьям с детьми – инвалидами и семьям с детьми, находящимся в трудной жизненной ситуации.</w:t>
            </w:r>
          </w:p>
          <w:p w:rsidR="005B77D5" w:rsidRPr="00631DE5" w:rsidRDefault="005B77D5" w:rsidP="00055031">
            <w:pPr>
              <w:pStyle w:val="a9"/>
              <w:numPr>
                <w:ilvl w:val="0"/>
                <w:numId w:val="23"/>
              </w:numPr>
              <w:ind w:left="351" w:firstLine="9"/>
              <w:jc w:val="both"/>
              <w:rPr>
                <w:color w:val="000000"/>
                <w:szCs w:val="24"/>
              </w:rPr>
            </w:pPr>
            <w:r w:rsidRPr="00631DE5">
              <w:rPr>
                <w:color w:val="000000"/>
                <w:szCs w:val="24"/>
              </w:rPr>
              <w:t>Развитие системы социального обслуживания пожилых людей  и организация работы по предоставлению услуг  пожилым людям  согласно  государственному стандарту на условиях реализации принципа индивидуального подхода через организацию и финансирование отделения сестринского ухода.</w:t>
            </w:r>
          </w:p>
          <w:p w:rsidR="005B77D5" w:rsidRPr="00631DE5" w:rsidRDefault="005B77D5" w:rsidP="00055031">
            <w:pPr>
              <w:pStyle w:val="a9"/>
              <w:numPr>
                <w:ilvl w:val="0"/>
                <w:numId w:val="23"/>
              </w:numPr>
              <w:ind w:left="351" w:firstLine="9"/>
              <w:jc w:val="both"/>
              <w:rPr>
                <w:szCs w:val="24"/>
              </w:rPr>
            </w:pPr>
            <w:r w:rsidRPr="00631DE5">
              <w:rPr>
                <w:color w:val="000000"/>
                <w:szCs w:val="24"/>
              </w:rPr>
              <w:t xml:space="preserve">Организация посильной занятости людей пожилого возраста и </w:t>
            </w:r>
            <w:r w:rsidRPr="00631DE5">
              <w:rPr>
                <w:szCs w:val="24"/>
              </w:rPr>
              <w:t>людей, имеющих признаки ограничения жизнедеятельности.</w:t>
            </w:r>
          </w:p>
          <w:p w:rsidR="005B77D5" w:rsidRPr="00631DE5" w:rsidRDefault="005B77D5" w:rsidP="00055031">
            <w:pPr>
              <w:pStyle w:val="a9"/>
              <w:numPr>
                <w:ilvl w:val="0"/>
                <w:numId w:val="23"/>
              </w:numPr>
              <w:ind w:left="351" w:firstLine="9"/>
              <w:jc w:val="both"/>
              <w:rPr>
                <w:szCs w:val="24"/>
              </w:rPr>
            </w:pPr>
            <w:r w:rsidRPr="00631DE5">
              <w:rPr>
                <w:szCs w:val="24"/>
              </w:rPr>
              <w:t>Проведение мероприятий по организации культурного отдыха и досуга граждан старшего поколения и инвалидов.</w:t>
            </w:r>
          </w:p>
          <w:p w:rsidR="005B77D5" w:rsidRPr="00631DE5" w:rsidRDefault="005B77D5" w:rsidP="00055031">
            <w:pPr>
              <w:pStyle w:val="a9"/>
              <w:numPr>
                <w:ilvl w:val="0"/>
                <w:numId w:val="23"/>
              </w:numPr>
              <w:ind w:left="351" w:firstLine="9"/>
              <w:jc w:val="both"/>
              <w:rPr>
                <w:szCs w:val="24"/>
              </w:rPr>
            </w:pPr>
            <w:r w:rsidRPr="00631DE5">
              <w:rPr>
                <w:szCs w:val="24"/>
              </w:rPr>
              <w:t xml:space="preserve">Организация культурно-массовых мероприятий, направленных на духовное </w:t>
            </w:r>
            <w:r w:rsidRPr="00631DE5">
              <w:rPr>
                <w:szCs w:val="24"/>
              </w:rPr>
              <w:lastRenderedPageBreak/>
              <w:t>воспитание детей и социальную интеграцию детей-инвалидов в общество.</w:t>
            </w:r>
          </w:p>
          <w:p w:rsidR="005B77D5" w:rsidRPr="00631DE5" w:rsidRDefault="005B77D5" w:rsidP="00055031">
            <w:pPr>
              <w:pStyle w:val="a9"/>
              <w:numPr>
                <w:ilvl w:val="0"/>
                <w:numId w:val="23"/>
              </w:numPr>
              <w:ind w:left="351" w:firstLine="9"/>
              <w:jc w:val="both"/>
              <w:rPr>
                <w:szCs w:val="24"/>
              </w:rPr>
            </w:pPr>
            <w:r w:rsidRPr="00631DE5">
              <w:rPr>
                <w:szCs w:val="24"/>
              </w:rPr>
              <w:t>Организация и проведение оздоровительных мероприятий, направленных на пропаганду активного и здорового образа жизни, для детей, находящихся в трудной жизненной ситуации.</w:t>
            </w:r>
          </w:p>
        </w:tc>
      </w:tr>
      <w:tr w:rsidR="005B77D5" w:rsidRPr="00631DE5" w:rsidTr="00055031">
        <w:trPr>
          <w:trHeight w:val="400"/>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lastRenderedPageBreak/>
              <w:t xml:space="preserve">Целевые показатели (индикаторы) подпрограммы  </w:t>
            </w:r>
          </w:p>
        </w:tc>
        <w:tc>
          <w:tcPr>
            <w:tcW w:w="5529" w:type="dxa"/>
            <w:tcBorders>
              <w:left w:val="single" w:sz="4" w:space="0" w:color="auto"/>
              <w:bottom w:val="single" w:sz="4" w:space="0" w:color="auto"/>
              <w:right w:val="single" w:sz="4" w:space="0" w:color="auto"/>
            </w:tcBorders>
          </w:tcPr>
          <w:p w:rsidR="005B77D5" w:rsidRPr="00631DE5" w:rsidRDefault="005B77D5" w:rsidP="00055031">
            <w:pPr>
              <w:pStyle w:val="ae"/>
              <w:numPr>
                <w:ilvl w:val="0"/>
                <w:numId w:val="31"/>
              </w:numPr>
              <w:ind w:left="209" w:firstLine="0"/>
              <w:jc w:val="both"/>
              <w:rPr>
                <w:rFonts w:ascii="Times New Roman" w:hAnsi="Times New Roman" w:cs="Times New Roman"/>
                <w:color w:val="auto"/>
              </w:rPr>
            </w:pPr>
            <w:r w:rsidRPr="00631DE5">
              <w:rPr>
                <w:rFonts w:ascii="Times New Roman" w:hAnsi="Times New Roman" w:cs="Times New Roman"/>
                <w:color w:val="auto"/>
              </w:rPr>
              <w:t>Доля пенсионеров, получивших меры социальной поддержки, от общего количества пенсионеров не менее 3% ежегодно;</w:t>
            </w:r>
          </w:p>
          <w:p w:rsidR="005B77D5" w:rsidRPr="00631DE5" w:rsidRDefault="005B77D5" w:rsidP="00055031">
            <w:pPr>
              <w:pStyle w:val="FORMATTEXT"/>
              <w:numPr>
                <w:ilvl w:val="0"/>
                <w:numId w:val="31"/>
              </w:numPr>
              <w:ind w:left="209" w:firstLine="0"/>
              <w:jc w:val="both"/>
            </w:pPr>
            <w:r w:rsidRPr="00631DE5">
              <w:t>доля инвалидов, получивших меры социальной поддержки, от общего количества инвалидов не менее10% ежегодно;</w:t>
            </w:r>
          </w:p>
          <w:p w:rsidR="005B77D5" w:rsidRPr="00631DE5" w:rsidRDefault="005B77D5" w:rsidP="00055031">
            <w:pPr>
              <w:pStyle w:val="FORMATTEXT"/>
              <w:numPr>
                <w:ilvl w:val="0"/>
                <w:numId w:val="31"/>
              </w:numPr>
              <w:ind w:left="209" w:firstLine="0"/>
              <w:jc w:val="both"/>
            </w:pPr>
            <w:r w:rsidRPr="00631DE5">
              <w:t xml:space="preserve">  доля семей с детьми, получивших различные меры социальной поддержки, от общего количества семей с детьми не менее 5% ежегодно;</w:t>
            </w:r>
          </w:p>
          <w:p w:rsidR="005B77D5" w:rsidRPr="00631DE5" w:rsidRDefault="005B77D5" w:rsidP="00055031">
            <w:pPr>
              <w:pStyle w:val="ae"/>
              <w:numPr>
                <w:ilvl w:val="0"/>
                <w:numId w:val="31"/>
              </w:numPr>
              <w:ind w:left="209" w:firstLine="0"/>
              <w:jc w:val="both"/>
              <w:rPr>
                <w:rFonts w:ascii="Times New Roman" w:hAnsi="Times New Roman" w:cs="Times New Roman"/>
                <w:color w:val="auto"/>
              </w:rPr>
            </w:pPr>
            <w:r w:rsidRPr="00631DE5">
              <w:rPr>
                <w:rFonts w:ascii="Times New Roman" w:hAnsi="Times New Roman" w:cs="Times New Roman"/>
                <w:color w:val="auto"/>
              </w:rPr>
              <w:t xml:space="preserve">доля пожилых людей и инвалидов, принявших участие в социально значимых мероприятиях, и охваченных профилактическими мероприятиями от общего количества пожилых людей и инвалидов не менее 20% ежегодно; </w:t>
            </w:r>
          </w:p>
          <w:p w:rsidR="005B77D5" w:rsidRPr="00631DE5" w:rsidRDefault="005B77D5" w:rsidP="00055031">
            <w:pPr>
              <w:pStyle w:val="ae"/>
              <w:numPr>
                <w:ilvl w:val="0"/>
                <w:numId w:val="31"/>
              </w:numPr>
              <w:ind w:left="209" w:firstLine="0"/>
              <w:jc w:val="both"/>
              <w:rPr>
                <w:rFonts w:ascii="Times New Roman" w:hAnsi="Times New Roman" w:cs="Times New Roman"/>
                <w:color w:val="auto"/>
              </w:rPr>
            </w:pPr>
            <w:r w:rsidRPr="00631DE5">
              <w:rPr>
                <w:rFonts w:ascii="Times New Roman" w:hAnsi="Times New Roman" w:cs="Times New Roman"/>
                <w:color w:val="auto"/>
              </w:rPr>
              <w:t>доля семей с детьми, находящихся в трудной жизненной ситуации и охваченных профилактическими, оздоровительными мероприятиями и социальной реабилитацией, от общего количества семей, находящихся в трудной жизненной ситуации не менее 80% ежегодно;</w:t>
            </w:r>
          </w:p>
          <w:p w:rsidR="005B77D5" w:rsidRPr="00631DE5" w:rsidRDefault="005B77D5" w:rsidP="00055031">
            <w:pPr>
              <w:pStyle w:val="ae"/>
              <w:numPr>
                <w:ilvl w:val="0"/>
                <w:numId w:val="31"/>
              </w:numPr>
              <w:ind w:left="209" w:firstLine="0"/>
              <w:jc w:val="both"/>
              <w:rPr>
                <w:rFonts w:ascii="Times New Roman" w:hAnsi="Times New Roman" w:cs="Times New Roman"/>
                <w:color w:val="auto"/>
              </w:rPr>
            </w:pPr>
            <w:r w:rsidRPr="00631DE5">
              <w:rPr>
                <w:rFonts w:ascii="Times New Roman" w:hAnsi="Times New Roman" w:cs="Times New Roman"/>
                <w:color w:val="auto"/>
              </w:rPr>
              <w:t>обеспечение 100% граждан услугами «социального такси», имеющих право на данную услугу и обратившихся за ней;</w:t>
            </w:r>
          </w:p>
          <w:p w:rsidR="005B77D5" w:rsidRPr="00631DE5" w:rsidRDefault="005B77D5" w:rsidP="00055031">
            <w:pPr>
              <w:pStyle w:val="a9"/>
              <w:numPr>
                <w:ilvl w:val="0"/>
                <w:numId w:val="31"/>
              </w:numPr>
              <w:ind w:left="209" w:firstLine="0"/>
              <w:jc w:val="both"/>
              <w:rPr>
                <w:szCs w:val="24"/>
              </w:rPr>
            </w:pPr>
            <w:r w:rsidRPr="00631DE5">
              <w:rPr>
                <w:szCs w:val="24"/>
              </w:rPr>
              <w:t>обеспечение лекарствами по рецептам врачей ежегодно 100 % граждан, имеющих право на льготное лекарственное обеспечение и не получивших лекарства в связи с отсутствием необходимых бесплатных препаратов в аптеке, при условии обращения этих граждан за предоставлением помощи в обеспечении лекарственными препаратами.</w:t>
            </w:r>
          </w:p>
        </w:tc>
      </w:tr>
      <w:tr w:rsidR="005B77D5" w:rsidRPr="00631DE5" w:rsidTr="00055031">
        <w:trPr>
          <w:trHeight w:val="400"/>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Этапы и сроки реализации подпрограммы  </w:t>
            </w:r>
          </w:p>
        </w:tc>
        <w:tc>
          <w:tcPr>
            <w:tcW w:w="552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2014-2020 годы</w:t>
            </w:r>
          </w:p>
        </w:tc>
      </w:tr>
      <w:tr w:rsidR="005B77D5" w:rsidRPr="00631DE5" w:rsidTr="00055031">
        <w:trPr>
          <w:trHeight w:val="400"/>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Объемы бюджетных ассигнований подпрограммы  </w:t>
            </w:r>
          </w:p>
        </w:tc>
        <w:tc>
          <w:tcPr>
            <w:tcW w:w="5529" w:type="dxa"/>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ВСЕГО 2014 -2020 – 55 328 166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МБ – 54 337  216руб.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ФБ – 0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ОБ – 990 950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 xml:space="preserve">Прочие – 0 руб.      </w:t>
            </w:r>
          </w:p>
          <w:p w:rsidR="005B77D5" w:rsidRPr="009F41D4" w:rsidRDefault="005B77D5" w:rsidP="00055031">
            <w:pPr>
              <w:pStyle w:val="ConsPlusCell"/>
              <w:rPr>
                <w:rFonts w:ascii="Times New Roman" w:hAnsi="Times New Roman" w:cs="Times New Roman"/>
                <w:b/>
                <w:sz w:val="24"/>
                <w:szCs w:val="24"/>
                <w:u w:val="single"/>
              </w:rPr>
            </w:pPr>
            <w:r w:rsidRPr="009F41D4">
              <w:rPr>
                <w:rFonts w:ascii="Times New Roman" w:hAnsi="Times New Roman" w:cs="Times New Roman"/>
                <w:b/>
                <w:sz w:val="24"/>
                <w:szCs w:val="24"/>
                <w:u w:val="single"/>
              </w:rPr>
              <w:t>По годам:</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lastRenderedPageBreak/>
              <w:t>2014 год*:     9 231 494руб., в т.ч.</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местный бюджет – 8 240 544 руб.</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областной бюджет – 990 950 руб..</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2015 год:       9 011 380 руб., в т.ч.</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местный бюджет – 9 011 380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2016 год:        7 244 480 руб., в т.ч.</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местный бюджет – 7 244 480 руб.</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2017 год:  7 460 203  руб., в т.ч.</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местный бюджет –7 460 203 руб.</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2018 год:  7 460 203 руб., в т.ч.</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местный бюджет –7 460 203 руб.</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2019 год:   7 460 203  руб., в т.ч.</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местный бюджет –7 460 203 руб.</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2020 год: 7 460 203  руб., в т.ч.</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местный бюджет – 7 460 203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поступления из внебюджетных источников не отражены, т.к. вносятся в бюджет по мере поступления</w:t>
            </w:r>
          </w:p>
        </w:tc>
      </w:tr>
      <w:tr w:rsidR="005B77D5" w:rsidRPr="00631DE5" w:rsidTr="00055031">
        <w:trPr>
          <w:trHeight w:val="400"/>
          <w:tblCellSpacing w:w="5" w:type="nil"/>
        </w:trPr>
        <w:tc>
          <w:tcPr>
            <w:tcW w:w="3969" w:type="dxa"/>
            <w:tcBorders>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lastRenderedPageBreak/>
              <w:t xml:space="preserve">Ожидаемые результаты реализации подпрограммы  </w:t>
            </w:r>
          </w:p>
        </w:tc>
        <w:tc>
          <w:tcPr>
            <w:tcW w:w="5529" w:type="dxa"/>
            <w:tcBorders>
              <w:left w:val="single" w:sz="4" w:space="0" w:color="auto"/>
              <w:right w:val="single" w:sz="4" w:space="0" w:color="auto"/>
            </w:tcBorders>
          </w:tcPr>
          <w:p w:rsidR="005B77D5" w:rsidRPr="00631DE5" w:rsidRDefault="005B77D5" w:rsidP="00055031">
            <w:pPr>
              <w:pStyle w:val="a9"/>
              <w:numPr>
                <w:ilvl w:val="0"/>
                <w:numId w:val="32"/>
              </w:numPr>
              <w:ind w:left="67" w:firstLine="0"/>
              <w:jc w:val="both"/>
              <w:rPr>
                <w:szCs w:val="24"/>
              </w:rPr>
            </w:pPr>
            <w:r w:rsidRPr="00631DE5">
              <w:rPr>
                <w:szCs w:val="24"/>
              </w:rPr>
              <w:t>Количество пенсионеров, получивших меры социальной поддержки, не менее:</w:t>
            </w:r>
          </w:p>
          <w:p w:rsidR="005B77D5" w:rsidRPr="00631DE5" w:rsidRDefault="005B77D5" w:rsidP="00055031">
            <w:pPr>
              <w:pStyle w:val="a9"/>
              <w:ind w:left="67"/>
              <w:jc w:val="both"/>
              <w:rPr>
                <w:szCs w:val="24"/>
              </w:rPr>
            </w:pPr>
            <w:r w:rsidRPr="00631DE5">
              <w:rPr>
                <w:szCs w:val="24"/>
              </w:rPr>
              <w:t>2014 год – 600 чел.</w:t>
            </w:r>
          </w:p>
          <w:p w:rsidR="005B77D5" w:rsidRPr="00631DE5" w:rsidRDefault="005B77D5" w:rsidP="00055031">
            <w:pPr>
              <w:pStyle w:val="a9"/>
              <w:numPr>
                <w:ilvl w:val="0"/>
                <w:numId w:val="5"/>
              </w:numPr>
              <w:ind w:left="67" w:firstLine="0"/>
              <w:jc w:val="both"/>
              <w:rPr>
                <w:szCs w:val="24"/>
              </w:rPr>
            </w:pPr>
            <w:r w:rsidRPr="00631DE5">
              <w:rPr>
                <w:szCs w:val="24"/>
              </w:rPr>
              <w:t>год  – 600 чел.</w:t>
            </w:r>
          </w:p>
          <w:p w:rsidR="005B77D5" w:rsidRPr="00631DE5" w:rsidRDefault="005B77D5" w:rsidP="00055031">
            <w:pPr>
              <w:pStyle w:val="a9"/>
              <w:numPr>
                <w:ilvl w:val="0"/>
                <w:numId w:val="5"/>
              </w:numPr>
              <w:ind w:left="67" w:firstLine="0"/>
              <w:jc w:val="both"/>
              <w:rPr>
                <w:szCs w:val="24"/>
              </w:rPr>
            </w:pPr>
            <w:r w:rsidRPr="00631DE5">
              <w:rPr>
                <w:szCs w:val="24"/>
              </w:rPr>
              <w:t>год  – 600 чел.</w:t>
            </w:r>
          </w:p>
          <w:p w:rsidR="005B77D5" w:rsidRPr="00631DE5" w:rsidRDefault="005B77D5" w:rsidP="00055031">
            <w:pPr>
              <w:pStyle w:val="a9"/>
              <w:numPr>
                <w:ilvl w:val="0"/>
                <w:numId w:val="32"/>
              </w:numPr>
              <w:ind w:left="67" w:firstLine="0"/>
              <w:jc w:val="both"/>
              <w:rPr>
                <w:szCs w:val="24"/>
              </w:rPr>
            </w:pPr>
            <w:r w:rsidRPr="00631DE5">
              <w:rPr>
                <w:szCs w:val="24"/>
              </w:rPr>
              <w:t>Количество инвалидов, получивших меры социальной поддержки, не менее:</w:t>
            </w:r>
          </w:p>
          <w:p w:rsidR="005B77D5" w:rsidRPr="00631DE5" w:rsidRDefault="005B77D5" w:rsidP="00055031">
            <w:pPr>
              <w:pStyle w:val="a9"/>
              <w:ind w:left="67"/>
              <w:jc w:val="both"/>
              <w:rPr>
                <w:szCs w:val="24"/>
              </w:rPr>
            </w:pPr>
            <w:r w:rsidRPr="00631DE5">
              <w:rPr>
                <w:szCs w:val="24"/>
              </w:rPr>
              <w:t>2014 год  – 400 чел.</w:t>
            </w:r>
          </w:p>
          <w:p w:rsidR="005B77D5" w:rsidRPr="00631DE5" w:rsidRDefault="005B77D5" w:rsidP="00055031">
            <w:pPr>
              <w:pStyle w:val="a9"/>
              <w:numPr>
                <w:ilvl w:val="0"/>
                <w:numId w:val="33"/>
              </w:numPr>
              <w:jc w:val="both"/>
              <w:rPr>
                <w:szCs w:val="24"/>
              </w:rPr>
            </w:pPr>
            <w:r w:rsidRPr="00631DE5">
              <w:rPr>
                <w:szCs w:val="24"/>
              </w:rPr>
              <w:t xml:space="preserve">год  – 400 чел. </w:t>
            </w:r>
          </w:p>
          <w:p w:rsidR="005B77D5" w:rsidRPr="00631DE5" w:rsidRDefault="005B77D5" w:rsidP="00055031">
            <w:pPr>
              <w:pStyle w:val="a9"/>
              <w:ind w:left="67"/>
              <w:jc w:val="both"/>
              <w:rPr>
                <w:szCs w:val="24"/>
              </w:rPr>
            </w:pPr>
            <w:r w:rsidRPr="00631DE5">
              <w:rPr>
                <w:szCs w:val="24"/>
              </w:rPr>
              <w:t>2016 год  – 400 чел.</w:t>
            </w:r>
          </w:p>
          <w:p w:rsidR="005B77D5" w:rsidRPr="00631DE5" w:rsidRDefault="005B77D5" w:rsidP="00055031">
            <w:pPr>
              <w:pStyle w:val="a9"/>
              <w:ind w:left="67"/>
              <w:jc w:val="both"/>
              <w:rPr>
                <w:szCs w:val="24"/>
              </w:rPr>
            </w:pPr>
            <w:r w:rsidRPr="00631DE5">
              <w:rPr>
                <w:szCs w:val="24"/>
              </w:rPr>
              <w:t>3. Количество семей с детьми, получивших различные меры социальной поддержки, не менее:</w:t>
            </w:r>
          </w:p>
          <w:p w:rsidR="005B77D5" w:rsidRPr="00631DE5" w:rsidRDefault="005B77D5" w:rsidP="00055031">
            <w:pPr>
              <w:pStyle w:val="a9"/>
              <w:ind w:left="67"/>
              <w:jc w:val="both"/>
              <w:rPr>
                <w:szCs w:val="24"/>
              </w:rPr>
            </w:pPr>
            <w:r w:rsidRPr="00631DE5">
              <w:rPr>
                <w:szCs w:val="24"/>
              </w:rPr>
              <w:t>2014 год  – 400 семей</w:t>
            </w:r>
          </w:p>
          <w:p w:rsidR="005B77D5" w:rsidRPr="00631DE5" w:rsidRDefault="005B77D5" w:rsidP="00055031">
            <w:pPr>
              <w:pStyle w:val="a9"/>
              <w:spacing w:after="0"/>
              <w:ind w:left="0"/>
              <w:jc w:val="both"/>
              <w:rPr>
                <w:szCs w:val="24"/>
              </w:rPr>
            </w:pPr>
            <w:r w:rsidRPr="00631DE5">
              <w:rPr>
                <w:szCs w:val="24"/>
              </w:rPr>
              <w:t>2015 год  – 400 семей</w:t>
            </w:r>
          </w:p>
          <w:p w:rsidR="005B77D5" w:rsidRPr="00631DE5" w:rsidRDefault="005B77D5" w:rsidP="00055031">
            <w:pPr>
              <w:jc w:val="both"/>
              <w:rPr>
                <w:sz w:val="24"/>
                <w:szCs w:val="24"/>
              </w:rPr>
            </w:pPr>
            <w:r w:rsidRPr="00631DE5">
              <w:rPr>
                <w:sz w:val="24"/>
                <w:szCs w:val="24"/>
              </w:rPr>
              <w:t>2016 год  – 400 семей</w:t>
            </w:r>
          </w:p>
          <w:p w:rsidR="005B77D5" w:rsidRPr="00631DE5" w:rsidRDefault="005B77D5" w:rsidP="00055031">
            <w:pPr>
              <w:pStyle w:val="ae"/>
              <w:ind w:left="67"/>
              <w:jc w:val="both"/>
              <w:rPr>
                <w:rFonts w:ascii="Times New Roman" w:hAnsi="Times New Roman" w:cs="Times New Roman"/>
                <w:color w:val="auto"/>
              </w:rPr>
            </w:pPr>
            <w:r w:rsidRPr="00631DE5">
              <w:rPr>
                <w:rFonts w:ascii="Times New Roman" w:hAnsi="Times New Roman" w:cs="Times New Roman"/>
                <w:color w:val="auto"/>
              </w:rPr>
              <w:t>4. Количество пожилых людей и инвалидов, принявших участие в социально значимых мероприятиях, и охваченных профилактическими мероприятиями не менее:</w:t>
            </w:r>
          </w:p>
          <w:p w:rsidR="005B77D5" w:rsidRPr="00631DE5" w:rsidRDefault="005B77D5" w:rsidP="00055031">
            <w:pPr>
              <w:pStyle w:val="a9"/>
              <w:ind w:left="67"/>
              <w:jc w:val="both"/>
              <w:rPr>
                <w:szCs w:val="24"/>
              </w:rPr>
            </w:pPr>
            <w:r w:rsidRPr="00631DE5">
              <w:rPr>
                <w:szCs w:val="24"/>
              </w:rPr>
              <w:t>2014 – 3800 чел.</w:t>
            </w:r>
          </w:p>
          <w:p w:rsidR="005B77D5" w:rsidRPr="00631DE5" w:rsidRDefault="005B77D5" w:rsidP="00055031">
            <w:pPr>
              <w:pStyle w:val="a9"/>
              <w:ind w:left="67"/>
              <w:jc w:val="both"/>
              <w:rPr>
                <w:szCs w:val="24"/>
              </w:rPr>
            </w:pPr>
            <w:r w:rsidRPr="00631DE5">
              <w:rPr>
                <w:szCs w:val="24"/>
              </w:rPr>
              <w:t>2015 – 3900 чел.</w:t>
            </w:r>
          </w:p>
          <w:p w:rsidR="005B77D5" w:rsidRPr="00631DE5" w:rsidRDefault="005B77D5" w:rsidP="00055031">
            <w:pPr>
              <w:pStyle w:val="a9"/>
              <w:ind w:left="67"/>
              <w:jc w:val="both"/>
              <w:rPr>
                <w:szCs w:val="24"/>
              </w:rPr>
            </w:pPr>
            <w:r w:rsidRPr="00631DE5">
              <w:rPr>
                <w:szCs w:val="24"/>
              </w:rPr>
              <w:t>2016 – 4100 чел.</w:t>
            </w:r>
          </w:p>
          <w:p w:rsidR="005B77D5" w:rsidRPr="00631DE5" w:rsidRDefault="005B77D5" w:rsidP="00055031">
            <w:pPr>
              <w:pStyle w:val="a9"/>
              <w:ind w:left="67"/>
              <w:jc w:val="both"/>
              <w:rPr>
                <w:szCs w:val="24"/>
              </w:rPr>
            </w:pPr>
            <w:r w:rsidRPr="00631DE5">
              <w:rPr>
                <w:szCs w:val="24"/>
              </w:rPr>
              <w:t>5. Количество семей с детьми, находящихся в трудной жизненной ситуации и охваченных профилактическими, оздоровительными мероприятиями и социальной реабилитацией, не менее:</w:t>
            </w:r>
          </w:p>
          <w:p w:rsidR="005B77D5" w:rsidRPr="00631DE5" w:rsidRDefault="005B77D5" w:rsidP="00055031">
            <w:pPr>
              <w:pStyle w:val="a9"/>
              <w:ind w:left="67"/>
              <w:jc w:val="both"/>
              <w:rPr>
                <w:szCs w:val="24"/>
              </w:rPr>
            </w:pPr>
            <w:r w:rsidRPr="00631DE5">
              <w:rPr>
                <w:szCs w:val="24"/>
              </w:rPr>
              <w:t>2014 год - 790 семей</w:t>
            </w:r>
          </w:p>
          <w:p w:rsidR="005B77D5" w:rsidRPr="00631DE5" w:rsidRDefault="005B77D5" w:rsidP="00055031">
            <w:pPr>
              <w:pStyle w:val="a9"/>
              <w:ind w:left="67"/>
              <w:jc w:val="both"/>
              <w:rPr>
                <w:szCs w:val="24"/>
              </w:rPr>
            </w:pPr>
            <w:r w:rsidRPr="00631DE5">
              <w:rPr>
                <w:szCs w:val="24"/>
              </w:rPr>
              <w:t>2015 год – 820 семей</w:t>
            </w:r>
          </w:p>
          <w:p w:rsidR="005B77D5" w:rsidRPr="00631DE5" w:rsidRDefault="005B77D5" w:rsidP="00055031">
            <w:pPr>
              <w:pStyle w:val="a9"/>
              <w:ind w:left="67"/>
              <w:jc w:val="both"/>
              <w:rPr>
                <w:szCs w:val="24"/>
              </w:rPr>
            </w:pPr>
            <w:r w:rsidRPr="00631DE5">
              <w:rPr>
                <w:szCs w:val="24"/>
              </w:rPr>
              <w:t>2016 год – 850 семей</w:t>
            </w:r>
          </w:p>
          <w:p w:rsidR="005B77D5" w:rsidRPr="00631DE5" w:rsidRDefault="005B77D5" w:rsidP="00055031">
            <w:pPr>
              <w:pStyle w:val="a9"/>
              <w:ind w:left="67"/>
              <w:jc w:val="both"/>
              <w:rPr>
                <w:szCs w:val="24"/>
              </w:rPr>
            </w:pPr>
            <w:r w:rsidRPr="00631DE5">
              <w:rPr>
                <w:szCs w:val="24"/>
              </w:rPr>
              <w:t xml:space="preserve">6. Количество предоставленных гражданам услуг </w:t>
            </w:r>
            <w:r w:rsidRPr="00631DE5">
              <w:rPr>
                <w:szCs w:val="24"/>
              </w:rPr>
              <w:lastRenderedPageBreak/>
              <w:t>«социального такси», имеющих право на данную услугу и обратившихся за ней, не менее:</w:t>
            </w:r>
          </w:p>
          <w:p w:rsidR="005B77D5" w:rsidRPr="00631DE5" w:rsidRDefault="005B77D5" w:rsidP="00055031">
            <w:pPr>
              <w:pStyle w:val="a9"/>
              <w:ind w:left="67"/>
              <w:jc w:val="both"/>
              <w:rPr>
                <w:szCs w:val="24"/>
              </w:rPr>
            </w:pPr>
            <w:r w:rsidRPr="00631DE5">
              <w:rPr>
                <w:szCs w:val="24"/>
              </w:rPr>
              <w:t>2014 год –240 услуг</w:t>
            </w:r>
          </w:p>
          <w:p w:rsidR="005B77D5" w:rsidRPr="00631DE5" w:rsidRDefault="005B77D5" w:rsidP="00055031">
            <w:pPr>
              <w:pStyle w:val="a9"/>
              <w:ind w:left="67"/>
              <w:jc w:val="both"/>
              <w:rPr>
                <w:szCs w:val="24"/>
              </w:rPr>
            </w:pPr>
            <w:r w:rsidRPr="00631DE5">
              <w:rPr>
                <w:szCs w:val="24"/>
              </w:rPr>
              <w:t>2015 год – 250 услуг</w:t>
            </w:r>
          </w:p>
          <w:p w:rsidR="005B77D5" w:rsidRPr="00631DE5" w:rsidRDefault="005B77D5" w:rsidP="00055031">
            <w:pPr>
              <w:pStyle w:val="a9"/>
              <w:ind w:left="67"/>
              <w:jc w:val="both"/>
              <w:rPr>
                <w:szCs w:val="24"/>
              </w:rPr>
            </w:pPr>
            <w:r w:rsidRPr="00631DE5">
              <w:rPr>
                <w:szCs w:val="24"/>
              </w:rPr>
              <w:t>2016 год – 260 услуг</w:t>
            </w:r>
          </w:p>
          <w:p w:rsidR="005B77D5" w:rsidRPr="00631DE5" w:rsidRDefault="005B77D5" w:rsidP="00055031">
            <w:pPr>
              <w:pStyle w:val="a9"/>
              <w:ind w:left="67"/>
              <w:jc w:val="both"/>
              <w:rPr>
                <w:szCs w:val="24"/>
              </w:rPr>
            </w:pPr>
            <w:r w:rsidRPr="00631DE5">
              <w:rPr>
                <w:szCs w:val="24"/>
              </w:rPr>
              <w:t>7. Обеспечение лекарствами по рецептам врачей граждан, имеющих право на льготное лекарственное обеспечение и не получивших лекарства в связи с отсутствием необходимых бесплатных препаратов в аптеке, при условии обращения этих граждан за предоставлением помощи в обеспечении лекарственными препаратами не менее:</w:t>
            </w:r>
          </w:p>
          <w:p w:rsidR="005B77D5" w:rsidRPr="00631DE5" w:rsidRDefault="005B77D5" w:rsidP="00055031">
            <w:pPr>
              <w:pStyle w:val="a9"/>
              <w:ind w:left="67"/>
              <w:jc w:val="both"/>
              <w:rPr>
                <w:szCs w:val="24"/>
              </w:rPr>
            </w:pPr>
            <w:r w:rsidRPr="00631DE5">
              <w:rPr>
                <w:szCs w:val="24"/>
              </w:rPr>
              <w:t>2014 год - 140 чел.</w:t>
            </w:r>
          </w:p>
          <w:p w:rsidR="005B77D5" w:rsidRPr="00631DE5" w:rsidRDefault="005B77D5" w:rsidP="00055031">
            <w:pPr>
              <w:pStyle w:val="a9"/>
              <w:ind w:left="67"/>
              <w:jc w:val="both"/>
              <w:rPr>
                <w:szCs w:val="24"/>
              </w:rPr>
            </w:pPr>
            <w:r w:rsidRPr="00631DE5">
              <w:rPr>
                <w:szCs w:val="24"/>
              </w:rPr>
              <w:t>2015 год - 140 чел.</w:t>
            </w:r>
          </w:p>
          <w:p w:rsidR="005B77D5" w:rsidRPr="00631DE5" w:rsidRDefault="005B77D5" w:rsidP="00055031">
            <w:pPr>
              <w:pStyle w:val="a9"/>
              <w:numPr>
                <w:ilvl w:val="0"/>
                <w:numId w:val="33"/>
              </w:numPr>
              <w:jc w:val="both"/>
              <w:rPr>
                <w:szCs w:val="24"/>
              </w:rPr>
            </w:pPr>
            <w:r w:rsidRPr="00631DE5">
              <w:rPr>
                <w:szCs w:val="24"/>
              </w:rPr>
              <w:t>год - 140 чел.</w:t>
            </w:r>
          </w:p>
          <w:p w:rsidR="005B77D5" w:rsidRPr="00631DE5" w:rsidRDefault="005B77D5" w:rsidP="00055031">
            <w:pPr>
              <w:jc w:val="both"/>
              <w:rPr>
                <w:sz w:val="24"/>
                <w:szCs w:val="24"/>
              </w:rPr>
            </w:pPr>
            <w:r w:rsidRPr="00631DE5">
              <w:rPr>
                <w:sz w:val="24"/>
                <w:szCs w:val="24"/>
              </w:rPr>
              <w:t>*- ожидаемые результаты реализации подпрограмммы на 2017-2020 годы будут отражены в паспорте подпрограммы при подготовке проекта бюджета на 2017 и последующие годы в связи с уточнением плановых показателей бюджетирования, ориентированного на результат, на вышеуказанный плановый период в 2016 году.</w:t>
            </w:r>
          </w:p>
        </w:tc>
      </w:tr>
      <w:tr w:rsidR="005B77D5" w:rsidRPr="00631DE5" w:rsidTr="00055031">
        <w:trPr>
          <w:trHeight w:val="74"/>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p>
        </w:tc>
        <w:tc>
          <w:tcPr>
            <w:tcW w:w="5529" w:type="dxa"/>
            <w:tcBorders>
              <w:left w:val="single" w:sz="4" w:space="0" w:color="auto"/>
              <w:bottom w:val="single" w:sz="4" w:space="0" w:color="auto"/>
              <w:right w:val="single" w:sz="4" w:space="0" w:color="auto"/>
            </w:tcBorders>
          </w:tcPr>
          <w:p w:rsidR="005B77D5" w:rsidRPr="00631DE5" w:rsidRDefault="005B77D5" w:rsidP="00055031">
            <w:pPr>
              <w:jc w:val="both"/>
              <w:rPr>
                <w:sz w:val="24"/>
                <w:szCs w:val="24"/>
              </w:rPr>
            </w:pPr>
          </w:p>
        </w:tc>
      </w:tr>
    </w:tbl>
    <w:p w:rsidR="005B77D5" w:rsidRPr="00631DE5" w:rsidRDefault="005B77D5" w:rsidP="005B77D5">
      <w:pPr>
        <w:spacing w:line="240" w:lineRule="atLeast"/>
        <w:rPr>
          <w:b/>
          <w:sz w:val="24"/>
          <w:szCs w:val="24"/>
        </w:rPr>
      </w:pPr>
    </w:p>
    <w:p w:rsidR="005B77D5" w:rsidRPr="00631DE5" w:rsidRDefault="005B77D5" w:rsidP="005B77D5">
      <w:pPr>
        <w:spacing w:line="240" w:lineRule="atLeast"/>
        <w:jc w:val="center"/>
        <w:rPr>
          <w:b/>
          <w:sz w:val="24"/>
          <w:szCs w:val="24"/>
        </w:rPr>
      </w:pPr>
      <w:r w:rsidRPr="00631DE5">
        <w:rPr>
          <w:b/>
          <w:sz w:val="24"/>
          <w:szCs w:val="24"/>
        </w:rPr>
        <w:t>Общая характеристика сферы реализации подпрограммы</w:t>
      </w:r>
    </w:p>
    <w:p w:rsidR="005B77D5" w:rsidRPr="00631DE5" w:rsidRDefault="005B77D5" w:rsidP="005B77D5">
      <w:pPr>
        <w:spacing w:line="240" w:lineRule="atLeast"/>
        <w:jc w:val="center"/>
        <w:rPr>
          <w:b/>
          <w:sz w:val="24"/>
          <w:szCs w:val="24"/>
        </w:rPr>
      </w:pPr>
    </w:p>
    <w:p w:rsidR="005B77D5" w:rsidRPr="00631DE5" w:rsidRDefault="005B77D5" w:rsidP="005B77D5">
      <w:pPr>
        <w:ind w:firstLine="708"/>
        <w:jc w:val="both"/>
        <w:rPr>
          <w:sz w:val="24"/>
          <w:szCs w:val="24"/>
        </w:rPr>
      </w:pPr>
      <w:r w:rsidRPr="00631DE5">
        <w:rPr>
          <w:sz w:val="24"/>
          <w:szCs w:val="24"/>
        </w:rPr>
        <w:t>Подпрограмма является  продолжением существующей с 2006 года городской комплексной программы «ЗАЩИТА».</w:t>
      </w:r>
    </w:p>
    <w:p w:rsidR="005B77D5" w:rsidRPr="00631DE5" w:rsidRDefault="005B77D5" w:rsidP="005B77D5">
      <w:pPr>
        <w:ind w:firstLine="708"/>
        <w:jc w:val="both"/>
        <w:rPr>
          <w:sz w:val="24"/>
          <w:szCs w:val="24"/>
        </w:rPr>
      </w:pPr>
      <w:r w:rsidRPr="00631DE5">
        <w:rPr>
          <w:sz w:val="24"/>
          <w:szCs w:val="24"/>
        </w:rPr>
        <w:t xml:space="preserve">Цель подпрограммы «Защита» - осуществление комплекса организационных, социально-экономических мер по улучшению положения социально уязвимых групп населения и их социальной защищенности.   </w:t>
      </w:r>
    </w:p>
    <w:p w:rsidR="005B77D5" w:rsidRPr="00631DE5" w:rsidRDefault="005B77D5" w:rsidP="005B77D5">
      <w:pPr>
        <w:tabs>
          <w:tab w:val="num" w:pos="-2268"/>
          <w:tab w:val="num" w:pos="-2127"/>
        </w:tabs>
        <w:jc w:val="both"/>
        <w:rPr>
          <w:color w:val="000000"/>
          <w:sz w:val="24"/>
          <w:szCs w:val="24"/>
        </w:rPr>
      </w:pPr>
      <w:r w:rsidRPr="00631DE5">
        <w:rPr>
          <w:color w:val="000000"/>
          <w:sz w:val="24"/>
          <w:szCs w:val="24"/>
        </w:rPr>
        <w:tab/>
        <w:t>В результате реализации программы</w:t>
      </w:r>
      <w:r w:rsidRPr="00631DE5">
        <w:rPr>
          <w:sz w:val="24"/>
          <w:szCs w:val="24"/>
        </w:rPr>
        <w:t xml:space="preserve">, </w:t>
      </w:r>
      <w:r w:rsidRPr="00631DE5">
        <w:rPr>
          <w:color w:val="000000"/>
          <w:sz w:val="24"/>
          <w:szCs w:val="24"/>
        </w:rPr>
        <w:t xml:space="preserve">направленной на снижение уровня бедности среди нетрудоспособного населения и семей с детьми, доля </w:t>
      </w:r>
      <w:r w:rsidRPr="00631DE5">
        <w:rPr>
          <w:sz w:val="24"/>
          <w:szCs w:val="24"/>
        </w:rPr>
        <w:t>семей с детьми, находящихся в трудной жизненной ситуации и охваченных профилактическими мероприятиями и социальной реабилитацией, от общего количества семей, находящихся в трудной жизненной ситуации</w:t>
      </w:r>
      <w:r w:rsidRPr="00631DE5">
        <w:rPr>
          <w:color w:val="000000"/>
          <w:sz w:val="24"/>
          <w:szCs w:val="24"/>
        </w:rPr>
        <w:t xml:space="preserve">, с начала действия программы увеличилась на 10%..  Достигнут планового значения (уменьшение на 0,1% ежегодно) показатель снижения доли </w:t>
      </w:r>
      <w:r w:rsidRPr="00631DE5">
        <w:rPr>
          <w:sz w:val="24"/>
          <w:szCs w:val="24"/>
        </w:rPr>
        <w:t xml:space="preserve">семей с детьми, находящихся в социально опасном положении, от общего количества семей с детьми. </w:t>
      </w:r>
    </w:p>
    <w:p w:rsidR="005B77D5" w:rsidRPr="00631DE5" w:rsidRDefault="005B77D5" w:rsidP="005B77D5">
      <w:pPr>
        <w:ind w:firstLine="540"/>
        <w:jc w:val="both"/>
        <w:rPr>
          <w:sz w:val="24"/>
          <w:szCs w:val="24"/>
        </w:rPr>
      </w:pPr>
      <w:r w:rsidRPr="00631DE5">
        <w:rPr>
          <w:sz w:val="24"/>
          <w:szCs w:val="24"/>
        </w:rPr>
        <w:t>Доля детей инвалидов от общего количества детей составляла в 2011 году 1,21%, в 2012 – 1,02%. В 2012 году доля</w:t>
      </w:r>
      <w:r>
        <w:rPr>
          <w:sz w:val="24"/>
          <w:szCs w:val="24"/>
        </w:rPr>
        <w:t xml:space="preserve"> </w:t>
      </w:r>
      <w:r w:rsidRPr="00631DE5">
        <w:rPr>
          <w:sz w:val="24"/>
          <w:szCs w:val="24"/>
        </w:rPr>
        <w:t>детей-инвалидов, прошедших социальную реабилитацию, от общего количества детей-инвалидов, имеющих рекомендации индивидуальной программы реабилитации,</w:t>
      </w:r>
      <w:r>
        <w:rPr>
          <w:sz w:val="24"/>
          <w:szCs w:val="24"/>
        </w:rPr>
        <w:t xml:space="preserve"> </w:t>
      </w:r>
      <w:r w:rsidRPr="00631DE5">
        <w:rPr>
          <w:sz w:val="24"/>
          <w:szCs w:val="24"/>
        </w:rPr>
        <w:t xml:space="preserve">увеличилась на 4,9% вместо запланированного 1%, и составила 54%, в 2011 году доля составляла 49,1%, что так же превышает плановый показатель. Данные показатели достигли указанного уровня благодаря реализации основных мероприятий социальной реабилитации инвалидов, включенных в план реализации           ДМЦП «ЗАЩИТА».   </w:t>
      </w:r>
    </w:p>
    <w:p w:rsidR="005B77D5" w:rsidRPr="00631DE5" w:rsidRDefault="005B77D5" w:rsidP="005B77D5">
      <w:pPr>
        <w:ind w:firstLine="540"/>
        <w:jc w:val="both"/>
        <w:rPr>
          <w:color w:val="000000"/>
          <w:sz w:val="24"/>
          <w:szCs w:val="24"/>
        </w:rPr>
      </w:pPr>
      <w:r w:rsidRPr="00631DE5">
        <w:rPr>
          <w:color w:val="000000"/>
          <w:sz w:val="24"/>
          <w:szCs w:val="24"/>
        </w:rPr>
        <w:t xml:space="preserve">В результате проводимой работы наметилась положительная тенденция к сокращению детской безнадзорности. В 2009 году численность безнадзорных </w:t>
      </w:r>
      <w:r w:rsidRPr="00631DE5">
        <w:rPr>
          <w:color w:val="000000"/>
          <w:sz w:val="24"/>
          <w:szCs w:val="24"/>
        </w:rPr>
        <w:lastRenderedPageBreak/>
        <w:t>несовершеннолетних составляла 46 детей (0,42% от общего количества несовершеннолетних), в 2012 году безнадзорных несовершеннолетних 15, это  0,14% от общего количества несовершеннолетних. Таким образом, доля безнадзорных детей от общего количества несовершеннолетних ежегодно снижается.</w:t>
      </w:r>
    </w:p>
    <w:p w:rsidR="005B77D5" w:rsidRPr="00631DE5" w:rsidRDefault="005B77D5" w:rsidP="005B77D5">
      <w:pPr>
        <w:ind w:firstLine="540"/>
        <w:jc w:val="both"/>
        <w:rPr>
          <w:color w:val="000000"/>
          <w:sz w:val="24"/>
          <w:szCs w:val="24"/>
        </w:rPr>
      </w:pPr>
      <w:r w:rsidRPr="00631DE5">
        <w:rPr>
          <w:color w:val="000000"/>
          <w:sz w:val="24"/>
          <w:szCs w:val="24"/>
        </w:rPr>
        <w:t>Анализ социально-экономического положения  пожилых людей в Сосновоборском городском округе свидетельствует о наличии ряда  проблем, касающихся их жизнеобеспечения, материального положения, здоровья, социально-психологического самочувствия и социальной активности.</w:t>
      </w:r>
    </w:p>
    <w:p w:rsidR="005B77D5" w:rsidRPr="00631DE5" w:rsidRDefault="005B77D5" w:rsidP="005B77D5">
      <w:pPr>
        <w:ind w:firstLine="540"/>
        <w:jc w:val="both"/>
        <w:rPr>
          <w:color w:val="000000"/>
          <w:sz w:val="24"/>
          <w:szCs w:val="24"/>
        </w:rPr>
      </w:pPr>
      <w:r w:rsidRPr="00631DE5">
        <w:rPr>
          <w:color w:val="000000"/>
          <w:sz w:val="24"/>
          <w:szCs w:val="24"/>
        </w:rPr>
        <w:t xml:space="preserve">В настоящее время пожилые граждане составляют </w:t>
      </w:r>
      <w:r w:rsidRPr="00631DE5">
        <w:rPr>
          <w:sz w:val="24"/>
          <w:szCs w:val="24"/>
        </w:rPr>
        <w:t>28,5%</w:t>
      </w:r>
      <w:r w:rsidRPr="00631DE5">
        <w:rPr>
          <w:color w:val="000000"/>
          <w:sz w:val="24"/>
          <w:szCs w:val="24"/>
        </w:rPr>
        <w:t xml:space="preserve">общей численности взрослого населения г. Сосновый Бор. Общая численность инвалидов составляет 3948 человек, основная часть которых - люди пожилого возраста. Отмечается увеличение как абсолютного, так и относительного показателя инвалидности в старшей возрастной группе населения. Большинству инвалидов пожилого возраста устанавливается вторая и первая группы инвалидности. Рост этой группы населения делает долгосрочный уход важной проблемой в социальной политике. Выборочное изучение потребностей инвалидов в реабилитации показало, что высока потребность инвалидов как в медицинской реабилитации, так и в профессиональной и социальной реабилитации и составляет около - 80%. План реализации подпрограммы «Защита» включает в себя мероприятия, направленные на решение этих проблем.  </w:t>
      </w:r>
    </w:p>
    <w:p w:rsidR="005B77D5" w:rsidRPr="00631DE5" w:rsidRDefault="005B77D5" w:rsidP="005B77D5">
      <w:pPr>
        <w:pStyle w:val="ConsPlusNonformat"/>
        <w:ind w:firstLine="540"/>
        <w:jc w:val="both"/>
        <w:rPr>
          <w:rFonts w:ascii="Times New Roman" w:hAnsi="Times New Roman" w:cs="Times New Roman"/>
          <w:color w:val="000000"/>
          <w:sz w:val="24"/>
          <w:szCs w:val="24"/>
        </w:rPr>
      </w:pPr>
      <w:r w:rsidRPr="00631DE5">
        <w:rPr>
          <w:rFonts w:ascii="Times New Roman" w:hAnsi="Times New Roman" w:cs="Times New Roman"/>
          <w:color w:val="000000"/>
          <w:sz w:val="24"/>
          <w:szCs w:val="24"/>
        </w:rPr>
        <w:t xml:space="preserve">Достигнутые показатели указывают на положительное решение поставленных подпрограммой задач и требуют включения мероприятий, направленных на решение этих задач, в  муниципальную программу Сосновоборского городского округа «Медико-социальная поддержка отдельных категорий граждан в Сосновоборском городском округе». </w:t>
      </w:r>
    </w:p>
    <w:p w:rsidR="005B77D5" w:rsidRPr="00631DE5" w:rsidRDefault="005B77D5" w:rsidP="005B77D5">
      <w:pPr>
        <w:pStyle w:val="ConsPlusNonformat"/>
        <w:ind w:firstLine="540"/>
        <w:jc w:val="both"/>
        <w:rPr>
          <w:rFonts w:ascii="Times New Roman" w:hAnsi="Times New Roman" w:cs="Times New Roman"/>
          <w:color w:val="000000"/>
          <w:sz w:val="24"/>
          <w:szCs w:val="24"/>
        </w:rPr>
      </w:pPr>
    </w:p>
    <w:p w:rsidR="005B77D5" w:rsidRPr="00631DE5" w:rsidRDefault="005B77D5" w:rsidP="005B77D5">
      <w:pPr>
        <w:pStyle w:val="ConsPlusNonformat"/>
        <w:ind w:firstLine="540"/>
        <w:jc w:val="both"/>
        <w:rPr>
          <w:rFonts w:ascii="Times New Roman" w:hAnsi="Times New Roman" w:cs="Times New Roman"/>
          <w:color w:val="000000"/>
          <w:sz w:val="24"/>
          <w:szCs w:val="24"/>
        </w:rPr>
      </w:pPr>
      <w:r w:rsidRPr="00631DE5">
        <w:rPr>
          <w:rFonts w:ascii="Times New Roman" w:hAnsi="Times New Roman" w:cs="Times New Roman"/>
          <w:color w:val="000000"/>
          <w:sz w:val="24"/>
          <w:szCs w:val="24"/>
        </w:rPr>
        <w:t>В дальнейшем, финансирование мероприятий подпрограммы «Защита» позволит улучшить социальную обстановку в городе, обеспечит поддержку социально уязвимых групп населения, улучшит качество их жизни, создаст доступные и безопасные для детей-инвалидов и инвалидов условия для нахождения в учреждениях социальной защиты.</w:t>
      </w:r>
    </w:p>
    <w:p w:rsidR="005B77D5" w:rsidRPr="00631DE5" w:rsidRDefault="005B77D5" w:rsidP="005B77D5">
      <w:pPr>
        <w:pStyle w:val="aa"/>
        <w:ind w:left="0"/>
        <w:rPr>
          <w:b/>
          <w:sz w:val="24"/>
          <w:szCs w:val="24"/>
        </w:rPr>
      </w:pPr>
    </w:p>
    <w:p w:rsidR="005B77D5" w:rsidRPr="00631DE5" w:rsidRDefault="005B77D5" w:rsidP="005B77D5">
      <w:pPr>
        <w:pStyle w:val="aa"/>
        <w:ind w:left="0"/>
        <w:rPr>
          <w:b/>
          <w:sz w:val="24"/>
          <w:szCs w:val="24"/>
        </w:rPr>
      </w:pPr>
    </w:p>
    <w:p w:rsidR="005B77D5" w:rsidRPr="00631DE5" w:rsidRDefault="005B77D5" w:rsidP="005B77D5">
      <w:pPr>
        <w:pStyle w:val="aa"/>
        <w:ind w:left="0"/>
        <w:rPr>
          <w:b/>
          <w:sz w:val="24"/>
          <w:szCs w:val="24"/>
        </w:rPr>
      </w:pPr>
    </w:p>
    <w:p w:rsidR="005B77D5" w:rsidRDefault="005B77D5" w:rsidP="005B77D5">
      <w:pPr>
        <w:pStyle w:val="aa"/>
        <w:ind w:left="0"/>
        <w:rPr>
          <w:b/>
          <w:sz w:val="24"/>
          <w:szCs w:val="24"/>
        </w:rPr>
      </w:pPr>
    </w:p>
    <w:p w:rsidR="005B77D5" w:rsidRDefault="005B77D5" w:rsidP="005B77D5">
      <w:pPr>
        <w:pStyle w:val="aa"/>
        <w:ind w:left="0"/>
        <w:rPr>
          <w:b/>
          <w:sz w:val="24"/>
          <w:szCs w:val="24"/>
        </w:rPr>
      </w:pPr>
    </w:p>
    <w:p w:rsidR="005B77D5" w:rsidRDefault="005B77D5" w:rsidP="005B77D5">
      <w:pPr>
        <w:pStyle w:val="aa"/>
        <w:ind w:left="0"/>
        <w:rPr>
          <w:b/>
          <w:sz w:val="24"/>
          <w:szCs w:val="24"/>
        </w:rPr>
      </w:pPr>
    </w:p>
    <w:p w:rsidR="005B77D5" w:rsidRDefault="005B77D5" w:rsidP="005B77D5">
      <w:pPr>
        <w:pStyle w:val="aa"/>
        <w:ind w:left="0"/>
        <w:rPr>
          <w:b/>
          <w:sz w:val="24"/>
          <w:szCs w:val="24"/>
        </w:rPr>
      </w:pPr>
    </w:p>
    <w:p w:rsidR="005B77D5" w:rsidRDefault="005B77D5" w:rsidP="005B77D5">
      <w:pPr>
        <w:pStyle w:val="aa"/>
        <w:ind w:left="0"/>
        <w:rPr>
          <w:b/>
          <w:sz w:val="24"/>
          <w:szCs w:val="24"/>
        </w:rPr>
      </w:pPr>
    </w:p>
    <w:p w:rsidR="005B77D5" w:rsidRDefault="005B77D5" w:rsidP="005B77D5">
      <w:pPr>
        <w:pStyle w:val="aa"/>
        <w:ind w:left="0"/>
        <w:rPr>
          <w:b/>
          <w:sz w:val="24"/>
          <w:szCs w:val="24"/>
        </w:rPr>
      </w:pPr>
    </w:p>
    <w:p w:rsidR="005B77D5" w:rsidRDefault="005B77D5" w:rsidP="005B77D5">
      <w:pPr>
        <w:pStyle w:val="aa"/>
        <w:ind w:left="0"/>
        <w:rPr>
          <w:b/>
          <w:sz w:val="24"/>
          <w:szCs w:val="24"/>
        </w:rPr>
      </w:pPr>
    </w:p>
    <w:p w:rsidR="005B77D5" w:rsidRDefault="005B77D5" w:rsidP="005B77D5">
      <w:pPr>
        <w:pStyle w:val="aa"/>
        <w:ind w:left="0"/>
        <w:rPr>
          <w:b/>
          <w:sz w:val="24"/>
          <w:szCs w:val="24"/>
        </w:rPr>
      </w:pPr>
    </w:p>
    <w:p w:rsidR="005B77D5" w:rsidRDefault="005B77D5" w:rsidP="005B77D5">
      <w:pPr>
        <w:pStyle w:val="aa"/>
        <w:ind w:left="0"/>
        <w:rPr>
          <w:b/>
          <w:sz w:val="24"/>
          <w:szCs w:val="24"/>
        </w:rPr>
      </w:pPr>
    </w:p>
    <w:p w:rsidR="005B77D5" w:rsidRDefault="005B77D5" w:rsidP="005B77D5">
      <w:pPr>
        <w:pStyle w:val="aa"/>
        <w:ind w:left="0"/>
        <w:rPr>
          <w:b/>
          <w:sz w:val="24"/>
          <w:szCs w:val="24"/>
        </w:rPr>
      </w:pPr>
    </w:p>
    <w:p w:rsidR="005B77D5" w:rsidRDefault="005B77D5" w:rsidP="005B77D5">
      <w:pPr>
        <w:pStyle w:val="aa"/>
        <w:ind w:left="0"/>
        <w:rPr>
          <w:b/>
          <w:sz w:val="24"/>
          <w:szCs w:val="24"/>
        </w:rPr>
      </w:pPr>
    </w:p>
    <w:p w:rsidR="005B77D5" w:rsidRDefault="005B77D5" w:rsidP="005B77D5">
      <w:pPr>
        <w:pStyle w:val="aa"/>
        <w:ind w:left="0"/>
        <w:rPr>
          <w:b/>
          <w:sz w:val="24"/>
          <w:szCs w:val="24"/>
        </w:rPr>
      </w:pPr>
    </w:p>
    <w:p w:rsidR="005B77D5" w:rsidRDefault="005B77D5" w:rsidP="005B77D5">
      <w:pPr>
        <w:pStyle w:val="aa"/>
        <w:ind w:left="0"/>
        <w:rPr>
          <w:b/>
          <w:sz w:val="24"/>
          <w:szCs w:val="24"/>
        </w:rPr>
      </w:pPr>
    </w:p>
    <w:p w:rsidR="005B77D5" w:rsidRDefault="005B77D5" w:rsidP="005B77D5">
      <w:pPr>
        <w:pStyle w:val="aa"/>
        <w:ind w:left="0"/>
        <w:rPr>
          <w:b/>
          <w:sz w:val="24"/>
          <w:szCs w:val="24"/>
        </w:rPr>
      </w:pPr>
    </w:p>
    <w:p w:rsidR="005B77D5" w:rsidRDefault="005B77D5" w:rsidP="005B77D5">
      <w:pPr>
        <w:pStyle w:val="aa"/>
        <w:ind w:left="0"/>
        <w:rPr>
          <w:b/>
          <w:sz w:val="24"/>
          <w:szCs w:val="24"/>
        </w:rPr>
      </w:pPr>
    </w:p>
    <w:p w:rsidR="005B77D5" w:rsidRDefault="005B77D5" w:rsidP="005B77D5">
      <w:pPr>
        <w:pStyle w:val="aa"/>
        <w:ind w:left="0"/>
        <w:rPr>
          <w:b/>
          <w:sz w:val="24"/>
          <w:szCs w:val="24"/>
        </w:rPr>
      </w:pPr>
    </w:p>
    <w:p w:rsidR="005B77D5" w:rsidRDefault="005B77D5" w:rsidP="005B77D5">
      <w:pPr>
        <w:pStyle w:val="aa"/>
        <w:ind w:left="0"/>
        <w:rPr>
          <w:b/>
          <w:sz w:val="24"/>
          <w:szCs w:val="24"/>
        </w:rPr>
      </w:pPr>
    </w:p>
    <w:p w:rsidR="005B77D5" w:rsidRDefault="005B77D5" w:rsidP="005B77D5">
      <w:pPr>
        <w:pStyle w:val="aa"/>
        <w:ind w:left="0"/>
        <w:rPr>
          <w:b/>
          <w:sz w:val="24"/>
          <w:szCs w:val="24"/>
        </w:rPr>
      </w:pPr>
    </w:p>
    <w:p w:rsidR="005B77D5" w:rsidRDefault="005B77D5" w:rsidP="005B77D5">
      <w:pPr>
        <w:pStyle w:val="aa"/>
        <w:ind w:left="0"/>
        <w:rPr>
          <w:b/>
          <w:sz w:val="24"/>
          <w:szCs w:val="24"/>
        </w:rPr>
      </w:pPr>
    </w:p>
    <w:p w:rsidR="005B77D5" w:rsidRDefault="005B77D5" w:rsidP="005B77D5">
      <w:pPr>
        <w:pStyle w:val="aa"/>
        <w:ind w:left="0"/>
        <w:rPr>
          <w:b/>
          <w:sz w:val="24"/>
          <w:szCs w:val="24"/>
        </w:rPr>
      </w:pPr>
    </w:p>
    <w:p w:rsidR="005B77D5" w:rsidRDefault="005B77D5" w:rsidP="005B77D5">
      <w:pPr>
        <w:pStyle w:val="aa"/>
        <w:ind w:left="0"/>
        <w:rPr>
          <w:b/>
          <w:sz w:val="24"/>
          <w:szCs w:val="24"/>
        </w:rPr>
      </w:pPr>
    </w:p>
    <w:p w:rsidR="005B77D5" w:rsidRDefault="005B77D5" w:rsidP="005B77D5">
      <w:pPr>
        <w:pStyle w:val="aa"/>
        <w:ind w:left="0"/>
        <w:rPr>
          <w:b/>
          <w:sz w:val="24"/>
          <w:szCs w:val="24"/>
        </w:rPr>
      </w:pPr>
    </w:p>
    <w:p w:rsidR="005B77D5" w:rsidRPr="00631DE5" w:rsidRDefault="005B77D5" w:rsidP="005B77D5">
      <w:pPr>
        <w:pStyle w:val="aa"/>
        <w:ind w:left="0"/>
        <w:rPr>
          <w:b/>
          <w:sz w:val="24"/>
          <w:szCs w:val="24"/>
        </w:rPr>
      </w:pPr>
    </w:p>
    <w:p w:rsidR="005B77D5" w:rsidRPr="00631DE5" w:rsidRDefault="005B77D5" w:rsidP="005B77D5">
      <w:pPr>
        <w:pStyle w:val="aa"/>
        <w:ind w:left="0"/>
        <w:rPr>
          <w:b/>
          <w:sz w:val="24"/>
          <w:szCs w:val="24"/>
        </w:rPr>
      </w:pPr>
    </w:p>
    <w:p w:rsidR="005B77D5" w:rsidRPr="00631DE5" w:rsidRDefault="005B77D5" w:rsidP="005B77D5">
      <w:pPr>
        <w:pStyle w:val="aa"/>
        <w:ind w:left="0"/>
        <w:rPr>
          <w:b/>
          <w:sz w:val="24"/>
          <w:szCs w:val="24"/>
        </w:rPr>
      </w:pPr>
    </w:p>
    <w:p w:rsidR="005B77D5" w:rsidRPr="00631DE5" w:rsidRDefault="005B77D5" w:rsidP="005B77D5">
      <w:pPr>
        <w:pStyle w:val="aa"/>
        <w:ind w:left="0"/>
        <w:rPr>
          <w:b/>
          <w:sz w:val="24"/>
          <w:szCs w:val="24"/>
        </w:rPr>
      </w:pPr>
    </w:p>
    <w:p w:rsidR="005B77D5" w:rsidRPr="00631DE5" w:rsidRDefault="005B77D5" w:rsidP="005B77D5">
      <w:pPr>
        <w:pStyle w:val="aa"/>
        <w:ind w:left="0"/>
        <w:rPr>
          <w:b/>
          <w:sz w:val="24"/>
          <w:szCs w:val="24"/>
        </w:rPr>
      </w:pPr>
    </w:p>
    <w:p w:rsidR="005B77D5" w:rsidRPr="00631DE5" w:rsidRDefault="005B77D5" w:rsidP="005B77D5">
      <w:pPr>
        <w:pStyle w:val="aa"/>
        <w:ind w:left="0"/>
        <w:rPr>
          <w:b/>
          <w:sz w:val="24"/>
          <w:szCs w:val="24"/>
        </w:rPr>
      </w:pPr>
    </w:p>
    <w:p w:rsidR="005B77D5" w:rsidRPr="00631DE5" w:rsidRDefault="005B77D5" w:rsidP="005B77D5">
      <w:pPr>
        <w:pStyle w:val="aa"/>
        <w:ind w:left="0"/>
        <w:rPr>
          <w:b/>
          <w:sz w:val="24"/>
          <w:szCs w:val="24"/>
        </w:rPr>
      </w:pPr>
    </w:p>
    <w:p w:rsidR="005B77D5" w:rsidRPr="00631DE5" w:rsidRDefault="005B77D5" w:rsidP="005B77D5">
      <w:pPr>
        <w:pStyle w:val="aa"/>
        <w:ind w:left="0"/>
        <w:rPr>
          <w:b/>
          <w:sz w:val="24"/>
          <w:szCs w:val="24"/>
        </w:rPr>
      </w:pPr>
    </w:p>
    <w:p w:rsidR="005B77D5" w:rsidRPr="00631DE5" w:rsidRDefault="005B77D5" w:rsidP="005B77D5">
      <w:pPr>
        <w:pStyle w:val="aa"/>
        <w:jc w:val="center"/>
        <w:rPr>
          <w:b/>
          <w:sz w:val="24"/>
          <w:szCs w:val="24"/>
        </w:rPr>
      </w:pPr>
      <w:r w:rsidRPr="00631DE5">
        <w:rPr>
          <w:b/>
          <w:sz w:val="24"/>
          <w:szCs w:val="24"/>
        </w:rPr>
        <w:t>ПОДПРОГРАММА 2</w:t>
      </w:r>
    </w:p>
    <w:p w:rsidR="005B77D5" w:rsidRPr="00631DE5" w:rsidRDefault="005B77D5" w:rsidP="005B77D5">
      <w:pPr>
        <w:pStyle w:val="aa"/>
        <w:jc w:val="center"/>
        <w:rPr>
          <w:b/>
          <w:bCs/>
          <w:i/>
          <w:sz w:val="24"/>
          <w:szCs w:val="24"/>
        </w:rPr>
      </w:pPr>
      <w:r w:rsidRPr="00631DE5">
        <w:rPr>
          <w:b/>
          <w:bCs/>
          <w:i/>
          <w:sz w:val="24"/>
          <w:szCs w:val="24"/>
        </w:rPr>
        <w:t>"Организация работы с детьми, находящимися в социально опасном положении, в Сосновоборском городском округе"</w:t>
      </w:r>
    </w:p>
    <w:p w:rsidR="005B77D5" w:rsidRPr="00631DE5" w:rsidRDefault="005B77D5" w:rsidP="005B77D5">
      <w:pPr>
        <w:pStyle w:val="3"/>
        <w:rPr>
          <w:b w:val="0"/>
          <w:bCs/>
          <w:sz w:val="24"/>
          <w:szCs w:val="24"/>
        </w:rPr>
      </w:pPr>
      <w:r w:rsidRPr="00631DE5">
        <w:rPr>
          <w:sz w:val="24"/>
          <w:szCs w:val="24"/>
        </w:rPr>
        <w:t>Паспорт</w:t>
      </w:r>
      <w:bookmarkEnd w:id="1"/>
      <w:bookmarkEnd w:id="2"/>
      <w:bookmarkEnd w:id="3"/>
      <w:bookmarkEnd w:id="4"/>
      <w:r w:rsidRPr="00631DE5">
        <w:rPr>
          <w:sz w:val="24"/>
          <w:szCs w:val="24"/>
        </w:rPr>
        <w:t xml:space="preserve">  подпрограммы</w:t>
      </w:r>
    </w:p>
    <w:p w:rsidR="005B77D5" w:rsidRPr="00631DE5" w:rsidRDefault="005B77D5" w:rsidP="005B77D5">
      <w:pPr>
        <w:pStyle w:val="aa"/>
        <w:jc w:val="center"/>
        <w:rPr>
          <w:b/>
          <w:bCs/>
          <w:i/>
          <w:sz w:val="24"/>
          <w:szCs w:val="24"/>
        </w:rPr>
      </w:pPr>
      <w:r w:rsidRPr="00631DE5">
        <w:rPr>
          <w:b/>
          <w:bCs/>
          <w:i/>
          <w:sz w:val="24"/>
          <w:szCs w:val="24"/>
        </w:rPr>
        <w:t>"Организация работы с детьми, находящимися в социально опасном положении, в Сосновоборском городском округе"</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969"/>
        <w:gridCol w:w="5529"/>
      </w:tblGrid>
      <w:tr w:rsidR="005B77D5" w:rsidRPr="00631DE5" w:rsidTr="00055031">
        <w:trPr>
          <w:trHeight w:val="400"/>
          <w:tblCellSpacing w:w="5" w:type="nil"/>
        </w:trPr>
        <w:tc>
          <w:tcPr>
            <w:tcW w:w="3969" w:type="dxa"/>
            <w:tcBorders>
              <w:top w:val="single" w:sz="4" w:space="0" w:color="auto"/>
              <w:left w:val="single" w:sz="4" w:space="0" w:color="auto"/>
              <w:bottom w:val="single" w:sz="4" w:space="0" w:color="auto"/>
              <w:right w:val="single" w:sz="4" w:space="0" w:color="auto"/>
            </w:tcBorders>
          </w:tcPr>
          <w:p w:rsidR="005B77D5" w:rsidRPr="00631DE5" w:rsidRDefault="005B77D5" w:rsidP="00055031">
            <w:pPr>
              <w:rPr>
                <w:sz w:val="24"/>
                <w:szCs w:val="24"/>
              </w:rPr>
            </w:pPr>
            <w:r w:rsidRPr="00631DE5">
              <w:rPr>
                <w:sz w:val="24"/>
                <w:szCs w:val="24"/>
              </w:rPr>
              <w:t>Полное наименование</w:t>
            </w:r>
          </w:p>
          <w:p w:rsidR="005B77D5" w:rsidRPr="00631DE5" w:rsidRDefault="005B77D5" w:rsidP="00055031">
            <w:pPr>
              <w:rPr>
                <w:sz w:val="24"/>
                <w:szCs w:val="24"/>
              </w:rPr>
            </w:pPr>
            <w:r w:rsidRPr="00631DE5">
              <w:rPr>
                <w:sz w:val="24"/>
                <w:szCs w:val="24"/>
              </w:rPr>
              <w:t>подпрограммы</w:t>
            </w:r>
          </w:p>
        </w:tc>
        <w:tc>
          <w:tcPr>
            <w:tcW w:w="5529" w:type="dxa"/>
            <w:tcBorders>
              <w:top w:val="single" w:sz="4" w:space="0" w:color="auto"/>
              <w:left w:val="single" w:sz="4" w:space="0" w:color="auto"/>
              <w:bottom w:val="single" w:sz="4" w:space="0" w:color="auto"/>
              <w:right w:val="single" w:sz="4" w:space="0" w:color="auto"/>
            </w:tcBorders>
          </w:tcPr>
          <w:p w:rsidR="005B77D5" w:rsidRPr="00631DE5" w:rsidRDefault="005B77D5" w:rsidP="00055031">
            <w:pPr>
              <w:jc w:val="both"/>
              <w:rPr>
                <w:sz w:val="24"/>
                <w:szCs w:val="24"/>
              </w:rPr>
            </w:pPr>
            <w:r w:rsidRPr="00631DE5">
              <w:rPr>
                <w:sz w:val="24"/>
                <w:szCs w:val="24"/>
              </w:rPr>
              <w:t>"Организация работы с детьми, находящимися в социально опасном положении, в Сосновоборском городском округе"</w:t>
            </w:r>
          </w:p>
        </w:tc>
      </w:tr>
      <w:tr w:rsidR="005B77D5" w:rsidRPr="00631DE5" w:rsidTr="00055031">
        <w:trPr>
          <w:trHeight w:val="400"/>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Ответственный исполнитель подпрограммы – соисполнитель муниципальной программы</w:t>
            </w:r>
          </w:p>
        </w:tc>
        <w:tc>
          <w:tcPr>
            <w:tcW w:w="5529" w:type="dxa"/>
            <w:tcBorders>
              <w:left w:val="single" w:sz="4" w:space="0" w:color="auto"/>
              <w:bottom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Комитет социальной защиты населения администрации муниципального образования Сосновоборский городской округ (далее по тексту – Комитет социальной защиты населения или КСЗН)</w:t>
            </w:r>
          </w:p>
        </w:tc>
      </w:tr>
      <w:tr w:rsidR="005B77D5" w:rsidRPr="00631DE5" w:rsidTr="00055031">
        <w:trPr>
          <w:trHeight w:val="400"/>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Участники  подпрограммы  </w:t>
            </w:r>
          </w:p>
        </w:tc>
        <w:tc>
          <w:tcPr>
            <w:tcW w:w="5529" w:type="dxa"/>
            <w:tcBorders>
              <w:left w:val="single" w:sz="4" w:space="0" w:color="auto"/>
              <w:bottom w:val="single" w:sz="4" w:space="0" w:color="auto"/>
              <w:right w:val="single" w:sz="4" w:space="0" w:color="auto"/>
            </w:tcBorders>
          </w:tcPr>
          <w:p w:rsidR="005B77D5" w:rsidRPr="00631DE5" w:rsidRDefault="005B77D5" w:rsidP="00055031">
            <w:pPr>
              <w:jc w:val="both"/>
              <w:rPr>
                <w:color w:val="000000"/>
                <w:sz w:val="24"/>
                <w:szCs w:val="24"/>
              </w:rPr>
            </w:pPr>
            <w:r w:rsidRPr="00631DE5">
              <w:rPr>
                <w:color w:val="000000"/>
                <w:sz w:val="24"/>
                <w:szCs w:val="24"/>
              </w:rPr>
              <w:t>Комитет социальной защиты населения,  Комитет образования Сосновоборского городского округа (далее по тексту – Комитет образования), учреждения образования Сосновоборского городского округа, учреждения социального обслуживания населения Сосновоборского городского округа, отделение участковых уполномоченных и подразделение по делам несовершеннолетних (далее - ОУУП и ПДН) ОМВД России по г. Сосновый Бор, Комиссия по делам несовершеннолетних и защите их прав Сосновоборского городского округа (далее- КДН и ЗП) и др.</w:t>
            </w:r>
          </w:p>
        </w:tc>
      </w:tr>
      <w:tr w:rsidR="005B77D5" w:rsidRPr="00631DE5" w:rsidTr="00055031">
        <w:trPr>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Цели подпрограммы  </w:t>
            </w:r>
          </w:p>
        </w:tc>
        <w:tc>
          <w:tcPr>
            <w:tcW w:w="5529" w:type="dxa"/>
            <w:tcBorders>
              <w:left w:val="single" w:sz="4" w:space="0" w:color="auto"/>
              <w:bottom w:val="single" w:sz="4" w:space="0" w:color="auto"/>
              <w:right w:val="single" w:sz="4" w:space="0" w:color="auto"/>
            </w:tcBorders>
          </w:tcPr>
          <w:p w:rsidR="005B77D5" w:rsidRPr="00631DE5" w:rsidRDefault="005B77D5" w:rsidP="00055031">
            <w:pPr>
              <w:numPr>
                <w:ilvl w:val="0"/>
                <w:numId w:val="29"/>
              </w:numPr>
              <w:ind w:left="142" w:hanging="75"/>
              <w:jc w:val="both"/>
              <w:rPr>
                <w:sz w:val="24"/>
                <w:szCs w:val="24"/>
              </w:rPr>
            </w:pPr>
            <w:r w:rsidRPr="00631DE5">
              <w:rPr>
                <w:sz w:val="24"/>
                <w:szCs w:val="24"/>
              </w:rPr>
              <w:t xml:space="preserve">Повышение эффективности мероприятий по профилактике семейного неблагополучия и </w:t>
            </w:r>
            <w:r w:rsidRPr="00631DE5">
              <w:rPr>
                <w:sz w:val="24"/>
                <w:szCs w:val="24"/>
              </w:rPr>
              <w:lastRenderedPageBreak/>
              <w:t>безнадзорности несовершеннолетних;</w:t>
            </w:r>
          </w:p>
          <w:p w:rsidR="005B77D5" w:rsidRPr="00631DE5" w:rsidRDefault="005B77D5" w:rsidP="00055031">
            <w:pPr>
              <w:numPr>
                <w:ilvl w:val="0"/>
                <w:numId w:val="29"/>
              </w:numPr>
              <w:ind w:left="142" w:firstLine="67"/>
              <w:jc w:val="both"/>
              <w:rPr>
                <w:sz w:val="24"/>
                <w:szCs w:val="24"/>
              </w:rPr>
            </w:pPr>
            <w:r w:rsidRPr="00631DE5">
              <w:rPr>
                <w:sz w:val="24"/>
                <w:szCs w:val="24"/>
              </w:rPr>
              <w:t>Содействие семейному типу устройства детей, оставшихся без попечения родителей, подготовка принимающих родителей к жизнедеятельности в замещающей семье.</w:t>
            </w:r>
          </w:p>
        </w:tc>
      </w:tr>
      <w:tr w:rsidR="005B77D5" w:rsidRPr="00631DE5" w:rsidTr="00055031">
        <w:trPr>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lastRenderedPageBreak/>
              <w:t>Задачи подпрограммы</w:t>
            </w:r>
          </w:p>
        </w:tc>
        <w:tc>
          <w:tcPr>
            <w:tcW w:w="5529" w:type="dxa"/>
            <w:tcBorders>
              <w:left w:val="single" w:sz="4" w:space="0" w:color="auto"/>
              <w:bottom w:val="single" w:sz="4" w:space="0" w:color="auto"/>
              <w:right w:val="single" w:sz="4" w:space="0" w:color="auto"/>
            </w:tcBorders>
          </w:tcPr>
          <w:p w:rsidR="005B77D5" w:rsidRPr="00631DE5" w:rsidRDefault="005B77D5" w:rsidP="00055031">
            <w:pPr>
              <w:pStyle w:val="a9"/>
              <w:numPr>
                <w:ilvl w:val="0"/>
                <w:numId w:val="24"/>
              </w:numPr>
              <w:ind w:left="209" w:firstLine="0"/>
              <w:jc w:val="both"/>
              <w:rPr>
                <w:szCs w:val="24"/>
              </w:rPr>
            </w:pPr>
            <w:r w:rsidRPr="00631DE5">
              <w:rPr>
                <w:szCs w:val="24"/>
              </w:rPr>
              <w:t>Создание условий для полноценной реализации федерального законодательства в отношении несовершеннолетних на территории городского округа.</w:t>
            </w:r>
          </w:p>
          <w:p w:rsidR="005B77D5" w:rsidRPr="00631DE5" w:rsidRDefault="005B77D5" w:rsidP="00055031">
            <w:pPr>
              <w:pStyle w:val="a9"/>
              <w:numPr>
                <w:ilvl w:val="0"/>
                <w:numId w:val="24"/>
              </w:numPr>
              <w:ind w:left="209" w:firstLine="0"/>
              <w:jc w:val="both"/>
              <w:rPr>
                <w:szCs w:val="24"/>
              </w:rPr>
            </w:pPr>
            <w:r w:rsidRPr="00631DE5">
              <w:rPr>
                <w:szCs w:val="24"/>
              </w:rPr>
              <w:t>В</w:t>
            </w:r>
            <w:r w:rsidRPr="00631DE5">
              <w:rPr>
                <w:rStyle w:val="af"/>
                <w:szCs w:val="24"/>
              </w:rPr>
              <w:t xml:space="preserve">ыявление и устранение условий и причин, способствующих </w:t>
            </w:r>
            <w:r w:rsidRPr="00631DE5">
              <w:rPr>
                <w:szCs w:val="24"/>
              </w:rPr>
              <w:t>безнадзорности, правонарушениям,  антиобщественным действиям несовершеннолетних,  социального сиротства.</w:t>
            </w:r>
          </w:p>
          <w:p w:rsidR="005B77D5" w:rsidRPr="00631DE5" w:rsidRDefault="005B77D5" w:rsidP="00055031">
            <w:pPr>
              <w:pStyle w:val="a9"/>
              <w:numPr>
                <w:ilvl w:val="0"/>
                <w:numId w:val="24"/>
              </w:numPr>
              <w:ind w:left="209" w:firstLine="0"/>
              <w:jc w:val="both"/>
              <w:rPr>
                <w:szCs w:val="24"/>
              </w:rPr>
            </w:pPr>
            <w:r w:rsidRPr="00631DE5">
              <w:rPr>
                <w:szCs w:val="24"/>
              </w:rPr>
              <w:t>Своевременное выявление семей находящихся в социально опасном положении.</w:t>
            </w:r>
          </w:p>
          <w:p w:rsidR="005B77D5" w:rsidRPr="00631DE5" w:rsidRDefault="005B77D5" w:rsidP="00055031">
            <w:pPr>
              <w:pStyle w:val="a9"/>
              <w:numPr>
                <w:ilvl w:val="0"/>
                <w:numId w:val="24"/>
              </w:numPr>
              <w:ind w:left="209" w:firstLine="0"/>
              <w:jc w:val="both"/>
              <w:rPr>
                <w:szCs w:val="24"/>
              </w:rPr>
            </w:pPr>
            <w:r w:rsidRPr="00631DE5">
              <w:rPr>
                <w:szCs w:val="24"/>
              </w:rPr>
              <w:t>Оказание необходимой социально-психолого-педагогической и др. видов поддержки указанной категории населения.</w:t>
            </w:r>
          </w:p>
          <w:p w:rsidR="005B77D5" w:rsidRPr="00631DE5" w:rsidRDefault="005B77D5" w:rsidP="00055031">
            <w:pPr>
              <w:pStyle w:val="a9"/>
              <w:numPr>
                <w:ilvl w:val="0"/>
                <w:numId w:val="24"/>
              </w:numPr>
              <w:ind w:left="209" w:firstLine="0"/>
              <w:rPr>
                <w:szCs w:val="24"/>
                <w:u w:val="single"/>
              </w:rPr>
            </w:pPr>
            <w:r w:rsidRPr="00631DE5">
              <w:rPr>
                <w:szCs w:val="24"/>
              </w:rPr>
              <w:t>Сопровождение и содействие в адаптации ребенка и принимающей его семьи в новых условиях.</w:t>
            </w:r>
          </w:p>
        </w:tc>
      </w:tr>
      <w:tr w:rsidR="005B77D5" w:rsidRPr="00631DE5" w:rsidTr="00055031">
        <w:trPr>
          <w:trHeight w:val="400"/>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Целевые показатели (индикаторы) подпрограммы  </w:t>
            </w:r>
          </w:p>
        </w:tc>
        <w:tc>
          <w:tcPr>
            <w:tcW w:w="5529" w:type="dxa"/>
            <w:tcBorders>
              <w:left w:val="single" w:sz="4" w:space="0" w:color="auto"/>
              <w:bottom w:val="single" w:sz="4" w:space="0" w:color="auto"/>
              <w:right w:val="single" w:sz="4" w:space="0" w:color="auto"/>
            </w:tcBorders>
          </w:tcPr>
          <w:p w:rsidR="005B77D5" w:rsidRPr="00631DE5" w:rsidRDefault="005B77D5" w:rsidP="00055031">
            <w:pPr>
              <w:pStyle w:val="ae"/>
              <w:numPr>
                <w:ilvl w:val="0"/>
                <w:numId w:val="30"/>
              </w:numPr>
              <w:ind w:left="209" w:firstLine="0"/>
              <w:jc w:val="both"/>
              <w:rPr>
                <w:rFonts w:ascii="Times New Roman" w:hAnsi="Times New Roman" w:cs="Times New Roman"/>
                <w:color w:val="auto"/>
              </w:rPr>
            </w:pPr>
            <w:r w:rsidRPr="00631DE5">
              <w:rPr>
                <w:rFonts w:ascii="Times New Roman" w:hAnsi="Times New Roman" w:cs="Times New Roman"/>
                <w:color w:val="auto"/>
              </w:rPr>
              <w:t>Снижение доли безнадзорных несовершеннолетних на 0,02 % ежегодно от  общего  количества детей,</w:t>
            </w:r>
          </w:p>
          <w:p w:rsidR="005B77D5" w:rsidRPr="00631DE5" w:rsidRDefault="005B77D5" w:rsidP="00055031">
            <w:pPr>
              <w:pStyle w:val="ae"/>
              <w:numPr>
                <w:ilvl w:val="0"/>
                <w:numId w:val="30"/>
              </w:numPr>
              <w:ind w:left="209" w:firstLine="0"/>
              <w:jc w:val="both"/>
              <w:rPr>
                <w:rFonts w:ascii="Times New Roman" w:hAnsi="Times New Roman" w:cs="Times New Roman"/>
                <w:color w:val="auto"/>
              </w:rPr>
            </w:pPr>
            <w:r w:rsidRPr="00631DE5">
              <w:rPr>
                <w:rFonts w:ascii="Times New Roman" w:hAnsi="Times New Roman" w:cs="Times New Roman"/>
                <w:color w:val="auto"/>
              </w:rPr>
              <w:t>уменьшение  числа родителей, лишенных  родительских  прав в связи с неисполнением родительских обязанностей и жестоким обращением с детьми, на 6,0 % ежегодно,</w:t>
            </w:r>
          </w:p>
          <w:p w:rsidR="005B77D5" w:rsidRPr="00631DE5" w:rsidRDefault="005B77D5" w:rsidP="00055031">
            <w:pPr>
              <w:pStyle w:val="ae"/>
              <w:numPr>
                <w:ilvl w:val="0"/>
                <w:numId w:val="30"/>
              </w:numPr>
              <w:ind w:left="209" w:firstLine="0"/>
              <w:jc w:val="both"/>
              <w:rPr>
                <w:rFonts w:ascii="Times New Roman" w:hAnsi="Times New Roman" w:cs="Times New Roman"/>
                <w:color w:val="auto"/>
              </w:rPr>
            </w:pPr>
            <w:r w:rsidRPr="00631DE5">
              <w:rPr>
                <w:rFonts w:ascii="Times New Roman" w:hAnsi="Times New Roman" w:cs="Times New Roman"/>
                <w:color w:val="auto"/>
              </w:rPr>
              <w:t>доля несовершеннолетних, оставшихся без попечения родителей, определенных в новую семью (различные формы семейного устройства) от общего количества несовершеннолетних, оставшихся без попечения родителей не менее 90% (ежегодно).</w:t>
            </w:r>
          </w:p>
        </w:tc>
      </w:tr>
      <w:tr w:rsidR="005B77D5" w:rsidRPr="00631DE5" w:rsidTr="00055031">
        <w:trPr>
          <w:trHeight w:val="400"/>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Этапы и сроки реализации подпрограммы  </w:t>
            </w:r>
          </w:p>
        </w:tc>
        <w:tc>
          <w:tcPr>
            <w:tcW w:w="552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2014-2020 годы</w:t>
            </w:r>
          </w:p>
        </w:tc>
      </w:tr>
      <w:tr w:rsidR="005B77D5" w:rsidRPr="00631DE5" w:rsidTr="00055031">
        <w:trPr>
          <w:trHeight w:val="400"/>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Объемы бюджетных подпрограммы  </w:t>
            </w:r>
          </w:p>
        </w:tc>
        <w:tc>
          <w:tcPr>
            <w:tcW w:w="5529" w:type="dxa"/>
            <w:tcBorders>
              <w:left w:val="single" w:sz="4" w:space="0" w:color="auto"/>
              <w:bottom w:val="single" w:sz="4" w:space="0" w:color="auto"/>
              <w:right w:val="single" w:sz="4" w:space="0" w:color="auto"/>
            </w:tcBorders>
            <w:shd w:val="clear" w:color="auto" w:fill="auto"/>
          </w:tcPr>
          <w:p w:rsidR="005B77D5" w:rsidRPr="00631DE5" w:rsidRDefault="005B77D5" w:rsidP="00055031">
            <w:pPr>
              <w:jc w:val="both"/>
              <w:rPr>
                <w:b/>
                <w:sz w:val="24"/>
                <w:szCs w:val="24"/>
              </w:rPr>
            </w:pPr>
            <w:r w:rsidRPr="00631DE5">
              <w:rPr>
                <w:b/>
                <w:sz w:val="24"/>
                <w:szCs w:val="24"/>
              </w:rPr>
              <w:t>ВСЕГО 2014- 2020: 21 661 296руб.,</w:t>
            </w:r>
          </w:p>
          <w:p w:rsidR="005B77D5" w:rsidRPr="00631DE5" w:rsidRDefault="005B77D5" w:rsidP="00055031">
            <w:pPr>
              <w:jc w:val="both"/>
              <w:rPr>
                <w:b/>
                <w:sz w:val="24"/>
                <w:szCs w:val="24"/>
              </w:rPr>
            </w:pPr>
            <w:r w:rsidRPr="00631DE5">
              <w:rPr>
                <w:b/>
                <w:sz w:val="24"/>
                <w:szCs w:val="24"/>
              </w:rPr>
              <w:t>в т.ч.:</w:t>
            </w:r>
          </w:p>
          <w:p w:rsidR="005B77D5" w:rsidRPr="00631DE5" w:rsidRDefault="005B77D5" w:rsidP="00055031">
            <w:pPr>
              <w:jc w:val="both"/>
              <w:rPr>
                <w:b/>
                <w:sz w:val="24"/>
                <w:szCs w:val="24"/>
              </w:rPr>
            </w:pPr>
            <w:r w:rsidRPr="00631DE5">
              <w:rPr>
                <w:b/>
                <w:sz w:val="24"/>
                <w:szCs w:val="24"/>
              </w:rPr>
              <w:t>МБ – 19 684 796руб.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ФБ – 0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ОБ – 1 976 500руб.</w:t>
            </w:r>
          </w:p>
          <w:p w:rsidR="005B77D5" w:rsidRPr="00631DE5" w:rsidRDefault="005B77D5" w:rsidP="00055031">
            <w:pPr>
              <w:jc w:val="both"/>
              <w:rPr>
                <w:sz w:val="24"/>
                <w:szCs w:val="24"/>
              </w:rPr>
            </w:pPr>
            <w:r w:rsidRPr="00631DE5">
              <w:rPr>
                <w:b/>
                <w:sz w:val="24"/>
                <w:szCs w:val="24"/>
              </w:rPr>
              <w:t>Прочие – 0 руб.</w:t>
            </w:r>
          </w:p>
          <w:p w:rsidR="005B77D5" w:rsidRPr="00631DE5" w:rsidRDefault="005B77D5" w:rsidP="00055031">
            <w:pPr>
              <w:jc w:val="both"/>
              <w:rPr>
                <w:b/>
                <w:sz w:val="24"/>
                <w:szCs w:val="24"/>
                <w:u w:val="single"/>
              </w:rPr>
            </w:pPr>
            <w:r w:rsidRPr="00631DE5">
              <w:rPr>
                <w:b/>
                <w:sz w:val="24"/>
                <w:szCs w:val="24"/>
                <w:u w:val="single"/>
              </w:rPr>
              <w:t>По годам</w:t>
            </w:r>
          </w:p>
          <w:p w:rsidR="005B77D5" w:rsidRPr="00631DE5" w:rsidRDefault="005B77D5" w:rsidP="00055031">
            <w:pPr>
              <w:jc w:val="both"/>
              <w:rPr>
                <w:sz w:val="24"/>
                <w:szCs w:val="24"/>
              </w:rPr>
            </w:pPr>
            <w:r w:rsidRPr="00631DE5">
              <w:rPr>
                <w:b/>
                <w:bCs/>
                <w:sz w:val="24"/>
                <w:szCs w:val="24"/>
              </w:rPr>
              <w:t>2014 год</w:t>
            </w:r>
            <w:r w:rsidRPr="00631DE5">
              <w:rPr>
                <w:sz w:val="24"/>
                <w:szCs w:val="24"/>
              </w:rPr>
              <w:t xml:space="preserve"> – 7 507 500 рублей</w:t>
            </w:r>
          </w:p>
          <w:p w:rsidR="005B77D5" w:rsidRPr="00631DE5" w:rsidRDefault="005B77D5" w:rsidP="00055031">
            <w:pPr>
              <w:jc w:val="both"/>
              <w:rPr>
                <w:sz w:val="24"/>
                <w:szCs w:val="24"/>
              </w:rPr>
            </w:pPr>
            <w:r w:rsidRPr="00631DE5">
              <w:rPr>
                <w:sz w:val="24"/>
                <w:szCs w:val="24"/>
              </w:rPr>
              <w:t>в т.ч.:</w:t>
            </w:r>
          </w:p>
          <w:p w:rsidR="005B77D5" w:rsidRPr="00631DE5" w:rsidRDefault="005B77D5" w:rsidP="00055031">
            <w:pPr>
              <w:jc w:val="both"/>
              <w:rPr>
                <w:sz w:val="24"/>
                <w:szCs w:val="24"/>
              </w:rPr>
            </w:pPr>
            <w:r w:rsidRPr="00631DE5">
              <w:rPr>
                <w:sz w:val="24"/>
                <w:szCs w:val="24"/>
              </w:rPr>
              <w:t>местный бюджет – 5 531 000 рублей</w:t>
            </w:r>
          </w:p>
          <w:p w:rsidR="005B77D5" w:rsidRPr="00631DE5" w:rsidRDefault="005B77D5" w:rsidP="00055031">
            <w:pPr>
              <w:jc w:val="both"/>
              <w:rPr>
                <w:sz w:val="24"/>
                <w:szCs w:val="24"/>
              </w:rPr>
            </w:pPr>
            <w:r w:rsidRPr="00631DE5">
              <w:rPr>
                <w:sz w:val="24"/>
                <w:szCs w:val="24"/>
              </w:rPr>
              <w:t>областной бюджет – 1 976 500 рублей</w:t>
            </w:r>
          </w:p>
          <w:p w:rsidR="005B77D5" w:rsidRPr="00631DE5" w:rsidRDefault="005B77D5" w:rsidP="00055031">
            <w:pPr>
              <w:jc w:val="both"/>
              <w:rPr>
                <w:sz w:val="24"/>
                <w:szCs w:val="24"/>
              </w:rPr>
            </w:pPr>
            <w:r w:rsidRPr="00631DE5">
              <w:rPr>
                <w:b/>
                <w:bCs/>
                <w:sz w:val="24"/>
                <w:szCs w:val="24"/>
              </w:rPr>
              <w:t>2015 год</w:t>
            </w:r>
            <w:r w:rsidRPr="00631DE5">
              <w:rPr>
                <w:sz w:val="24"/>
                <w:szCs w:val="24"/>
              </w:rPr>
              <w:t xml:space="preserve"> – 2 173 000 рублей</w:t>
            </w:r>
          </w:p>
          <w:p w:rsidR="005B77D5" w:rsidRPr="00631DE5" w:rsidRDefault="005B77D5" w:rsidP="00055031">
            <w:pPr>
              <w:jc w:val="both"/>
              <w:rPr>
                <w:sz w:val="24"/>
                <w:szCs w:val="24"/>
              </w:rPr>
            </w:pPr>
            <w:r w:rsidRPr="00631DE5">
              <w:rPr>
                <w:sz w:val="24"/>
                <w:szCs w:val="24"/>
              </w:rPr>
              <w:lastRenderedPageBreak/>
              <w:t>в т.ч.:</w:t>
            </w:r>
          </w:p>
          <w:p w:rsidR="005B77D5" w:rsidRPr="00631DE5" w:rsidRDefault="005B77D5" w:rsidP="00055031">
            <w:pPr>
              <w:jc w:val="both"/>
              <w:rPr>
                <w:sz w:val="24"/>
                <w:szCs w:val="24"/>
              </w:rPr>
            </w:pPr>
            <w:r w:rsidRPr="00631DE5">
              <w:rPr>
                <w:sz w:val="24"/>
                <w:szCs w:val="24"/>
              </w:rPr>
              <w:t>местный бюджет – 2 173 000 рублей</w:t>
            </w:r>
          </w:p>
          <w:p w:rsidR="005B77D5" w:rsidRPr="00631DE5" w:rsidRDefault="005B77D5" w:rsidP="00055031">
            <w:pPr>
              <w:jc w:val="both"/>
              <w:rPr>
                <w:sz w:val="24"/>
                <w:szCs w:val="24"/>
              </w:rPr>
            </w:pPr>
            <w:r w:rsidRPr="00631DE5">
              <w:rPr>
                <w:b/>
                <w:bCs/>
                <w:sz w:val="24"/>
                <w:szCs w:val="24"/>
              </w:rPr>
              <w:t>2016 год</w:t>
            </w:r>
            <w:r w:rsidRPr="00631DE5">
              <w:rPr>
                <w:sz w:val="24"/>
                <w:szCs w:val="24"/>
              </w:rPr>
              <w:t xml:space="preserve"> – 2 304 000 рублей</w:t>
            </w:r>
          </w:p>
          <w:p w:rsidR="005B77D5" w:rsidRPr="00631DE5" w:rsidRDefault="005B77D5" w:rsidP="00055031">
            <w:pPr>
              <w:jc w:val="both"/>
              <w:rPr>
                <w:sz w:val="24"/>
                <w:szCs w:val="24"/>
              </w:rPr>
            </w:pPr>
            <w:r w:rsidRPr="00631DE5">
              <w:rPr>
                <w:sz w:val="24"/>
                <w:szCs w:val="24"/>
              </w:rPr>
              <w:t>в т.ч.:</w:t>
            </w:r>
          </w:p>
          <w:p w:rsidR="005B77D5" w:rsidRPr="00631DE5" w:rsidRDefault="005B77D5" w:rsidP="00055031">
            <w:pPr>
              <w:jc w:val="both"/>
              <w:rPr>
                <w:sz w:val="24"/>
                <w:szCs w:val="24"/>
              </w:rPr>
            </w:pPr>
            <w:r w:rsidRPr="00631DE5">
              <w:rPr>
                <w:sz w:val="24"/>
                <w:szCs w:val="24"/>
              </w:rPr>
              <w:t>местный бюджет – 2 304 000 рублей</w:t>
            </w:r>
          </w:p>
          <w:p w:rsidR="005B77D5" w:rsidRPr="00631DE5" w:rsidRDefault="005B77D5" w:rsidP="00055031">
            <w:pPr>
              <w:jc w:val="both"/>
              <w:rPr>
                <w:sz w:val="24"/>
                <w:szCs w:val="24"/>
              </w:rPr>
            </w:pPr>
            <w:r w:rsidRPr="00631DE5">
              <w:rPr>
                <w:sz w:val="24"/>
                <w:szCs w:val="24"/>
              </w:rPr>
              <w:t xml:space="preserve"> </w:t>
            </w:r>
            <w:r w:rsidRPr="00631DE5">
              <w:rPr>
                <w:b/>
                <w:bCs/>
                <w:sz w:val="24"/>
                <w:szCs w:val="24"/>
              </w:rPr>
              <w:t>2017 год</w:t>
            </w:r>
            <w:r w:rsidRPr="00631DE5">
              <w:rPr>
                <w:sz w:val="24"/>
                <w:szCs w:val="24"/>
              </w:rPr>
              <w:t xml:space="preserve"> – 2 419 199 рублей</w:t>
            </w:r>
          </w:p>
          <w:p w:rsidR="005B77D5" w:rsidRPr="00631DE5" w:rsidRDefault="005B77D5" w:rsidP="00055031">
            <w:pPr>
              <w:jc w:val="both"/>
              <w:rPr>
                <w:sz w:val="24"/>
                <w:szCs w:val="24"/>
              </w:rPr>
            </w:pPr>
            <w:r w:rsidRPr="00631DE5">
              <w:rPr>
                <w:sz w:val="24"/>
                <w:szCs w:val="24"/>
              </w:rPr>
              <w:t>в т.ч.:</w:t>
            </w:r>
          </w:p>
          <w:p w:rsidR="005B77D5" w:rsidRPr="00631DE5" w:rsidRDefault="005B77D5" w:rsidP="00055031">
            <w:pPr>
              <w:jc w:val="both"/>
              <w:rPr>
                <w:sz w:val="24"/>
                <w:szCs w:val="24"/>
              </w:rPr>
            </w:pPr>
            <w:r w:rsidRPr="00631DE5">
              <w:rPr>
                <w:sz w:val="24"/>
                <w:szCs w:val="24"/>
              </w:rPr>
              <w:t>местный бюджет – 2 419 199 рублей</w:t>
            </w:r>
          </w:p>
          <w:p w:rsidR="005B77D5" w:rsidRPr="00631DE5" w:rsidRDefault="005B77D5" w:rsidP="00055031">
            <w:pPr>
              <w:jc w:val="both"/>
              <w:rPr>
                <w:sz w:val="24"/>
                <w:szCs w:val="24"/>
              </w:rPr>
            </w:pPr>
            <w:r w:rsidRPr="00631DE5">
              <w:rPr>
                <w:b/>
                <w:bCs/>
                <w:sz w:val="24"/>
                <w:szCs w:val="24"/>
              </w:rPr>
              <w:t>2018 год</w:t>
            </w:r>
            <w:r w:rsidRPr="00631DE5">
              <w:rPr>
                <w:sz w:val="24"/>
                <w:szCs w:val="24"/>
              </w:rPr>
              <w:t xml:space="preserve"> – 2 419 199 рублей</w:t>
            </w:r>
          </w:p>
          <w:p w:rsidR="005B77D5" w:rsidRPr="00631DE5" w:rsidRDefault="005B77D5" w:rsidP="00055031">
            <w:pPr>
              <w:jc w:val="both"/>
              <w:rPr>
                <w:sz w:val="24"/>
                <w:szCs w:val="24"/>
              </w:rPr>
            </w:pPr>
            <w:r w:rsidRPr="00631DE5">
              <w:rPr>
                <w:sz w:val="24"/>
                <w:szCs w:val="24"/>
              </w:rPr>
              <w:t>в т.ч.:</w:t>
            </w:r>
          </w:p>
          <w:p w:rsidR="005B77D5" w:rsidRPr="00631DE5" w:rsidRDefault="005B77D5" w:rsidP="00055031">
            <w:pPr>
              <w:jc w:val="both"/>
              <w:rPr>
                <w:sz w:val="24"/>
                <w:szCs w:val="24"/>
              </w:rPr>
            </w:pPr>
            <w:r w:rsidRPr="00631DE5">
              <w:rPr>
                <w:sz w:val="24"/>
                <w:szCs w:val="24"/>
              </w:rPr>
              <w:t>местный бюджет – 2 419 199 рублей</w:t>
            </w:r>
          </w:p>
          <w:p w:rsidR="005B77D5" w:rsidRPr="00631DE5" w:rsidRDefault="005B77D5" w:rsidP="00055031">
            <w:pPr>
              <w:jc w:val="both"/>
              <w:rPr>
                <w:sz w:val="24"/>
                <w:szCs w:val="24"/>
              </w:rPr>
            </w:pPr>
            <w:r w:rsidRPr="00631DE5">
              <w:rPr>
                <w:b/>
                <w:bCs/>
                <w:sz w:val="24"/>
                <w:szCs w:val="24"/>
              </w:rPr>
              <w:t>2019 год</w:t>
            </w:r>
            <w:r w:rsidRPr="00631DE5">
              <w:rPr>
                <w:sz w:val="24"/>
                <w:szCs w:val="24"/>
              </w:rPr>
              <w:t xml:space="preserve"> – 2 419 199 рублей</w:t>
            </w:r>
          </w:p>
          <w:p w:rsidR="005B77D5" w:rsidRPr="00631DE5" w:rsidRDefault="005B77D5" w:rsidP="00055031">
            <w:pPr>
              <w:jc w:val="both"/>
              <w:rPr>
                <w:sz w:val="24"/>
                <w:szCs w:val="24"/>
              </w:rPr>
            </w:pPr>
            <w:r w:rsidRPr="00631DE5">
              <w:rPr>
                <w:sz w:val="24"/>
                <w:szCs w:val="24"/>
              </w:rPr>
              <w:t>в т.ч.:</w:t>
            </w:r>
          </w:p>
          <w:p w:rsidR="005B77D5" w:rsidRPr="00631DE5" w:rsidRDefault="005B77D5" w:rsidP="00055031">
            <w:pPr>
              <w:jc w:val="both"/>
              <w:rPr>
                <w:sz w:val="24"/>
                <w:szCs w:val="24"/>
              </w:rPr>
            </w:pPr>
            <w:r w:rsidRPr="00631DE5">
              <w:rPr>
                <w:sz w:val="24"/>
                <w:szCs w:val="24"/>
              </w:rPr>
              <w:t>местный бюджет – 2 419 199 рублей</w:t>
            </w:r>
          </w:p>
          <w:p w:rsidR="005B77D5" w:rsidRPr="00631DE5" w:rsidRDefault="005B77D5" w:rsidP="00055031">
            <w:pPr>
              <w:jc w:val="both"/>
              <w:rPr>
                <w:sz w:val="24"/>
                <w:szCs w:val="24"/>
              </w:rPr>
            </w:pPr>
            <w:r w:rsidRPr="00631DE5">
              <w:rPr>
                <w:b/>
                <w:bCs/>
                <w:sz w:val="24"/>
                <w:szCs w:val="24"/>
              </w:rPr>
              <w:t>2020 год</w:t>
            </w:r>
            <w:r w:rsidRPr="00631DE5">
              <w:rPr>
                <w:sz w:val="24"/>
                <w:szCs w:val="24"/>
              </w:rPr>
              <w:t xml:space="preserve"> – 2 419 199 рублей</w:t>
            </w:r>
          </w:p>
          <w:p w:rsidR="005B77D5" w:rsidRPr="00631DE5" w:rsidRDefault="005B77D5" w:rsidP="00055031">
            <w:pPr>
              <w:jc w:val="both"/>
              <w:rPr>
                <w:sz w:val="24"/>
                <w:szCs w:val="24"/>
              </w:rPr>
            </w:pPr>
            <w:r w:rsidRPr="00631DE5">
              <w:rPr>
                <w:sz w:val="24"/>
                <w:szCs w:val="24"/>
              </w:rPr>
              <w:t>в т.ч.:</w:t>
            </w:r>
          </w:p>
          <w:p w:rsidR="005B77D5" w:rsidRPr="00631DE5" w:rsidRDefault="005B77D5" w:rsidP="00055031">
            <w:pPr>
              <w:jc w:val="both"/>
              <w:rPr>
                <w:sz w:val="24"/>
                <w:szCs w:val="24"/>
              </w:rPr>
            </w:pPr>
            <w:r w:rsidRPr="00631DE5">
              <w:rPr>
                <w:sz w:val="24"/>
                <w:szCs w:val="24"/>
              </w:rPr>
              <w:t>местный бюджет – 2 419 199 рублей</w:t>
            </w:r>
          </w:p>
        </w:tc>
      </w:tr>
      <w:tr w:rsidR="005B77D5" w:rsidRPr="00631DE5" w:rsidTr="00055031">
        <w:trPr>
          <w:trHeight w:val="400"/>
          <w:tblCellSpacing w:w="5" w:type="nil"/>
        </w:trPr>
        <w:tc>
          <w:tcPr>
            <w:tcW w:w="3969"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lastRenderedPageBreak/>
              <w:t xml:space="preserve">Ожидаемые результаты реализации подпрограммы  </w:t>
            </w:r>
          </w:p>
        </w:tc>
        <w:tc>
          <w:tcPr>
            <w:tcW w:w="5529" w:type="dxa"/>
            <w:tcBorders>
              <w:top w:val="single" w:sz="4" w:space="0" w:color="auto"/>
              <w:left w:val="single" w:sz="4" w:space="0" w:color="auto"/>
              <w:bottom w:val="single" w:sz="4" w:space="0" w:color="auto"/>
              <w:right w:val="single" w:sz="4" w:space="0" w:color="auto"/>
            </w:tcBorders>
          </w:tcPr>
          <w:p w:rsidR="005B77D5" w:rsidRPr="00631DE5" w:rsidRDefault="005B77D5" w:rsidP="00055031">
            <w:pPr>
              <w:pStyle w:val="ae"/>
              <w:numPr>
                <w:ilvl w:val="0"/>
                <w:numId w:val="34"/>
              </w:numPr>
              <w:jc w:val="both"/>
              <w:rPr>
                <w:rFonts w:ascii="Times New Roman" w:hAnsi="Times New Roman" w:cs="Times New Roman"/>
                <w:color w:val="auto"/>
              </w:rPr>
            </w:pPr>
            <w:r w:rsidRPr="00631DE5">
              <w:rPr>
                <w:rFonts w:ascii="Times New Roman" w:hAnsi="Times New Roman" w:cs="Times New Roman"/>
                <w:color w:val="auto"/>
              </w:rPr>
              <w:t>Достижение показателя «Доля безнадзорных несовершеннолетних от  общего  количества детей»</w:t>
            </w:r>
          </w:p>
          <w:p w:rsidR="005B77D5" w:rsidRPr="00631DE5" w:rsidRDefault="005B77D5" w:rsidP="00055031">
            <w:pPr>
              <w:ind w:left="720"/>
              <w:jc w:val="both"/>
              <w:rPr>
                <w:sz w:val="24"/>
                <w:szCs w:val="24"/>
              </w:rPr>
            </w:pPr>
            <w:r w:rsidRPr="00631DE5">
              <w:rPr>
                <w:sz w:val="24"/>
                <w:szCs w:val="24"/>
              </w:rPr>
              <w:t>2014 – 0,4%</w:t>
            </w:r>
          </w:p>
          <w:p w:rsidR="005B77D5" w:rsidRPr="00631DE5" w:rsidRDefault="005B77D5" w:rsidP="00055031">
            <w:pPr>
              <w:ind w:left="720"/>
              <w:jc w:val="both"/>
              <w:rPr>
                <w:sz w:val="24"/>
                <w:szCs w:val="24"/>
              </w:rPr>
            </w:pPr>
            <w:r w:rsidRPr="00631DE5">
              <w:rPr>
                <w:sz w:val="24"/>
                <w:szCs w:val="24"/>
              </w:rPr>
              <w:t>2015 – 0,38%</w:t>
            </w:r>
          </w:p>
          <w:p w:rsidR="005B77D5" w:rsidRPr="00631DE5" w:rsidRDefault="005B77D5" w:rsidP="00055031">
            <w:pPr>
              <w:ind w:left="720"/>
              <w:jc w:val="both"/>
              <w:rPr>
                <w:sz w:val="24"/>
                <w:szCs w:val="24"/>
              </w:rPr>
            </w:pPr>
            <w:r w:rsidRPr="00631DE5">
              <w:rPr>
                <w:sz w:val="24"/>
                <w:szCs w:val="24"/>
              </w:rPr>
              <w:t>2016 – 0,36%</w:t>
            </w:r>
          </w:p>
          <w:p w:rsidR="005B77D5" w:rsidRPr="00631DE5" w:rsidRDefault="005B77D5" w:rsidP="00055031">
            <w:pPr>
              <w:pStyle w:val="ae"/>
              <w:numPr>
                <w:ilvl w:val="0"/>
                <w:numId w:val="34"/>
              </w:numPr>
              <w:jc w:val="both"/>
              <w:rPr>
                <w:rFonts w:ascii="Times New Roman" w:hAnsi="Times New Roman" w:cs="Times New Roman"/>
                <w:color w:val="auto"/>
              </w:rPr>
            </w:pPr>
            <w:r w:rsidRPr="00631DE5">
              <w:rPr>
                <w:rFonts w:ascii="Times New Roman" w:hAnsi="Times New Roman" w:cs="Times New Roman"/>
                <w:color w:val="auto"/>
              </w:rPr>
              <w:t xml:space="preserve">Количество родителей, лишенных  родительских  прав в связи с неисполнением родительских обязанностей и жестоким обращением с детьми ежегодно не более: </w:t>
            </w:r>
          </w:p>
          <w:p w:rsidR="005B77D5" w:rsidRPr="00631DE5" w:rsidRDefault="005B77D5" w:rsidP="00055031">
            <w:pPr>
              <w:pStyle w:val="ae"/>
              <w:ind w:left="360"/>
              <w:jc w:val="both"/>
              <w:rPr>
                <w:rFonts w:ascii="Times New Roman" w:hAnsi="Times New Roman" w:cs="Times New Roman"/>
                <w:color w:val="auto"/>
              </w:rPr>
            </w:pPr>
            <w:r w:rsidRPr="00631DE5">
              <w:rPr>
                <w:rFonts w:ascii="Times New Roman" w:hAnsi="Times New Roman" w:cs="Times New Roman"/>
                <w:color w:val="auto"/>
              </w:rPr>
              <w:t xml:space="preserve">     2014 год – 12 чел.</w:t>
            </w:r>
          </w:p>
          <w:p w:rsidR="005B77D5" w:rsidRPr="00631DE5" w:rsidRDefault="005B77D5" w:rsidP="00055031">
            <w:pPr>
              <w:ind w:left="720"/>
              <w:jc w:val="both"/>
              <w:rPr>
                <w:sz w:val="24"/>
                <w:szCs w:val="24"/>
              </w:rPr>
            </w:pPr>
            <w:r w:rsidRPr="00631DE5">
              <w:rPr>
                <w:sz w:val="24"/>
                <w:szCs w:val="24"/>
              </w:rPr>
              <w:t>2015 – 11 чел.</w:t>
            </w:r>
          </w:p>
          <w:p w:rsidR="005B77D5" w:rsidRPr="00631DE5" w:rsidRDefault="005B77D5" w:rsidP="00055031">
            <w:pPr>
              <w:ind w:left="720"/>
              <w:jc w:val="both"/>
              <w:rPr>
                <w:sz w:val="24"/>
                <w:szCs w:val="24"/>
              </w:rPr>
            </w:pPr>
            <w:r w:rsidRPr="00631DE5">
              <w:rPr>
                <w:sz w:val="24"/>
                <w:szCs w:val="24"/>
              </w:rPr>
              <w:t>2016 – 10 чел.</w:t>
            </w:r>
          </w:p>
          <w:p w:rsidR="005B77D5" w:rsidRPr="00631DE5" w:rsidRDefault="005B77D5" w:rsidP="00055031">
            <w:pPr>
              <w:pStyle w:val="ae"/>
              <w:numPr>
                <w:ilvl w:val="0"/>
                <w:numId w:val="34"/>
              </w:numPr>
              <w:jc w:val="both"/>
              <w:rPr>
                <w:rFonts w:ascii="Times New Roman" w:hAnsi="Times New Roman" w:cs="Times New Roman"/>
                <w:color w:val="auto"/>
              </w:rPr>
            </w:pPr>
            <w:r w:rsidRPr="00631DE5">
              <w:rPr>
                <w:rFonts w:ascii="Times New Roman" w:hAnsi="Times New Roman" w:cs="Times New Roman"/>
                <w:color w:val="auto"/>
              </w:rPr>
              <w:t>Количество несовершеннолетних, оставшихся без попечения родителей и определенных в новую семью (различные формы семейного устройства) не менее:</w:t>
            </w:r>
          </w:p>
          <w:p w:rsidR="005B77D5" w:rsidRPr="00631DE5" w:rsidRDefault="005B77D5" w:rsidP="00055031">
            <w:pPr>
              <w:ind w:left="720"/>
              <w:jc w:val="both"/>
              <w:rPr>
                <w:sz w:val="24"/>
                <w:szCs w:val="24"/>
              </w:rPr>
            </w:pPr>
            <w:r w:rsidRPr="00631DE5">
              <w:rPr>
                <w:sz w:val="24"/>
                <w:szCs w:val="24"/>
              </w:rPr>
              <w:t>2014 –  15 чел.</w:t>
            </w:r>
          </w:p>
          <w:p w:rsidR="005B77D5" w:rsidRPr="00631DE5" w:rsidRDefault="005B77D5" w:rsidP="00055031">
            <w:pPr>
              <w:ind w:left="720"/>
              <w:jc w:val="both"/>
              <w:rPr>
                <w:sz w:val="24"/>
                <w:szCs w:val="24"/>
              </w:rPr>
            </w:pPr>
            <w:r w:rsidRPr="00631DE5">
              <w:rPr>
                <w:sz w:val="24"/>
                <w:szCs w:val="24"/>
              </w:rPr>
              <w:t>2015 – 15 чел.</w:t>
            </w:r>
          </w:p>
          <w:p w:rsidR="005B77D5" w:rsidRPr="00631DE5" w:rsidRDefault="005B77D5" w:rsidP="00055031">
            <w:pPr>
              <w:ind w:left="720"/>
              <w:jc w:val="both"/>
              <w:rPr>
                <w:sz w:val="24"/>
                <w:szCs w:val="24"/>
              </w:rPr>
            </w:pPr>
            <w:r w:rsidRPr="00631DE5">
              <w:rPr>
                <w:sz w:val="24"/>
                <w:szCs w:val="24"/>
              </w:rPr>
              <w:t>2016 – 15 чел.</w:t>
            </w:r>
          </w:p>
          <w:p w:rsidR="005B77D5" w:rsidRPr="00631DE5" w:rsidRDefault="005B77D5" w:rsidP="00055031">
            <w:pPr>
              <w:jc w:val="both"/>
              <w:rPr>
                <w:sz w:val="24"/>
                <w:szCs w:val="24"/>
              </w:rPr>
            </w:pPr>
            <w:r w:rsidRPr="00631DE5">
              <w:rPr>
                <w:sz w:val="24"/>
                <w:szCs w:val="24"/>
              </w:rPr>
              <w:t>*- ожидаемые результаты реализации подпрограмммы на 2017-2020 годы будут отражены в паспорте подпрограммы при подготовке проекта бюджета на 2017 и последующие годы в связи с уточнением плановых показателей бюджетирования, ориентированного на результат, на вышеуказанный плановый период в 2016 году</w:t>
            </w:r>
          </w:p>
        </w:tc>
      </w:tr>
    </w:tbl>
    <w:p w:rsidR="005B77D5" w:rsidRPr="00631DE5" w:rsidRDefault="005B77D5" w:rsidP="005B77D5">
      <w:pPr>
        <w:spacing w:line="240" w:lineRule="atLeast"/>
        <w:jc w:val="center"/>
        <w:rPr>
          <w:b/>
          <w:sz w:val="24"/>
          <w:szCs w:val="24"/>
        </w:rPr>
      </w:pPr>
    </w:p>
    <w:p w:rsidR="005B77D5" w:rsidRPr="00631DE5" w:rsidRDefault="005B77D5" w:rsidP="005B77D5">
      <w:pPr>
        <w:spacing w:line="240" w:lineRule="atLeast"/>
        <w:jc w:val="center"/>
        <w:rPr>
          <w:b/>
          <w:sz w:val="24"/>
          <w:szCs w:val="24"/>
        </w:rPr>
      </w:pPr>
      <w:r w:rsidRPr="00631DE5">
        <w:rPr>
          <w:b/>
          <w:sz w:val="24"/>
          <w:szCs w:val="24"/>
        </w:rPr>
        <w:t>Общая характеристика сферы реализации подпрограммы</w:t>
      </w:r>
    </w:p>
    <w:p w:rsidR="005B77D5" w:rsidRPr="00631DE5" w:rsidRDefault="005B77D5" w:rsidP="005B77D5">
      <w:pPr>
        <w:spacing w:line="240" w:lineRule="atLeast"/>
        <w:jc w:val="center"/>
        <w:rPr>
          <w:b/>
          <w:sz w:val="24"/>
          <w:szCs w:val="24"/>
        </w:rPr>
      </w:pPr>
    </w:p>
    <w:p w:rsidR="005B77D5" w:rsidRPr="00631DE5" w:rsidRDefault="005B77D5" w:rsidP="005B77D5">
      <w:pPr>
        <w:ind w:firstLine="540"/>
        <w:jc w:val="both"/>
        <w:rPr>
          <w:color w:val="000000"/>
          <w:sz w:val="24"/>
          <w:szCs w:val="24"/>
        </w:rPr>
      </w:pPr>
      <w:r w:rsidRPr="00631DE5">
        <w:rPr>
          <w:color w:val="000000"/>
          <w:sz w:val="24"/>
          <w:szCs w:val="24"/>
        </w:rPr>
        <w:t xml:space="preserve">Социальная поддержка семей, испытывающих трудности в реализации своих основных функций, является важнейшей задачей профилактики семейного неблагополучия. Политику в этой сфере определяет субъект федерации, но непосредственная профилактическая работа осуществляется в рамках муниципального образования. Различие содержания социальной работы с неблагополучными семьями </w:t>
      </w:r>
      <w:r w:rsidRPr="00631DE5">
        <w:rPr>
          <w:color w:val="000000"/>
          <w:sz w:val="24"/>
          <w:szCs w:val="24"/>
        </w:rPr>
        <w:lastRenderedPageBreak/>
        <w:t>обусловлено различием в уровне материальной обеспеченности граждан, проживающих на территориях разных муниципальных образований, их обеспеченности жильем, работой и т.д.</w:t>
      </w:r>
    </w:p>
    <w:p w:rsidR="005B77D5" w:rsidRPr="00631DE5" w:rsidRDefault="005B77D5" w:rsidP="005B77D5">
      <w:pPr>
        <w:ind w:firstLine="540"/>
        <w:jc w:val="both"/>
        <w:rPr>
          <w:color w:val="000000"/>
          <w:sz w:val="24"/>
          <w:szCs w:val="24"/>
        </w:rPr>
      </w:pPr>
      <w:r w:rsidRPr="00631DE5">
        <w:rPr>
          <w:color w:val="000000"/>
          <w:sz w:val="24"/>
          <w:szCs w:val="24"/>
        </w:rPr>
        <w:t xml:space="preserve">Проблема семейного неблагополучия - всегда проблема комплексная, идет ли речь о конкретной семье или о ситуации с положением семей на определенной территории. И в том и в другом случае для выхода из кризисной ситуации необходимы разработка и реализация некоторой программы реабилитационной деятельности. Если для конкретной семьи речь может идти об индивидуальной реабилитационной программе, которая должна разрабатываться согласно требованиям закона, то для муниципального образования может быть разработана специальная целевая программа социальной реабилитации семей с детьми. </w:t>
      </w:r>
    </w:p>
    <w:p w:rsidR="005B77D5" w:rsidRPr="00631DE5" w:rsidRDefault="005B77D5" w:rsidP="005B77D5">
      <w:pPr>
        <w:ind w:firstLine="540"/>
        <w:jc w:val="both"/>
        <w:rPr>
          <w:sz w:val="24"/>
          <w:szCs w:val="24"/>
        </w:rPr>
      </w:pPr>
      <w:r w:rsidRPr="00631DE5">
        <w:rPr>
          <w:sz w:val="24"/>
          <w:szCs w:val="24"/>
        </w:rPr>
        <w:t>Забота о несовершеннолетних, обеспечение и защита их прав и интересов, соблюдение свобод относятся к деятельности государства, так как в соответствии с международным и российским законодательствами основные обязательства по материальному содержанию, социально-правовой защите, воспитанию, образованию детей несут семья и государство.</w:t>
      </w:r>
    </w:p>
    <w:p w:rsidR="005B77D5" w:rsidRPr="00631DE5" w:rsidRDefault="005B77D5" w:rsidP="005B77D5">
      <w:pPr>
        <w:ind w:firstLine="540"/>
        <w:jc w:val="both"/>
        <w:rPr>
          <w:sz w:val="24"/>
          <w:szCs w:val="24"/>
        </w:rPr>
      </w:pPr>
      <w:r w:rsidRPr="00631DE5">
        <w:rPr>
          <w:sz w:val="24"/>
          <w:szCs w:val="24"/>
        </w:rPr>
        <w:t>Защита прав детей является одним из приоритетных направлений. В соответствии с Семейным кодексом Российской Федерации каждый ребенок имеет право жить и воспитываться в семье и главная задача сохранить для ребенка семью. При отсутствии родителей, в случае неисполнения ими обязанностей по воспитанию, содержанию и обучению детей, все усилия должны быть направлены на нахождение для них замещающей семьи.</w:t>
      </w:r>
    </w:p>
    <w:p w:rsidR="005B77D5" w:rsidRPr="00631DE5" w:rsidRDefault="005B77D5" w:rsidP="005B77D5">
      <w:pPr>
        <w:ind w:firstLine="540"/>
        <w:jc w:val="both"/>
        <w:rPr>
          <w:sz w:val="24"/>
          <w:szCs w:val="24"/>
        </w:rPr>
      </w:pPr>
      <w:r w:rsidRPr="00631DE5">
        <w:rPr>
          <w:sz w:val="24"/>
          <w:szCs w:val="24"/>
        </w:rPr>
        <w:t>Действующая ранее долгосрочная муниципальная целевая программа  «Организация работы с детьми, находящимися в социально опасном положении, в Сосновоборском городском округе» (2009-2012 годы)  исполнена на 100,0%. Так на 31 декабря отчетных лет года показатели социальной эффективности программы достигли своих плановых показателей за 12 месяцев.</w:t>
      </w:r>
    </w:p>
    <w:p w:rsidR="005B77D5" w:rsidRPr="00631DE5" w:rsidRDefault="005B77D5" w:rsidP="005B77D5">
      <w:pPr>
        <w:ind w:firstLine="540"/>
        <w:jc w:val="both"/>
        <w:rPr>
          <w:sz w:val="24"/>
          <w:szCs w:val="24"/>
        </w:rPr>
      </w:pPr>
      <w:r w:rsidRPr="00631DE5">
        <w:rPr>
          <w:sz w:val="24"/>
          <w:szCs w:val="24"/>
        </w:rPr>
        <w:tab/>
        <w:t xml:space="preserve">За отчетный период 2012 года в результате реализации программы, направленной на повышение охвата детей социальным обслуживанием (подпрограмма «Работа с семьями, находящимися в социально опасном положении»), произошло увеличение доли детей, обучающихся в общеобразовательных учреждениях, охваченных первичным  социальным обслуживанием от общего количества детей, обучающихся в общеобразовательных учреждениях, с целью выявления ранних стадий кризиса в семье, до 90,2% при целевом показателе 60%. В рамках программы органами и учреждениями социальной защиты были проведены мероприятия по организации помощи семьям с детьми, находящимся в трудной жизненной ситуации, формирование ответственного родительства. В результате проведенных мероприятий по этому направлению в 2012 году  число родителей, лишенных  родительских  прав в связи с неисполнением родительских обязанностей и жестоким обращением с детьми, достигло значения 13 чел. (при целевом показателе 14 чел.), т.е. был достигнут результат лучше ожидаемого. Анализ достигнутого значения показывает, что в результате   реализации мероприятий программы значение данного показателя будет ежегодно достигать плановых значений. </w:t>
      </w:r>
    </w:p>
    <w:p w:rsidR="005B77D5" w:rsidRPr="00631DE5" w:rsidRDefault="005B77D5" w:rsidP="005B77D5">
      <w:pPr>
        <w:ind w:firstLine="540"/>
        <w:jc w:val="both"/>
        <w:rPr>
          <w:sz w:val="24"/>
          <w:szCs w:val="24"/>
        </w:rPr>
      </w:pPr>
      <w:r w:rsidRPr="00631DE5">
        <w:rPr>
          <w:sz w:val="24"/>
          <w:szCs w:val="24"/>
        </w:rPr>
        <w:t>По итогам проделанной работы наметилась положительная тенденция к сокращению детской безнадзорности. За отчетный период 2012 года численность безнадзорных несовершеннолетних составила 15 детей (0,138% от общего количества несовершеннолетних), при целевом показателе 0,44%. Таким образом, доля безнадзорных детей от общего количества несовершеннолетних имеет устойчивую тенденцию к снижению.</w:t>
      </w:r>
    </w:p>
    <w:p w:rsidR="005B77D5" w:rsidRPr="00631DE5" w:rsidRDefault="005B77D5" w:rsidP="005B77D5">
      <w:pPr>
        <w:ind w:firstLine="540"/>
        <w:jc w:val="both"/>
        <w:rPr>
          <w:sz w:val="24"/>
          <w:szCs w:val="24"/>
        </w:rPr>
      </w:pPr>
      <w:r w:rsidRPr="00631DE5">
        <w:rPr>
          <w:sz w:val="24"/>
          <w:szCs w:val="24"/>
        </w:rPr>
        <w:t xml:space="preserve">В рамках программы проводилась тематическая и тренинговая групповая работа с кандидатами  в приемные родители и опекуны,  целью которых является принятие осознанного решения при взятии ребенка, а также проведение тренинговой работы с родителями замещающих семей с целью своевременного участия и вмешательства специалистов социальных служб на первых этапах помещения ребенка в новую семью и </w:t>
      </w:r>
      <w:r w:rsidRPr="00631DE5">
        <w:rPr>
          <w:sz w:val="24"/>
          <w:szCs w:val="24"/>
        </w:rPr>
        <w:lastRenderedPageBreak/>
        <w:t xml:space="preserve">дальнейшего сотрудничества и помощи в понимании особых проблем приемного ребенка. </w:t>
      </w:r>
      <w:r w:rsidRPr="00631DE5">
        <w:rPr>
          <w:sz w:val="24"/>
          <w:szCs w:val="24"/>
        </w:rPr>
        <w:tab/>
        <w:t xml:space="preserve">По итогам реализации данного направления долгосрочной муниципальной целевой программы (подпрограмма «Право на семью») доля несовершеннолетних, оставшихся без попечения родителей, определенных в новую семью (различные формы семейного устройства) от общего количества несовершеннолетних, оставшихся без попечения родителей на конец 2012 года достигла значения 93,75% при плановом показателе 90%. </w:t>
      </w:r>
    </w:p>
    <w:p w:rsidR="005B77D5" w:rsidRPr="00631DE5" w:rsidRDefault="005B77D5" w:rsidP="005B77D5">
      <w:pPr>
        <w:pStyle w:val="ConsPlusNonformat"/>
        <w:ind w:firstLine="540"/>
        <w:jc w:val="both"/>
        <w:rPr>
          <w:rFonts w:ascii="Times New Roman" w:hAnsi="Times New Roman" w:cs="Times New Roman"/>
          <w:sz w:val="24"/>
          <w:szCs w:val="24"/>
        </w:rPr>
      </w:pPr>
      <w:r w:rsidRPr="00631DE5">
        <w:rPr>
          <w:rFonts w:ascii="Times New Roman" w:hAnsi="Times New Roman" w:cs="Times New Roman"/>
          <w:color w:val="000000"/>
          <w:sz w:val="24"/>
          <w:szCs w:val="24"/>
        </w:rPr>
        <w:t xml:space="preserve">В дальнейшем, финансирование мероприятий </w:t>
      </w:r>
      <w:r w:rsidRPr="00631DE5">
        <w:rPr>
          <w:rFonts w:ascii="Times New Roman" w:hAnsi="Times New Roman" w:cs="Times New Roman"/>
          <w:sz w:val="24"/>
          <w:szCs w:val="24"/>
        </w:rPr>
        <w:t>«Организация работы с детьми, находящимися в социально опасном положении, в Сосновоборском городском округе» в 2014-20</w:t>
      </w:r>
      <w:r>
        <w:rPr>
          <w:rFonts w:ascii="Times New Roman" w:hAnsi="Times New Roman" w:cs="Times New Roman"/>
          <w:sz w:val="24"/>
          <w:szCs w:val="24"/>
        </w:rPr>
        <w:t>20</w:t>
      </w:r>
      <w:r w:rsidRPr="00631DE5">
        <w:rPr>
          <w:rFonts w:ascii="Times New Roman" w:hAnsi="Times New Roman" w:cs="Times New Roman"/>
          <w:sz w:val="24"/>
          <w:szCs w:val="24"/>
        </w:rPr>
        <w:t xml:space="preserve"> годах, позволит продолжить оказание консультативной помощи  семье с целью осознания своих слабых и сильных сторон, как родителей, так и семейной системы в целом, сформировать ответственные решения приемных родителей при взятии ребенка (профилактика отказов), в целом исполнение данных мероприятий программы окажет положительное влияние на социально-психологическое состояние семей в Сосновоборском городском округе.</w:t>
      </w:r>
    </w:p>
    <w:p w:rsidR="005B77D5" w:rsidRPr="00631DE5" w:rsidRDefault="005B77D5" w:rsidP="005B77D5">
      <w:pPr>
        <w:pStyle w:val="ConsPlusNonformat"/>
        <w:ind w:firstLine="540"/>
        <w:jc w:val="both"/>
        <w:rPr>
          <w:rFonts w:ascii="Times New Roman" w:hAnsi="Times New Roman" w:cs="Times New Roman"/>
          <w:color w:val="000000"/>
          <w:sz w:val="24"/>
          <w:szCs w:val="24"/>
        </w:rPr>
      </w:pPr>
      <w:r w:rsidRPr="00631DE5">
        <w:rPr>
          <w:rFonts w:ascii="Times New Roman" w:hAnsi="Times New Roman" w:cs="Times New Roman"/>
          <w:color w:val="000000"/>
          <w:sz w:val="24"/>
          <w:szCs w:val="24"/>
        </w:rPr>
        <w:t xml:space="preserve">Достигнутые показатели указывают на положительное решение поставленных подпрограммой задач и требуют включения мероприятий, направленных на решение этих задач, в  муниципальную программу Сосновоборского городского округа «Медико-социальная поддержка отдельных категорий граждан в Сосновоборском городском округе». </w:t>
      </w:r>
    </w:p>
    <w:p w:rsidR="005B77D5" w:rsidRPr="00631DE5" w:rsidRDefault="005B77D5" w:rsidP="005B77D5">
      <w:pPr>
        <w:ind w:firstLine="540"/>
        <w:jc w:val="both"/>
        <w:rPr>
          <w:color w:val="000000"/>
          <w:sz w:val="24"/>
          <w:szCs w:val="24"/>
        </w:rPr>
      </w:pPr>
    </w:p>
    <w:p w:rsidR="005B77D5" w:rsidRPr="00631DE5" w:rsidRDefault="005B77D5" w:rsidP="005B77D5">
      <w:pPr>
        <w:ind w:firstLine="540"/>
        <w:jc w:val="both"/>
        <w:rPr>
          <w:color w:val="000000"/>
          <w:sz w:val="24"/>
          <w:szCs w:val="24"/>
        </w:rPr>
      </w:pPr>
    </w:p>
    <w:p w:rsidR="005B77D5" w:rsidRDefault="005B77D5" w:rsidP="005B77D5">
      <w:pPr>
        <w:pStyle w:val="aa"/>
        <w:jc w:val="center"/>
        <w:rPr>
          <w:b/>
          <w:sz w:val="24"/>
          <w:szCs w:val="24"/>
        </w:rPr>
      </w:pPr>
    </w:p>
    <w:p w:rsidR="005B77D5" w:rsidRPr="00631DE5" w:rsidRDefault="005B77D5" w:rsidP="005B77D5">
      <w:pPr>
        <w:pStyle w:val="aa"/>
        <w:jc w:val="center"/>
        <w:rPr>
          <w:b/>
          <w:sz w:val="24"/>
          <w:szCs w:val="24"/>
        </w:rPr>
      </w:pPr>
      <w:r w:rsidRPr="00631DE5">
        <w:rPr>
          <w:b/>
          <w:sz w:val="24"/>
          <w:szCs w:val="24"/>
        </w:rPr>
        <w:t>ПОДПРОГРАММА 3</w:t>
      </w:r>
    </w:p>
    <w:p w:rsidR="005B77D5" w:rsidRPr="00631DE5" w:rsidRDefault="005B77D5" w:rsidP="005B77D5">
      <w:pPr>
        <w:pStyle w:val="ConsPlusCell"/>
        <w:jc w:val="center"/>
        <w:rPr>
          <w:rFonts w:ascii="Times New Roman" w:hAnsi="Times New Roman" w:cs="Times New Roman"/>
          <w:b/>
          <w:i/>
          <w:sz w:val="24"/>
          <w:szCs w:val="24"/>
        </w:rPr>
      </w:pPr>
      <w:r w:rsidRPr="00631DE5">
        <w:rPr>
          <w:rFonts w:ascii="Times New Roman" w:hAnsi="Times New Roman" w:cs="Times New Roman"/>
          <w:b/>
          <w:i/>
          <w:sz w:val="24"/>
          <w:szCs w:val="24"/>
        </w:rPr>
        <w:t>«Формирование доступной среды жизнедеятельности для инвалидов и других маломобильных групп населения  в Сосновоборском городском округе»</w:t>
      </w:r>
    </w:p>
    <w:p w:rsidR="005B77D5" w:rsidRPr="00631DE5" w:rsidRDefault="005B77D5" w:rsidP="005B77D5">
      <w:pPr>
        <w:pStyle w:val="ConsPlusNonformat"/>
        <w:jc w:val="center"/>
        <w:rPr>
          <w:rFonts w:ascii="Times New Roman" w:hAnsi="Times New Roman" w:cs="Times New Roman"/>
          <w:sz w:val="24"/>
          <w:szCs w:val="24"/>
        </w:rPr>
      </w:pPr>
    </w:p>
    <w:p w:rsidR="005B77D5" w:rsidRPr="00631DE5" w:rsidRDefault="005B77D5" w:rsidP="005B77D5">
      <w:pPr>
        <w:pStyle w:val="ConsPlusNonformat"/>
        <w:jc w:val="center"/>
        <w:rPr>
          <w:rFonts w:ascii="Times New Roman" w:hAnsi="Times New Roman" w:cs="Times New Roman"/>
          <w:b/>
          <w:sz w:val="24"/>
          <w:szCs w:val="24"/>
        </w:rPr>
      </w:pPr>
      <w:r w:rsidRPr="00631DE5">
        <w:rPr>
          <w:rFonts w:ascii="Times New Roman" w:hAnsi="Times New Roman" w:cs="Times New Roman"/>
          <w:b/>
          <w:sz w:val="24"/>
          <w:szCs w:val="24"/>
        </w:rPr>
        <w:t xml:space="preserve">Паспорт подпрограммы </w:t>
      </w:r>
    </w:p>
    <w:p w:rsidR="005B77D5" w:rsidRPr="00631DE5" w:rsidRDefault="005B77D5" w:rsidP="005B77D5">
      <w:pPr>
        <w:pStyle w:val="ConsPlusCell"/>
        <w:jc w:val="center"/>
        <w:rPr>
          <w:rFonts w:ascii="Times New Roman" w:hAnsi="Times New Roman" w:cs="Times New Roman"/>
          <w:b/>
          <w:i/>
          <w:sz w:val="24"/>
          <w:szCs w:val="24"/>
        </w:rPr>
      </w:pPr>
      <w:r w:rsidRPr="00631DE5">
        <w:rPr>
          <w:rFonts w:ascii="Times New Roman" w:hAnsi="Times New Roman" w:cs="Times New Roman"/>
          <w:b/>
          <w:i/>
          <w:sz w:val="24"/>
          <w:szCs w:val="24"/>
        </w:rPr>
        <w:t>«Формирование доступной среды жизнедеятельности для инвалидов и других маломобильных групп населения  в Сосновоборском городском округе»</w:t>
      </w:r>
    </w:p>
    <w:p w:rsidR="005B77D5" w:rsidRPr="00631DE5" w:rsidRDefault="005B77D5" w:rsidP="005B77D5">
      <w:pPr>
        <w:widowControl w:val="0"/>
        <w:autoSpaceDE w:val="0"/>
        <w:autoSpaceDN w:val="0"/>
        <w:adjustRightInd w:val="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969"/>
        <w:gridCol w:w="5529"/>
      </w:tblGrid>
      <w:tr w:rsidR="005B77D5" w:rsidRPr="00631DE5" w:rsidTr="00055031">
        <w:trPr>
          <w:tblCellSpacing w:w="5" w:type="nil"/>
        </w:trPr>
        <w:tc>
          <w:tcPr>
            <w:tcW w:w="3969"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Полное наименование подпрограммы</w:t>
            </w:r>
          </w:p>
        </w:tc>
        <w:tc>
          <w:tcPr>
            <w:tcW w:w="5529"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«Формирование доступной среды жизнедеятельности для инвалидов и других маломобильных групп населения  в Сосновоборском городском округе»</w:t>
            </w:r>
          </w:p>
        </w:tc>
      </w:tr>
      <w:tr w:rsidR="005B77D5" w:rsidRPr="00631DE5" w:rsidTr="00055031">
        <w:trPr>
          <w:trHeight w:val="400"/>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Ответственный исполнитель подпрограммы – соисполнитель муниципальной программы</w:t>
            </w:r>
          </w:p>
        </w:tc>
        <w:tc>
          <w:tcPr>
            <w:tcW w:w="5529" w:type="dxa"/>
            <w:tcBorders>
              <w:left w:val="single" w:sz="4" w:space="0" w:color="auto"/>
              <w:bottom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Комитет социальной защиты населения администрации муниципального образования Сосновоборский городской округ (далее по тексту – Комитет социальной защиты населения или КСЗН)</w:t>
            </w:r>
          </w:p>
        </w:tc>
      </w:tr>
      <w:tr w:rsidR="005B77D5" w:rsidRPr="00631DE5" w:rsidTr="00055031">
        <w:trPr>
          <w:trHeight w:val="400"/>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Участники подпрограммы  </w:t>
            </w:r>
          </w:p>
        </w:tc>
        <w:tc>
          <w:tcPr>
            <w:tcW w:w="5529" w:type="dxa"/>
            <w:tcBorders>
              <w:left w:val="single" w:sz="4" w:space="0" w:color="auto"/>
              <w:bottom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color w:val="000000"/>
                <w:sz w:val="24"/>
                <w:szCs w:val="24"/>
              </w:rPr>
              <w:t xml:space="preserve">Комитет социальной защиты населения,   учреждения социального обслуживания населения Сосновоборского городского округа, отдел культуры Сосновоборского городского округа, </w:t>
            </w:r>
            <w:r w:rsidRPr="009F41D4">
              <w:rPr>
                <w:rFonts w:ascii="Times New Roman" w:hAnsi="Times New Roman" w:cs="Times New Roman"/>
                <w:sz w:val="24"/>
                <w:szCs w:val="24"/>
              </w:rPr>
              <w:t>учреждения культуры Сосновоборского городского</w:t>
            </w:r>
            <w:r w:rsidRPr="009F41D4">
              <w:rPr>
                <w:rFonts w:ascii="Times New Roman" w:hAnsi="Times New Roman" w:cs="Times New Roman"/>
                <w:color w:val="000000"/>
                <w:sz w:val="24"/>
                <w:szCs w:val="24"/>
              </w:rPr>
              <w:t xml:space="preserve"> округа, Комитет архитектуры, градостроительства и землепользования администрации Сосновоборского городского округа, Комитет по управлению жилищно-коммунальным хозяйством администрации Сосновоборского городского округа и др.</w:t>
            </w:r>
          </w:p>
        </w:tc>
      </w:tr>
      <w:tr w:rsidR="005B77D5" w:rsidRPr="00631DE5" w:rsidTr="00055031">
        <w:trPr>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Цели подпрограммы  </w:t>
            </w:r>
          </w:p>
        </w:tc>
        <w:tc>
          <w:tcPr>
            <w:tcW w:w="5529" w:type="dxa"/>
            <w:tcBorders>
              <w:left w:val="single" w:sz="4" w:space="0" w:color="auto"/>
              <w:bottom w:val="single" w:sz="4" w:space="0" w:color="auto"/>
              <w:right w:val="single" w:sz="4" w:space="0" w:color="auto"/>
            </w:tcBorders>
          </w:tcPr>
          <w:p w:rsidR="005B77D5" w:rsidRPr="00631DE5" w:rsidRDefault="005B77D5" w:rsidP="00055031">
            <w:pPr>
              <w:numPr>
                <w:ilvl w:val="0"/>
                <w:numId w:val="25"/>
              </w:numPr>
              <w:ind w:left="209" w:firstLine="151"/>
              <w:jc w:val="both"/>
              <w:rPr>
                <w:sz w:val="24"/>
                <w:szCs w:val="24"/>
              </w:rPr>
            </w:pPr>
            <w:r w:rsidRPr="00631DE5">
              <w:rPr>
                <w:sz w:val="24"/>
                <w:szCs w:val="24"/>
              </w:rPr>
              <w:t xml:space="preserve">Обеспечение объектов социальной инфраструктуры специальными приспособлениями, обеспечивающими доступ к </w:t>
            </w:r>
            <w:r w:rsidRPr="00631DE5">
              <w:rPr>
                <w:sz w:val="24"/>
                <w:szCs w:val="24"/>
              </w:rPr>
              <w:lastRenderedPageBreak/>
              <w:t>ним инвалидов;</w:t>
            </w:r>
          </w:p>
          <w:p w:rsidR="005B77D5" w:rsidRPr="00631DE5" w:rsidRDefault="005B77D5" w:rsidP="00055031">
            <w:pPr>
              <w:numPr>
                <w:ilvl w:val="0"/>
                <w:numId w:val="25"/>
              </w:numPr>
              <w:ind w:left="209" w:firstLine="151"/>
              <w:jc w:val="both"/>
              <w:rPr>
                <w:sz w:val="24"/>
                <w:szCs w:val="24"/>
              </w:rPr>
            </w:pPr>
            <w:r w:rsidRPr="00631DE5">
              <w:rPr>
                <w:sz w:val="24"/>
                <w:szCs w:val="24"/>
              </w:rPr>
              <w:t>Организация  мероприятий по приспособлению транспортной инфраструктуры для обслуживания маломобильных групп населения.</w:t>
            </w:r>
          </w:p>
        </w:tc>
      </w:tr>
      <w:tr w:rsidR="005B77D5" w:rsidRPr="00631DE5" w:rsidTr="00055031">
        <w:trPr>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lastRenderedPageBreak/>
              <w:t>Задачи подпрограммы</w:t>
            </w:r>
          </w:p>
        </w:tc>
        <w:tc>
          <w:tcPr>
            <w:tcW w:w="5529" w:type="dxa"/>
            <w:tcBorders>
              <w:left w:val="single" w:sz="4" w:space="0" w:color="auto"/>
              <w:bottom w:val="single" w:sz="4" w:space="0" w:color="auto"/>
              <w:right w:val="single" w:sz="4" w:space="0" w:color="auto"/>
            </w:tcBorders>
          </w:tcPr>
          <w:p w:rsidR="005B77D5" w:rsidRPr="00631DE5" w:rsidRDefault="005B77D5" w:rsidP="00055031">
            <w:pPr>
              <w:jc w:val="both"/>
              <w:rPr>
                <w:sz w:val="24"/>
                <w:szCs w:val="24"/>
              </w:rPr>
            </w:pPr>
            <w:r w:rsidRPr="00631DE5">
              <w:rPr>
                <w:sz w:val="24"/>
                <w:szCs w:val="24"/>
              </w:rPr>
              <w:t xml:space="preserve"> 1.Установка пандусов в учреждениях социального обслуживания, учреждениях культуры и многоквартирных жилых домах для инвалидов.</w:t>
            </w:r>
          </w:p>
          <w:p w:rsidR="005B77D5" w:rsidRPr="00631DE5" w:rsidRDefault="005B77D5" w:rsidP="00055031">
            <w:pPr>
              <w:pStyle w:val="ae"/>
              <w:jc w:val="both"/>
              <w:rPr>
                <w:rFonts w:ascii="Times New Roman" w:hAnsi="Times New Roman" w:cs="Times New Roman"/>
              </w:rPr>
            </w:pPr>
            <w:r w:rsidRPr="00631DE5">
              <w:rPr>
                <w:rFonts w:ascii="Times New Roman" w:hAnsi="Times New Roman" w:cs="Times New Roman"/>
              </w:rPr>
              <w:t xml:space="preserve">  2.Организация  мероприятий по обеспечению специальным транспортом инвалидов, в том числе, инвалидов-колясочников.</w:t>
            </w:r>
          </w:p>
        </w:tc>
      </w:tr>
      <w:tr w:rsidR="005B77D5" w:rsidRPr="00631DE5" w:rsidTr="00055031">
        <w:trPr>
          <w:trHeight w:val="400"/>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Целевые показатели (индикаторы) подпрограммы  </w:t>
            </w:r>
          </w:p>
        </w:tc>
        <w:tc>
          <w:tcPr>
            <w:tcW w:w="5529" w:type="dxa"/>
            <w:tcBorders>
              <w:left w:val="single" w:sz="4" w:space="0" w:color="auto"/>
              <w:bottom w:val="single" w:sz="4" w:space="0" w:color="auto"/>
              <w:right w:val="single" w:sz="4" w:space="0" w:color="auto"/>
            </w:tcBorders>
          </w:tcPr>
          <w:p w:rsidR="005B77D5" w:rsidRPr="00631DE5" w:rsidRDefault="005B77D5" w:rsidP="00055031">
            <w:pPr>
              <w:pStyle w:val="ae"/>
              <w:numPr>
                <w:ilvl w:val="0"/>
                <w:numId w:val="35"/>
              </w:numPr>
              <w:jc w:val="both"/>
              <w:rPr>
                <w:rFonts w:ascii="Times New Roman" w:hAnsi="Times New Roman" w:cs="Times New Roman"/>
                <w:color w:val="auto"/>
              </w:rPr>
            </w:pPr>
            <w:r w:rsidRPr="00631DE5">
              <w:rPr>
                <w:rFonts w:ascii="Times New Roman" w:hAnsi="Times New Roman" w:cs="Times New Roman"/>
                <w:color w:val="auto"/>
              </w:rPr>
              <w:t>Оснащение пандусами для инвалидов: 9 объектов (учреждения социального обслуживания, учреждения культуры) и 3 объектов (многоквартирные жилые дома- МЖД);</w:t>
            </w:r>
          </w:p>
          <w:p w:rsidR="005B77D5" w:rsidRPr="00631DE5" w:rsidRDefault="005B77D5" w:rsidP="00055031">
            <w:pPr>
              <w:pStyle w:val="ae"/>
              <w:numPr>
                <w:ilvl w:val="0"/>
                <w:numId w:val="35"/>
              </w:numPr>
              <w:jc w:val="both"/>
              <w:rPr>
                <w:rFonts w:ascii="Times New Roman" w:hAnsi="Times New Roman" w:cs="Times New Roman"/>
                <w:color w:val="auto"/>
              </w:rPr>
            </w:pPr>
            <w:r w:rsidRPr="00631DE5">
              <w:rPr>
                <w:rFonts w:ascii="Times New Roman" w:hAnsi="Times New Roman" w:cs="Times New Roman"/>
                <w:color w:val="auto"/>
              </w:rPr>
              <w:t>обеспечение 100 % граждан услугами «социального такси», имеющих право на данную услугу и обратившихся за ней;</w:t>
            </w:r>
          </w:p>
          <w:p w:rsidR="005B77D5" w:rsidRPr="009F41D4" w:rsidRDefault="005B77D5" w:rsidP="00055031">
            <w:pPr>
              <w:pStyle w:val="ConsPlusCell"/>
              <w:numPr>
                <w:ilvl w:val="0"/>
                <w:numId w:val="35"/>
              </w:numPr>
              <w:jc w:val="both"/>
              <w:rPr>
                <w:rFonts w:ascii="Times New Roman" w:hAnsi="Times New Roman" w:cs="Times New Roman"/>
                <w:sz w:val="24"/>
                <w:szCs w:val="24"/>
              </w:rPr>
            </w:pPr>
            <w:r w:rsidRPr="009F41D4">
              <w:rPr>
                <w:rFonts w:ascii="Times New Roman" w:hAnsi="Times New Roman" w:cs="Times New Roman"/>
                <w:sz w:val="24"/>
                <w:szCs w:val="24"/>
              </w:rPr>
              <w:t>приобретение двух низкопольных автобусов, оборудованных специальным устройством для посадки инвалидов.</w:t>
            </w:r>
          </w:p>
        </w:tc>
      </w:tr>
    </w:tbl>
    <w:p w:rsidR="005B77D5" w:rsidRPr="00631DE5" w:rsidRDefault="005B77D5" w:rsidP="005B77D5">
      <w:pPr>
        <w:rPr>
          <w:sz w:val="24"/>
          <w:szCs w:val="24"/>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969"/>
        <w:gridCol w:w="5670"/>
      </w:tblGrid>
      <w:tr w:rsidR="005B77D5" w:rsidRPr="00631DE5" w:rsidTr="00055031">
        <w:trPr>
          <w:trHeight w:val="400"/>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Этапы и сроки реализации подпрограммы  </w:t>
            </w:r>
          </w:p>
        </w:tc>
        <w:tc>
          <w:tcPr>
            <w:tcW w:w="5670"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2014-2020 годы</w:t>
            </w:r>
          </w:p>
        </w:tc>
      </w:tr>
      <w:tr w:rsidR="005B77D5" w:rsidRPr="00631DE5" w:rsidTr="00055031">
        <w:trPr>
          <w:trHeight w:val="400"/>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Объемы бюджетных ассигнований подпрограммы  </w:t>
            </w:r>
          </w:p>
        </w:tc>
        <w:tc>
          <w:tcPr>
            <w:tcW w:w="5670"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ВСЕГО 2014 -2020: 19 984 220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МБ –12 366 480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ФБ – 5 850 000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ОБ – 1 767 740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 xml:space="preserve">Прочие – 0,0 руб.      </w:t>
            </w:r>
          </w:p>
          <w:p w:rsidR="005B77D5" w:rsidRPr="009F41D4" w:rsidRDefault="005B77D5" w:rsidP="00055031">
            <w:pPr>
              <w:pStyle w:val="ConsPlusCell"/>
              <w:rPr>
                <w:rFonts w:ascii="Times New Roman" w:hAnsi="Times New Roman" w:cs="Times New Roman"/>
                <w:b/>
                <w:sz w:val="24"/>
                <w:szCs w:val="24"/>
                <w:u w:val="single"/>
              </w:rPr>
            </w:pPr>
            <w:r w:rsidRPr="009F41D4">
              <w:rPr>
                <w:rFonts w:ascii="Times New Roman" w:hAnsi="Times New Roman" w:cs="Times New Roman"/>
                <w:b/>
                <w:sz w:val="24"/>
                <w:szCs w:val="24"/>
                <w:u w:val="single"/>
              </w:rPr>
              <w:t>По годам</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b/>
                <w:sz w:val="24"/>
                <w:szCs w:val="24"/>
              </w:rPr>
              <w:t>2014 год: 14 387 240</w:t>
            </w:r>
            <w:r w:rsidRPr="009F41D4">
              <w:rPr>
                <w:rFonts w:ascii="Times New Roman" w:hAnsi="Times New Roman" w:cs="Times New Roman"/>
                <w:sz w:val="24"/>
                <w:szCs w:val="24"/>
              </w:rPr>
              <w:t xml:space="preserve">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МБ- 6 769 500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–5 850 000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1 767 740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b/>
                <w:sz w:val="24"/>
                <w:szCs w:val="24"/>
              </w:rPr>
              <w:t>2015 год: 1 746 900 руб</w:t>
            </w:r>
            <w:r w:rsidRPr="009F41D4">
              <w:rPr>
                <w:rFonts w:ascii="Times New Roman" w:hAnsi="Times New Roman" w:cs="Times New Roman"/>
                <w:sz w:val="24"/>
                <w:szCs w:val="24"/>
              </w:rPr>
              <w:t>.</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МБ- 1 746 900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b/>
                <w:sz w:val="24"/>
                <w:szCs w:val="24"/>
              </w:rPr>
              <w:t>2016 год: 740 400 руб</w:t>
            </w:r>
            <w:r w:rsidRPr="009F41D4">
              <w:rPr>
                <w:rFonts w:ascii="Times New Roman" w:hAnsi="Times New Roman" w:cs="Times New Roman"/>
                <w:sz w:val="24"/>
                <w:szCs w:val="24"/>
              </w:rPr>
              <w:t>.</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МБ- 740 400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b/>
                <w:sz w:val="24"/>
                <w:szCs w:val="24"/>
              </w:rPr>
              <w:t>2017 год: 777 420 руб</w:t>
            </w:r>
            <w:r w:rsidRPr="009F41D4">
              <w:rPr>
                <w:rFonts w:ascii="Times New Roman" w:hAnsi="Times New Roman" w:cs="Times New Roman"/>
                <w:sz w:val="24"/>
                <w:szCs w:val="24"/>
              </w:rPr>
              <w:t>.</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МБ- 777 420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b/>
                <w:sz w:val="24"/>
                <w:szCs w:val="24"/>
              </w:rPr>
              <w:t>2018 год</w:t>
            </w:r>
            <w:r w:rsidRPr="009F41D4">
              <w:rPr>
                <w:rFonts w:ascii="Times New Roman" w:hAnsi="Times New Roman" w:cs="Times New Roman"/>
                <w:sz w:val="24"/>
                <w:szCs w:val="24"/>
              </w:rPr>
              <w:t>: 777 420руб.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lastRenderedPageBreak/>
              <w:t>МБ- 777 420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b/>
                <w:sz w:val="24"/>
                <w:szCs w:val="24"/>
              </w:rPr>
              <w:t>2019 год: 777 420 руб</w:t>
            </w:r>
            <w:r w:rsidRPr="009F41D4">
              <w:rPr>
                <w:rFonts w:ascii="Times New Roman" w:hAnsi="Times New Roman" w:cs="Times New Roman"/>
                <w:sz w:val="24"/>
                <w:szCs w:val="24"/>
              </w:rPr>
              <w:t>.</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МБ- 777 420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b/>
                <w:sz w:val="24"/>
                <w:szCs w:val="24"/>
              </w:rPr>
              <w:t>2020 год: 777 420 руб</w:t>
            </w:r>
            <w:r w:rsidRPr="009F41D4">
              <w:rPr>
                <w:rFonts w:ascii="Times New Roman" w:hAnsi="Times New Roman" w:cs="Times New Roman"/>
                <w:sz w:val="24"/>
                <w:szCs w:val="24"/>
              </w:rPr>
              <w:t>.</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МБ- 777 420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Прочие – 0,0 руб.</w:t>
            </w:r>
          </w:p>
        </w:tc>
      </w:tr>
    </w:tbl>
    <w:p w:rsidR="005B77D5" w:rsidRDefault="005B77D5" w:rsidP="005B77D5"/>
    <w:p w:rsidR="005B77D5" w:rsidRDefault="005B77D5" w:rsidP="005B77D5"/>
    <w:p w:rsidR="005B77D5" w:rsidRDefault="005B77D5" w:rsidP="005B77D5"/>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3969"/>
        <w:gridCol w:w="5670"/>
      </w:tblGrid>
      <w:tr w:rsidR="005B77D5" w:rsidRPr="00631DE5" w:rsidTr="00055031">
        <w:trPr>
          <w:trHeight w:val="400"/>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Ожидаемые результаты реализации подпрограммы  </w:t>
            </w:r>
          </w:p>
        </w:tc>
        <w:tc>
          <w:tcPr>
            <w:tcW w:w="5670" w:type="dxa"/>
            <w:tcBorders>
              <w:left w:val="single" w:sz="4" w:space="0" w:color="auto"/>
              <w:bottom w:val="single" w:sz="4" w:space="0" w:color="auto"/>
              <w:right w:val="single" w:sz="4" w:space="0" w:color="auto"/>
            </w:tcBorders>
          </w:tcPr>
          <w:p w:rsidR="005B77D5" w:rsidRPr="00631DE5" w:rsidRDefault="005B77D5" w:rsidP="00055031">
            <w:pPr>
              <w:numPr>
                <w:ilvl w:val="0"/>
                <w:numId w:val="36"/>
              </w:numPr>
              <w:ind w:right="-90"/>
              <w:jc w:val="both"/>
              <w:rPr>
                <w:sz w:val="24"/>
                <w:szCs w:val="24"/>
              </w:rPr>
            </w:pPr>
            <w:r w:rsidRPr="00631DE5">
              <w:rPr>
                <w:sz w:val="24"/>
                <w:szCs w:val="24"/>
              </w:rPr>
              <w:t>Оснащение доступности 9 объектов социальной инфраструктуры и 3 объектов МЖД для инвалидов;</w:t>
            </w:r>
          </w:p>
          <w:p w:rsidR="005B77D5" w:rsidRPr="00631DE5" w:rsidRDefault="005B77D5" w:rsidP="00055031">
            <w:pPr>
              <w:numPr>
                <w:ilvl w:val="0"/>
                <w:numId w:val="36"/>
              </w:numPr>
              <w:ind w:right="-90"/>
              <w:jc w:val="both"/>
              <w:rPr>
                <w:sz w:val="24"/>
                <w:szCs w:val="24"/>
              </w:rPr>
            </w:pPr>
            <w:r w:rsidRPr="00631DE5">
              <w:rPr>
                <w:sz w:val="24"/>
                <w:szCs w:val="24"/>
              </w:rPr>
              <w:t>Предоставление услуг «социального такси» ежегодно, не менее:</w:t>
            </w:r>
          </w:p>
          <w:p w:rsidR="005B77D5" w:rsidRPr="00631DE5" w:rsidRDefault="005B77D5" w:rsidP="00055031">
            <w:pPr>
              <w:ind w:left="360" w:right="-90"/>
              <w:jc w:val="both"/>
              <w:rPr>
                <w:sz w:val="24"/>
                <w:szCs w:val="24"/>
              </w:rPr>
            </w:pPr>
            <w:r w:rsidRPr="00631DE5">
              <w:rPr>
                <w:sz w:val="24"/>
                <w:szCs w:val="24"/>
              </w:rPr>
              <w:t>2014- 240 услуг</w:t>
            </w:r>
          </w:p>
          <w:p w:rsidR="005B77D5" w:rsidRPr="00631DE5" w:rsidRDefault="005B77D5" w:rsidP="00055031">
            <w:pPr>
              <w:ind w:left="360" w:right="-90"/>
              <w:jc w:val="both"/>
              <w:rPr>
                <w:sz w:val="24"/>
                <w:szCs w:val="24"/>
              </w:rPr>
            </w:pPr>
            <w:r w:rsidRPr="00631DE5">
              <w:rPr>
                <w:sz w:val="24"/>
                <w:szCs w:val="24"/>
              </w:rPr>
              <w:t>2015 – 250 услуг</w:t>
            </w:r>
          </w:p>
          <w:p w:rsidR="005B77D5" w:rsidRPr="00631DE5" w:rsidRDefault="005B77D5" w:rsidP="00055031">
            <w:pPr>
              <w:ind w:right="-90"/>
              <w:jc w:val="both"/>
              <w:rPr>
                <w:sz w:val="24"/>
                <w:szCs w:val="24"/>
              </w:rPr>
            </w:pPr>
            <w:r w:rsidRPr="00631DE5">
              <w:rPr>
                <w:sz w:val="24"/>
                <w:szCs w:val="24"/>
              </w:rPr>
              <w:t xml:space="preserve">      2016 – 260 услуг</w:t>
            </w:r>
          </w:p>
          <w:p w:rsidR="005B77D5" w:rsidRPr="00631DE5" w:rsidRDefault="005B77D5" w:rsidP="00055031">
            <w:pPr>
              <w:numPr>
                <w:ilvl w:val="0"/>
                <w:numId w:val="36"/>
              </w:numPr>
              <w:ind w:right="-90"/>
              <w:jc w:val="both"/>
              <w:rPr>
                <w:sz w:val="24"/>
                <w:szCs w:val="24"/>
              </w:rPr>
            </w:pPr>
            <w:r w:rsidRPr="00631DE5">
              <w:rPr>
                <w:sz w:val="24"/>
                <w:szCs w:val="24"/>
              </w:rPr>
              <w:t xml:space="preserve">Приобретение </w:t>
            </w:r>
            <w:r>
              <w:rPr>
                <w:sz w:val="24"/>
                <w:szCs w:val="24"/>
              </w:rPr>
              <w:t>н</w:t>
            </w:r>
            <w:r w:rsidRPr="00AF3CE8">
              <w:rPr>
                <w:sz w:val="24"/>
                <w:szCs w:val="24"/>
              </w:rPr>
              <w:t>изкопольных автобусов, оборудованных</w:t>
            </w:r>
            <w:r w:rsidRPr="00631DE5">
              <w:rPr>
                <w:sz w:val="24"/>
                <w:szCs w:val="24"/>
              </w:rPr>
              <w:t xml:space="preserve"> специальным устройством для посадки инвалидов:</w:t>
            </w:r>
          </w:p>
          <w:p w:rsidR="005B77D5" w:rsidRPr="00631DE5" w:rsidRDefault="005B77D5" w:rsidP="00055031">
            <w:pPr>
              <w:ind w:right="-90" w:firstLine="20"/>
              <w:jc w:val="both"/>
              <w:rPr>
                <w:sz w:val="24"/>
                <w:szCs w:val="24"/>
              </w:rPr>
            </w:pPr>
            <w:r w:rsidRPr="00631DE5">
              <w:rPr>
                <w:sz w:val="24"/>
                <w:szCs w:val="24"/>
              </w:rPr>
              <w:t xml:space="preserve">      2014 – </w:t>
            </w:r>
            <w:r>
              <w:rPr>
                <w:sz w:val="24"/>
                <w:szCs w:val="24"/>
              </w:rPr>
              <w:t>2</w:t>
            </w:r>
            <w:r w:rsidRPr="00631DE5">
              <w:rPr>
                <w:sz w:val="24"/>
                <w:szCs w:val="24"/>
              </w:rPr>
              <w:t xml:space="preserve"> шт.</w:t>
            </w:r>
          </w:p>
          <w:p w:rsidR="005B77D5" w:rsidRPr="00631DE5" w:rsidRDefault="005B77D5" w:rsidP="00055031">
            <w:pPr>
              <w:jc w:val="both"/>
              <w:rPr>
                <w:sz w:val="24"/>
                <w:szCs w:val="24"/>
              </w:rPr>
            </w:pPr>
            <w:r w:rsidRPr="00631DE5">
              <w:rPr>
                <w:sz w:val="24"/>
                <w:szCs w:val="24"/>
              </w:rPr>
              <w:t>*- ожидаемые результаты реализации подпрограмммы на 2017-2020 годы будут отражены в паспорте подпрограммы при подготовке проекта бюджета на 2017 и последующие годы в связи с уточнением плановых показателей бюджетирования, ориентированного на результат, на вышеуказанный плановый период в 2016 году.</w:t>
            </w:r>
          </w:p>
        </w:tc>
      </w:tr>
    </w:tbl>
    <w:p w:rsidR="005B77D5" w:rsidRPr="00631DE5" w:rsidRDefault="005B77D5" w:rsidP="005B77D5">
      <w:pPr>
        <w:spacing w:line="240" w:lineRule="atLeast"/>
        <w:jc w:val="center"/>
        <w:rPr>
          <w:b/>
          <w:sz w:val="24"/>
          <w:szCs w:val="24"/>
        </w:rPr>
      </w:pPr>
    </w:p>
    <w:p w:rsidR="005B77D5" w:rsidRPr="00631DE5" w:rsidRDefault="005B77D5" w:rsidP="005B77D5">
      <w:pPr>
        <w:spacing w:line="240" w:lineRule="atLeast"/>
        <w:jc w:val="center"/>
        <w:rPr>
          <w:b/>
          <w:sz w:val="24"/>
          <w:szCs w:val="24"/>
        </w:rPr>
      </w:pPr>
      <w:r w:rsidRPr="00631DE5">
        <w:rPr>
          <w:b/>
          <w:sz w:val="24"/>
          <w:szCs w:val="24"/>
        </w:rPr>
        <w:t>Общая характеристика сферы реализации подпрограммы</w:t>
      </w:r>
    </w:p>
    <w:p w:rsidR="005B77D5" w:rsidRPr="00631DE5" w:rsidRDefault="005B77D5" w:rsidP="005B77D5">
      <w:pPr>
        <w:spacing w:line="240" w:lineRule="atLeast"/>
        <w:jc w:val="center"/>
        <w:rPr>
          <w:b/>
          <w:sz w:val="24"/>
          <w:szCs w:val="24"/>
        </w:rPr>
      </w:pPr>
    </w:p>
    <w:p w:rsidR="005B77D5" w:rsidRPr="00631DE5" w:rsidRDefault="005B77D5" w:rsidP="005B77D5">
      <w:pPr>
        <w:ind w:firstLine="708"/>
        <w:jc w:val="both"/>
        <w:rPr>
          <w:sz w:val="24"/>
          <w:szCs w:val="24"/>
        </w:rPr>
      </w:pPr>
      <w:r w:rsidRPr="00631DE5">
        <w:rPr>
          <w:sz w:val="24"/>
          <w:szCs w:val="24"/>
        </w:rPr>
        <w:t xml:space="preserve">Необходимость разработки Подпрограммы определяется наличием в социальной структуре общества значительного количества лиц, имеющих признаки ограничения жизнедеятельности, относящихся к маломобильным группам населения. </w:t>
      </w:r>
    </w:p>
    <w:p w:rsidR="005B77D5" w:rsidRPr="00631DE5" w:rsidRDefault="005B77D5" w:rsidP="005B77D5">
      <w:pPr>
        <w:pStyle w:val="formattext0"/>
        <w:ind w:firstLine="708"/>
        <w:jc w:val="both"/>
        <w:rPr>
          <w:sz w:val="24"/>
          <w:szCs w:val="24"/>
        </w:rPr>
      </w:pPr>
      <w:r w:rsidRPr="00631DE5">
        <w:rPr>
          <w:sz w:val="24"/>
          <w:szCs w:val="24"/>
        </w:rPr>
        <w:t>В настоящее время в городе Сосновый Бор</w:t>
      </w:r>
      <w:r>
        <w:rPr>
          <w:sz w:val="24"/>
          <w:szCs w:val="24"/>
        </w:rPr>
        <w:t xml:space="preserve"> </w:t>
      </w:r>
      <w:r w:rsidRPr="00631DE5">
        <w:rPr>
          <w:sz w:val="24"/>
          <w:szCs w:val="24"/>
        </w:rPr>
        <w:t xml:space="preserve">доля маломобильных групп населения от общей численности населения составляет около 14 %, доля инвалидов составляет 6,0%. </w:t>
      </w:r>
    </w:p>
    <w:p w:rsidR="005B77D5" w:rsidRPr="00631DE5" w:rsidRDefault="005B77D5" w:rsidP="005B77D5">
      <w:pPr>
        <w:pStyle w:val="ConsPlusNormal"/>
        <w:ind w:firstLine="540"/>
        <w:jc w:val="both"/>
        <w:rPr>
          <w:rFonts w:ascii="Times New Roman" w:hAnsi="Times New Roman" w:cs="Times New Roman"/>
        </w:rPr>
      </w:pPr>
      <w:r w:rsidRPr="00631DE5">
        <w:rPr>
          <w:rFonts w:ascii="Times New Roman" w:hAnsi="Times New Roman" w:cs="Times New Roman"/>
        </w:rPr>
        <w:t xml:space="preserve">Работа по формированию доступной среды жизнедеятельности для инвалидов   и других маломобильных групп населения  в Сосновоборском городском округе ранее осуществлялась в соответствии с долгосрочной муниципальной целевой программой «Формирование доступной среды жизнедеятельности для инвалидов и других маломобильных групп населения  в Сосновоборском городском округе» на 2011-2013 годы, утвержденной Постановлением администрации  Сосновоборского городского округа №1539 от 01.09.2011. Финансирование данной программы в 2011 году позволило  выполнить строительно - монтажные работы  по реконструкции входа в здание Комплексного центра реабилитации и социального обслуживания населения «Надежда», в </w:t>
      </w:r>
      <w:r w:rsidRPr="00631DE5">
        <w:rPr>
          <w:rFonts w:ascii="Times New Roman" w:hAnsi="Times New Roman" w:cs="Times New Roman"/>
        </w:rPr>
        <w:lastRenderedPageBreak/>
        <w:t>результате этого достигнут  беспрепятственный доступ маломобильных групп населения  к  объекту социальной инфраструктуры. Общая сумма выделенных средств из местного бюджета составляла 748,9 тыс.руб. и 748,9 тыс.руб. – из областного бюджета. На 2012 год Программой было предусмотрено выделение средств из местного бюджета на переоборудование и содержание микроавтобуса для обслуживания инвалидов.</w:t>
      </w:r>
      <w:r w:rsidRPr="00631DE5">
        <w:rPr>
          <w:rFonts w:ascii="Times New Roman" w:hAnsi="Times New Roman" w:cs="Times New Roman"/>
          <w:color w:val="000000"/>
        </w:rPr>
        <w:t xml:space="preserve"> МАУ «Комплексный центр реабилитации и социального обслуживания населения «Надежда» освоил 247,832 тыс. руб., - произведено</w:t>
      </w:r>
      <w:r w:rsidRPr="00631DE5">
        <w:rPr>
          <w:rFonts w:ascii="Times New Roman" w:hAnsi="Times New Roman" w:cs="Times New Roman"/>
        </w:rPr>
        <w:t xml:space="preserve"> переоборудование микроавтобуса  для обслуживания  инвалидов-колясочников, установлено автоматическое подъемное устройство.</w:t>
      </w:r>
    </w:p>
    <w:p w:rsidR="005B77D5" w:rsidRPr="00631DE5" w:rsidRDefault="005B77D5" w:rsidP="005B77D5">
      <w:pPr>
        <w:pStyle w:val="formattext0"/>
        <w:tabs>
          <w:tab w:val="left" w:pos="6480"/>
        </w:tabs>
        <w:ind w:firstLine="708"/>
        <w:jc w:val="both"/>
        <w:rPr>
          <w:sz w:val="24"/>
          <w:szCs w:val="24"/>
        </w:rPr>
      </w:pPr>
      <w:r w:rsidRPr="00631DE5">
        <w:rPr>
          <w:sz w:val="24"/>
          <w:szCs w:val="24"/>
        </w:rPr>
        <w:t>В городе ведется работа по оборудованию зданий поручнями, пандусами и другими приспособлениями, обеспечивающими доступность для инвалидов учреждений здравоохранения, образования, культуры, социального обслуживания населения. Транспортные коммуникации уже оборудованы светофорами с дополнительными устройствами звукового сопровождения и табло обратного отсчета времени. Отремонтированы  пешеходные переходы с понижением бордюрных  камней.</w:t>
      </w:r>
    </w:p>
    <w:p w:rsidR="005B77D5" w:rsidRPr="00631DE5" w:rsidRDefault="005B77D5" w:rsidP="005B77D5">
      <w:pPr>
        <w:pStyle w:val="formattext0"/>
        <w:ind w:firstLine="708"/>
        <w:jc w:val="both"/>
        <w:rPr>
          <w:sz w:val="24"/>
          <w:szCs w:val="24"/>
        </w:rPr>
      </w:pPr>
      <w:r w:rsidRPr="00631DE5">
        <w:rPr>
          <w:sz w:val="24"/>
          <w:szCs w:val="24"/>
        </w:rPr>
        <w:t xml:space="preserve">Следует отметить, что во многих зданиях специальные приспособления для доступа к ним инвалидов не соответствуют требованиям действующих нормативных документов либо нуждаются в замене по причине износа и оборудования элементами доступности. </w:t>
      </w:r>
    </w:p>
    <w:p w:rsidR="005B77D5" w:rsidRPr="00631DE5" w:rsidRDefault="005B77D5" w:rsidP="005B77D5">
      <w:pPr>
        <w:shd w:val="clear" w:color="auto" w:fill="FFFFFF"/>
        <w:ind w:right="-1" w:firstLine="708"/>
        <w:jc w:val="both"/>
        <w:rPr>
          <w:sz w:val="24"/>
          <w:szCs w:val="24"/>
        </w:rPr>
      </w:pPr>
      <w:r w:rsidRPr="00631DE5">
        <w:rPr>
          <w:sz w:val="24"/>
          <w:szCs w:val="24"/>
        </w:rPr>
        <w:t>В настоящее время увеличилось количество обращений инвалидов-колясочников с просьбой обеспечить беспрепятственный выход на улицу из жилого помещения. Остро стоит вопрос установки пандусов для спуска с первого этажа к выходу из подъезда в многоквартирных домах с лифтом.</w:t>
      </w:r>
    </w:p>
    <w:p w:rsidR="005B77D5" w:rsidRPr="00631DE5" w:rsidRDefault="005B77D5" w:rsidP="005B77D5">
      <w:pPr>
        <w:ind w:firstLine="708"/>
        <w:jc w:val="both"/>
        <w:rPr>
          <w:sz w:val="24"/>
          <w:szCs w:val="24"/>
        </w:rPr>
      </w:pPr>
      <w:r w:rsidRPr="00631DE5">
        <w:rPr>
          <w:sz w:val="24"/>
          <w:szCs w:val="24"/>
        </w:rPr>
        <w:t xml:space="preserve">Проводимые мероприятия не в полной мере обеспечивают потребность инвалидов в беспрепятственном доступе к информации и объектам социальной инфраструктуры. </w:t>
      </w:r>
    </w:p>
    <w:p w:rsidR="005B77D5" w:rsidRPr="00631DE5" w:rsidRDefault="005B77D5" w:rsidP="005B77D5">
      <w:pPr>
        <w:ind w:firstLine="708"/>
        <w:jc w:val="both"/>
        <w:rPr>
          <w:sz w:val="24"/>
          <w:szCs w:val="24"/>
        </w:rPr>
      </w:pPr>
      <w:r w:rsidRPr="00631DE5">
        <w:rPr>
          <w:sz w:val="24"/>
          <w:szCs w:val="24"/>
        </w:rPr>
        <w:t>В последующие 2014-20</w:t>
      </w:r>
      <w:r>
        <w:rPr>
          <w:sz w:val="24"/>
          <w:szCs w:val="24"/>
        </w:rPr>
        <w:t>20</w:t>
      </w:r>
      <w:r w:rsidRPr="00631DE5">
        <w:rPr>
          <w:sz w:val="24"/>
          <w:szCs w:val="24"/>
        </w:rPr>
        <w:t xml:space="preserve"> годы необходимо продолжить работу по обеспечению доступности для инвалидов зданий и сооружений.</w:t>
      </w:r>
      <w:r>
        <w:rPr>
          <w:sz w:val="24"/>
          <w:szCs w:val="24"/>
        </w:rPr>
        <w:t xml:space="preserve"> </w:t>
      </w:r>
      <w:r w:rsidRPr="00631DE5">
        <w:rPr>
          <w:sz w:val="24"/>
          <w:szCs w:val="24"/>
        </w:rPr>
        <w:t>Реализация мероприятий Подпрограммы позволит повысить качество жизни и ускорить интеграцию инвалидов в общественную и профессиональную жизнь, адаптировать объекты социальной инфраструктуры к потребностям инвалидов и других маломобильных групп населения, обеспечить доступность инвалидов к информации и связи, будет способствовать формированию позитивного общественного мнения по отношению к проблеме обеспечения доступной среды жизнедеятельности для инвалидов.</w:t>
      </w: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Default="005B77D5" w:rsidP="005B77D5">
      <w:pPr>
        <w:widowControl w:val="0"/>
        <w:autoSpaceDE w:val="0"/>
        <w:autoSpaceDN w:val="0"/>
        <w:adjustRightInd w:val="0"/>
        <w:jc w:val="center"/>
        <w:rPr>
          <w:b/>
          <w:sz w:val="24"/>
          <w:szCs w:val="24"/>
        </w:rPr>
      </w:pPr>
    </w:p>
    <w:p w:rsidR="005B77D5" w:rsidRDefault="005B77D5" w:rsidP="005B77D5">
      <w:pPr>
        <w:widowControl w:val="0"/>
        <w:autoSpaceDE w:val="0"/>
        <w:autoSpaceDN w:val="0"/>
        <w:adjustRightInd w:val="0"/>
        <w:jc w:val="center"/>
        <w:rPr>
          <w:b/>
          <w:sz w:val="24"/>
          <w:szCs w:val="24"/>
        </w:rPr>
      </w:pPr>
    </w:p>
    <w:p w:rsidR="005B77D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p>
    <w:p w:rsidR="005B77D5" w:rsidRPr="00631DE5" w:rsidRDefault="005B77D5" w:rsidP="005B77D5">
      <w:pPr>
        <w:widowControl w:val="0"/>
        <w:autoSpaceDE w:val="0"/>
        <w:autoSpaceDN w:val="0"/>
        <w:adjustRightInd w:val="0"/>
        <w:jc w:val="center"/>
        <w:rPr>
          <w:b/>
          <w:sz w:val="24"/>
          <w:szCs w:val="24"/>
        </w:rPr>
      </w:pPr>
      <w:r w:rsidRPr="00631DE5">
        <w:rPr>
          <w:b/>
          <w:sz w:val="24"/>
          <w:szCs w:val="24"/>
        </w:rPr>
        <w:t>ПОДПРОГРАММА 4</w:t>
      </w:r>
    </w:p>
    <w:p w:rsidR="005B77D5" w:rsidRPr="00631DE5" w:rsidRDefault="005B77D5" w:rsidP="005B77D5">
      <w:pPr>
        <w:widowControl w:val="0"/>
        <w:autoSpaceDE w:val="0"/>
        <w:autoSpaceDN w:val="0"/>
        <w:adjustRightInd w:val="0"/>
        <w:jc w:val="center"/>
        <w:rPr>
          <w:b/>
          <w:i/>
          <w:color w:val="000000"/>
          <w:sz w:val="24"/>
          <w:szCs w:val="24"/>
        </w:rPr>
      </w:pPr>
      <w:r w:rsidRPr="00631DE5">
        <w:rPr>
          <w:b/>
          <w:i/>
          <w:color w:val="000000"/>
          <w:sz w:val="24"/>
          <w:szCs w:val="24"/>
        </w:rPr>
        <w:t>«Здравоохранение  Сосновоборского городского округа»</w:t>
      </w:r>
    </w:p>
    <w:p w:rsidR="005B77D5" w:rsidRPr="00631DE5" w:rsidRDefault="005B77D5" w:rsidP="005B77D5">
      <w:pPr>
        <w:widowControl w:val="0"/>
        <w:autoSpaceDE w:val="0"/>
        <w:autoSpaceDN w:val="0"/>
        <w:adjustRightInd w:val="0"/>
        <w:jc w:val="center"/>
        <w:rPr>
          <w:b/>
          <w:i/>
          <w:sz w:val="24"/>
          <w:szCs w:val="24"/>
        </w:rPr>
      </w:pPr>
    </w:p>
    <w:p w:rsidR="005B77D5" w:rsidRPr="00631DE5" w:rsidRDefault="005B77D5" w:rsidP="005B77D5">
      <w:pPr>
        <w:pStyle w:val="Heading"/>
        <w:jc w:val="center"/>
        <w:rPr>
          <w:rFonts w:ascii="Times New Roman" w:hAnsi="Times New Roman" w:cs="Times New Roman"/>
          <w:color w:val="000000"/>
          <w:sz w:val="24"/>
          <w:szCs w:val="24"/>
        </w:rPr>
      </w:pPr>
      <w:r w:rsidRPr="00631DE5">
        <w:rPr>
          <w:rFonts w:ascii="Times New Roman" w:hAnsi="Times New Roman" w:cs="Times New Roman"/>
          <w:color w:val="000000"/>
          <w:sz w:val="24"/>
          <w:szCs w:val="24"/>
        </w:rPr>
        <w:t>Паспорт подпрограммы</w:t>
      </w:r>
    </w:p>
    <w:p w:rsidR="005B77D5" w:rsidRPr="00631DE5" w:rsidRDefault="005B77D5" w:rsidP="005B77D5">
      <w:pPr>
        <w:pStyle w:val="Heading"/>
        <w:jc w:val="center"/>
        <w:rPr>
          <w:rFonts w:ascii="Times New Roman" w:hAnsi="Times New Roman" w:cs="Times New Roman"/>
          <w:i/>
          <w:color w:val="000000"/>
          <w:sz w:val="24"/>
          <w:szCs w:val="24"/>
        </w:rPr>
      </w:pPr>
      <w:r w:rsidRPr="00631DE5">
        <w:rPr>
          <w:rFonts w:ascii="Times New Roman" w:hAnsi="Times New Roman" w:cs="Times New Roman"/>
          <w:i/>
          <w:color w:val="000000"/>
          <w:sz w:val="24"/>
          <w:szCs w:val="24"/>
        </w:rPr>
        <w:t xml:space="preserve"> «Здравоохранение Сосновоборского городского округа»</w:t>
      </w:r>
    </w:p>
    <w:p w:rsidR="005B77D5" w:rsidRPr="00631DE5" w:rsidRDefault="005B77D5" w:rsidP="005B77D5">
      <w:pPr>
        <w:pStyle w:val="Heading"/>
        <w:jc w:val="center"/>
        <w:rPr>
          <w:rFonts w:ascii="Times New Roman" w:hAnsi="Times New Roman" w:cs="Times New Roman"/>
          <w:color w:val="000000"/>
          <w:sz w:val="24"/>
          <w:szCs w:val="24"/>
        </w:rPr>
      </w:pPr>
    </w:p>
    <w:p w:rsidR="005B77D5" w:rsidRPr="00631DE5" w:rsidRDefault="005B77D5" w:rsidP="005B77D5">
      <w:pPr>
        <w:widowControl w:val="0"/>
        <w:autoSpaceDE w:val="0"/>
        <w:autoSpaceDN w:val="0"/>
        <w:adjustRightInd w:val="0"/>
        <w:ind w:firstLine="225"/>
        <w:jc w:val="both"/>
        <w:rPr>
          <w:color w:val="000000"/>
          <w:sz w:val="24"/>
          <w:szCs w:val="24"/>
        </w:rPr>
      </w:pPr>
    </w:p>
    <w:tbl>
      <w:tblPr>
        <w:tblW w:w="9923" w:type="dxa"/>
        <w:tblInd w:w="45" w:type="dxa"/>
        <w:tblLayout w:type="fixed"/>
        <w:tblCellMar>
          <w:left w:w="45" w:type="dxa"/>
          <w:right w:w="45" w:type="dxa"/>
        </w:tblCellMar>
        <w:tblLook w:val="0000" w:firstRow="0" w:lastRow="0" w:firstColumn="0" w:lastColumn="0" w:noHBand="0" w:noVBand="0"/>
      </w:tblPr>
      <w:tblGrid>
        <w:gridCol w:w="3828"/>
        <w:gridCol w:w="6095"/>
      </w:tblGrid>
      <w:tr w:rsidR="005B77D5" w:rsidRPr="00631DE5" w:rsidTr="00055031">
        <w:trPr>
          <w:trHeight w:val="824"/>
        </w:trPr>
        <w:tc>
          <w:tcPr>
            <w:tcW w:w="3828" w:type="dxa"/>
            <w:tcBorders>
              <w:top w:val="single" w:sz="2" w:space="0" w:color="auto"/>
              <w:left w:val="single" w:sz="2" w:space="0" w:color="auto"/>
              <w:bottom w:val="single" w:sz="2" w:space="0" w:color="auto"/>
              <w:right w:val="single" w:sz="2" w:space="0" w:color="auto"/>
            </w:tcBorders>
            <w:vAlign w:val="center"/>
          </w:tcPr>
          <w:p w:rsidR="005B77D5" w:rsidRPr="00631DE5" w:rsidRDefault="005B77D5" w:rsidP="00055031">
            <w:pPr>
              <w:widowControl w:val="0"/>
              <w:autoSpaceDE w:val="0"/>
              <w:autoSpaceDN w:val="0"/>
              <w:adjustRightInd w:val="0"/>
              <w:rPr>
                <w:sz w:val="24"/>
                <w:szCs w:val="24"/>
              </w:rPr>
            </w:pPr>
            <w:r w:rsidRPr="00631DE5">
              <w:rPr>
                <w:sz w:val="24"/>
                <w:szCs w:val="24"/>
              </w:rPr>
              <w:t>Полное наименование подпрограммы</w:t>
            </w:r>
          </w:p>
        </w:tc>
        <w:tc>
          <w:tcPr>
            <w:tcW w:w="6095" w:type="dxa"/>
            <w:tcBorders>
              <w:top w:val="single" w:sz="2" w:space="0" w:color="auto"/>
              <w:left w:val="single" w:sz="2" w:space="0" w:color="auto"/>
              <w:bottom w:val="single" w:sz="2" w:space="0" w:color="auto"/>
              <w:right w:val="single" w:sz="2" w:space="0" w:color="auto"/>
            </w:tcBorders>
            <w:vAlign w:val="center"/>
          </w:tcPr>
          <w:p w:rsidR="005B77D5" w:rsidRPr="00631DE5" w:rsidRDefault="005B77D5" w:rsidP="00055031">
            <w:pPr>
              <w:widowControl w:val="0"/>
              <w:autoSpaceDE w:val="0"/>
              <w:autoSpaceDN w:val="0"/>
              <w:adjustRightInd w:val="0"/>
              <w:jc w:val="both"/>
              <w:rPr>
                <w:sz w:val="24"/>
                <w:szCs w:val="24"/>
              </w:rPr>
            </w:pPr>
            <w:r w:rsidRPr="00631DE5">
              <w:rPr>
                <w:sz w:val="24"/>
                <w:szCs w:val="24"/>
              </w:rPr>
              <w:t>Здравоохранение  Сосновоборского городского округа</w:t>
            </w:r>
          </w:p>
          <w:p w:rsidR="005B77D5" w:rsidRPr="00631DE5" w:rsidRDefault="005B77D5" w:rsidP="00055031">
            <w:pPr>
              <w:widowControl w:val="0"/>
              <w:autoSpaceDE w:val="0"/>
              <w:autoSpaceDN w:val="0"/>
              <w:adjustRightInd w:val="0"/>
              <w:jc w:val="both"/>
              <w:rPr>
                <w:sz w:val="24"/>
                <w:szCs w:val="24"/>
              </w:rPr>
            </w:pPr>
          </w:p>
        </w:tc>
      </w:tr>
      <w:tr w:rsidR="005B77D5" w:rsidRPr="00631DE5" w:rsidTr="00055031">
        <w:trPr>
          <w:trHeight w:val="1545"/>
        </w:trPr>
        <w:tc>
          <w:tcPr>
            <w:tcW w:w="3828" w:type="dxa"/>
            <w:tcBorders>
              <w:top w:val="single" w:sz="2" w:space="0" w:color="auto"/>
              <w:left w:val="single" w:sz="2" w:space="0" w:color="auto"/>
              <w:right w:val="single" w:sz="2"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Ответственный исполнитель подпрограммы – соисполнитель муниципальной программы</w:t>
            </w:r>
          </w:p>
        </w:tc>
        <w:tc>
          <w:tcPr>
            <w:tcW w:w="6095" w:type="dxa"/>
            <w:tcBorders>
              <w:top w:val="single" w:sz="2" w:space="0" w:color="auto"/>
              <w:left w:val="single" w:sz="2" w:space="0" w:color="auto"/>
              <w:right w:val="single" w:sz="2" w:space="0" w:color="auto"/>
            </w:tcBorders>
          </w:tcPr>
          <w:p w:rsidR="005B77D5" w:rsidRPr="00631DE5" w:rsidRDefault="005B77D5" w:rsidP="00055031">
            <w:pPr>
              <w:widowControl w:val="0"/>
              <w:autoSpaceDE w:val="0"/>
              <w:autoSpaceDN w:val="0"/>
              <w:adjustRightInd w:val="0"/>
              <w:ind w:right="238"/>
              <w:jc w:val="both"/>
              <w:rPr>
                <w:sz w:val="24"/>
                <w:szCs w:val="24"/>
              </w:rPr>
            </w:pPr>
            <w:r w:rsidRPr="00631DE5">
              <w:rPr>
                <w:sz w:val="24"/>
                <w:szCs w:val="24"/>
              </w:rPr>
              <w:t>В 2014 году - Администрация муниципального образования Сосновоборского городского округа Ленинградской области,</w:t>
            </w:r>
          </w:p>
          <w:p w:rsidR="005B77D5" w:rsidRPr="009F41D4" w:rsidRDefault="005B77D5" w:rsidP="00055031">
            <w:pPr>
              <w:pStyle w:val="ConsPlusCell"/>
              <w:jc w:val="both"/>
              <w:rPr>
                <w:sz w:val="24"/>
                <w:szCs w:val="24"/>
              </w:rPr>
            </w:pPr>
            <w:r w:rsidRPr="009F41D4">
              <w:rPr>
                <w:rFonts w:ascii="Times New Roman" w:hAnsi="Times New Roman" w:cs="Times New Roman"/>
                <w:sz w:val="24"/>
                <w:szCs w:val="24"/>
              </w:rPr>
              <w:t>С 2015 года - Комитет социальной защиты населения администрации муниципального образования Сосновоборский городской округ (далее по тексту – Комитет социальной защиты населения или КСЗН)</w:t>
            </w:r>
          </w:p>
        </w:tc>
      </w:tr>
      <w:tr w:rsidR="005B77D5" w:rsidRPr="00631DE5" w:rsidTr="00055031">
        <w:tc>
          <w:tcPr>
            <w:tcW w:w="3828" w:type="dxa"/>
            <w:tcBorders>
              <w:top w:val="single" w:sz="4" w:space="0" w:color="auto"/>
              <w:left w:val="single" w:sz="2" w:space="0" w:color="auto"/>
              <w:bottom w:val="single" w:sz="4" w:space="0" w:color="auto"/>
              <w:right w:val="single" w:sz="2" w:space="0" w:color="auto"/>
            </w:tcBorders>
          </w:tcPr>
          <w:p w:rsidR="005B77D5" w:rsidRPr="00631DE5" w:rsidRDefault="005B77D5" w:rsidP="00055031">
            <w:pPr>
              <w:pStyle w:val="af2"/>
              <w:rPr>
                <w:rFonts w:ascii="Times New Roman" w:hAnsi="Times New Roman"/>
                <w:sz w:val="24"/>
                <w:szCs w:val="24"/>
              </w:rPr>
            </w:pPr>
            <w:r w:rsidRPr="00631DE5">
              <w:rPr>
                <w:rFonts w:ascii="Times New Roman" w:hAnsi="Times New Roman"/>
                <w:sz w:val="24"/>
                <w:szCs w:val="24"/>
              </w:rPr>
              <w:t>Участники подпрограммы</w:t>
            </w:r>
          </w:p>
        </w:tc>
        <w:tc>
          <w:tcPr>
            <w:tcW w:w="6095" w:type="dxa"/>
            <w:tcBorders>
              <w:top w:val="single" w:sz="4" w:space="0" w:color="auto"/>
              <w:left w:val="single" w:sz="2" w:space="0" w:color="auto"/>
              <w:bottom w:val="single" w:sz="4" w:space="0" w:color="auto"/>
              <w:right w:val="single" w:sz="2" w:space="0" w:color="auto"/>
            </w:tcBorders>
          </w:tcPr>
          <w:p w:rsidR="005B77D5" w:rsidRPr="00631DE5" w:rsidRDefault="005B77D5" w:rsidP="00055031">
            <w:pPr>
              <w:jc w:val="both"/>
              <w:rPr>
                <w:sz w:val="24"/>
                <w:szCs w:val="24"/>
              </w:rPr>
            </w:pPr>
            <w:r w:rsidRPr="00631DE5">
              <w:rPr>
                <w:sz w:val="24"/>
                <w:szCs w:val="24"/>
              </w:rPr>
              <w:t xml:space="preserve">ФГБУЗ «ЦМСЧ № 38 ФМБА России» (далее ЦМСЧ № 38 отв. Куковякина Н.С.- начальник отдела медицинского страхования и маркетинга, Демченко В.В. – зав. отделом по профилактике и борьбе с ВИЧ/СПИД), администрация Сосновоборского городского округа Ленинградской области, МАУК  «Парк культуры и отдыха» (Андерсенград).       </w:t>
            </w:r>
          </w:p>
        </w:tc>
      </w:tr>
      <w:tr w:rsidR="005B77D5" w:rsidRPr="00631DE5" w:rsidTr="00055031">
        <w:trPr>
          <w:trHeight w:val="714"/>
        </w:trPr>
        <w:tc>
          <w:tcPr>
            <w:tcW w:w="3828" w:type="dxa"/>
            <w:tcBorders>
              <w:top w:val="single" w:sz="2" w:space="0" w:color="auto"/>
              <w:left w:val="single" w:sz="2" w:space="0" w:color="auto"/>
              <w:bottom w:val="single" w:sz="2" w:space="0" w:color="auto"/>
              <w:right w:val="single" w:sz="2" w:space="0" w:color="auto"/>
            </w:tcBorders>
          </w:tcPr>
          <w:p w:rsidR="005B77D5" w:rsidRPr="00631DE5" w:rsidRDefault="005B77D5" w:rsidP="00055031">
            <w:pPr>
              <w:pStyle w:val="af2"/>
              <w:rPr>
                <w:rFonts w:ascii="Times New Roman" w:hAnsi="Times New Roman"/>
                <w:sz w:val="24"/>
                <w:szCs w:val="24"/>
              </w:rPr>
            </w:pPr>
            <w:r w:rsidRPr="00631DE5">
              <w:rPr>
                <w:rFonts w:ascii="Times New Roman" w:hAnsi="Times New Roman"/>
                <w:sz w:val="24"/>
                <w:szCs w:val="24"/>
              </w:rPr>
              <w:t>Цели подпрограммы</w:t>
            </w:r>
          </w:p>
        </w:tc>
        <w:tc>
          <w:tcPr>
            <w:tcW w:w="6095" w:type="dxa"/>
            <w:tcBorders>
              <w:top w:val="single" w:sz="2" w:space="0" w:color="auto"/>
              <w:left w:val="single" w:sz="2" w:space="0" w:color="auto"/>
              <w:bottom w:val="single" w:sz="2" w:space="0" w:color="auto"/>
              <w:right w:val="single" w:sz="2" w:space="0" w:color="auto"/>
            </w:tcBorders>
          </w:tcPr>
          <w:p w:rsidR="005B77D5" w:rsidRPr="00631DE5" w:rsidRDefault="005B77D5" w:rsidP="00055031">
            <w:pPr>
              <w:pStyle w:val="a9"/>
              <w:widowControl w:val="0"/>
              <w:numPr>
                <w:ilvl w:val="0"/>
                <w:numId w:val="37"/>
              </w:numPr>
              <w:autoSpaceDE w:val="0"/>
              <w:autoSpaceDN w:val="0"/>
              <w:adjustRightInd w:val="0"/>
              <w:spacing w:line="240" w:lineRule="auto"/>
              <w:ind w:left="357" w:right="238" w:hanging="357"/>
              <w:jc w:val="both"/>
              <w:rPr>
                <w:szCs w:val="24"/>
              </w:rPr>
            </w:pPr>
            <w:r w:rsidRPr="00631DE5">
              <w:rPr>
                <w:szCs w:val="24"/>
              </w:rPr>
              <w:t>Обеспечение населения Сосновоборского городского округа  доступными и бесплатными профилактическими медицинскими услугами в рамках первичной медико-санитарной помощи по направлениям, не финансируемым из средств обязательного медицинского страхования и медицинскими препаратами из перечня дополнительного лекарственного обеспечения.</w:t>
            </w:r>
          </w:p>
          <w:p w:rsidR="005B77D5" w:rsidRPr="00631DE5" w:rsidRDefault="005B77D5" w:rsidP="00055031">
            <w:pPr>
              <w:pStyle w:val="a9"/>
              <w:widowControl w:val="0"/>
              <w:numPr>
                <w:ilvl w:val="0"/>
                <w:numId w:val="37"/>
              </w:numPr>
              <w:autoSpaceDE w:val="0"/>
              <w:autoSpaceDN w:val="0"/>
              <w:adjustRightInd w:val="0"/>
              <w:spacing w:line="240" w:lineRule="auto"/>
              <w:ind w:left="357" w:right="238" w:hanging="357"/>
              <w:jc w:val="both"/>
              <w:rPr>
                <w:szCs w:val="24"/>
              </w:rPr>
            </w:pPr>
            <w:r w:rsidRPr="00631DE5">
              <w:rPr>
                <w:szCs w:val="24"/>
              </w:rPr>
              <w:t xml:space="preserve">Проведение санитарно-гигиенических и </w:t>
            </w:r>
            <w:r w:rsidRPr="00631DE5">
              <w:rPr>
                <w:szCs w:val="24"/>
              </w:rPr>
              <w:lastRenderedPageBreak/>
              <w:t>противоэпидемических мероприятий.</w:t>
            </w:r>
          </w:p>
          <w:p w:rsidR="005B77D5" w:rsidRPr="00631DE5" w:rsidRDefault="005B77D5" w:rsidP="00055031">
            <w:pPr>
              <w:pStyle w:val="a9"/>
              <w:widowControl w:val="0"/>
              <w:numPr>
                <w:ilvl w:val="0"/>
                <w:numId w:val="37"/>
              </w:numPr>
              <w:autoSpaceDE w:val="0"/>
              <w:autoSpaceDN w:val="0"/>
              <w:adjustRightInd w:val="0"/>
              <w:spacing w:line="240" w:lineRule="auto"/>
              <w:ind w:left="357" w:right="238" w:hanging="357"/>
              <w:jc w:val="both"/>
              <w:rPr>
                <w:szCs w:val="24"/>
              </w:rPr>
            </w:pPr>
            <w:r w:rsidRPr="00631DE5">
              <w:rPr>
                <w:szCs w:val="24"/>
              </w:rPr>
              <w:t>Создание комплекса дополнительных мер, направленных на защиту, сохранение и укрепление здоровья беременных женщин.</w:t>
            </w:r>
          </w:p>
        </w:tc>
      </w:tr>
      <w:tr w:rsidR="005B77D5" w:rsidRPr="00631DE5" w:rsidTr="00055031">
        <w:trPr>
          <w:trHeight w:val="714"/>
        </w:trPr>
        <w:tc>
          <w:tcPr>
            <w:tcW w:w="3828" w:type="dxa"/>
            <w:tcBorders>
              <w:top w:val="single" w:sz="2" w:space="0" w:color="auto"/>
              <w:left w:val="single" w:sz="2" w:space="0" w:color="auto"/>
              <w:bottom w:val="single" w:sz="2" w:space="0" w:color="auto"/>
              <w:right w:val="single" w:sz="2" w:space="0" w:color="auto"/>
            </w:tcBorders>
          </w:tcPr>
          <w:p w:rsidR="005B77D5" w:rsidRPr="00631DE5" w:rsidRDefault="005B77D5" w:rsidP="00055031">
            <w:pPr>
              <w:pStyle w:val="af2"/>
              <w:rPr>
                <w:rFonts w:ascii="Times New Roman" w:hAnsi="Times New Roman"/>
                <w:sz w:val="24"/>
                <w:szCs w:val="24"/>
              </w:rPr>
            </w:pPr>
            <w:r w:rsidRPr="00631DE5">
              <w:rPr>
                <w:rFonts w:ascii="Times New Roman" w:hAnsi="Times New Roman"/>
                <w:sz w:val="24"/>
                <w:szCs w:val="24"/>
              </w:rPr>
              <w:lastRenderedPageBreak/>
              <w:t>Задачи подпрограммы</w:t>
            </w:r>
          </w:p>
        </w:tc>
        <w:tc>
          <w:tcPr>
            <w:tcW w:w="6095" w:type="dxa"/>
            <w:tcBorders>
              <w:top w:val="single" w:sz="2" w:space="0" w:color="auto"/>
              <w:left w:val="single" w:sz="2" w:space="0" w:color="auto"/>
              <w:bottom w:val="single" w:sz="2" w:space="0" w:color="auto"/>
              <w:right w:val="single" w:sz="2" w:space="0" w:color="auto"/>
            </w:tcBorders>
          </w:tcPr>
          <w:p w:rsidR="005B77D5" w:rsidRPr="00631DE5" w:rsidRDefault="005B77D5" w:rsidP="00055031">
            <w:pPr>
              <w:pStyle w:val="af2"/>
              <w:jc w:val="both"/>
              <w:rPr>
                <w:rFonts w:ascii="Times New Roman" w:hAnsi="Times New Roman"/>
                <w:sz w:val="24"/>
                <w:szCs w:val="24"/>
              </w:rPr>
            </w:pPr>
            <w:r w:rsidRPr="00631DE5">
              <w:rPr>
                <w:rFonts w:ascii="Times New Roman" w:hAnsi="Times New Roman"/>
                <w:sz w:val="24"/>
                <w:szCs w:val="24"/>
              </w:rPr>
              <w:t xml:space="preserve"> 1.Осуществление санитарно-гигиенического обучения, в том числе по вопросам формирования здорового образа жизни и профилактике заболеваний, являющихся причиной общей заболеваемости и инвалидности населения.</w:t>
            </w:r>
          </w:p>
          <w:p w:rsidR="005B77D5" w:rsidRPr="00631DE5" w:rsidRDefault="005B77D5" w:rsidP="00055031">
            <w:pPr>
              <w:pStyle w:val="af2"/>
              <w:jc w:val="both"/>
              <w:rPr>
                <w:rFonts w:ascii="Times New Roman" w:hAnsi="Times New Roman"/>
                <w:sz w:val="24"/>
                <w:szCs w:val="24"/>
              </w:rPr>
            </w:pPr>
            <w:r w:rsidRPr="00631DE5">
              <w:rPr>
                <w:rFonts w:ascii="Times New Roman" w:hAnsi="Times New Roman"/>
                <w:sz w:val="24"/>
                <w:szCs w:val="24"/>
              </w:rPr>
              <w:t>2. Снижение темпов распространения инфекционных заболеваний, проведение вакцинопрофилактики в установленном порядке.</w:t>
            </w:r>
          </w:p>
          <w:p w:rsidR="005B77D5" w:rsidRPr="00631DE5" w:rsidRDefault="005B77D5" w:rsidP="00055031">
            <w:pPr>
              <w:pStyle w:val="af2"/>
              <w:jc w:val="both"/>
              <w:rPr>
                <w:rFonts w:ascii="Times New Roman" w:hAnsi="Times New Roman"/>
                <w:sz w:val="24"/>
                <w:szCs w:val="24"/>
              </w:rPr>
            </w:pPr>
            <w:r w:rsidRPr="00631DE5">
              <w:rPr>
                <w:rFonts w:ascii="Times New Roman" w:hAnsi="Times New Roman"/>
                <w:sz w:val="24"/>
                <w:szCs w:val="24"/>
              </w:rPr>
              <w:t>3. Комплексные обследования беременных женщин, направленных на защиту, сохранение и укрепление здоровья женщины и будущего ребенка.</w:t>
            </w:r>
          </w:p>
        </w:tc>
      </w:tr>
      <w:tr w:rsidR="005B77D5" w:rsidRPr="00631DE5" w:rsidTr="00055031">
        <w:trPr>
          <w:trHeight w:val="714"/>
        </w:trPr>
        <w:tc>
          <w:tcPr>
            <w:tcW w:w="3828" w:type="dxa"/>
            <w:tcBorders>
              <w:top w:val="single" w:sz="2" w:space="0" w:color="auto"/>
              <w:left w:val="single" w:sz="2" w:space="0" w:color="auto"/>
              <w:bottom w:val="single" w:sz="2" w:space="0" w:color="auto"/>
              <w:right w:val="single" w:sz="2" w:space="0" w:color="auto"/>
            </w:tcBorders>
          </w:tcPr>
          <w:p w:rsidR="005B77D5" w:rsidRPr="00631DE5" w:rsidRDefault="005B77D5" w:rsidP="00055031">
            <w:pPr>
              <w:pStyle w:val="af2"/>
              <w:rPr>
                <w:rFonts w:ascii="Times New Roman" w:hAnsi="Times New Roman"/>
                <w:sz w:val="24"/>
                <w:szCs w:val="24"/>
              </w:rPr>
            </w:pPr>
            <w:r w:rsidRPr="00631DE5">
              <w:rPr>
                <w:rFonts w:ascii="Times New Roman" w:hAnsi="Times New Roman"/>
                <w:sz w:val="24"/>
                <w:szCs w:val="24"/>
              </w:rPr>
              <w:t>Целевые показатели (индикаторы) подпрограммы</w:t>
            </w:r>
          </w:p>
        </w:tc>
        <w:tc>
          <w:tcPr>
            <w:tcW w:w="6095" w:type="dxa"/>
            <w:tcBorders>
              <w:top w:val="single" w:sz="2" w:space="0" w:color="auto"/>
              <w:left w:val="single" w:sz="2" w:space="0" w:color="auto"/>
              <w:bottom w:val="single" w:sz="2" w:space="0" w:color="auto"/>
              <w:right w:val="single" w:sz="2" w:space="0" w:color="auto"/>
            </w:tcBorders>
          </w:tcPr>
          <w:p w:rsidR="005B77D5" w:rsidRPr="00631DE5" w:rsidRDefault="005B77D5" w:rsidP="00055031">
            <w:pPr>
              <w:jc w:val="both"/>
              <w:rPr>
                <w:sz w:val="24"/>
                <w:szCs w:val="24"/>
                <w:u w:val="single"/>
              </w:rPr>
            </w:pPr>
            <w:r w:rsidRPr="00631DE5">
              <w:rPr>
                <w:sz w:val="24"/>
                <w:szCs w:val="24"/>
                <w:u w:val="single"/>
              </w:rPr>
              <w:t>Направление «Сахарный диабет»:</w:t>
            </w:r>
          </w:p>
          <w:p w:rsidR="005B77D5" w:rsidRPr="00631DE5" w:rsidRDefault="005B77D5" w:rsidP="00055031">
            <w:pPr>
              <w:jc w:val="both"/>
              <w:rPr>
                <w:sz w:val="24"/>
                <w:szCs w:val="24"/>
              </w:rPr>
            </w:pPr>
            <w:r w:rsidRPr="00631DE5">
              <w:rPr>
                <w:sz w:val="24"/>
                <w:szCs w:val="24"/>
              </w:rPr>
              <w:t>- снижение удельного веса сосудистых осложнений сахарного диабета у детей (2014г. – 21%, 2015 г. – 21%, 2016г.</w:t>
            </w:r>
            <w:r w:rsidRPr="00631DE5">
              <w:rPr>
                <w:rStyle w:val="af8"/>
                <w:sz w:val="24"/>
                <w:szCs w:val="24"/>
              </w:rPr>
              <w:footnoteReference w:id="3"/>
            </w:r>
            <w:r w:rsidRPr="00631DE5">
              <w:rPr>
                <w:sz w:val="24"/>
                <w:szCs w:val="24"/>
              </w:rPr>
              <w:t xml:space="preserve"> - 20).</w:t>
            </w:r>
          </w:p>
          <w:p w:rsidR="005B77D5" w:rsidRPr="00631DE5" w:rsidRDefault="005B77D5" w:rsidP="00055031">
            <w:pPr>
              <w:jc w:val="both"/>
              <w:rPr>
                <w:sz w:val="24"/>
                <w:szCs w:val="24"/>
              </w:rPr>
            </w:pPr>
            <w:r w:rsidRPr="00631DE5">
              <w:rPr>
                <w:sz w:val="24"/>
                <w:szCs w:val="24"/>
              </w:rPr>
              <w:t>- снижение удельного веса сосудистых осложнений сахарного диабета у взрослых (2014г. – 53%, 2015 г. – 52%, 2016г. – 51%).</w:t>
            </w:r>
          </w:p>
          <w:p w:rsidR="005B77D5" w:rsidRPr="00631DE5" w:rsidRDefault="005B77D5" w:rsidP="00055031">
            <w:pPr>
              <w:jc w:val="both"/>
              <w:rPr>
                <w:sz w:val="24"/>
                <w:szCs w:val="24"/>
                <w:u w:val="single"/>
              </w:rPr>
            </w:pPr>
            <w:r w:rsidRPr="00631DE5">
              <w:rPr>
                <w:sz w:val="24"/>
                <w:szCs w:val="24"/>
                <w:u w:val="single"/>
              </w:rPr>
              <w:t>Направление « Болезни системы кровообращения»:</w:t>
            </w:r>
          </w:p>
          <w:p w:rsidR="005B77D5" w:rsidRPr="00631DE5" w:rsidRDefault="005B77D5" w:rsidP="00055031">
            <w:pPr>
              <w:jc w:val="both"/>
              <w:rPr>
                <w:sz w:val="24"/>
                <w:szCs w:val="24"/>
              </w:rPr>
            </w:pPr>
            <w:r w:rsidRPr="00631DE5">
              <w:rPr>
                <w:sz w:val="24"/>
                <w:szCs w:val="24"/>
              </w:rPr>
              <w:t>- смертность от болезней системы кровообращения  (2014г. – 590,0 на 100 тыс. населения, 2015г. – 590,0 на 100 тыс. населения, 2016 г.-585,0на 100 тыс. населения );</w:t>
            </w:r>
          </w:p>
          <w:p w:rsidR="005B77D5" w:rsidRPr="00631DE5" w:rsidRDefault="005B77D5" w:rsidP="00055031">
            <w:pPr>
              <w:jc w:val="both"/>
              <w:rPr>
                <w:sz w:val="24"/>
                <w:szCs w:val="24"/>
              </w:rPr>
            </w:pPr>
            <w:r w:rsidRPr="00631DE5">
              <w:rPr>
                <w:sz w:val="24"/>
                <w:szCs w:val="24"/>
              </w:rPr>
              <w:t>- первичная заболеваемость артериальной гипертонической болезнью  у взрослого населения (2014г. – 820,0 на 100 тыс. взрослого населения, 2015г. – 820,0 на 100 тыс.взрослого населения, 2016г. – 815,0);</w:t>
            </w:r>
          </w:p>
          <w:p w:rsidR="005B77D5" w:rsidRPr="00631DE5" w:rsidRDefault="005B77D5" w:rsidP="00055031">
            <w:pPr>
              <w:jc w:val="both"/>
              <w:rPr>
                <w:sz w:val="24"/>
                <w:szCs w:val="24"/>
              </w:rPr>
            </w:pPr>
            <w:r w:rsidRPr="00631DE5">
              <w:rPr>
                <w:sz w:val="24"/>
                <w:szCs w:val="24"/>
                <w:u w:val="single"/>
              </w:rPr>
              <w:t xml:space="preserve">Направление «Вакцинопрофилактика»: </w:t>
            </w:r>
          </w:p>
          <w:p w:rsidR="005B77D5" w:rsidRPr="00631DE5" w:rsidRDefault="005B77D5" w:rsidP="00055031">
            <w:pPr>
              <w:pStyle w:val="af2"/>
              <w:jc w:val="both"/>
              <w:rPr>
                <w:rFonts w:ascii="Times New Roman" w:hAnsi="Times New Roman"/>
                <w:sz w:val="24"/>
                <w:szCs w:val="24"/>
              </w:rPr>
            </w:pPr>
            <w:r w:rsidRPr="00631DE5">
              <w:rPr>
                <w:rFonts w:ascii="Times New Roman" w:hAnsi="Times New Roman"/>
                <w:sz w:val="24"/>
                <w:szCs w:val="24"/>
              </w:rPr>
              <w:t>-число привитых от бешенства при укусах животных по медицинским показаниям (100% ежегодно);</w:t>
            </w:r>
          </w:p>
          <w:p w:rsidR="005B77D5" w:rsidRPr="00631DE5" w:rsidRDefault="005B77D5" w:rsidP="00055031">
            <w:pPr>
              <w:jc w:val="both"/>
              <w:rPr>
                <w:sz w:val="24"/>
                <w:szCs w:val="24"/>
                <w:u w:val="single"/>
              </w:rPr>
            </w:pPr>
            <w:r w:rsidRPr="00631DE5">
              <w:rPr>
                <w:sz w:val="24"/>
                <w:szCs w:val="24"/>
                <w:u w:val="single"/>
              </w:rPr>
              <w:t>Направление «Здоровое поколение»:</w:t>
            </w:r>
          </w:p>
          <w:p w:rsidR="005B77D5" w:rsidRPr="00631DE5" w:rsidRDefault="005B77D5" w:rsidP="00055031">
            <w:pPr>
              <w:jc w:val="both"/>
              <w:rPr>
                <w:sz w:val="24"/>
                <w:szCs w:val="24"/>
              </w:rPr>
            </w:pPr>
            <w:r w:rsidRPr="00631DE5">
              <w:rPr>
                <w:sz w:val="24"/>
                <w:szCs w:val="24"/>
              </w:rPr>
              <w:t>- перинатальная смертность (2014г. - 5,6  на 1000 родившихся живыми и мертвыми, 2015г. – 5,5 на 1000 родившихся живыми и мертвыми, 2016г. – 5,4);</w:t>
            </w:r>
          </w:p>
          <w:p w:rsidR="005B77D5" w:rsidRPr="00631DE5" w:rsidRDefault="005B77D5" w:rsidP="00055031">
            <w:pPr>
              <w:jc w:val="both"/>
              <w:rPr>
                <w:sz w:val="24"/>
                <w:szCs w:val="24"/>
              </w:rPr>
            </w:pPr>
            <w:r w:rsidRPr="00631DE5">
              <w:rPr>
                <w:sz w:val="24"/>
                <w:szCs w:val="24"/>
              </w:rPr>
              <w:t>- младенческая смертность (2014г.- 3,6 на 1000 родившихся живыми, 2015г. – 3,5 на 1000 родившихся живыми, 2016 г. – 3,4);</w:t>
            </w:r>
          </w:p>
          <w:p w:rsidR="005B77D5" w:rsidRPr="00631DE5" w:rsidRDefault="005B77D5" w:rsidP="00055031">
            <w:pPr>
              <w:pStyle w:val="af2"/>
              <w:jc w:val="both"/>
              <w:rPr>
                <w:rFonts w:ascii="Times New Roman" w:hAnsi="Times New Roman"/>
                <w:sz w:val="24"/>
                <w:szCs w:val="24"/>
              </w:rPr>
            </w:pPr>
            <w:r w:rsidRPr="00631DE5">
              <w:rPr>
                <w:rFonts w:ascii="Times New Roman" w:hAnsi="Times New Roman"/>
                <w:sz w:val="24"/>
                <w:szCs w:val="24"/>
              </w:rPr>
              <w:t>-своевременная  биохимическая пренатальная диагностика плода в I и II триместре беременности от общего числа беременных (2014г. – 84%, 2015г. - 85%, 2016 г.– 85%);</w:t>
            </w:r>
          </w:p>
          <w:p w:rsidR="005B77D5" w:rsidRPr="00631DE5" w:rsidRDefault="005B77D5" w:rsidP="00055031">
            <w:pPr>
              <w:widowControl w:val="0"/>
              <w:autoSpaceDE w:val="0"/>
              <w:autoSpaceDN w:val="0"/>
              <w:adjustRightInd w:val="0"/>
              <w:ind w:right="238"/>
              <w:jc w:val="both"/>
              <w:rPr>
                <w:sz w:val="24"/>
                <w:szCs w:val="24"/>
              </w:rPr>
            </w:pPr>
            <w:r w:rsidRPr="00631DE5">
              <w:rPr>
                <w:sz w:val="24"/>
                <w:szCs w:val="24"/>
              </w:rPr>
              <w:t>- количество беременных женщин, прошедших обследования для выявления экстрагенитальной патологии  (2014 г- 94% от закончивших беременность, 2015 г. – 94%, 2016 г. – 95%).</w:t>
            </w:r>
          </w:p>
          <w:p w:rsidR="005B77D5" w:rsidRPr="00631DE5" w:rsidRDefault="005B77D5" w:rsidP="00055031">
            <w:pPr>
              <w:widowControl w:val="0"/>
              <w:autoSpaceDE w:val="0"/>
              <w:autoSpaceDN w:val="0"/>
              <w:adjustRightInd w:val="0"/>
              <w:ind w:right="238"/>
              <w:jc w:val="both"/>
              <w:rPr>
                <w:sz w:val="24"/>
                <w:szCs w:val="24"/>
              </w:rPr>
            </w:pPr>
            <w:r w:rsidRPr="00631DE5">
              <w:rPr>
                <w:sz w:val="24"/>
                <w:szCs w:val="24"/>
              </w:rPr>
              <w:t>- доля лиц, посетивших школы здоровья от общего числа взрослого населения не менее 5% ежегодно</w:t>
            </w:r>
          </w:p>
          <w:p w:rsidR="005B77D5" w:rsidRPr="00631DE5" w:rsidRDefault="005B77D5" w:rsidP="00055031">
            <w:pPr>
              <w:widowControl w:val="0"/>
              <w:autoSpaceDE w:val="0"/>
              <w:autoSpaceDN w:val="0"/>
              <w:adjustRightInd w:val="0"/>
              <w:ind w:right="238"/>
              <w:jc w:val="both"/>
              <w:rPr>
                <w:sz w:val="24"/>
                <w:szCs w:val="24"/>
              </w:rPr>
            </w:pPr>
            <w:r w:rsidRPr="00631DE5">
              <w:rPr>
                <w:sz w:val="24"/>
                <w:szCs w:val="24"/>
              </w:rPr>
              <w:lastRenderedPageBreak/>
              <w:t>*- целевые показатели реализации подпрограмммы на 2017-2020 годы будут уточнены в 2016 году.</w:t>
            </w:r>
          </w:p>
        </w:tc>
      </w:tr>
      <w:tr w:rsidR="005B77D5" w:rsidRPr="00631DE5" w:rsidTr="00055031">
        <w:tc>
          <w:tcPr>
            <w:tcW w:w="3828" w:type="dxa"/>
            <w:tcBorders>
              <w:top w:val="single" w:sz="2" w:space="0" w:color="auto"/>
              <w:left w:val="single" w:sz="2" w:space="0" w:color="auto"/>
              <w:bottom w:val="nil"/>
              <w:right w:val="single" w:sz="2" w:space="0" w:color="auto"/>
            </w:tcBorders>
          </w:tcPr>
          <w:p w:rsidR="005B77D5" w:rsidRPr="009F41D4" w:rsidRDefault="005B77D5" w:rsidP="00055031">
            <w:pPr>
              <w:pStyle w:val="1"/>
              <w:spacing w:before="0"/>
              <w:rPr>
                <w:rFonts w:ascii="Times New Roman" w:hAnsi="Times New Roman"/>
                <w:b w:val="0"/>
                <w:color w:val="auto"/>
                <w:sz w:val="24"/>
                <w:szCs w:val="24"/>
              </w:rPr>
            </w:pPr>
            <w:r w:rsidRPr="009F41D4">
              <w:rPr>
                <w:rFonts w:ascii="Times New Roman" w:hAnsi="Times New Roman"/>
                <w:b w:val="0"/>
                <w:color w:val="auto"/>
                <w:sz w:val="24"/>
                <w:szCs w:val="24"/>
              </w:rPr>
              <w:lastRenderedPageBreak/>
              <w:t>Этапы и сроки реализации подпрограммы</w:t>
            </w:r>
          </w:p>
        </w:tc>
        <w:tc>
          <w:tcPr>
            <w:tcW w:w="6095" w:type="dxa"/>
            <w:tcBorders>
              <w:top w:val="single" w:sz="2" w:space="0" w:color="auto"/>
              <w:left w:val="single" w:sz="2" w:space="0" w:color="auto"/>
              <w:bottom w:val="nil"/>
              <w:right w:val="single" w:sz="2" w:space="0" w:color="auto"/>
            </w:tcBorders>
          </w:tcPr>
          <w:p w:rsidR="005B77D5" w:rsidRPr="00631DE5" w:rsidRDefault="005B77D5" w:rsidP="00055031">
            <w:pPr>
              <w:widowControl w:val="0"/>
              <w:autoSpaceDE w:val="0"/>
              <w:autoSpaceDN w:val="0"/>
              <w:adjustRightInd w:val="0"/>
              <w:ind w:right="238"/>
              <w:jc w:val="both"/>
              <w:rPr>
                <w:sz w:val="24"/>
                <w:szCs w:val="24"/>
              </w:rPr>
            </w:pPr>
            <w:r w:rsidRPr="00631DE5">
              <w:rPr>
                <w:sz w:val="24"/>
                <w:szCs w:val="24"/>
              </w:rPr>
              <w:t>2014-2020 годы</w:t>
            </w:r>
          </w:p>
        </w:tc>
      </w:tr>
      <w:tr w:rsidR="005B77D5" w:rsidRPr="00631DE5" w:rsidTr="00055031">
        <w:trPr>
          <w:trHeight w:val="1433"/>
        </w:trPr>
        <w:tc>
          <w:tcPr>
            <w:tcW w:w="3828" w:type="dxa"/>
            <w:tcBorders>
              <w:top w:val="single" w:sz="2" w:space="0" w:color="auto"/>
              <w:left w:val="single" w:sz="2" w:space="0" w:color="auto"/>
              <w:bottom w:val="single" w:sz="2" w:space="0" w:color="auto"/>
              <w:right w:val="single" w:sz="2" w:space="0" w:color="auto"/>
            </w:tcBorders>
          </w:tcPr>
          <w:p w:rsidR="005B77D5" w:rsidRPr="00631DE5" w:rsidRDefault="005B77D5" w:rsidP="00055031">
            <w:pPr>
              <w:pStyle w:val="ae"/>
              <w:widowControl w:val="0"/>
              <w:autoSpaceDE w:val="0"/>
              <w:autoSpaceDN w:val="0"/>
              <w:adjustRightInd w:val="0"/>
              <w:spacing w:after="0"/>
              <w:rPr>
                <w:rFonts w:ascii="Times New Roman" w:hAnsi="Times New Roman" w:cs="Times New Roman"/>
                <w:color w:val="auto"/>
              </w:rPr>
            </w:pPr>
            <w:r w:rsidRPr="00631DE5">
              <w:rPr>
                <w:rFonts w:ascii="Times New Roman" w:hAnsi="Times New Roman" w:cs="Times New Roman"/>
                <w:color w:val="auto"/>
              </w:rPr>
              <w:t xml:space="preserve">Объемы бюджетных ассигнований подпрограммы </w:t>
            </w:r>
          </w:p>
        </w:tc>
        <w:tc>
          <w:tcPr>
            <w:tcW w:w="6095" w:type="dxa"/>
            <w:tcBorders>
              <w:top w:val="single" w:sz="2" w:space="0" w:color="auto"/>
              <w:left w:val="single" w:sz="2" w:space="0" w:color="auto"/>
              <w:bottom w:val="single" w:sz="2" w:space="0" w:color="auto"/>
              <w:right w:val="single" w:sz="2" w:space="0" w:color="auto"/>
            </w:tcBorders>
          </w:tcPr>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ВСЕГО 2014 -2020 годы  – 35 512 126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   35 512 126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2014 год –  4 594 370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2015 год–  4 770 670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2016 год – 5 028 286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2017 год -   5 279 700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2018 год –  5 279 700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2019 год –  5 279 700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2020 год -   5 279 700 руб.</w:t>
            </w:r>
          </w:p>
        </w:tc>
      </w:tr>
      <w:tr w:rsidR="005B77D5" w:rsidRPr="00631DE5" w:rsidTr="00055031">
        <w:trPr>
          <w:trHeight w:val="829"/>
        </w:trPr>
        <w:tc>
          <w:tcPr>
            <w:tcW w:w="3828" w:type="dxa"/>
            <w:tcBorders>
              <w:top w:val="single" w:sz="2" w:space="0" w:color="auto"/>
              <w:left w:val="single" w:sz="2" w:space="0" w:color="auto"/>
              <w:bottom w:val="single" w:sz="4" w:space="0" w:color="auto"/>
              <w:right w:val="single" w:sz="2" w:space="0" w:color="auto"/>
            </w:tcBorders>
          </w:tcPr>
          <w:p w:rsidR="005B77D5" w:rsidRPr="00631DE5" w:rsidRDefault="005B77D5" w:rsidP="00055031">
            <w:pPr>
              <w:pStyle w:val="ae"/>
              <w:widowControl w:val="0"/>
              <w:autoSpaceDE w:val="0"/>
              <w:autoSpaceDN w:val="0"/>
              <w:adjustRightInd w:val="0"/>
              <w:spacing w:after="0"/>
              <w:rPr>
                <w:rFonts w:ascii="Times New Roman" w:hAnsi="Times New Roman" w:cs="Times New Roman"/>
                <w:color w:val="auto"/>
              </w:rPr>
            </w:pPr>
            <w:r w:rsidRPr="00631DE5">
              <w:rPr>
                <w:rFonts w:ascii="Times New Roman" w:hAnsi="Times New Roman" w:cs="Times New Roman"/>
                <w:color w:val="auto"/>
              </w:rPr>
              <w:t>Ожидаемые результаты реализации подпрограммы</w:t>
            </w:r>
          </w:p>
        </w:tc>
        <w:tc>
          <w:tcPr>
            <w:tcW w:w="6095" w:type="dxa"/>
            <w:tcBorders>
              <w:top w:val="single" w:sz="2" w:space="0" w:color="auto"/>
              <w:left w:val="single" w:sz="2" w:space="0" w:color="auto"/>
              <w:bottom w:val="single" w:sz="4" w:space="0" w:color="auto"/>
              <w:right w:val="single" w:sz="2" w:space="0" w:color="auto"/>
            </w:tcBorders>
          </w:tcPr>
          <w:p w:rsidR="005B77D5" w:rsidRPr="00631DE5" w:rsidRDefault="005B77D5" w:rsidP="00055031">
            <w:pPr>
              <w:ind w:left="-180" w:firstLine="180"/>
              <w:jc w:val="both"/>
              <w:rPr>
                <w:i/>
                <w:sz w:val="24"/>
                <w:szCs w:val="24"/>
              </w:rPr>
            </w:pPr>
            <w:r w:rsidRPr="00631DE5">
              <w:rPr>
                <w:i/>
                <w:sz w:val="24"/>
                <w:szCs w:val="24"/>
                <w:u w:val="single"/>
              </w:rPr>
              <w:t>Социальная эффективность</w:t>
            </w:r>
            <w:r w:rsidRPr="00631DE5">
              <w:rPr>
                <w:sz w:val="24"/>
                <w:szCs w:val="24"/>
              </w:rPr>
              <w:t>:</w:t>
            </w:r>
          </w:p>
          <w:p w:rsidR="005B77D5" w:rsidRPr="00631DE5" w:rsidRDefault="005B77D5" w:rsidP="00055031">
            <w:pPr>
              <w:widowControl w:val="0"/>
              <w:autoSpaceDE w:val="0"/>
              <w:autoSpaceDN w:val="0"/>
              <w:adjustRightInd w:val="0"/>
              <w:ind w:right="238"/>
              <w:jc w:val="both"/>
              <w:rPr>
                <w:sz w:val="24"/>
                <w:szCs w:val="24"/>
              </w:rPr>
            </w:pPr>
            <w:r w:rsidRPr="00631DE5">
              <w:rPr>
                <w:sz w:val="24"/>
                <w:szCs w:val="24"/>
              </w:rPr>
              <w:t>Повышение качества проведения профилактических мероприятий при сахарном диабете:</w:t>
            </w:r>
          </w:p>
          <w:p w:rsidR="005B77D5" w:rsidRPr="00631DE5" w:rsidRDefault="005B77D5" w:rsidP="00055031">
            <w:pPr>
              <w:numPr>
                <w:ilvl w:val="0"/>
                <w:numId w:val="11"/>
              </w:numPr>
              <w:jc w:val="both"/>
              <w:rPr>
                <w:sz w:val="24"/>
                <w:szCs w:val="24"/>
              </w:rPr>
            </w:pPr>
            <w:r w:rsidRPr="00631DE5">
              <w:rPr>
                <w:sz w:val="24"/>
                <w:szCs w:val="24"/>
              </w:rPr>
              <w:t>снижение удельного веса сосудистых осложнений сахарного диабета у детей  до 20%;</w:t>
            </w:r>
          </w:p>
          <w:p w:rsidR="005B77D5" w:rsidRPr="00631DE5" w:rsidRDefault="005B77D5" w:rsidP="00055031">
            <w:pPr>
              <w:numPr>
                <w:ilvl w:val="0"/>
                <w:numId w:val="11"/>
              </w:numPr>
              <w:jc w:val="both"/>
              <w:rPr>
                <w:sz w:val="24"/>
                <w:szCs w:val="24"/>
              </w:rPr>
            </w:pPr>
            <w:r w:rsidRPr="00631DE5">
              <w:rPr>
                <w:sz w:val="24"/>
                <w:szCs w:val="24"/>
              </w:rPr>
              <w:t>снижение удельного веса сосудистых осложнений сахарного диабета у взрослых  до 51%;</w:t>
            </w:r>
          </w:p>
          <w:p w:rsidR="005B77D5" w:rsidRPr="00631DE5" w:rsidRDefault="005B77D5" w:rsidP="00055031">
            <w:pPr>
              <w:jc w:val="both"/>
              <w:rPr>
                <w:sz w:val="24"/>
                <w:szCs w:val="24"/>
              </w:rPr>
            </w:pPr>
            <w:r w:rsidRPr="00631DE5">
              <w:rPr>
                <w:sz w:val="24"/>
                <w:szCs w:val="24"/>
              </w:rPr>
              <w:t>Повышение качества проведения профилактических мероприятий при болезнях системы кровообращения:</w:t>
            </w:r>
          </w:p>
          <w:p w:rsidR="005B77D5" w:rsidRPr="00631DE5" w:rsidRDefault="005B77D5" w:rsidP="00055031">
            <w:pPr>
              <w:pStyle w:val="af2"/>
              <w:numPr>
                <w:ilvl w:val="0"/>
                <w:numId w:val="12"/>
              </w:numPr>
              <w:jc w:val="both"/>
              <w:rPr>
                <w:rFonts w:ascii="Times New Roman" w:hAnsi="Times New Roman"/>
                <w:sz w:val="24"/>
                <w:szCs w:val="24"/>
              </w:rPr>
            </w:pPr>
            <w:r w:rsidRPr="00631DE5">
              <w:rPr>
                <w:rFonts w:ascii="Times New Roman" w:hAnsi="Times New Roman"/>
                <w:sz w:val="24"/>
                <w:szCs w:val="24"/>
              </w:rPr>
              <w:t>снижение смертности от болезней системы кровообращения  до  585,0 на 100 тыс. населения;</w:t>
            </w:r>
          </w:p>
          <w:p w:rsidR="005B77D5" w:rsidRPr="00631DE5" w:rsidRDefault="005B77D5" w:rsidP="00055031">
            <w:pPr>
              <w:numPr>
                <w:ilvl w:val="0"/>
                <w:numId w:val="12"/>
              </w:numPr>
              <w:jc w:val="both"/>
              <w:rPr>
                <w:sz w:val="24"/>
                <w:szCs w:val="24"/>
              </w:rPr>
            </w:pPr>
            <w:r w:rsidRPr="00631DE5">
              <w:rPr>
                <w:sz w:val="24"/>
                <w:szCs w:val="24"/>
              </w:rPr>
              <w:t>первичная заболеваемость артериальной гипертонической болезнью  (110- I 13) у взрослого населения  до 815,0 на 100 тыс. взрослого населения;</w:t>
            </w:r>
          </w:p>
          <w:p w:rsidR="005B77D5" w:rsidRPr="00631DE5" w:rsidRDefault="005B77D5" w:rsidP="00055031">
            <w:pPr>
              <w:pStyle w:val="af2"/>
              <w:jc w:val="both"/>
              <w:rPr>
                <w:rFonts w:ascii="Times New Roman" w:hAnsi="Times New Roman"/>
                <w:sz w:val="24"/>
                <w:szCs w:val="24"/>
              </w:rPr>
            </w:pPr>
            <w:r w:rsidRPr="00631DE5">
              <w:rPr>
                <w:rFonts w:ascii="Times New Roman" w:hAnsi="Times New Roman"/>
                <w:sz w:val="24"/>
                <w:szCs w:val="24"/>
              </w:rPr>
              <w:t>Обеспечение гарантий  привитости населения при укусах</w:t>
            </w:r>
            <w:r>
              <w:rPr>
                <w:rFonts w:ascii="Times New Roman" w:hAnsi="Times New Roman"/>
                <w:sz w:val="24"/>
                <w:szCs w:val="24"/>
              </w:rPr>
              <w:t xml:space="preserve"> </w:t>
            </w:r>
            <w:r w:rsidRPr="00631DE5">
              <w:rPr>
                <w:rFonts w:ascii="Times New Roman" w:hAnsi="Times New Roman"/>
                <w:sz w:val="24"/>
                <w:szCs w:val="24"/>
              </w:rPr>
              <w:t xml:space="preserve">животных; </w:t>
            </w:r>
          </w:p>
          <w:p w:rsidR="005B77D5" w:rsidRPr="00631DE5" w:rsidRDefault="005B77D5" w:rsidP="00055031">
            <w:pPr>
              <w:pStyle w:val="af2"/>
              <w:numPr>
                <w:ilvl w:val="0"/>
                <w:numId w:val="13"/>
              </w:numPr>
              <w:jc w:val="both"/>
              <w:rPr>
                <w:rFonts w:ascii="Times New Roman" w:hAnsi="Times New Roman"/>
                <w:sz w:val="24"/>
                <w:szCs w:val="24"/>
              </w:rPr>
            </w:pPr>
            <w:r w:rsidRPr="00631DE5">
              <w:rPr>
                <w:rFonts w:ascii="Times New Roman" w:hAnsi="Times New Roman"/>
                <w:sz w:val="24"/>
                <w:szCs w:val="24"/>
              </w:rPr>
              <w:t>число привитых от бешенства при укусах животных по медицинским показаниям  100%;</w:t>
            </w:r>
          </w:p>
          <w:p w:rsidR="005B77D5" w:rsidRPr="00631DE5" w:rsidRDefault="005B77D5" w:rsidP="00055031">
            <w:pPr>
              <w:jc w:val="both"/>
              <w:rPr>
                <w:sz w:val="24"/>
                <w:szCs w:val="24"/>
              </w:rPr>
            </w:pPr>
            <w:r w:rsidRPr="00631DE5">
              <w:rPr>
                <w:sz w:val="24"/>
                <w:szCs w:val="24"/>
              </w:rPr>
              <w:t xml:space="preserve">Повышение качества оказания медицинской помощи беременным женщинам на амбулаторном этапе: совершенствование  методов  профилактики, диагностики, лечения беременных женщин: </w:t>
            </w:r>
          </w:p>
          <w:p w:rsidR="005B77D5" w:rsidRPr="00631DE5" w:rsidRDefault="005B77D5" w:rsidP="00055031">
            <w:pPr>
              <w:numPr>
                <w:ilvl w:val="0"/>
                <w:numId w:val="14"/>
              </w:numPr>
              <w:jc w:val="both"/>
              <w:rPr>
                <w:sz w:val="24"/>
                <w:szCs w:val="24"/>
              </w:rPr>
            </w:pPr>
            <w:r w:rsidRPr="00631DE5">
              <w:rPr>
                <w:sz w:val="24"/>
                <w:szCs w:val="24"/>
              </w:rPr>
              <w:t xml:space="preserve"> перинатальная смертность до  5,4 на 1000 родившихся живыми и мертвыми;</w:t>
            </w:r>
          </w:p>
          <w:p w:rsidR="005B77D5" w:rsidRPr="00631DE5" w:rsidRDefault="005B77D5" w:rsidP="00055031">
            <w:pPr>
              <w:numPr>
                <w:ilvl w:val="0"/>
                <w:numId w:val="14"/>
              </w:numPr>
              <w:jc w:val="both"/>
              <w:rPr>
                <w:sz w:val="24"/>
                <w:szCs w:val="24"/>
              </w:rPr>
            </w:pPr>
            <w:r w:rsidRPr="00631DE5">
              <w:rPr>
                <w:sz w:val="24"/>
                <w:szCs w:val="24"/>
              </w:rPr>
              <w:t>младенческая смертность ниже 3,4  на 1000 родившихся живыми;</w:t>
            </w:r>
          </w:p>
          <w:p w:rsidR="005B77D5" w:rsidRPr="00631DE5" w:rsidRDefault="005B77D5" w:rsidP="00055031">
            <w:pPr>
              <w:pStyle w:val="af2"/>
              <w:numPr>
                <w:ilvl w:val="0"/>
                <w:numId w:val="14"/>
              </w:numPr>
              <w:jc w:val="both"/>
              <w:rPr>
                <w:rFonts w:ascii="Times New Roman" w:hAnsi="Times New Roman"/>
                <w:sz w:val="24"/>
                <w:szCs w:val="24"/>
              </w:rPr>
            </w:pPr>
            <w:r w:rsidRPr="00631DE5">
              <w:rPr>
                <w:rFonts w:ascii="Times New Roman" w:hAnsi="Times New Roman"/>
                <w:sz w:val="24"/>
                <w:szCs w:val="24"/>
              </w:rPr>
              <w:t>своевременная  биохимическая пренатальная диагностика плода в I и II триместре беременности от общего числа беременных  до 85 %;</w:t>
            </w:r>
          </w:p>
          <w:p w:rsidR="005B77D5" w:rsidRPr="00631DE5" w:rsidRDefault="005B77D5" w:rsidP="00055031">
            <w:pPr>
              <w:pStyle w:val="af2"/>
              <w:numPr>
                <w:ilvl w:val="0"/>
                <w:numId w:val="14"/>
              </w:numPr>
              <w:jc w:val="both"/>
              <w:rPr>
                <w:rFonts w:ascii="Times New Roman" w:hAnsi="Times New Roman"/>
                <w:sz w:val="24"/>
                <w:szCs w:val="24"/>
              </w:rPr>
            </w:pPr>
            <w:r w:rsidRPr="00631DE5">
              <w:rPr>
                <w:rFonts w:ascii="Times New Roman" w:hAnsi="Times New Roman"/>
                <w:sz w:val="24"/>
                <w:szCs w:val="24"/>
              </w:rPr>
              <w:t>количество беременных женщин, прошедших обследования для выявления экстрагенитальной патологии и заболеваний щитовидной железы  до  95 % от закончивших беременность</w:t>
            </w:r>
          </w:p>
          <w:p w:rsidR="005B77D5" w:rsidRPr="009F41D4" w:rsidRDefault="005B77D5" w:rsidP="00055031">
            <w:pPr>
              <w:pStyle w:val="ConsPlusCell"/>
              <w:numPr>
                <w:ilvl w:val="0"/>
                <w:numId w:val="14"/>
              </w:numPr>
              <w:jc w:val="both"/>
              <w:rPr>
                <w:rFonts w:ascii="Times New Roman" w:hAnsi="Times New Roman" w:cs="Times New Roman"/>
                <w:sz w:val="24"/>
                <w:szCs w:val="24"/>
              </w:rPr>
            </w:pPr>
            <w:r w:rsidRPr="009F41D4">
              <w:rPr>
                <w:rFonts w:ascii="Times New Roman" w:hAnsi="Times New Roman" w:cs="Times New Roman"/>
                <w:sz w:val="24"/>
                <w:szCs w:val="24"/>
              </w:rPr>
              <w:t>Число лиц, посетивших школы здоровья не менее 3000 чел. с 2014 по 2016 годы ежегодно.</w:t>
            </w:r>
          </w:p>
          <w:p w:rsidR="005B77D5" w:rsidRPr="00631DE5" w:rsidRDefault="005B77D5" w:rsidP="00055031">
            <w:pPr>
              <w:widowControl w:val="0"/>
              <w:autoSpaceDE w:val="0"/>
              <w:autoSpaceDN w:val="0"/>
              <w:adjustRightInd w:val="0"/>
              <w:ind w:right="238"/>
              <w:jc w:val="both"/>
              <w:rPr>
                <w:sz w:val="24"/>
                <w:szCs w:val="24"/>
              </w:rPr>
            </w:pPr>
            <w:r w:rsidRPr="00631DE5">
              <w:rPr>
                <w:i/>
                <w:sz w:val="24"/>
                <w:szCs w:val="24"/>
                <w:u w:val="single"/>
              </w:rPr>
              <w:t>Бюджетная эффективность</w:t>
            </w:r>
            <w:r w:rsidRPr="00631DE5">
              <w:rPr>
                <w:sz w:val="24"/>
                <w:szCs w:val="24"/>
              </w:rPr>
              <w:t xml:space="preserve"> не предусматривается.</w:t>
            </w:r>
          </w:p>
          <w:p w:rsidR="005B77D5" w:rsidRPr="00631DE5" w:rsidRDefault="005B77D5" w:rsidP="00055031">
            <w:pPr>
              <w:jc w:val="both"/>
              <w:rPr>
                <w:sz w:val="24"/>
                <w:szCs w:val="24"/>
              </w:rPr>
            </w:pPr>
            <w:r w:rsidRPr="00631DE5">
              <w:rPr>
                <w:i/>
                <w:sz w:val="24"/>
                <w:szCs w:val="24"/>
                <w:u w:val="single"/>
              </w:rPr>
              <w:t>Экономическая эффективность</w:t>
            </w:r>
            <w:r w:rsidRPr="00631DE5">
              <w:rPr>
                <w:sz w:val="24"/>
                <w:szCs w:val="24"/>
              </w:rPr>
              <w:t xml:space="preserve"> не предусматривается.</w:t>
            </w:r>
          </w:p>
          <w:p w:rsidR="005B77D5" w:rsidRPr="00631DE5" w:rsidRDefault="005B77D5" w:rsidP="00055031">
            <w:pPr>
              <w:jc w:val="both"/>
              <w:rPr>
                <w:sz w:val="24"/>
                <w:szCs w:val="24"/>
              </w:rPr>
            </w:pPr>
          </w:p>
          <w:p w:rsidR="005B77D5" w:rsidRPr="00631DE5" w:rsidRDefault="005B77D5" w:rsidP="00055031">
            <w:pPr>
              <w:jc w:val="both"/>
              <w:rPr>
                <w:sz w:val="24"/>
                <w:szCs w:val="24"/>
              </w:rPr>
            </w:pPr>
            <w:r w:rsidRPr="00631DE5">
              <w:rPr>
                <w:sz w:val="24"/>
                <w:szCs w:val="24"/>
              </w:rPr>
              <w:t>*- ожидаемые результаты реализации подпрограмммы на 2017-2020 годы будут отражены в паспорте подпрограммы при подготовке проекта бюджета на 2017 и последующие годы в связи с уточнением плановых показателей на вышеуказанный плановый период в 2016 году.</w:t>
            </w:r>
          </w:p>
        </w:tc>
      </w:tr>
    </w:tbl>
    <w:p w:rsidR="005B77D5" w:rsidRPr="00631DE5" w:rsidRDefault="005B77D5" w:rsidP="005B77D5">
      <w:pPr>
        <w:spacing w:line="240" w:lineRule="atLeast"/>
        <w:rPr>
          <w:sz w:val="24"/>
          <w:szCs w:val="24"/>
        </w:rPr>
      </w:pPr>
    </w:p>
    <w:p w:rsidR="005B77D5" w:rsidRPr="00631DE5" w:rsidRDefault="005B77D5" w:rsidP="005B77D5">
      <w:pPr>
        <w:spacing w:line="240" w:lineRule="atLeast"/>
        <w:jc w:val="center"/>
        <w:rPr>
          <w:b/>
          <w:sz w:val="24"/>
          <w:szCs w:val="24"/>
        </w:rPr>
      </w:pPr>
      <w:r w:rsidRPr="00631DE5">
        <w:rPr>
          <w:b/>
          <w:sz w:val="24"/>
          <w:szCs w:val="24"/>
        </w:rPr>
        <w:t>Общая характеристика сферы реализации подпрограммы</w:t>
      </w:r>
    </w:p>
    <w:p w:rsidR="005B77D5" w:rsidRPr="00631DE5" w:rsidRDefault="005B77D5" w:rsidP="005B77D5">
      <w:pPr>
        <w:spacing w:line="240" w:lineRule="atLeast"/>
        <w:rPr>
          <w:b/>
          <w:sz w:val="24"/>
          <w:szCs w:val="24"/>
        </w:rPr>
      </w:pPr>
    </w:p>
    <w:p w:rsidR="005B77D5" w:rsidRPr="00631DE5" w:rsidRDefault="005B77D5" w:rsidP="005B77D5">
      <w:pPr>
        <w:ind w:firstLine="567"/>
        <w:jc w:val="both"/>
        <w:rPr>
          <w:color w:val="000000"/>
          <w:sz w:val="24"/>
          <w:szCs w:val="24"/>
        </w:rPr>
      </w:pPr>
      <w:r w:rsidRPr="00631DE5">
        <w:rPr>
          <w:color w:val="000000"/>
          <w:sz w:val="24"/>
          <w:szCs w:val="24"/>
        </w:rPr>
        <w:t xml:space="preserve">Существующая система финансирования здравоохранения ориентирована на организацию первичной медико-санитарной помощи населению, организацию экстренной медицинской помощи. По остаточному принципу финансируется профилактическая, санитарно-просветительская работа; не все категории граждан подлежат углубленным медосмотрам, диагностике с использованием передовых технологий. Данная Подпрограмма позволяет осуществить системный подход в организации профилактической работы, значительно расширив ее объемы и методики. </w:t>
      </w:r>
    </w:p>
    <w:p w:rsidR="005B77D5" w:rsidRPr="00631DE5" w:rsidRDefault="005B77D5" w:rsidP="005B77D5">
      <w:pPr>
        <w:pStyle w:val="af2"/>
        <w:jc w:val="both"/>
        <w:rPr>
          <w:rFonts w:ascii="Times New Roman" w:hAnsi="Times New Roman"/>
          <w:sz w:val="24"/>
          <w:szCs w:val="24"/>
        </w:rPr>
      </w:pPr>
      <w:r w:rsidRPr="00631DE5">
        <w:rPr>
          <w:rFonts w:ascii="Times New Roman" w:hAnsi="Times New Roman"/>
          <w:color w:val="000000"/>
          <w:sz w:val="24"/>
          <w:szCs w:val="24"/>
        </w:rPr>
        <w:t xml:space="preserve">       Школы для пациентов – наиболее прогрессивный метод профилактической работы,  </w:t>
      </w:r>
      <w:r w:rsidRPr="00631DE5">
        <w:rPr>
          <w:rFonts w:ascii="Times New Roman" w:hAnsi="Times New Roman"/>
          <w:sz w:val="24"/>
          <w:szCs w:val="24"/>
        </w:rPr>
        <w:t xml:space="preserve">это совокупность средств и методов индивидуального и группового воздействия на пациентов и население, направленная на повышение уровня их знаний, информированности и практических навыков по рациональному лечению заболевания, профилактике осложнений и повышению качества жизни. </w:t>
      </w:r>
      <w:r w:rsidRPr="00631DE5">
        <w:rPr>
          <w:rFonts w:ascii="Times New Roman" w:hAnsi="Times New Roman"/>
          <w:color w:val="000000"/>
          <w:sz w:val="24"/>
          <w:szCs w:val="24"/>
        </w:rPr>
        <w:t xml:space="preserve"> При анализе работы школ в рамках данной подпрограммы в течение 6 лет отмечается снижение повторных госпитализаций с 40% до 1%; гипертонических кризов, у прошедших обучение,  не было.</w:t>
      </w:r>
      <w:r w:rsidRPr="00631DE5">
        <w:rPr>
          <w:rFonts w:ascii="Times New Roman" w:hAnsi="Times New Roman"/>
          <w:sz w:val="24"/>
          <w:szCs w:val="24"/>
        </w:rPr>
        <w:t xml:space="preserve"> 98% пациентов к концу обучения приобрели аппараты для измерения давления с целью регулярно контролировать АД и аппараты для контроля уровня сахара в крови. 100% посещавших занятия умеют правильно трактовать полученные результаты и применять необходимые меры в случае повышения показателей.</w:t>
      </w:r>
    </w:p>
    <w:p w:rsidR="005B77D5" w:rsidRPr="00631DE5" w:rsidRDefault="005B77D5" w:rsidP="005B77D5">
      <w:pPr>
        <w:pStyle w:val="af2"/>
        <w:ind w:firstLine="708"/>
        <w:jc w:val="both"/>
        <w:rPr>
          <w:sz w:val="24"/>
          <w:szCs w:val="24"/>
        </w:rPr>
      </w:pPr>
      <w:r w:rsidRPr="00631DE5">
        <w:rPr>
          <w:rFonts w:ascii="Times New Roman" w:hAnsi="Times New Roman"/>
          <w:sz w:val="24"/>
          <w:szCs w:val="24"/>
        </w:rPr>
        <w:t>Кабинетом медпрофилактики с привлечением преподавателей  школы  ежегодно проводятся  массовые акции с целью привлечения</w:t>
      </w:r>
      <w:r w:rsidRPr="00631DE5">
        <w:rPr>
          <w:sz w:val="24"/>
          <w:szCs w:val="24"/>
        </w:rPr>
        <w:t xml:space="preserve"> внимания  широкого круга населения к проблеме БСК, выявления факторов риска развития БСК, пропаганде ЗОЖ. </w:t>
      </w:r>
    </w:p>
    <w:p w:rsidR="005B77D5" w:rsidRPr="00631DE5" w:rsidRDefault="005B77D5" w:rsidP="005B77D5">
      <w:pPr>
        <w:ind w:firstLine="720"/>
        <w:jc w:val="both"/>
        <w:rPr>
          <w:sz w:val="24"/>
          <w:szCs w:val="24"/>
        </w:rPr>
      </w:pPr>
      <w:r w:rsidRPr="00631DE5">
        <w:rPr>
          <w:sz w:val="24"/>
          <w:szCs w:val="24"/>
        </w:rPr>
        <w:t xml:space="preserve"> Комплекс мероприятий, направленных на защиту материнства и детства: предоставленный муниципальной подпрограммой комплекс дополнительных мер по обследованию беременных женщин, способствует укреплению здоровья беременных и рождению здоровых детей. Выявление патологических изменений предотвращает  риск рождения детей с синдромом Дауна, задержку развития и незаращения невральной трубки у плода.</w:t>
      </w:r>
    </w:p>
    <w:p w:rsidR="005B77D5" w:rsidRPr="00631DE5" w:rsidRDefault="005B77D5" w:rsidP="005B77D5">
      <w:pPr>
        <w:ind w:firstLine="720"/>
        <w:jc w:val="both"/>
        <w:rPr>
          <w:sz w:val="24"/>
          <w:szCs w:val="24"/>
        </w:rPr>
      </w:pPr>
      <w:r w:rsidRPr="00631DE5">
        <w:rPr>
          <w:sz w:val="24"/>
          <w:szCs w:val="24"/>
        </w:rPr>
        <w:t xml:space="preserve">Беременные из групп риска обследуются  на </w:t>
      </w:r>
      <w:r w:rsidRPr="00631DE5">
        <w:rPr>
          <w:sz w:val="24"/>
          <w:szCs w:val="24"/>
          <w:lang w:val="en-US"/>
        </w:rPr>
        <w:t>TORCH</w:t>
      </w:r>
      <w:r w:rsidRPr="00631DE5">
        <w:rPr>
          <w:sz w:val="24"/>
          <w:szCs w:val="24"/>
        </w:rPr>
        <w:t xml:space="preserve"> –инфекцию (токсоплазмоз, краснуха, цитомегаловирус). За три последних года проведено 6836 исследований, из них почти 2,3 % - положительные или сомнительные результаты. При выявлении патологии всем женщинам своевременно назначается курс лечения, все пролеченные женщины родили здоровых детей. </w:t>
      </w:r>
    </w:p>
    <w:p w:rsidR="005B77D5" w:rsidRPr="00631DE5" w:rsidRDefault="005B77D5" w:rsidP="005B77D5">
      <w:pPr>
        <w:ind w:firstLine="720"/>
        <w:jc w:val="both"/>
        <w:rPr>
          <w:sz w:val="24"/>
          <w:szCs w:val="24"/>
        </w:rPr>
      </w:pPr>
      <w:r w:rsidRPr="00631DE5">
        <w:rPr>
          <w:sz w:val="24"/>
          <w:szCs w:val="24"/>
        </w:rPr>
        <w:t>Подготовка к родам и материнству проводится как индивидуально с каждой беременной женщиной, так и в группах. При этом используется демонстрационные материалы (школа оснащена ноутбуком и ЖК-экраном), наглядные пособия, спортивный инвентарь. Женщины обеспечиваются буклетами и методическими обучающими материалами по темам: музыкальные диски для мам и малышей, физическая активность во время беременности, аптечка для новорожденных, уроки воспитания детей, дневник «Теперь нас двое», «Здоровое питание», «Чтобы малыш родился здоровым», «Удивительный мир малыша» и др..</w:t>
      </w:r>
    </w:p>
    <w:p w:rsidR="005B77D5" w:rsidRPr="00631DE5" w:rsidRDefault="005B77D5" w:rsidP="005B77D5">
      <w:pPr>
        <w:ind w:firstLine="720"/>
        <w:jc w:val="both"/>
        <w:rPr>
          <w:sz w:val="24"/>
          <w:szCs w:val="24"/>
        </w:rPr>
      </w:pPr>
      <w:r w:rsidRPr="00631DE5">
        <w:rPr>
          <w:sz w:val="24"/>
          <w:szCs w:val="24"/>
        </w:rPr>
        <w:t xml:space="preserve">Подпрограмма способствует расширению объемов и технологий санитарно-просветительской работы среди населения города, особенно молодежи, подверженной </w:t>
      </w:r>
      <w:r w:rsidRPr="00631DE5">
        <w:rPr>
          <w:sz w:val="24"/>
          <w:szCs w:val="24"/>
        </w:rPr>
        <w:lastRenderedPageBreak/>
        <w:t>заболеваемости вирусными гепатитами, ВИЧ-инфекцией; профилактике тяжелых инфекционных заболеваний (клещевой энцефалит, бешенство).</w:t>
      </w:r>
    </w:p>
    <w:p w:rsidR="005B77D5" w:rsidRPr="00631DE5" w:rsidRDefault="005B77D5" w:rsidP="005B77D5">
      <w:pPr>
        <w:ind w:firstLine="720"/>
        <w:jc w:val="both"/>
        <w:rPr>
          <w:sz w:val="24"/>
          <w:szCs w:val="24"/>
        </w:rPr>
      </w:pPr>
    </w:p>
    <w:p w:rsidR="005B77D5" w:rsidRPr="00631DE5" w:rsidRDefault="005B77D5" w:rsidP="005B77D5">
      <w:pPr>
        <w:ind w:firstLine="720"/>
        <w:jc w:val="both"/>
        <w:rPr>
          <w:sz w:val="24"/>
          <w:szCs w:val="24"/>
        </w:rPr>
      </w:pPr>
    </w:p>
    <w:p w:rsidR="005B77D5" w:rsidRPr="00631DE5" w:rsidRDefault="005B77D5" w:rsidP="005B77D5">
      <w:pPr>
        <w:ind w:firstLine="720"/>
        <w:jc w:val="both"/>
        <w:rPr>
          <w:sz w:val="24"/>
          <w:szCs w:val="24"/>
        </w:rPr>
      </w:pPr>
    </w:p>
    <w:p w:rsidR="005B77D5" w:rsidRPr="00631DE5" w:rsidRDefault="005B77D5" w:rsidP="005B77D5">
      <w:pPr>
        <w:ind w:firstLine="720"/>
        <w:jc w:val="both"/>
        <w:rPr>
          <w:sz w:val="24"/>
          <w:szCs w:val="24"/>
        </w:rPr>
      </w:pPr>
    </w:p>
    <w:p w:rsidR="005B77D5" w:rsidRPr="00631DE5" w:rsidRDefault="005B77D5" w:rsidP="005B77D5">
      <w:pPr>
        <w:ind w:firstLine="720"/>
        <w:jc w:val="both"/>
        <w:rPr>
          <w:sz w:val="24"/>
          <w:szCs w:val="24"/>
        </w:rPr>
      </w:pPr>
    </w:p>
    <w:p w:rsidR="005B77D5" w:rsidRPr="00631DE5" w:rsidRDefault="005B77D5" w:rsidP="005B77D5">
      <w:pPr>
        <w:ind w:firstLine="720"/>
        <w:jc w:val="both"/>
        <w:rPr>
          <w:sz w:val="24"/>
          <w:szCs w:val="24"/>
        </w:rPr>
      </w:pPr>
    </w:p>
    <w:p w:rsidR="005B77D5" w:rsidRPr="00631DE5" w:rsidRDefault="005B77D5" w:rsidP="005B77D5">
      <w:pPr>
        <w:ind w:firstLine="720"/>
        <w:jc w:val="both"/>
        <w:rPr>
          <w:sz w:val="24"/>
          <w:szCs w:val="24"/>
        </w:rPr>
      </w:pPr>
    </w:p>
    <w:p w:rsidR="005B77D5" w:rsidRPr="00631DE5" w:rsidRDefault="005B77D5" w:rsidP="005B77D5">
      <w:pPr>
        <w:ind w:firstLine="720"/>
        <w:jc w:val="both"/>
        <w:rPr>
          <w:sz w:val="24"/>
          <w:szCs w:val="24"/>
        </w:rPr>
      </w:pPr>
    </w:p>
    <w:p w:rsidR="005B77D5" w:rsidRPr="00631DE5" w:rsidRDefault="005B77D5" w:rsidP="005B77D5">
      <w:pPr>
        <w:ind w:firstLine="720"/>
        <w:jc w:val="both"/>
        <w:rPr>
          <w:sz w:val="24"/>
          <w:szCs w:val="24"/>
        </w:rPr>
      </w:pPr>
    </w:p>
    <w:p w:rsidR="005B77D5" w:rsidRDefault="005B77D5" w:rsidP="005B77D5">
      <w:pPr>
        <w:ind w:firstLine="720"/>
        <w:jc w:val="both"/>
        <w:rPr>
          <w:sz w:val="24"/>
          <w:szCs w:val="24"/>
        </w:rPr>
      </w:pPr>
    </w:p>
    <w:p w:rsidR="005B77D5" w:rsidRDefault="005B77D5" w:rsidP="005B77D5">
      <w:pPr>
        <w:ind w:firstLine="720"/>
        <w:jc w:val="both"/>
        <w:rPr>
          <w:sz w:val="24"/>
          <w:szCs w:val="24"/>
        </w:rPr>
      </w:pPr>
    </w:p>
    <w:p w:rsidR="005B77D5" w:rsidRDefault="005B77D5" w:rsidP="005B77D5">
      <w:pPr>
        <w:ind w:firstLine="720"/>
        <w:jc w:val="both"/>
        <w:rPr>
          <w:sz w:val="24"/>
          <w:szCs w:val="24"/>
        </w:rPr>
      </w:pPr>
    </w:p>
    <w:p w:rsidR="005B77D5" w:rsidRDefault="005B77D5" w:rsidP="005B77D5">
      <w:pPr>
        <w:ind w:firstLine="720"/>
        <w:jc w:val="both"/>
        <w:rPr>
          <w:sz w:val="24"/>
          <w:szCs w:val="24"/>
        </w:rPr>
      </w:pPr>
    </w:p>
    <w:p w:rsidR="005B77D5" w:rsidRPr="00631DE5" w:rsidRDefault="005B77D5" w:rsidP="005B77D5">
      <w:pPr>
        <w:ind w:firstLine="720"/>
        <w:jc w:val="both"/>
        <w:rPr>
          <w:sz w:val="24"/>
          <w:szCs w:val="24"/>
        </w:rPr>
      </w:pPr>
    </w:p>
    <w:p w:rsidR="005B77D5" w:rsidRPr="00631DE5" w:rsidRDefault="005B77D5" w:rsidP="005B77D5">
      <w:pPr>
        <w:widowControl w:val="0"/>
        <w:autoSpaceDE w:val="0"/>
        <w:autoSpaceDN w:val="0"/>
        <w:adjustRightInd w:val="0"/>
        <w:jc w:val="center"/>
        <w:rPr>
          <w:b/>
          <w:sz w:val="24"/>
          <w:szCs w:val="24"/>
        </w:rPr>
      </w:pPr>
      <w:r w:rsidRPr="00631DE5">
        <w:rPr>
          <w:b/>
          <w:sz w:val="24"/>
          <w:szCs w:val="24"/>
        </w:rPr>
        <w:t>ПОДПРОГРАММА 5</w:t>
      </w:r>
    </w:p>
    <w:p w:rsidR="005B77D5" w:rsidRPr="00631DE5" w:rsidRDefault="005B77D5" w:rsidP="005B77D5">
      <w:pPr>
        <w:widowControl w:val="0"/>
        <w:autoSpaceDE w:val="0"/>
        <w:autoSpaceDN w:val="0"/>
        <w:adjustRightInd w:val="0"/>
        <w:jc w:val="center"/>
        <w:rPr>
          <w:b/>
          <w:i/>
          <w:sz w:val="24"/>
          <w:szCs w:val="24"/>
        </w:rPr>
      </w:pPr>
      <w:r w:rsidRPr="00631DE5">
        <w:rPr>
          <w:b/>
          <w:i/>
          <w:sz w:val="24"/>
          <w:szCs w:val="24"/>
        </w:rPr>
        <w:t>«Развитие мер социальной поддержки отдельных категорий граждан»</w:t>
      </w:r>
    </w:p>
    <w:p w:rsidR="005B77D5" w:rsidRPr="00631DE5" w:rsidRDefault="005B77D5" w:rsidP="005B77D5">
      <w:pPr>
        <w:pStyle w:val="Heading"/>
        <w:jc w:val="center"/>
        <w:rPr>
          <w:rFonts w:ascii="Times New Roman" w:hAnsi="Times New Roman" w:cs="Times New Roman"/>
          <w:color w:val="000000"/>
          <w:sz w:val="24"/>
          <w:szCs w:val="24"/>
        </w:rPr>
      </w:pPr>
      <w:r w:rsidRPr="00631DE5">
        <w:rPr>
          <w:rFonts w:ascii="Times New Roman" w:hAnsi="Times New Roman" w:cs="Times New Roman"/>
          <w:color w:val="000000"/>
          <w:sz w:val="24"/>
          <w:szCs w:val="24"/>
        </w:rPr>
        <w:t>Паспорт подпрограммы</w:t>
      </w:r>
    </w:p>
    <w:p w:rsidR="005B77D5" w:rsidRPr="00631DE5" w:rsidRDefault="005B77D5" w:rsidP="005B77D5">
      <w:pPr>
        <w:pStyle w:val="ConsPlusCell"/>
        <w:jc w:val="center"/>
        <w:rPr>
          <w:rFonts w:ascii="Times New Roman" w:hAnsi="Times New Roman" w:cs="Times New Roman"/>
          <w:i/>
          <w:sz w:val="24"/>
          <w:szCs w:val="24"/>
        </w:rPr>
      </w:pPr>
      <w:r w:rsidRPr="00631DE5">
        <w:rPr>
          <w:rFonts w:ascii="Times New Roman" w:hAnsi="Times New Roman" w:cs="Times New Roman"/>
          <w:b/>
          <w:i/>
          <w:sz w:val="24"/>
          <w:szCs w:val="24"/>
        </w:rPr>
        <w:t>«Развитие мер социальной поддержки отдельных категорий граждан»</w:t>
      </w:r>
    </w:p>
    <w:p w:rsidR="005B77D5" w:rsidRPr="00631DE5" w:rsidRDefault="005B77D5" w:rsidP="005B77D5">
      <w:pPr>
        <w:pStyle w:val="ConsPlusCell"/>
        <w:rPr>
          <w:rFonts w:ascii="Times New Roman" w:hAnsi="Times New Roman" w:cs="Times New Roman"/>
          <w:b/>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969"/>
        <w:gridCol w:w="5529"/>
      </w:tblGrid>
      <w:tr w:rsidR="005B77D5" w:rsidRPr="00631DE5" w:rsidTr="00055031">
        <w:trPr>
          <w:tblCellSpacing w:w="5" w:type="nil"/>
        </w:trPr>
        <w:tc>
          <w:tcPr>
            <w:tcW w:w="3969"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Полное наименование подпрограммы</w:t>
            </w:r>
          </w:p>
        </w:tc>
        <w:tc>
          <w:tcPr>
            <w:tcW w:w="5529"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«Развитие мер социальной поддержки отдельных категорий граждан»</w:t>
            </w:r>
          </w:p>
        </w:tc>
      </w:tr>
      <w:tr w:rsidR="005B77D5" w:rsidRPr="00631DE5" w:rsidTr="00055031">
        <w:trPr>
          <w:trHeight w:val="400"/>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Ответственный исполнитель подпрограммы – соисполнитель муниципальной программы</w:t>
            </w:r>
          </w:p>
        </w:tc>
        <w:tc>
          <w:tcPr>
            <w:tcW w:w="5529" w:type="dxa"/>
            <w:tcBorders>
              <w:left w:val="single" w:sz="4" w:space="0" w:color="auto"/>
              <w:bottom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Комитет социальной защиты населения администрации муниципального образования Сосновоборский городской округ (далее по тексту – Комитет социальной защиты населения или КСЗН)</w:t>
            </w:r>
          </w:p>
        </w:tc>
      </w:tr>
      <w:tr w:rsidR="005B77D5" w:rsidRPr="00631DE5" w:rsidTr="00055031">
        <w:trPr>
          <w:trHeight w:val="400"/>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Участники подпрограммы  </w:t>
            </w:r>
          </w:p>
        </w:tc>
        <w:tc>
          <w:tcPr>
            <w:tcW w:w="5529" w:type="dxa"/>
            <w:tcBorders>
              <w:left w:val="single" w:sz="4" w:space="0" w:color="auto"/>
              <w:bottom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color w:val="000000"/>
                <w:sz w:val="24"/>
                <w:szCs w:val="24"/>
              </w:rPr>
              <w:t>Комитет социальной защиты населения,   учреждения социального обслуживания населения Сосновоборского городского округа, общественные организации Сосновоборского городского округа и др.</w:t>
            </w:r>
          </w:p>
        </w:tc>
      </w:tr>
      <w:tr w:rsidR="005B77D5" w:rsidRPr="00631DE5" w:rsidTr="00055031">
        <w:trPr>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Цели подпрограммы  </w:t>
            </w:r>
          </w:p>
        </w:tc>
        <w:tc>
          <w:tcPr>
            <w:tcW w:w="5529" w:type="dxa"/>
            <w:tcBorders>
              <w:left w:val="single" w:sz="4" w:space="0" w:color="auto"/>
              <w:bottom w:val="single" w:sz="4" w:space="0" w:color="auto"/>
              <w:right w:val="single" w:sz="4" w:space="0" w:color="auto"/>
            </w:tcBorders>
          </w:tcPr>
          <w:p w:rsidR="005B77D5" w:rsidRPr="00631DE5" w:rsidRDefault="005B77D5" w:rsidP="00055031">
            <w:pPr>
              <w:jc w:val="both"/>
              <w:rPr>
                <w:sz w:val="24"/>
                <w:szCs w:val="24"/>
              </w:rPr>
            </w:pPr>
            <w:r w:rsidRPr="00631DE5">
              <w:rPr>
                <w:sz w:val="24"/>
                <w:szCs w:val="24"/>
              </w:rPr>
              <w:t>создание условий для роста благосостояния граждан – получателей мер социальной поддержки;</w:t>
            </w:r>
          </w:p>
          <w:p w:rsidR="005B77D5" w:rsidRPr="00631DE5" w:rsidRDefault="005B77D5" w:rsidP="00055031">
            <w:pPr>
              <w:jc w:val="both"/>
              <w:rPr>
                <w:sz w:val="24"/>
                <w:szCs w:val="24"/>
              </w:rPr>
            </w:pPr>
            <w:r w:rsidRPr="00631DE5">
              <w:rPr>
                <w:sz w:val="24"/>
                <w:szCs w:val="24"/>
              </w:rPr>
              <w:t>повышение доступности социального обслуживания населения.</w:t>
            </w:r>
          </w:p>
        </w:tc>
      </w:tr>
      <w:tr w:rsidR="005B77D5" w:rsidRPr="00631DE5" w:rsidTr="00055031">
        <w:trPr>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Задачи подпрограммы</w:t>
            </w:r>
          </w:p>
        </w:tc>
        <w:tc>
          <w:tcPr>
            <w:tcW w:w="5529" w:type="dxa"/>
            <w:tcBorders>
              <w:left w:val="single" w:sz="4" w:space="0" w:color="auto"/>
              <w:bottom w:val="single" w:sz="4" w:space="0" w:color="auto"/>
              <w:right w:val="single" w:sz="4" w:space="0" w:color="auto"/>
            </w:tcBorders>
          </w:tcPr>
          <w:p w:rsidR="005B77D5" w:rsidRPr="00631DE5" w:rsidRDefault="005B77D5" w:rsidP="00055031">
            <w:pPr>
              <w:pStyle w:val="af2"/>
              <w:jc w:val="both"/>
              <w:rPr>
                <w:rFonts w:ascii="Times New Roman" w:hAnsi="Times New Roman"/>
                <w:color w:val="000000"/>
                <w:sz w:val="24"/>
                <w:szCs w:val="24"/>
                <w:lang w:eastAsia="ru-RU"/>
              </w:rPr>
            </w:pPr>
            <w:r w:rsidRPr="00631DE5">
              <w:rPr>
                <w:rFonts w:ascii="Times New Roman" w:hAnsi="Times New Roman"/>
                <w:color w:val="000000"/>
                <w:sz w:val="24"/>
                <w:szCs w:val="24"/>
                <w:lang w:eastAsia="ru-RU"/>
              </w:rPr>
              <w:t>- выполнение обязательств государства по социальной поддержке граждан;</w:t>
            </w:r>
          </w:p>
          <w:p w:rsidR="005B77D5" w:rsidRPr="00631DE5" w:rsidRDefault="005B77D5" w:rsidP="00055031">
            <w:pPr>
              <w:pStyle w:val="af2"/>
              <w:jc w:val="both"/>
              <w:rPr>
                <w:rFonts w:ascii="Times New Roman" w:hAnsi="Times New Roman"/>
                <w:color w:val="000000"/>
                <w:sz w:val="24"/>
                <w:szCs w:val="24"/>
                <w:lang w:eastAsia="ru-RU"/>
              </w:rPr>
            </w:pPr>
            <w:r w:rsidRPr="00631DE5">
              <w:rPr>
                <w:rFonts w:ascii="Times New Roman" w:hAnsi="Times New Roman"/>
                <w:color w:val="000000"/>
                <w:sz w:val="24"/>
                <w:szCs w:val="24"/>
                <w:lang w:eastAsia="ru-RU"/>
              </w:rPr>
              <w:t>- обеспечение потребностей граждан старших возрастов, инвалидов, включая детей-инвалидов, семей и детей в социальном обслуживании;</w:t>
            </w:r>
          </w:p>
          <w:p w:rsidR="005B77D5" w:rsidRPr="00631DE5" w:rsidRDefault="005B77D5" w:rsidP="00055031">
            <w:pPr>
              <w:pStyle w:val="af2"/>
              <w:jc w:val="both"/>
              <w:rPr>
                <w:rFonts w:ascii="Times New Roman" w:hAnsi="Times New Roman"/>
                <w:sz w:val="24"/>
                <w:szCs w:val="24"/>
              </w:rPr>
            </w:pPr>
            <w:r w:rsidRPr="00631DE5">
              <w:rPr>
                <w:rFonts w:ascii="Times New Roman" w:hAnsi="Times New Roman"/>
                <w:color w:val="000000"/>
                <w:sz w:val="24"/>
                <w:szCs w:val="24"/>
                <w:lang w:eastAsia="ru-RU"/>
              </w:rPr>
              <w:t>- создание благоприятных условий для  жизнедеятельности семьи, функционирования института семьи, рождения детей.</w:t>
            </w:r>
          </w:p>
        </w:tc>
      </w:tr>
      <w:tr w:rsidR="005B77D5" w:rsidRPr="00631DE5" w:rsidTr="00055031">
        <w:trPr>
          <w:trHeight w:val="400"/>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Целевые показатели (индикаторы) подпрограммы  </w:t>
            </w:r>
          </w:p>
        </w:tc>
        <w:tc>
          <w:tcPr>
            <w:tcW w:w="5529" w:type="dxa"/>
            <w:tcBorders>
              <w:left w:val="single" w:sz="4" w:space="0" w:color="auto"/>
              <w:bottom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4"/>
                <w:szCs w:val="24"/>
              </w:rPr>
            </w:pPr>
            <w:r w:rsidRPr="009F41D4">
              <w:rPr>
                <w:rFonts w:ascii="Times New Roman" w:hAnsi="Times New Roman" w:cs="Times New Roman"/>
                <w:sz w:val="24"/>
                <w:szCs w:val="24"/>
              </w:rPr>
              <w:t>См. Приложение 2</w:t>
            </w:r>
          </w:p>
        </w:tc>
      </w:tr>
      <w:tr w:rsidR="005B77D5" w:rsidRPr="00631DE5" w:rsidTr="00055031">
        <w:trPr>
          <w:trHeight w:val="177"/>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Этапы и сроки реализации подпрограммы  </w:t>
            </w:r>
          </w:p>
        </w:tc>
        <w:tc>
          <w:tcPr>
            <w:tcW w:w="552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2014-2020 годы</w:t>
            </w:r>
          </w:p>
        </w:tc>
      </w:tr>
      <w:tr w:rsidR="005B77D5" w:rsidRPr="00631DE5" w:rsidTr="00055031">
        <w:trPr>
          <w:trHeight w:val="400"/>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Объемы бюджетных ассигнований подпрограммы  </w:t>
            </w:r>
          </w:p>
        </w:tc>
        <w:tc>
          <w:tcPr>
            <w:tcW w:w="552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ВСЕГО 2014 -2020:  1 900 833 077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МБ – 7 283 661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ФБ – 522 058 416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ОБ – 1 371 491 000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lastRenderedPageBreak/>
              <w:t xml:space="preserve">Прочие –  0 руб.      </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По годам</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b/>
                <w:sz w:val="24"/>
                <w:szCs w:val="24"/>
              </w:rPr>
              <w:t>2014 :</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Всего</w:t>
            </w:r>
            <w:r w:rsidRPr="009F41D4">
              <w:rPr>
                <w:rFonts w:ascii="Times New Roman" w:hAnsi="Times New Roman" w:cs="Times New Roman"/>
                <w:b/>
                <w:sz w:val="24"/>
                <w:szCs w:val="24"/>
              </w:rPr>
              <w:t>- 254 979 365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i/>
                <w:sz w:val="24"/>
                <w:szCs w:val="24"/>
              </w:rPr>
              <w:t>в том числе по источникам</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МБ- 920 149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–75 135 516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178 923 700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2015 год:</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sz w:val="24"/>
                <w:szCs w:val="24"/>
              </w:rPr>
              <w:t xml:space="preserve">всего– </w:t>
            </w:r>
            <w:r w:rsidRPr="009F41D4">
              <w:rPr>
                <w:rFonts w:ascii="Times New Roman" w:hAnsi="Times New Roman" w:cs="Times New Roman"/>
                <w:b/>
                <w:sz w:val="24"/>
                <w:szCs w:val="24"/>
              </w:rPr>
              <w:t>258 153 098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i/>
                <w:sz w:val="24"/>
                <w:szCs w:val="24"/>
              </w:rPr>
              <w:t>в том числе по источникам</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 977 198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73 725 900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183 450 000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2016 год:</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sz w:val="24"/>
                <w:szCs w:val="24"/>
              </w:rPr>
              <w:t xml:space="preserve">Всего – </w:t>
            </w:r>
            <w:r w:rsidRPr="009F41D4">
              <w:rPr>
                <w:rFonts w:ascii="Times New Roman" w:hAnsi="Times New Roman" w:cs="Times New Roman"/>
                <w:b/>
                <w:sz w:val="24"/>
                <w:szCs w:val="24"/>
              </w:rPr>
              <w:t>262 119 330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i/>
                <w:sz w:val="24"/>
                <w:szCs w:val="24"/>
              </w:rPr>
              <w:t>в том числе по источникам</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 1 035 830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74 639 4900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186  444 100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2017 год:</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sz w:val="24"/>
                <w:szCs w:val="24"/>
              </w:rPr>
              <w:t xml:space="preserve">Всего – </w:t>
            </w:r>
            <w:r w:rsidRPr="009F41D4">
              <w:rPr>
                <w:rFonts w:ascii="Times New Roman" w:hAnsi="Times New Roman" w:cs="Times New Roman"/>
                <w:b/>
                <w:sz w:val="24"/>
                <w:szCs w:val="24"/>
              </w:rPr>
              <w:t>281 395 321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i/>
                <w:sz w:val="24"/>
                <w:szCs w:val="24"/>
              </w:rPr>
              <w:t>в том числе по источникам</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 1 087 621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74 639 400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205  668 300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2018 год:</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Всего – </w:t>
            </w:r>
            <w:r w:rsidRPr="009F41D4">
              <w:rPr>
                <w:rFonts w:ascii="Times New Roman" w:hAnsi="Times New Roman" w:cs="Times New Roman"/>
                <w:b/>
                <w:sz w:val="24"/>
                <w:szCs w:val="24"/>
              </w:rPr>
              <w:t>281 395 321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i/>
                <w:sz w:val="24"/>
                <w:szCs w:val="24"/>
              </w:rPr>
              <w:t>в том числе по источникам</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 1 087 621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74 639 400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sz w:val="24"/>
                <w:szCs w:val="24"/>
              </w:rPr>
              <w:t>ОБ –  205  668  300 руб.</w:t>
            </w:r>
            <w:r w:rsidRPr="009F41D4">
              <w:rPr>
                <w:rFonts w:ascii="Times New Roman" w:hAnsi="Times New Roman" w:cs="Times New Roman"/>
                <w:b/>
                <w:sz w:val="24"/>
                <w:szCs w:val="24"/>
              </w:rPr>
              <w:t xml:space="preserve"> </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2019 год:</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sz w:val="24"/>
                <w:szCs w:val="24"/>
              </w:rPr>
              <w:t xml:space="preserve">Всего – </w:t>
            </w:r>
            <w:r w:rsidRPr="009F41D4">
              <w:rPr>
                <w:rFonts w:ascii="Times New Roman" w:hAnsi="Times New Roman" w:cs="Times New Roman"/>
                <w:b/>
                <w:sz w:val="24"/>
                <w:szCs w:val="24"/>
              </w:rPr>
              <w:t>281 395 321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i/>
                <w:sz w:val="24"/>
                <w:szCs w:val="24"/>
              </w:rPr>
              <w:t>в том числе по источникам</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 1 087 621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74 639 400 руб.</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sz w:val="24"/>
                <w:szCs w:val="24"/>
              </w:rPr>
              <w:t>ОБ –  205 668 300 руб.</w:t>
            </w:r>
            <w:r w:rsidRPr="009F41D4">
              <w:rPr>
                <w:rFonts w:ascii="Times New Roman" w:hAnsi="Times New Roman" w:cs="Times New Roman"/>
                <w:b/>
                <w:sz w:val="24"/>
                <w:szCs w:val="24"/>
              </w:rPr>
              <w:t xml:space="preserve"> </w:t>
            </w:r>
          </w:p>
          <w:p w:rsidR="005B77D5" w:rsidRPr="009F41D4" w:rsidRDefault="005B77D5" w:rsidP="00055031">
            <w:pPr>
              <w:pStyle w:val="ConsPlusCell"/>
              <w:rPr>
                <w:rFonts w:ascii="Times New Roman" w:hAnsi="Times New Roman" w:cs="Times New Roman"/>
                <w:b/>
                <w:sz w:val="24"/>
                <w:szCs w:val="24"/>
              </w:rPr>
            </w:pPr>
            <w:r w:rsidRPr="009F41D4">
              <w:rPr>
                <w:rFonts w:ascii="Times New Roman" w:hAnsi="Times New Roman" w:cs="Times New Roman"/>
                <w:b/>
                <w:sz w:val="24"/>
                <w:szCs w:val="24"/>
              </w:rPr>
              <w:t>2020 год:</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 xml:space="preserve">Всего – </w:t>
            </w:r>
            <w:r w:rsidRPr="009F41D4">
              <w:rPr>
                <w:rFonts w:ascii="Times New Roman" w:hAnsi="Times New Roman" w:cs="Times New Roman"/>
                <w:b/>
                <w:sz w:val="24"/>
                <w:szCs w:val="24"/>
              </w:rPr>
              <w:t>281 395 321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i/>
                <w:sz w:val="24"/>
                <w:szCs w:val="24"/>
              </w:rPr>
              <w:t>в том числе по источникам</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МБ – 1 087 621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ФБ – 74 639 400 руб.</w:t>
            </w:r>
          </w:p>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t>ОБ –  205  668 300 руб</w:t>
            </w:r>
          </w:p>
        </w:tc>
      </w:tr>
      <w:tr w:rsidR="005B77D5" w:rsidRPr="00631DE5" w:rsidTr="00055031">
        <w:trPr>
          <w:trHeight w:val="400"/>
          <w:tblCellSpacing w:w="5" w:type="nil"/>
        </w:trPr>
        <w:tc>
          <w:tcPr>
            <w:tcW w:w="3969" w:type="dxa"/>
            <w:tcBorders>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r w:rsidRPr="009F41D4">
              <w:rPr>
                <w:rFonts w:ascii="Times New Roman" w:hAnsi="Times New Roman" w:cs="Times New Roman"/>
                <w:sz w:val="24"/>
                <w:szCs w:val="24"/>
              </w:rPr>
              <w:lastRenderedPageBreak/>
              <w:t xml:space="preserve">Ожидаемые результаты реализации подпрограммы  </w:t>
            </w:r>
          </w:p>
        </w:tc>
        <w:tc>
          <w:tcPr>
            <w:tcW w:w="5529" w:type="dxa"/>
            <w:tcBorders>
              <w:left w:val="single" w:sz="4" w:space="0" w:color="auto"/>
              <w:right w:val="single" w:sz="4" w:space="0" w:color="auto"/>
            </w:tcBorders>
            <w:vAlign w:val="center"/>
          </w:tcPr>
          <w:p w:rsidR="005B77D5" w:rsidRPr="00631DE5" w:rsidRDefault="005B77D5" w:rsidP="00055031">
            <w:pPr>
              <w:rPr>
                <w:i/>
                <w:sz w:val="24"/>
                <w:szCs w:val="24"/>
                <w:u w:val="single"/>
              </w:rPr>
            </w:pPr>
            <w:r w:rsidRPr="00631DE5">
              <w:rPr>
                <w:i/>
                <w:sz w:val="24"/>
                <w:szCs w:val="24"/>
                <w:u w:val="single"/>
              </w:rPr>
              <w:t>Социальная эффективность</w:t>
            </w:r>
          </w:p>
          <w:p w:rsidR="005B77D5" w:rsidRPr="00631DE5" w:rsidRDefault="005B77D5" w:rsidP="00055031">
            <w:pPr>
              <w:jc w:val="both"/>
              <w:rPr>
                <w:sz w:val="24"/>
                <w:szCs w:val="24"/>
              </w:rPr>
            </w:pPr>
            <w:r w:rsidRPr="00631DE5">
              <w:rPr>
                <w:sz w:val="24"/>
                <w:szCs w:val="24"/>
              </w:rPr>
              <w:t>1. Снижение бедности среди получателей мер социальной поддержки на основе расширения сферы применения адресного принципа ее предоставления;</w:t>
            </w:r>
          </w:p>
          <w:p w:rsidR="005B77D5" w:rsidRPr="00631DE5" w:rsidRDefault="005B77D5" w:rsidP="00055031">
            <w:pPr>
              <w:jc w:val="both"/>
              <w:rPr>
                <w:sz w:val="24"/>
                <w:szCs w:val="24"/>
              </w:rPr>
            </w:pPr>
            <w:r w:rsidRPr="00631DE5">
              <w:rPr>
                <w:sz w:val="24"/>
                <w:szCs w:val="24"/>
              </w:rPr>
              <w:t>2. Удовлетворение к 2020 году потребностей граждан пожилого возраста и инвалидов, включая детей-инвалидов, в постоянном постороннем уходе в сфере социального обслуживания населения;</w:t>
            </w:r>
          </w:p>
          <w:p w:rsidR="005B77D5" w:rsidRPr="00631DE5" w:rsidRDefault="005B77D5" w:rsidP="00055031">
            <w:pPr>
              <w:jc w:val="both"/>
              <w:rPr>
                <w:color w:val="FF0000"/>
                <w:sz w:val="24"/>
                <w:szCs w:val="24"/>
              </w:rPr>
            </w:pPr>
            <w:r w:rsidRPr="00631DE5">
              <w:rPr>
                <w:sz w:val="24"/>
                <w:szCs w:val="24"/>
              </w:rPr>
              <w:lastRenderedPageBreak/>
              <w:t>3. Обеспечение поддержки и содействие социальной адаптации граждан, попавших в трудную жизненную ситуацию или находящихся в социально опасном положении.</w:t>
            </w:r>
          </w:p>
        </w:tc>
      </w:tr>
      <w:tr w:rsidR="005B77D5" w:rsidRPr="00631DE5" w:rsidTr="00055031">
        <w:trPr>
          <w:trHeight w:val="400"/>
          <w:tblCellSpacing w:w="5" w:type="nil"/>
        </w:trPr>
        <w:tc>
          <w:tcPr>
            <w:tcW w:w="3969"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4"/>
                <w:szCs w:val="24"/>
              </w:rPr>
            </w:pPr>
          </w:p>
        </w:tc>
        <w:tc>
          <w:tcPr>
            <w:tcW w:w="5529" w:type="dxa"/>
            <w:tcBorders>
              <w:left w:val="single" w:sz="4" w:space="0" w:color="auto"/>
              <w:bottom w:val="single" w:sz="4" w:space="0" w:color="auto"/>
              <w:right w:val="single" w:sz="4" w:space="0" w:color="auto"/>
            </w:tcBorders>
          </w:tcPr>
          <w:p w:rsidR="005B77D5" w:rsidRPr="00631DE5" w:rsidRDefault="005B77D5" w:rsidP="00055031">
            <w:pPr>
              <w:widowControl w:val="0"/>
              <w:autoSpaceDE w:val="0"/>
              <w:autoSpaceDN w:val="0"/>
              <w:adjustRightInd w:val="0"/>
              <w:ind w:right="238"/>
              <w:rPr>
                <w:sz w:val="24"/>
                <w:szCs w:val="24"/>
              </w:rPr>
            </w:pPr>
            <w:r w:rsidRPr="00631DE5">
              <w:rPr>
                <w:i/>
                <w:sz w:val="24"/>
                <w:szCs w:val="24"/>
                <w:u w:val="single"/>
              </w:rPr>
              <w:t>Бюджетная эффективность</w:t>
            </w:r>
          </w:p>
          <w:p w:rsidR="005B77D5" w:rsidRPr="00631DE5" w:rsidRDefault="005B77D5" w:rsidP="00055031">
            <w:pPr>
              <w:widowControl w:val="0"/>
              <w:autoSpaceDE w:val="0"/>
              <w:autoSpaceDN w:val="0"/>
              <w:adjustRightInd w:val="0"/>
              <w:ind w:right="238"/>
              <w:rPr>
                <w:sz w:val="24"/>
                <w:szCs w:val="24"/>
              </w:rPr>
            </w:pPr>
            <w:r w:rsidRPr="00631DE5">
              <w:rPr>
                <w:sz w:val="24"/>
                <w:szCs w:val="24"/>
              </w:rPr>
              <w:t>не предусматривается.</w:t>
            </w:r>
          </w:p>
          <w:p w:rsidR="005B77D5" w:rsidRPr="00631DE5" w:rsidRDefault="005B77D5" w:rsidP="00055031">
            <w:pPr>
              <w:ind w:right="-90" w:firstLine="20"/>
              <w:rPr>
                <w:sz w:val="24"/>
                <w:szCs w:val="24"/>
              </w:rPr>
            </w:pPr>
            <w:r w:rsidRPr="00631DE5">
              <w:rPr>
                <w:i/>
                <w:sz w:val="24"/>
                <w:szCs w:val="24"/>
                <w:u w:val="single"/>
              </w:rPr>
              <w:t>Экономическая эффективность</w:t>
            </w:r>
          </w:p>
          <w:p w:rsidR="005B77D5" w:rsidRPr="00631DE5" w:rsidRDefault="005B77D5" w:rsidP="00055031">
            <w:pPr>
              <w:ind w:right="-90" w:firstLine="20"/>
              <w:rPr>
                <w:sz w:val="24"/>
                <w:szCs w:val="24"/>
              </w:rPr>
            </w:pPr>
            <w:r w:rsidRPr="00631DE5">
              <w:rPr>
                <w:sz w:val="24"/>
                <w:szCs w:val="24"/>
              </w:rPr>
              <w:t>не предусматривается</w:t>
            </w:r>
          </w:p>
        </w:tc>
      </w:tr>
    </w:tbl>
    <w:p w:rsidR="005B77D5" w:rsidRPr="00631DE5" w:rsidRDefault="005B77D5" w:rsidP="005B77D5">
      <w:pPr>
        <w:spacing w:line="240" w:lineRule="atLeast"/>
        <w:jc w:val="center"/>
        <w:rPr>
          <w:b/>
          <w:sz w:val="24"/>
          <w:szCs w:val="24"/>
        </w:rPr>
      </w:pPr>
    </w:p>
    <w:p w:rsidR="005B77D5" w:rsidRPr="00631DE5" w:rsidRDefault="005B77D5" w:rsidP="005B77D5">
      <w:pPr>
        <w:spacing w:line="240" w:lineRule="atLeast"/>
        <w:jc w:val="center"/>
        <w:rPr>
          <w:b/>
          <w:sz w:val="24"/>
          <w:szCs w:val="24"/>
        </w:rPr>
      </w:pPr>
      <w:r w:rsidRPr="00631DE5">
        <w:rPr>
          <w:b/>
          <w:sz w:val="24"/>
          <w:szCs w:val="24"/>
        </w:rPr>
        <w:t>Общая характеристика сферы реализации подпрограммы</w:t>
      </w:r>
    </w:p>
    <w:p w:rsidR="005B77D5" w:rsidRPr="00631DE5" w:rsidRDefault="005B77D5" w:rsidP="005B77D5">
      <w:pPr>
        <w:spacing w:line="240" w:lineRule="atLeast"/>
        <w:jc w:val="center"/>
        <w:rPr>
          <w:b/>
          <w:sz w:val="24"/>
          <w:szCs w:val="24"/>
        </w:rPr>
      </w:pPr>
    </w:p>
    <w:p w:rsidR="005B77D5" w:rsidRPr="00631DE5" w:rsidRDefault="005B77D5" w:rsidP="005B77D5">
      <w:pPr>
        <w:ind w:firstLine="709"/>
        <w:jc w:val="both"/>
        <w:rPr>
          <w:sz w:val="24"/>
          <w:szCs w:val="24"/>
        </w:rPr>
      </w:pPr>
      <w:r w:rsidRPr="00631DE5">
        <w:rPr>
          <w:sz w:val="24"/>
          <w:szCs w:val="24"/>
        </w:rPr>
        <w:t xml:space="preserve">Приоритеты государственной политики в сфере реализации подпрограммы </w:t>
      </w:r>
      <w:r w:rsidRPr="00631DE5">
        <w:rPr>
          <w:b/>
          <w:sz w:val="24"/>
          <w:szCs w:val="24"/>
        </w:rPr>
        <w:t>«Развитие мер социальной поддержки отдельных категорий граждан»</w:t>
      </w:r>
      <w:r w:rsidRPr="00631DE5">
        <w:rPr>
          <w:sz w:val="24"/>
          <w:szCs w:val="24"/>
        </w:rPr>
        <w:t>определены исходя из Концепции социально-экономического развития Ленинградской области на период до 2025 года, утвержденной областным законом Ленинградской области от 28.06.2013 № 45-оз,  Концепции демографического развития Ленинградской области на период до 2025 года,  одобренной постановлением Правительства Ленинградской области от 24.02.2005 № 37, Указа Президента Российской Федерации от 7 мая 2012 № 597 «О мероприятиях по реализации государственной социальной политики», Указа Президента Российской Федерации от  7 мая 2012 № 606 «О мерах по реализации демографической политики Российской Федерации». Государственная политика Ленинградской области в целом и в Сосновоборском городском округе в частности в области социальной поддержки граждан формируется в соответствии с положениями Конституции Российской Федерации, в которой определено, что 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Конституцией Российской Федерации установлено также, что координация вопросов защиты семьи, материнства, отцовства и детства; социальная защита, включая социальное обеспечение, находится в совместном ведении Российской Федерации и субъектов Российской Федерации.</w:t>
      </w:r>
    </w:p>
    <w:p w:rsidR="005B77D5" w:rsidRPr="00631DE5" w:rsidRDefault="005B77D5" w:rsidP="005B77D5">
      <w:pPr>
        <w:ind w:firstLine="709"/>
        <w:jc w:val="both"/>
        <w:rPr>
          <w:sz w:val="24"/>
          <w:szCs w:val="24"/>
        </w:rPr>
      </w:pPr>
      <w:r w:rsidRPr="00631DE5">
        <w:rPr>
          <w:sz w:val="24"/>
          <w:szCs w:val="24"/>
        </w:rPr>
        <w:t xml:space="preserve"> Характерные особенности демографического, социального и экономического развития Ленинградской области, а также специфика его бюджетной обеспеченности и структуры социальных расходов определяют сложившуюся систему социальной поддержки населения.</w:t>
      </w:r>
    </w:p>
    <w:p w:rsidR="005B77D5" w:rsidRPr="00631DE5" w:rsidRDefault="005B77D5" w:rsidP="005B77D5">
      <w:pPr>
        <w:ind w:firstLine="709"/>
        <w:jc w:val="both"/>
        <w:rPr>
          <w:sz w:val="24"/>
          <w:szCs w:val="24"/>
        </w:rPr>
      </w:pPr>
      <w:r w:rsidRPr="00631DE5">
        <w:rPr>
          <w:sz w:val="24"/>
          <w:szCs w:val="24"/>
        </w:rPr>
        <w:t>В последние годы демографическая ситуация в Ленинградской области характеризуется улучшением основных показателей воспроизводства населения. Более 10 лет наблюдается устойчивая тенденция увеличения числа родившихся и уровня рождаемости, сокращение естественной убыли населения с 12,5 человек на 1000 населения в 2005 году до 5,7 человека на 1000 населения в 2012 году.</w:t>
      </w:r>
    </w:p>
    <w:p w:rsidR="005B77D5" w:rsidRPr="00631DE5" w:rsidRDefault="005B77D5" w:rsidP="005B77D5">
      <w:pPr>
        <w:ind w:firstLine="709"/>
        <w:jc w:val="both"/>
        <w:rPr>
          <w:sz w:val="24"/>
          <w:szCs w:val="24"/>
        </w:rPr>
      </w:pPr>
      <w:r w:rsidRPr="00631DE5">
        <w:rPr>
          <w:sz w:val="24"/>
          <w:szCs w:val="24"/>
        </w:rPr>
        <w:t>Негативной тенденцией демографического развития Ленинградской области является ускорение процесса старения населения региона. По данным статистики доля экономически и социально неактивных пожилых людей в структуре населения продолжает расти на фоне сокращения численности трудоспособного населения (в 2005 году – 22,7%, в 2011 году – 25,2%). В долгосрочной перспективе значительная доля пожилых людей в структуре населения Ленинградской области сохранится.</w:t>
      </w:r>
    </w:p>
    <w:p w:rsidR="005B77D5" w:rsidRPr="00631DE5" w:rsidRDefault="005B77D5" w:rsidP="005B77D5">
      <w:pPr>
        <w:ind w:firstLine="709"/>
        <w:jc w:val="both"/>
        <w:rPr>
          <w:sz w:val="24"/>
          <w:szCs w:val="24"/>
        </w:rPr>
      </w:pPr>
      <w:r w:rsidRPr="00631DE5">
        <w:rPr>
          <w:sz w:val="24"/>
          <w:szCs w:val="24"/>
        </w:rPr>
        <w:t>Последствия такого явления - сокращение кадрового потенциала экономики региона, повышение иждивенческой нагрузки на молодое малочисленное поколение, значительное увеличение бюджетных расходов на выплату пенсий, здравоохранение, увеличение спроса на услуги по уходу и социальному обслуживанию.</w:t>
      </w:r>
    </w:p>
    <w:p w:rsidR="005B77D5" w:rsidRPr="00631DE5" w:rsidRDefault="005B77D5" w:rsidP="005B77D5">
      <w:pPr>
        <w:ind w:firstLine="709"/>
        <w:jc w:val="both"/>
        <w:rPr>
          <w:sz w:val="24"/>
          <w:szCs w:val="24"/>
        </w:rPr>
      </w:pPr>
      <w:r w:rsidRPr="00631DE5">
        <w:rPr>
          <w:sz w:val="24"/>
          <w:szCs w:val="24"/>
        </w:rPr>
        <w:t xml:space="preserve">Обостряется проблема социального неравенства между трудоспособными и нетрудоспособными категориями граждан. </w:t>
      </w:r>
    </w:p>
    <w:p w:rsidR="005B77D5" w:rsidRPr="00631DE5" w:rsidRDefault="005B77D5" w:rsidP="005B77D5">
      <w:pPr>
        <w:ind w:firstLine="709"/>
        <w:jc w:val="both"/>
        <w:rPr>
          <w:sz w:val="24"/>
          <w:szCs w:val="24"/>
        </w:rPr>
      </w:pPr>
      <w:r w:rsidRPr="00631DE5">
        <w:rPr>
          <w:sz w:val="24"/>
          <w:szCs w:val="24"/>
        </w:rPr>
        <w:t xml:space="preserve">«Старение» населения требует принятия адекватных мер для обеспечения качества жизни, соответствующего потребностям этой группы населения. Представители старших </w:t>
      </w:r>
      <w:r w:rsidRPr="00631DE5">
        <w:rPr>
          <w:sz w:val="24"/>
          <w:szCs w:val="24"/>
        </w:rPr>
        <w:lastRenderedPageBreak/>
        <w:t>возрастных групп испытывают потребность в социальном обслуживании, медико-социальном патронаже и долговременном уходе. Основная доля в структуре услуг социального обслуживания приходится на социально-бытовые (60%) и социально-медицинские (30%) услуги.</w:t>
      </w:r>
    </w:p>
    <w:p w:rsidR="005B77D5" w:rsidRPr="00631DE5" w:rsidRDefault="005B77D5" w:rsidP="005B77D5">
      <w:pPr>
        <w:ind w:firstLine="709"/>
        <w:jc w:val="both"/>
        <w:rPr>
          <w:sz w:val="24"/>
          <w:szCs w:val="24"/>
        </w:rPr>
      </w:pPr>
      <w:r w:rsidRPr="00631DE5">
        <w:rPr>
          <w:sz w:val="24"/>
          <w:szCs w:val="24"/>
        </w:rPr>
        <w:t>Рост удельного веса пожилого населения предопределяет увеличение спроса на услуги по уходу и социальному обслуживанию, включая сегмент платных услуг.</w:t>
      </w:r>
    </w:p>
    <w:p w:rsidR="005B77D5" w:rsidRPr="00631DE5" w:rsidRDefault="005B77D5" w:rsidP="005B77D5">
      <w:pPr>
        <w:ind w:firstLine="709"/>
        <w:jc w:val="both"/>
        <w:rPr>
          <w:sz w:val="24"/>
          <w:szCs w:val="24"/>
        </w:rPr>
      </w:pPr>
      <w:r w:rsidRPr="00631DE5">
        <w:rPr>
          <w:sz w:val="24"/>
          <w:szCs w:val="24"/>
        </w:rPr>
        <w:t xml:space="preserve">Доля детей в структуре населения Ленинградской области составляет 13,0%. Приоритетным направлением государственной политики в области социальной поддержки семьи являются ориентиры на стимулирование рождаемости, профилактику семейного неблагополучия и поддержку семьи как при рождении ребенка, так и в случае попадания в трудную жизненную ситуацию. </w:t>
      </w:r>
    </w:p>
    <w:p w:rsidR="005B77D5" w:rsidRPr="00631DE5" w:rsidRDefault="005B77D5" w:rsidP="005B77D5">
      <w:pPr>
        <w:ind w:firstLine="709"/>
        <w:jc w:val="both"/>
        <w:rPr>
          <w:sz w:val="24"/>
          <w:szCs w:val="24"/>
        </w:rPr>
      </w:pPr>
      <w:r w:rsidRPr="00631DE5">
        <w:rPr>
          <w:sz w:val="24"/>
          <w:szCs w:val="24"/>
        </w:rPr>
        <w:t xml:space="preserve">Комплекс мер поддержки семей при рождении и воспитании детей оказывает существенное влияние на формирование благоприятных тенденций демографического развития Ленинградской области, наблюдаемых на сегодняшний день. </w:t>
      </w:r>
    </w:p>
    <w:p w:rsidR="005B77D5" w:rsidRPr="00631DE5" w:rsidRDefault="005B77D5" w:rsidP="005B77D5">
      <w:pPr>
        <w:ind w:firstLine="709"/>
        <w:jc w:val="both"/>
        <w:rPr>
          <w:sz w:val="24"/>
          <w:szCs w:val="24"/>
        </w:rPr>
      </w:pPr>
      <w:r w:rsidRPr="00631DE5">
        <w:rPr>
          <w:sz w:val="24"/>
          <w:szCs w:val="24"/>
        </w:rPr>
        <w:t>Увязка таких мер, как установление регионального материнского капитала, расширение возможностей его использования, выплата пособий семьям с детьми в размерах, индексируемых с учетом динамики инфляции, установление ежемесячной денежной выплаты при рождении третьих и последующих детей до достижения ими возраста трех лет, с очередностью рождения детей имеет особое значение, поскольку стимулирование вторых и последующих рождений создает основу для обеспечения в будущем расширенного воспроизводства населения.</w:t>
      </w:r>
    </w:p>
    <w:p w:rsidR="005B77D5" w:rsidRPr="00631DE5" w:rsidRDefault="005B77D5" w:rsidP="005B77D5">
      <w:pPr>
        <w:ind w:firstLine="709"/>
        <w:jc w:val="both"/>
        <w:rPr>
          <w:sz w:val="24"/>
          <w:szCs w:val="24"/>
        </w:rPr>
      </w:pPr>
      <w:r w:rsidRPr="00631DE5">
        <w:rPr>
          <w:sz w:val="24"/>
          <w:szCs w:val="24"/>
        </w:rPr>
        <w:t xml:space="preserve">Задача развития форм профилактики социального сиротства и семейного устройства детей-сирот продолжает сохранять свою актуальность, поэтому проблемы поддержки семей с детьми сохраняют свою приоритетность в системе мер социальной поддержки населения. </w:t>
      </w:r>
    </w:p>
    <w:p w:rsidR="005B77D5" w:rsidRPr="00631DE5" w:rsidRDefault="005B77D5" w:rsidP="005B77D5">
      <w:pPr>
        <w:ind w:firstLine="709"/>
        <w:jc w:val="both"/>
        <w:rPr>
          <w:sz w:val="24"/>
          <w:szCs w:val="24"/>
        </w:rPr>
      </w:pPr>
      <w:r w:rsidRPr="00631DE5">
        <w:rPr>
          <w:sz w:val="24"/>
          <w:szCs w:val="24"/>
        </w:rPr>
        <w:t xml:space="preserve">В социально-демографической структуре населения Ленинградской области 10 % приходится на лиц, имеющих инвалидность. </w:t>
      </w:r>
    </w:p>
    <w:p w:rsidR="005B77D5" w:rsidRPr="00631DE5" w:rsidRDefault="005B77D5" w:rsidP="005B77D5">
      <w:pPr>
        <w:ind w:firstLine="709"/>
        <w:jc w:val="both"/>
        <w:rPr>
          <w:sz w:val="24"/>
          <w:szCs w:val="24"/>
        </w:rPr>
      </w:pPr>
      <w:r w:rsidRPr="00631DE5">
        <w:rPr>
          <w:sz w:val="24"/>
          <w:szCs w:val="24"/>
        </w:rPr>
        <w:t xml:space="preserve">В регионе проводится работа по социальной защите инвалидов, направленная на улучшение их социального положения, повышение уровня и качества жизни. Однако остается нерешенной важнейшая социальная задача создания равных возможностей для инвалидов во всех сферах жизни общества путем обеспечения доступности физического, социального, экономического и культурного окружения, здравоохранения и образования, информации и связи. </w:t>
      </w:r>
    </w:p>
    <w:p w:rsidR="005B77D5" w:rsidRPr="00631DE5" w:rsidRDefault="005B77D5" w:rsidP="005B77D5">
      <w:pPr>
        <w:ind w:firstLine="709"/>
        <w:jc w:val="both"/>
        <w:rPr>
          <w:sz w:val="24"/>
          <w:szCs w:val="24"/>
        </w:rPr>
      </w:pPr>
      <w:r w:rsidRPr="00631DE5">
        <w:rPr>
          <w:sz w:val="24"/>
          <w:szCs w:val="24"/>
        </w:rPr>
        <w:t>Ратификация Российской Федерацией в 2012 году Конвенции ООН о правах инвалидов означает возложение обязательств по созданию условий для реализации инвалидами всех прав и свобод, в том числе по формированию доступной среды жизнедеятельности. Системная работа в этом направлении ведется в Ленинградской области третий год в рамках соответствующей долгосрочной целевой программы.</w:t>
      </w:r>
    </w:p>
    <w:p w:rsidR="005B77D5" w:rsidRPr="00631DE5" w:rsidRDefault="005B77D5" w:rsidP="005B77D5">
      <w:pPr>
        <w:ind w:firstLine="709"/>
        <w:jc w:val="both"/>
        <w:rPr>
          <w:sz w:val="24"/>
          <w:szCs w:val="24"/>
        </w:rPr>
      </w:pPr>
      <w:r w:rsidRPr="00631DE5">
        <w:rPr>
          <w:sz w:val="24"/>
          <w:szCs w:val="24"/>
        </w:rPr>
        <w:t>В Ленинградской области каждый третий житель является получателем различных мер социальной поддержки и социальных выплат. Через органы социальной защиты населения осуществляется предоставление 98 видов выплат и 18 мер социальной поддержки.</w:t>
      </w:r>
    </w:p>
    <w:p w:rsidR="005B77D5" w:rsidRPr="00631DE5" w:rsidRDefault="005B77D5" w:rsidP="005B77D5">
      <w:pPr>
        <w:ind w:firstLine="709"/>
        <w:jc w:val="both"/>
        <w:rPr>
          <w:sz w:val="24"/>
          <w:szCs w:val="24"/>
        </w:rPr>
      </w:pPr>
      <w:r w:rsidRPr="00631DE5">
        <w:rPr>
          <w:sz w:val="24"/>
          <w:szCs w:val="24"/>
        </w:rPr>
        <w:t>Меры социальной поддержки граждан, особенно предоставляемые в денежной форме, являются одним из источников обеспечения денежных доходов населения. Доля населения с денежными доходами ниже величины прожиточного минимума по итогам 2011 года составила 13%, что выше средне российского показателя (12,7%).</w:t>
      </w:r>
    </w:p>
    <w:p w:rsidR="005B77D5" w:rsidRPr="00631DE5" w:rsidRDefault="005B77D5" w:rsidP="005B77D5">
      <w:pPr>
        <w:ind w:firstLine="709"/>
        <w:jc w:val="both"/>
        <w:rPr>
          <w:sz w:val="24"/>
          <w:szCs w:val="24"/>
        </w:rPr>
      </w:pPr>
      <w:r w:rsidRPr="00631DE5">
        <w:rPr>
          <w:sz w:val="24"/>
          <w:szCs w:val="24"/>
        </w:rPr>
        <w:t>По показателю бедности Ленинградская область уступает таким регионам, как Санкт-Петербург (9,1%), Москва (10%), Московская область (9,6%). Для системы социальной поддержки населения задача снижения уровня бедности сохраняет особую актуальность в общей системе приоритетов.</w:t>
      </w:r>
    </w:p>
    <w:p w:rsidR="005B77D5" w:rsidRPr="00631DE5" w:rsidRDefault="005B77D5" w:rsidP="005B77D5">
      <w:pPr>
        <w:ind w:firstLine="709"/>
        <w:jc w:val="both"/>
        <w:rPr>
          <w:sz w:val="24"/>
          <w:szCs w:val="24"/>
        </w:rPr>
      </w:pPr>
      <w:r w:rsidRPr="00631DE5">
        <w:rPr>
          <w:sz w:val="24"/>
          <w:szCs w:val="24"/>
        </w:rPr>
        <w:t xml:space="preserve">Наиболее высокими рисками бедности отличаются многодетные,  неполные семьи и семьи, воспитывающие детей-инвалидов. В настоящее время различными  мерами социальной поддержки обеспечены более 54 тыс. семей с детьми, состоящих на учете в </w:t>
      </w:r>
      <w:r w:rsidRPr="00631DE5">
        <w:rPr>
          <w:sz w:val="24"/>
          <w:szCs w:val="24"/>
        </w:rPr>
        <w:lastRenderedPageBreak/>
        <w:t xml:space="preserve">органах социальной защиты населения (из 195,5 тыс.человек).  Только за счет средств областного бюджета доход малообеспеченных семей с детьми в 2012 году вырос на 30%.  </w:t>
      </w:r>
    </w:p>
    <w:p w:rsidR="005B77D5" w:rsidRPr="00631DE5" w:rsidRDefault="005B77D5" w:rsidP="005B77D5">
      <w:pPr>
        <w:ind w:firstLine="709"/>
        <w:jc w:val="both"/>
        <w:rPr>
          <w:sz w:val="24"/>
          <w:szCs w:val="24"/>
        </w:rPr>
      </w:pPr>
      <w:r w:rsidRPr="00631DE5">
        <w:rPr>
          <w:sz w:val="24"/>
          <w:szCs w:val="24"/>
        </w:rPr>
        <w:t>В 2012 году меры социальной поддержки в соответствии с действующим законодательством предоставлены 124,8 тыс. региональных  и 192,2 тыс. федеральных льготников, 72,6 тыс. ветеранов труда Ленинградской области, 13,9 тыс. специалистов, проживающих в сельской местности. Субсидии на оплату жилищно-коммунальных услуг получили 17,2 тыс. малоимущих граждан.</w:t>
      </w:r>
    </w:p>
    <w:p w:rsidR="005B77D5" w:rsidRPr="00631DE5" w:rsidRDefault="005B77D5" w:rsidP="005B77D5">
      <w:pPr>
        <w:ind w:firstLine="709"/>
        <w:jc w:val="both"/>
        <w:rPr>
          <w:sz w:val="24"/>
          <w:szCs w:val="24"/>
        </w:rPr>
      </w:pPr>
      <w:r w:rsidRPr="00631DE5">
        <w:rPr>
          <w:sz w:val="24"/>
          <w:szCs w:val="24"/>
        </w:rPr>
        <w:t>В результате увеличения числа получателей мер социальной поддержки в денежной форме, проведения индексации денежных выплат с учетом инфляции, предоставления денежных выплат на основе проверки нуждаемости наблюдается устойчивый рост удельного веса социальных выплат в денежных доходах населения – с 17,1% в 2005 году до 21% в 2011 году.</w:t>
      </w:r>
    </w:p>
    <w:p w:rsidR="005B77D5" w:rsidRPr="00631DE5" w:rsidRDefault="005B77D5" w:rsidP="005B77D5">
      <w:pPr>
        <w:ind w:firstLine="709"/>
        <w:jc w:val="both"/>
        <w:rPr>
          <w:sz w:val="24"/>
          <w:szCs w:val="24"/>
        </w:rPr>
      </w:pPr>
      <w:r w:rsidRPr="00631DE5">
        <w:rPr>
          <w:sz w:val="24"/>
          <w:szCs w:val="24"/>
        </w:rPr>
        <w:t>Усиление адресности поддержки бедных обеспечит сглаживание  эффекта высокой дифференциации населения по уровню доходов.</w:t>
      </w:r>
    </w:p>
    <w:p w:rsidR="005B77D5" w:rsidRPr="00631DE5" w:rsidRDefault="005B77D5" w:rsidP="005B77D5">
      <w:pPr>
        <w:ind w:firstLine="709"/>
        <w:jc w:val="both"/>
        <w:rPr>
          <w:sz w:val="24"/>
          <w:szCs w:val="24"/>
        </w:rPr>
      </w:pPr>
      <w:r w:rsidRPr="00631DE5">
        <w:rPr>
          <w:sz w:val="24"/>
          <w:szCs w:val="24"/>
        </w:rPr>
        <w:t>Действующую систему социальной поддержки населения отличает принцип дифференцированного подхода с учетом особенности контингентов получателей в зависимости от категории получателя, жизненной ситуации, материального благополучия, приоритетов государственной политики.</w:t>
      </w:r>
    </w:p>
    <w:p w:rsidR="005B77D5" w:rsidRPr="00631DE5" w:rsidRDefault="005B77D5" w:rsidP="005B77D5">
      <w:pPr>
        <w:ind w:firstLine="709"/>
        <w:jc w:val="both"/>
        <w:rPr>
          <w:sz w:val="24"/>
          <w:szCs w:val="24"/>
        </w:rPr>
      </w:pPr>
      <w:r w:rsidRPr="00631DE5">
        <w:rPr>
          <w:sz w:val="24"/>
          <w:szCs w:val="24"/>
        </w:rPr>
        <w:t xml:space="preserve">На сегодняшний день социальные услуги в Ленинградской области предоставляют 16 государственных, 36 муниципальных и 4 негосударственных учреждения. </w:t>
      </w:r>
    </w:p>
    <w:p w:rsidR="005B77D5" w:rsidRPr="00631DE5" w:rsidRDefault="005B77D5" w:rsidP="005B77D5">
      <w:pPr>
        <w:ind w:firstLine="709"/>
        <w:jc w:val="both"/>
        <w:rPr>
          <w:sz w:val="24"/>
          <w:szCs w:val="24"/>
        </w:rPr>
      </w:pPr>
      <w:r w:rsidRPr="00631DE5">
        <w:rPr>
          <w:sz w:val="24"/>
          <w:szCs w:val="24"/>
        </w:rPr>
        <w:t>По итогам 2012 года социальным обслуживанием охвачено 92,1 тыс.  граждан пожилого возраста и инвалидов, более 26 тыс. детей и более 23 тыс. взрослых членов семей, находящихся в трудной жизненной ситуации, что составляет 82,8% от общего количества нуждающихся.</w:t>
      </w:r>
    </w:p>
    <w:p w:rsidR="005B77D5" w:rsidRPr="00631DE5" w:rsidRDefault="005B77D5" w:rsidP="005B77D5">
      <w:pPr>
        <w:ind w:firstLine="709"/>
        <w:jc w:val="both"/>
        <w:rPr>
          <w:sz w:val="24"/>
          <w:szCs w:val="24"/>
        </w:rPr>
      </w:pPr>
      <w:r w:rsidRPr="00631DE5">
        <w:rPr>
          <w:sz w:val="24"/>
          <w:szCs w:val="24"/>
        </w:rPr>
        <w:t>Сохранена устойчивая тенденция к снижению численности семей, находящихся в трудной жизненной ситуации. По итогам 2012 года количество таких семей сократилось на 4% и составило 27085 семей. Количество безнадзорных детей снизилось на 5 % и составило 943 человека.</w:t>
      </w:r>
    </w:p>
    <w:p w:rsidR="005B77D5" w:rsidRPr="00631DE5" w:rsidRDefault="005B77D5" w:rsidP="005B77D5">
      <w:pPr>
        <w:ind w:firstLine="709"/>
        <w:jc w:val="both"/>
        <w:rPr>
          <w:sz w:val="24"/>
          <w:szCs w:val="24"/>
        </w:rPr>
      </w:pPr>
      <w:r w:rsidRPr="00631DE5">
        <w:rPr>
          <w:sz w:val="24"/>
          <w:szCs w:val="24"/>
        </w:rPr>
        <w:t>Доля безнадзорных в общем количестве детей в 2012 году снизилась до 0,36 % (в 2011 году 0,38 %), что значительно ниже общероссийского показателя – 1,9%.</w:t>
      </w:r>
    </w:p>
    <w:p w:rsidR="005B77D5" w:rsidRPr="00631DE5" w:rsidRDefault="005B77D5" w:rsidP="005B77D5">
      <w:pPr>
        <w:ind w:firstLine="709"/>
        <w:jc w:val="both"/>
        <w:rPr>
          <w:sz w:val="24"/>
          <w:szCs w:val="24"/>
        </w:rPr>
      </w:pPr>
      <w:r w:rsidRPr="00631DE5">
        <w:rPr>
          <w:sz w:val="24"/>
          <w:szCs w:val="24"/>
        </w:rPr>
        <w:t xml:space="preserve">78,5 % от всех детей,  проходивших социальную реабилитацию в стационарных отделениях учреждений социального обслуживания, возвращены в родные или устроены в приемные (опекунские) семьи.  </w:t>
      </w:r>
    </w:p>
    <w:p w:rsidR="005B77D5" w:rsidRPr="00631DE5" w:rsidRDefault="005B77D5" w:rsidP="005B77D5">
      <w:pPr>
        <w:ind w:firstLine="709"/>
        <w:jc w:val="both"/>
        <w:rPr>
          <w:sz w:val="24"/>
          <w:szCs w:val="24"/>
        </w:rPr>
      </w:pPr>
      <w:r w:rsidRPr="00631DE5">
        <w:rPr>
          <w:sz w:val="24"/>
          <w:szCs w:val="24"/>
        </w:rPr>
        <w:t>Плановое значение доли инвалидов, прошедших социальную реабилитацию и имеющих положительный результат в социальной адаптации, достигнуто и составляет 97,0%, что соответствует уровню предыдущего периода. Аналогичный показатель для детей-инвалидов и детей с ограниченными возможностями составил 98,2%.</w:t>
      </w:r>
    </w:p>
    <w:p w:rsidR="005B77D5" w:rsidRPr="00631DE5" w:rsidRDefault="005B77D5" w:rsidP="005B77D5">
      <w:pPr>
        <w:ind w:firstLine="709"/>
        <w:jc w:val="both"/>
        <w:rPr>
          <w:sz w:val="24"/>
          <w:szCs w:val="24"/>
        </w:rPr>
      </w:pPr>
      <w:r w:rsidRPr="00631DE5">
        <w:rPr>
          <w:sz w:val="24"/>
          <w:szCs w:val="24"/>
        </w:rPr>
        <w:t>Повышению эффективности и качества социального обслуживания способствовало применение как традиционного социального обслуживания, так и внедрение новых социальных технологий - мобильных бригад по оказанию социальных услуг на дому лицам, проживающим в отдаленных населенных пунктах; службы сиделок; службы экстренной помощи «тревожная кнопка»; приемной семьи для пожилых людей; службы «домашняя няня» для детей-инвалидов с множественными заболеваниями; обеспечение ортопедической обувью детей с ограниченными возможностями.</w:t>
      </w:r>
    </w:p>
    <w:p w:rsidR="005B77D5" w:rsidRPr="00631DE5" w:rsidRDefault="005B77D5" w:rsidP="005B77D5">
      <w:pPr>
        <w:autoSpaceDE w:val="0"/>
        <w:autoSpaceDN w:val="0"/>
        <w:adjustRightInd w:val="0"/>
        <w:ind w:firstLine="720"/>
        <w:jc w:val="both"/>
        <w:rPr>
          <w:sz w:val="24"/>
          <w:szCs w:val="24"/>
        </w:rPr>
      </w:pPr>
      <w:r w:rsidRPr="00631DE5">
        <w:rPr>
          <w:sz w:val="24"/>
          <w:szCs w:val="24"/>
        </w:rPr>
        <w:t>Целесообразность решения проблем социальной поддержки населения на основе программно-целевого подхода обусловлена масштабностью, межведомственным характером и высокой социально-экономической значимостью решаемых проблем.</w:t>
      </w:r>
    </w:p>
    <w:p w:rsidR="005B77D5" w:rsidRPr="00247599" w:rsidRDefault="005B77D5" w:rsidP="005B77D5">
      <w:pPr>
        <w:autoSpaceDE w:val="0"/>
        <w:autoSpaceDN w:val="0"/>
        <w:adjustRightInd w:val="0"/>
        <w:ind w:firstLine="720"/>
        <w:jc w:val="both"/>
      </w:pPr>
      <w:r w:rsidRPr="00631DE5">
        <w:rPr>
          <w:sz w:val="24"/>
          <w:szCs w:val="24"/>
        </w:rPr>
        <w:t xml:space="preserve">Подпрограмма </w:t>
      </w:r>
      <w:r w:rsidRPr="00631DE5">
        <w:rPr>
          <w:b/>
          <w:sz w:val="24"/>
          <w:szCs w:val="24"/>
        </w:rPr>
        <w:t>«Развитие мер социальной поддержки отдельных категорий граждан»</w:t>
      </w:r>
      <w:r w:rsidRPr="00631DE5">
        <w:rPr>
          <w:sz w:val="24"/>
          <w:szCs w:val="24"/>
        </w:rPr>
        <w:t>призвана обеспечить комплексный подход к решению стоящих перед отраслью задач, способствовать внедрению общественного контроля  над  достижением целей социально-экономической политики, формированием и исполнением бюджета, и повышению эффективности функционирования</w:t>
      </w:r>
      <w:r w:rsidRPr="00247599">
        <w:t xml:space="preserve"> отрасли в целом.</w:t>
      </w:r>
    </w:p>
    <w:p w:rsidR="005B77D5" w:rsidRPr="00247599" w:rsidRDefault="005B77D5" w:rsidP="005B77D5">
      <w:pPr>
        <w:pageBreakBefore/>
        <w:widowControl w:val="0"/>
        <w:autoSpaceDE w:val="0"/>
        <w:autoSpaceDN w:val="0"/>
        <w:adjustRightInd w:val="0"/>
        <w:jc w:val="right"/>
        <w:sectPr w:rsidR="005B77D5" w:rsidRPr="00247599" w:rsidSect="009D0EC9">
          <w:headerReference w:type="even" r:id="rId9"/>
          <w:headerReference w:type="default" r:id="rId10"/>
          <w:footerReference w:type="even" r:id="rId11"/>
          <w:footerReference w:type="default" r:id="rId12"/>
          <w:headerReference w:type="first" r:id="rId13"/>
          <w:footerReference w:type="first" r:id="rId14"/>
          <w:pgSz w:w="11906" w:h="16838"/>
          <w:pgMar w:top="992" w:right="851" w:bottom="1134" w:left="1588" w:header="720" w:footer="720" w:gutter="0"/>
          <w:cols w:space="720"/>
        </w:sectPr>
      </w:pPr>
    </w:p>
    <w:p w:rsidR="005B77D5" w:rsidRDefault="005B77D5" w:rsidP="005B77D5">
      <w:pPr>
        <w:ind w:left="5040"/>
        <w:jc w:val="right"/>
      </w:pPr>
      <w:r w:rsidRPr="00247599">
        <w:lastRenderedPageBreak/>
        <w:t xml:space="preserve">Приложение 1 </w:t>
      </w:r>
    </w:p>
    <w:p w:rsidR="005B77D5" w:rsidRPr="00247599" w:rsidRDefault="005B77D5" w:rsidP="005B77D5">
      <w:pPr>
        <w:ind w:left="5040"/>
        <w:jc w:val="right"/>
      </w:pPr>
      <w:r w:rsidRPr="00247599">
        <w:t>к муниципальной программе</w:t>
      </w:r>
    </w:p>
    <w:p w:rsidR="005B77D5" w:rsidRPr="00247599" w:rsidRDefault="005B77D5" w:rsidP="005B77D5">
      <w:pPr>
        <w:ind w:left="5040"/>
        <w:jc w:val="right"/>
      </w:pPr>
    </w:p>
    <w:p w:rsidR="005B77D5" w:rsidRPr="00247599" w:rsidRDefault="005B77D5" w:rsidP="005B77D5">
      <w:pPr>
        <w:widowControl w:val="0"/>
        <w:autoSpaceDE w:val="0"/>
        <w:autoSpaceDN w:val="0"/>
        <w:adjustRightInd w:val="0"/>
        <w:jc w:val="center"/>
        <w:rPr>
          <w:b/>
        </w:rPr>
      </w:pPr>
      <w:r w:rsidRPr="00247599">
        <w:rPr>
          <w:b/>
        </w:rPr>
        <w:t>Перечень основных мероприятий</w:t>
      </w:r>
    </w:p>
    <w:p w:rsidR="005B77D5" w:rsidRPr="00247599" w:rsidRDefault="005B77D5" w:rsidP="005B77D5">
      <w:pPr>
        <w:widowControl w:val="0"/>
        <w:autoSpaceDE w:val="0"/>
        <w:autoSpaceDN w:val="0"/>
        <w:adjustRightInd w:val="0"/>
        <w:jc w:val="center"/>
        <w:rPr>
          <w:b/>
        </w:rPr>
      </w:pPr>
      <w:r w:rsidRPr="00247599">
        <w:rPr>
          <w:b/>
        </w:rPr>
        <w:t>муниципальной программы Сосновоборского городского округа</w:t>
      </w:r>
    </w:p>
    <w:p w:rsidR="005B77D5" w:rsidRPr="00247599" w:rsidRDefault="005B77D5" w:rsidP="005B77D5">
      <w:pPr>
        <w:pStyle w:val="ConsPlusNonformat"/>
        <w:jc w:val="center"/>
        <w:rPr>
          <w:rFonts w:ascii="Times New Roman" w:hAnsi="Times New Roman" w:cs="Times New Roman"/>
          <w:b/>
          <w:i/>
        </w:rPr>
      </w:pPr>
      <w:r w:rsidRPr="00247599">
        <w:rPr>
          <w:rFonts w:ascii="Times New Roman" w:hAnsi="Times New Roman" w:cs="Times New Roman"/>
          <w:b/>
          <w:i/>
        </w:rPr>
        <w:t>Медико-социальная поддержка отдельных категорий граждан в Сосновоборском городском</w:t>
      </w:r>
      <w:r>
        <w:rPr>
          <w:rFonts w:ascii="Times New Roman" w:hAnsi="Times New Roman" w:cs="Times New Roman"/>
          <w:b/>
          <w:i/>
        </w:rPr>
        <w:t xml:space="preserve"> </w:t>
      </w:r>
      <w:r w:rsidRPr="00247599">
        <w:rPr>
          <w:rFonts w:ascii="Times New Roman" w:hAnsi="Times New Roman" w:cs="Times New Roman"/>
          <w:b/>
          <w:i/>
        </w:rPr>
        <w:t>округе</w:t>
      </w:r>
      <w:r>
        <w:rPr>
          <w:rFonts w:ascii="Times New Roman" w:hAnsi="Times New Roman" w:cs="Times New Roman"/>
          <w:b/>
          <w:i/>
        </w:rPr>
        <w:t xml:space="preserve"> </w:t>
      </w:r>
      <w:r w:rsidRPr="00247599">
        <w:rPr>
          <w:rFonts w:ascii="Times New Roman" w:hAnsi="Times New Roman" w:cs="Times New Roman"/>
          <w:b/>
          <w:i/>
        </w:rPr>
        <w:t>на 2014-20</w:t>
      </w:r>
      <w:r>
        <w:rPr>
          <w:rFonts w:ascii="Times New Roman" w:hAnsi="Times New Roman" w:cs="Times New Roman"/>
          <w:b/>
          <w:i/>
        </w:rPr>
        <w:t>20</w:t>
      </w:r>
      <w:r w:rsidRPr="00247599">
        <w:rPr>
          <w:rFonts w:ascii="Times New Roman" w:hAnsi="Times New Roman" w:cs="Times New Roman"/>
          <w:b/>
          <w:i/>
        </w:rPr>
        <w:t xml:space="preserve"> годы</w:t>
      </w:r>
    </w:p>
    <w:p w:rsidR="005B77D5" w:rsidRPr="00247599" w:rsidRDefault="005B77D5" w:rsidP="005B77D5">
      <w:pPr>
        <w:widowControl w:val="0"/>
        <w:autoSpaceDE w:val="0"/>
        <w:autoSpaceDN w:val="0"/>
        <w:adjustRightInd w:val="0"/>
      </w:pPr>
    </w:p>
    <w:tbl>
      <w:tblPr>
        <w:tblW w:w="15668"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01"/>
        <w:gridCol w:w="3543"/>
        <w:gridCol w:w="1134"/>
        <w:gridCol w:w="993"/>
        <w:gridCol w:w="992"/>
        <w:gridCol w:w="2477"/>
        <w:gridCol w:w="1134"/>
        <w:gridCol w:w="1134"/>
        <w:gridCol w:w="1134"/>
        <w:gridCol w:w="1418"/>
        <w:gridCol w:w="1208"/>
      </w:tblGrid>
      <w:tr w:rsidR="005B77D5" w:rsidRPr="00247599" w:rsidTr="00055031">
        <w:trPr>
          <w:tblHeader/>
          <w:tblCellSpacing w:w="5" w:type="nil"/>
        </w:trPr>
        <w:tc>
          <w:tcPr>
            <w:tcW w:w="501" w:type="dxa"/>
            <w:vMerge w:val="restart"/>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 п/п</w:t>
            </w:r>
          </w:p>
        </w:tc>
        <w:tc>
          <w:tcPr>
            <w:tcW w:w="3543" w:type="dxa"/>
            <w:vMerge w:val="restart"/>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Наименование подпрограмм, основных мероприятий, ведомственных целевых программ</w:t>
            </w:r>
          </w:p>
        </w:tc>
        <w:tc>
          <w:tcPr>
            <w:tcW w:w="1134" w:type="dxa"/>
            <w:vMerge w:val="restart"/>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Ответственный за реализацию</w:t>
            </w:r>
          </w:p>
        </w:tc>
        <w:tc>
          <w:tcPr>
            <w:tcW w:w="993" w:type="dxa"/>
            <w:vMerge w:val="restart"/>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ГРБС</w:t>
            </w:r>
          </w:p>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(наименование)</w:t>
            </w:r>
          </w:p>
        </w:tc>
        <w:tc>
          <w:tcPr>
            <w:tcW w:w="992" w:type="dxa"/>
            <w:vMerge w:val="restart"/>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Годы реализации</w:t>
            </w:r>
          </w:p>
        </w:tc>
        <w:tc>
          <w:tcPr>
            <w:tcW w:w="8505" w:type="dxa"/>
            <w:gridSpan w:val="6"/>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План финансирования, тыс. руб.</w:t>
            </w:r>
          </w:p>
        </w:tc>
      </w:tr>
      <w:tr w:rsidR="005B77D5" w:rsidRPr="00247599" w:rsidTr="00055031">
        <w:trPr>
          <w:tblHeader/>
          <w:tblCellSpacing w:w="5" w:type="nil"/>
        </w:trPr>
        <w:tc>
          <w:tcPr>
            <w:tcW w:w="501" w:type="dxa"/>
            <w:vMerge/>
            <w:vAlign w:val="center"/>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vAlign w:val="center"/>
          </w:tcPr>
          <w:p w:rsidR="005B77D5" w:rsidRPr="009F41D4" w:rsidRDefault="005B77D5" w:rsidP="00055031">
            <w:pPr>
              <w:pStyle w:val="ConsPlusCell"/>
              <w:jc w:val="center"/>
              <w:rPr>
                <w:rFonts w:ascii="Times New Roman" w:hAnsi="Times New Roman" w:cs="Times New Roman"/>
                <w:sz w:val="20"/>
                <w:szCs w:val="20"/>
              </w:rPr>
            </w:pPr>
          </w:p>
        </w:tc>
        <w:tc>
          <w:tcPr>
            <w:tcW w:w="1134" w:type="dxa"/>
            <w:vMerge/>
            <w:vAlign w:val="center"/>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vAlign w:val="center"/>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vAlign w:val="center"/>
          </w:tcPr>
          <w:p w:rsidR="005B77D5" w:rsidRPr="009F41D4" w:rsidRDefault="005B77D5" w:rsidP="00055031">
            <w:pPr>
              <w:pStyle w:val="ConsPlusCell"/>
              <w:jc w:val="center"/>
              <w:rPr>
                <w:rFonts w:ascii="Times New Roman" w:hAnsi="Times New Roman" w:cs="Times New Roman"/>
                <w:sz w:val="20"/>
                <w:szCs w:val="20"/>
              </w:rPr>
            </w:pPr>
          </w:p>
        </w:tc>
        <w:tc>
          <w:tcPr>
            <w:tcW w:w="2477"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Источник</w:t>
            </w:r>
          </w:p>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финансирования</w:t>
            </w:r>
          </w:p>
        </w:tc>
        <w:tc>
          <w:tcPr>
            <w:tcW w:w="1134"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2014 год</w:t>
            </w:r>
          </w:p>
        </w:tc>
        <w:tc>
          <w:tcPr>
            <w:tcW w:w="1134"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2015 год</w:t>
            </w:r>
          </w:p>
        </w:tc>
        <w:tc>
          <w:tcPr>
            <w:tcW w:w="1134"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2016 год</w:t>
            </w:r>
          </w:p>
        </w:tc>
        <w:tc>
          <w:tcPr>
            <w:tcW w:w="1418"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2017-2020, ежегодно</w:t>
            </w:r>
          </w:p>
        </w:tc>
        <w:tc>
          <w:tcPr>
            <w:tcW w:w="1208"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ИТОГО</w:t>
            </w:r>
          </w:p>
        </w:tc>
      </w:tr>
      <w:tr w:rsidR="005B77D5" w:rsidRPr="00247599" w:rsidTr="00055031">
        <w:trPr>
          <w:tblHeader/>
          <w:tblCellSpacing w:w="5" w:type="nil"/>
        </w:trPr>
        <w:tc>
          <w:tcPr>
            <w:tcW w:w="501"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w:t>
            </w:r>
          </w:p>
        </w:tc>
        <w:tc>
          <w:tcPr>
            <w:tcW w:w="3543"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w:t>
            </w:r>
          </w:p>
        </w:tc>
        <w:tc>
          <w:tcPr>
            <w:tcW w:w="993"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w:t>
            </w:r>
          </w:p>
        </w:tc>
        <w:tc>
          <w:tcPr>
            <w:tcW w:w="99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w:t>
            </w:r>
          </w:p>
        </w:tc>
        <w:tc>
          <w:tcPr>
            <w:tcW w:w="2477"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w:t>
            </w:r>
          </w:p>
        </w:tc>
        <w:tc>
          <w:tcPr>
            <w:tcW w:w="120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w:t>
            </w:r>
            <w:r w:rsidRPr="009F41D4">
              <w:rPr>
                <w:rStyle w:val="af8"/>
                <w:rFonts w:ascii="Times New Roman" w:hAnsi="Times New Roman" w:cs="Times New Roman"/>
                <w:sz w:val="20"/>
                <w:szCs w:val="20"/>
              </w:rPr>
              <w:footnoteReference w:id="4"/>
            </w:r>
          </w:p>
        </w:tc>
      </w:tr>
      <w:tr w:rsidR="005B77D5" w:rsidRPr="00247599" w:rsidTr="00055031">
        <w:trPr>
          <w:tblCellSpacing w:w="5" w:type="nil"/>
        </w:trPr>
        <w:tc>
          <w:tcPr>
            <w:tcW w:w="501" w:type="dxa"/>
            <w:vMerge w:val="restart"/>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А</w:t>
            </w:r>
          </w:p>
        </w:tc>
        <w:tc>
          <w:tcPr>
            <w:tcW w:w="3543" w:type="dxa"/>
            <w:vMerge w:val="restart"/>
            <w:shd w:val="clear" w:color="auto" w:fill="F2DBDB"/>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rPr>
              <w:t>ВСЕГО по муниципальной программе</w:t>
            </w:r>
          </w:p>
        </w:tc>
        <w:tc>
          <w:tcPr>
            <w:tcW w:w="1134" w:type="dxa"/>
            <w:vMerge w:val="restart"/>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993" w:type="dxa"/>
            <w:vMerge w:val="restart"/>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 администрация</w:t>
            </w:r>
          </w:p>
        </w:tc>
        <w:tc>
          <w:tcPr>
            <w:tcW w:w="992" w:type="dxa"/>
            <w:vMerge w:val="restart"/>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2014-2020</w:t>
            </w:r>
          </w:p>
        </w:tc>
        <w:tc>
          <w:tcPr>
            <w:tcW w:w="2477"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Федеральный бюджет</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80985,516</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73725,9</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74639,4</w:t>
            </w:r>
          </w:p>
        </w:tc>
        <w:tc>
          <w:tcPr>
            <w:tcW w:w="1418"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74639,4</w:t>
            </w:r>
          </w:p>
        </w:tc>
        <w:tc>
          <w:tcPr>
            <w:tcW w:w="1208"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527908,416</w:t>
            </w:r>
          </w:p>
        </w:tc>
      </w:tr>
      <w:tr w:rsidR="005B77D5" w:rsidRPr="00247599" w:rsidTr="00055031">
        <w:trPr>
          <w:tblCellSpacing w:w="5" w:type="nil"/>
        </w:trPr>
        <w:tc>
          <w:tcPr>
            <w:tcW w:w="501"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shd w:val="clear" w:color="auto" w:fill="F2DBDB"/>
          </w:tcPr>
          <w:p w:rsidR="005B77D5" w:rsidRPr="009F41D4" w:rsidRDefault="005B77D5" w:rsidP="00055031">
            <w:pPr>
              <w:pStyle w:val="ConsPlusCell"/>
              <w:rPr>
                <w:rFonts w:ascii="Times New Roman" w:hAnsi="Times New Roman" w:cs="Times New Roman"/>
                <w:sz w:val="20"/>
                <w:szCs w:val="20"/>
              </w:rPr>
            </w:pPr>
          </w:p>
        </w:tc>
        <w:tc>
          <w:tcPr>
            <w:tcW w:w="1134"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2477"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Областной бюджет</w:t>
            </w:r>
          </w:p>
        </w:tc>
        <w:tc>
          <w:tcPr>
            <w:tcW w:w="1134" w:type="dxa"/>
            <w:shd w:val="clear" w:color="auto" w:fill="F2DBDB"/>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rPr>
              <w:t>183658,89</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183450,00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186444,1</w:t>
            </w:r>
          </w:p>
        </w:tc>
        <w:tc>
          <w:tcPr>
            <w:tcW w:w="1418"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205668,3</w:t>
            </w:r>
          </w:p>
        </w:tc>
        <w:tc>
          <w:tcPr>
            <w:tcW w:w="1208"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1 376226,19</w:t>
            </w:r>
          </w:p>
        </w:tc>
      </w:tr>
      <w:tr w:rsidR="005B77D5" w:rsidRPr="00247599" w:rsidTr="00055031">
        <w:trPr>
          <w:tblCellSpacing w:w="5" w:type="nil"/>
        </w:trPr>
        <w:tc>
          <w:tcPr>
            <w:tcW w:w="501"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shd w:val="clear" w:color="auto" w:fill="F2DBDB"/>
          </w:tcPr>
          <w:p w:rsidR="005B77D5" w:rsidRPr="009F41D4" w:rsidRDefault="005B77D5" w:rsidP="00055031">
            <w:pPr>
              <w:pStyle w:val="ConsPlusCell"/>
              <w:rPr>
                <w:rFonts w:ascii="Times New Roman" w:hAnsi="Times New Roman" w:cs="Times New Roman"/>
                <w:sz w:val="20"/>
                <w:szCs w:val="20"/>
              </w:rPr>
            </w:pPr>
          </w:p>
        </w:tc>
        <w:tc>
          <w:tcPr>
            <w:tcW w:w="1134"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2477"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Местный бюджет</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26055,563</w:t>
            </w:r>
          </w:p>
        </w:tc>
        <w:tc>
          <w:tcPr>
            <w:tcW w:w="1134" w:type="dxa"/>
            <w:shd w:val="clear" w:color="auto" w:fill="auto"/>
          </w:tcPr>
          <w:p w:rsidR="005B77D5" w:rsidRPr="009F41D4" w:rsidRDefault="005B77D5" w:rsidP="00055031">
            <w:pPr>
              <w:pStyle w:val="ConsPlusCell"/>
              <w:tabs>
                <w:tab w:val="right" w:pos="984"/>
              </w:tabs>
              <w:rPr>
                <w:rFonts w:ascii="Times New Roman" w:hAnsi="Times New Roman" w:cs="Times New Roman"/>
                <w:b/>
                <w:sz w:val="20"/>
                <w:szCs w:val="20"/>
              </w:rPr>
            </w:pPr>
            <w:r w:rsidRPr="009F41D4">
              <w:rPr>
                <w:rFonts w:ascii="Times New Roman" w:hAnsi="Times New Roman" w:cs="Times New Roman"/>
                <w:b/>
                <w:sz w:val="20"/>
                <w:szCs w:val="20"/>
              </w:rPr>
              <w:t>18679,148</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16352,996</w:t>
            </w:r>
          </w:p>
        </w:tc>
        <w:tc>
          <w:tcPr>
            <w:tcW w:w="1418"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17024,143</w:t>
            </w:r>
          </w:p>
        </w:tc>
        <w:tc>
          <w:tcPr>
            <w:tcW w:w="1208"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129184,279</w:t>
            </w:r>
          </w:p>
        </w:tc>
      </w:tr>
      <w:tr w:rsidR="005B77D5" w:rsidRPr="00247599" w:rsidTr="00055031">
        <w:trPr>
          <w:tblCellSpacing w:w="5" w:type="nil"/>
        </w:trPr>
        <w:tc>
          <w:tcPr>
            <w:tcW w:w="501"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shd w:val="clear" w:color="auto" w:fill="F2DBDB"/>
          </w:tcPr>
          <w:p w:rsidR="005B77D5" w:rsidRPr="009F41D4" w:rsidRDefault="005B77D5" w:rsidP="00055031">
            <w:pPr>
              <w:pStyle w:val="ConsPlusCell"/>
              <w:rPr>
                <w:rFonts w:ascii="Times New Roman" w:hAnsi="Times New Roman" w:cs="Times New Roman"/>
                <w:sz w:val="20"/>
                <w:szCs w:val="20"/>
              </w:rPr>
            </w:pPr>
          </w:p>
        </w:tc>
        <w:tc>
          <w:tcPr>
            <w:tcW w:w="1134"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2477"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Прочие источники</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418"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208"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r>
      <w:tr w:rsidR="005B77D5" w:rsidRPr="00247599" w:rsidTr="00055031">
        <w:trPr>
          <w:tblCellSpacing w:w="5" w:type="nil"/>
        </w:trPr>
        <w:tc>
          <w:tcPr>
            <w:tcW w:w="501"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shd w:val="clear" w:color="auto" w:fill="F2DBDB"/>
          </w:tcPr>
          <w:p w:rsidR="005B77D5" w:rsidRPr="009F41D4" w:rsidRDefault="005B77D5" w:rsidP="00055031">
            <w:pPr>
              <w:pStyle w:val="ConsPlusCell"/>
              <w:rPr>
                <w:rFonts w:ascii="Times New Roman" w:hAnsi="Times New Roman" w:cs="Times New Roman"/>
                <w:sz w:val="20"/>
                <w:szCs w:val="20"/>
              </w:rPr>
            </w:pPr>
          </w:p>
        </w:tc>
        <w:tc>
          <w:tcPr>
            <w:tcW w:w="1134"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2477"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ИТОГО</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290699,969</w:t>
            </w:r>
          </w:p>
        </w:tc>
        <w:tc>
          <w:tcPr>
            <w:tcW w:w="1134" w:type="dxa"/>
            <w:shd w:val="clear" w:color="auto" w:fill="auto"/>
          </w:tcPr>
          <w:p w:rsidR="005B77D5" w:rsidRPr="009F41D4" w:rsidRDefault="005B77D5" w:rsidP="00055031">
            <w:pPr>
              <w:pStyle w:val="ConsPlusCell"/>
              <w:tabs>
                <w:tab w:val="right" w:pos="984"/>
              </w:tabs>
              <w:rPr>
                <w:rFonts w:ascii="Times New Roman" w:hAnsi="Times New Roman" w:cs="Times New Roman"/>
                <w:b/>
                <w:sz w:val="20"/>
                <w:szCs w:val="20"/>
              </w:rPr>
            </w:pPr>
            <w:r w:rsidRPr="009F41D4">
              <w:rPr>
                <w:rFonts w:ascii="Times New Roman" w:hAnsi="Times New Roman" w:cs="Times New Roman"/>
                <w:b/>
                <w:sz w:val="20"/>
                <w:szCs w:val="20"/>
              </w:rPr>
              <w:t>275855,048</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277436,496</w:t>
            </w:r>
          </w:p>
        </w:tc>
        <w:tc>
          <w:tcPr>
            <w:tcW w:w="1418"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297331,843</w:t>
            </w:r>
          </w:p>
        </w:tc>
        <w:tc>
          <w:tcPr>
            <w:tcW w:w="1208"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2033318,885</w:t>
            </w:r>
          </w:p>
        </w:tc>
      </w:tr>
      <w:tr w:rsidR="005B77D5" w:rsidRPr="00247599" w:rsidTr="00055031">
        <w:trPr>
          <w:tblCellSpacing w:w="5" w:type="nil"/>
        </w:trPr>
        <w:tc>
          <w:tcPr>
            <w:tcW w:w="501" w:type="dxa"/>
            <w:shd w:val="clear" w:color="auto" w:fill="A6A6A6"/>
          </w:tcPr>
          <w:p w:rsidR="005B77D5" w:rsidRPr="009F41D4" w:rsidRDefault="005B77D5" w:rsidP="00055031">
            <w:pPr>
              <w:pStyle w:val="ConsPlusCell"/>
              <w:jc w:val="center"/>
              <w:rPr>
                <w:rFonts w:ascii="Times New Roman" w:hAnsi="Times New Roman" w:cs="Times New Roman"/>
                <w:sz w:val="20"/>
                <w:szCs w:val="20"/>
              </w:rPr>
            </w:pPr>
          </w:p>
        </w:tc>
        <w:tc>
          <w:tcPr>
            <w:tcW w:w="3543" w:type="dxa"/>
            <w:shd w:val="clear" w:color="auto" w:fill="A6A6A6"/>
          </w:tcPr>
          <w:p w:rsidR="005B77D5" w:rsidRPr="009F41D4" w:rsidRDefault="005B77D5" w:rsidP="00055031">
            <w:pPr>
              <w:pStyle w:val="ConsPlusCell"/>
              <w:rPr>
                <w:rFonts w:ascii="Times New Roman" w:hAnsi="Times New Roman" w:cs="Times New Roman"/>
                <w:sz w:val="20"/>
                <w:szCs w:val="20"/>
              </w:rPr>
            </w:pPr>
          </w:p>
        </w:tc>
        <w:tc>
          <w:tcPr>
            <w:tcW w:w="1134" w:type="dxa"/>
            <w:shd w:val="clear" w:color="auto" w:fill="A6A6A6"/>
          </w:tcPr>
          <w:p w:rsidR="005B77D5" w:rsidRPr="009F41D4" w:rsidRDefault="005B77D5" w:rsidP="00055031">
            <w:pPr>
              <w:pStyle w:val="ConsPlusCell"/>
              <w:jc w:val="center"/>
              <w:rPr>
                <w:rFonts w:ascii="Times New Roman" w:hAnsi="Times New Roman" w:cs="Times New Roman"/>
                <w:sz w:val="20"/>
                <w:szCs w:val="20"/>
              </w:rPr>
            </w:pPr>
          </w:p>
        </w:tc>
        <w:tc>
          <w:tcPr>
            <w:tcW w:w="993" w:type="dxa"/>
            <w:shd w:val="clear" w:color="auto" w:fill="A6A6A6"/>
          </w:tcPr>
          <w:p w:rsidR="005B77D5" w:rsidRPr="009F41D4" w:rsidRDefault="005B77D5" w:rsidP="00055031">
            <w:pPr>
              <w:pStyle w:val="ConsPlusCell"/>
              <w:jc w:val="center"/>
              <w:rPr>
                <w:rFonts w:ascii="Times New Roman" w:hAnsi="Times New Roman" w:cs="Times New Roman"/>
                <w:sz w:val="20"/>
                <w:szCs w:val="20"/>
              </w:rPr>
            </w:pPr>
          </w:p>
        </w:tc>
        <w:tc>
          <w:tcPr>
            <w:tcW w:w="992" w:type="dxa"/>
            <w:shd w:val="clear" w:color="auto" w:fill="A6A6A6"/>
          </w:tcPr>
          <w:p w:rsidR="005B77D5" w:rsidRPr="009F41D4" w:rsidRDefault="005B77D5" w:rsidP="00055031">
            <w:pPr>
              <w:pStyle w:val="ConsPlusCell"/>
              <w:jc w:val="center"/>
              <w:rPr>
                <w:rFonts w:ascii="Times New Roman" w:hAnsi="Times New Roman" w:cs="Times New Roman"/>
                <w:sz w:val="20"/>
                <w:szCs w:val="20"/>
              </w:rPr>
            </w:pPr>
          </w:p>
        </w:tc>
        <w:tc>
          <w:tcPr>
            <w:tcW w:w="2477" w:type="dxa"/>
            <w:shd w:val="clear" w:color="auto" w:fill="A6A6A6"/>
          </w:tcPr>
          <w:p w:rsidR="005B77D5" w:rsidRPr="009F41D4" w:rsidRDefault="005B77D5" w:rsidP="00055031">
            <w:pPr>
              <w:pStyle w:val="ConsPlusCell"/>
              <w:rPr>
                <w:rFonts w:ascii="Times New Roman" w:hAnsi="Times New Roman" w:cs="Times New Roman"/>
                <w:sz w:val="20"/>
                <w:szCs w:val="20"/>
              </w:rPr>
            </w:pPr>
          </w:p>
        </w:tc>
        <w:tc>
          <w:tcPr>
            <w:tcW w:w="1134" w:type="dxa"/>
            <w:shd w:val="clear" w:color="auto" w:fill="A6A6A6"/>
          </w:tcPr>
          <w:p w:rsidR="005B77D5" w:rsidRPr="009F41D4" w:rsidRDefault="005B77D5" w:rsidP="00055031">
            <w:pPr>
              <w:pStyle w:val="ConsPlusCell"/>
              <w:jc w:val="right"/>
              <w:rPr>
                <w:rFonts w:ascii="Times New Roman" w:hAnsi="Times New Roman" w:cs="Times New Roman"/>
                <w:sz w:val="20"/>
                <w:szCs w:val="20"/>
              </w:rPr>
            </w:pPr>
          </w:p>
        </w:tc>
        <w:tc>
          <w:tcPr>
            <w:tcW w:w="1134" w:type="dxa"/>
            <w:shd w:val="clear" w:color="auto" w:fill="A6A6A6"/>
          </w:tcPr>
          <w:p w:rsidR="005B77D5" w:rsidRPr="009F41D4" w:rsidRDefault="005B77D5" w:rsidP="00055031">
            <w:pPr>
              <w:pStyle w:val="ConsPlusCell"/>
              <w:jc w:val="right"/>
              <w:rPr>
                <w:rFonts w:ascii="Times New Roman" w:hAnsi="Times New Roman" w:cs="Times New Roman"/>
                <w:sz w:val="20"/>
                <w:szCs w:val="20"/>
              </w:rPr>
            </w:pPr>
          </w:p>
        </w:tc>
        <w:tc>
          <w:tcPr>
            <w:tcW w:w="1134" w:type="dxa"/>
            <w:shd w:val="clear" w:color="auto" w:fill="A6A6A6"/>
          </w:tcPr>
          <w:p w:rsidR="005B77D5" w:rsidRPr="009F41D4" w:rsidRDefault="005B77D5" w:rsidP="00055031">
            <w:pPr>
              <w:pStyle w:val="ConsPlusCell"/>
              <w:jc w:val="right"/>
              <w:rPr>
                <w:rFonts w:ascii="Times New Roman" w:hAnsi="Times New Roman" w:cs="Times New Roman"/>
                <w:sz w:val="20"/>
                <w:szCs w:val="20"/>
              </w:rPr>
            </w:pPr>
          </w:p>
        </w:tc>
        <w:tc>
          <w:tcPr>
            <w:tcW w:w="1418" w:type="dxa"/>
            <w:shd w:val="clear" w:color="auto" w:fill="A6A6A6"/>
          </w:tcPr>
          <w:p w:rsidR="005B77D5" w:rsidRPr="009F41D4" w:rsidRDefault="005B77D5" w:rsidP="00055031">
            <w:pPr>
              <w:pStyle w:val="ConsPlusCell"/>
              <w:jc w:val="right"/>
              <w:rPr>
                <w:rFonts w:ascii="Times New Roman" w:hAnsi="Times New Roman" w:cs="Times New Roman"/>
                <w:sz w:val="20"/>
                <w:szCs w:val="20"/>
              </w:rPr>
            </w:pPr>
          </w:p>
        </w:tc>
        <w:tc>
          <w:tcPr>
            <w:tcW w:w="1208" w:type="dxa"/>
            <w:shd w:val="clear" w:color="auto" w:fill="A6A6A6"/>
          </w:tcPr>
          <w:p w:rsidR="005B77D5" w:rsidRPr="009F41D4" w:rsidRDefault="005B77D5" w:rsidP="00055031">
            <w:pPr>
              <w:pStyle w:val="ConsPlusCell"/>
              <w:jc w:val="right"/>
              <w:rPr>
                <w:rFonts w:ascii="Times New Roman" w:hAnsi="Times New Roman" w:cs="Times New Roman"/>
                <w:sz w:val="20"/>
                <w:szCs w:val="20"/>
              </w:rPr>
            </w:pPr>
          </w:p>
        </w:tc>
      </w:tr>
      <w:tr w:rsidR="005B77D5" w:rsidRPr="00247599" w:rsidTr="00055031">
        <w:trPr>
          <w:tblCellSpacing w:w="5" w:type="nil"/>
        </w:trPr>
        <w:tc>
          <w:tcPr>
            <w:tcW w:w="501" w:type="dxa"/>
            <w:vMerge w:val="restart"/>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w:t>
            </w:r>
          </w:p>
        </w:tc>
        <w:tc>
          <w:tcPr>
            <w:tcW w:w="3543" w:type="dxa"/>
            <w:vMerge w:val="restart"/>
            <w:shd w:val="clear" w:color="auto" w:fill="auto"/>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rPr>
              <w:t>Подпрограмма1</w:t>
            </w:r>
          </w:p>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Защита</w:t>
            </w:r>
          </w:p>
        </w:tc>
        <w:tc>
          <w:tcPr>
            <w:tcW w:w="1134" w:type="dxa"/>
            <w:vMerge w:val="restart"/>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993" w:type="dxa"/>
            <w:vMerge w:val="restart"/>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992" w:type="dxa"/>
            <w:vMerge w:val="restart"/>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2014-2020</w:t>
            </w:r>
          </w:p>
        </w:tc>
        <w:tc>
          <w:tcPr>
            <w:tcW w:w="2477"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Федеральный бюджет</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0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134"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2477"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Областной бюджет</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990,95</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0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990,95</w:t>
            </w:r>
          </w:p>
        </w:tc>
      </w:tr>
      <w:tr w:rsidR="005B77D5" w:rsidRPr="00247599" w:rsidTr="00055031">
        <w:trPr>
          <w:tblCellSpacing w:w="5" w:type="nil"/>
        </w:trPr>
        <w:tc>
          <w:tcPr>
            <w:tcW w:w="501"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134"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2477"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Местный бюджет</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8240,544</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9011,38</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7244,48</w:t>
            </w: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0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54337,216</w:t>
            </w:r>
          </w:p>
        </w:tc>
      </w:tr>
      <w:tr w:rsidR="005B77D5" w:rsidRPr="00247599" w:rsidTr="00055031">
        <w:trPr>
          <w:tblCellSpacing w:w="5" w:type="nil"/>
        </w:trPr>
        <w:tc>
          <w:tcPr>
            <w:tcW w:w="501"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134"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2477"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Прочие источники</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0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r>
      <w:tr w:rsidR="005B77D5" w:rsidRPr="00247599" w:rsidTr="00055031">
        <w:trPr>
          <w:trHeight w:val="130"/>
          <w:tblCellSpacing w:w="5" w:type="nil"/>
        </w:trPr>
        <w:tc>
          <w:tcPr>
            <w:tcW w:w="501"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134"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2477"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ИТОГО</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9231,494</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9011,38</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7244,48</w:t>
            </w:r>
          </w:p>
        </w:tc>
        <w:tc>
          <w:tcPr>
            <w:tcW w:w="1418"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7460,203</w:t>
            </w:r>
          </w:p>
        </w:tc>
        <w:tc>
          <w:tcPr>
            <w:tcW w:w="1208"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55328,166</w:t>
            </w:r>
          </w:p>
        </w:tc>
      </w:tr>
      <w:tr w:rsidR="005B77D5" w:rsidRPr="00247599" w:rsidTr="00055031">
        <w:trPr>
          <w:tblCellSpacing w:w="5" w:type="nil"/>
        </w:trPr>
        <w:tc>
          <w:tcPr>
            <w:tcW w:w="501" w:type="dxa"/>
            <w:vMerge w:val="restart"/>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w:t>
            </w:r>
          </w:p>
        </w:tc>
        <w:tc>
          <w:tcPr>
            <w:tcW w:w="3543" w:type="dxa"/>
            <w:vMerge w:val="restart"/>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Основное мероприятие 1 Старшее поколение</w:t>
            </w:r>
          </w:p>
        </w:tc>
        <w:tc>
          <w:tcPr>
            <w:tcW w:w="1134"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Федеральный бюджет</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Областной бюджет</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81,75</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81,75</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Местный бюджет</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2848,984</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3804,79</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1913,03</w:t>
            </w: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2128,753</w:t>
            </w:r>
          </w:p>
        </w:tc>
        <w:tc>
          <w:tcPr>
            <w:tcW w:w="1208"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17081,816</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Прочие источники</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08"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ИТОГО</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2930,734</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3804,79</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1913,03</w:t>
            </w: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2128,753</w:t>
            </w:r>
          </w:p>
        </w:tc>
        <w:tc>
          <w:tcPr>
            <w:tcW w:w="1208"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17163,566</w:t>
            </w:r>
          </w:p>
        </w:tc>
      </w:tr>
      <w:tr w:rsidR="005B77D5" w:rsidRPr="00247599" w:rsidTr="00055031">
        <w:trPr>
          <w:tblCellSpacing w:w="5" w:type="nil"/>
        </w:trPr>
        <w:tc>
          <w:tcPr>
            <w:tcW w:w="501" w:type="dxa"/>
            <w:vMerge w:val="restart"/>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1.2</w:t>
            </w:r>
          </w:p>
        </w:tc>
        <w:tc>
          <w:tcPr>
            <w:tcW w:w="3543" w:type="dxa"/>
            <w:vMerge w:val="restart"/>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Основное мероприятие 2 Социальная поддержка инвалидов</w:t>
            </w:r>
          </w:p>
        </w:tc>
        <w:tc>
          <w:tcPr>
            <w:tcW w:w="1134"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Федеральный бюджет</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Областной бюджет</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Местный бюджет</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1131,8</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965,87</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1023,8</w:t>
            </w:r>
          </w:p>
        </w:tc>
        <w:tc>
          <w:tcPr>
            <w:tcW w:w="141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1023,8</w:t>
            </w:r>
          </w:p>
        </w:tc>
        <w:tc>
          <w:tcPr>
            <w:tcW w:w="1208"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7216,67</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Прочие источники</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p>
        </w:tc>
        <w:tc>
          <w:tcPr>
            <w:tcW w:w="1134" w:type="dxa"/>
          </w:tcPr>
          <w:p w:rsidR="005B77D5" w:rsidRPr="009F41D4" w:rsidRDefault="005B77D5" w:rsidP="00055031">
            <w:pPr>
              <w:pStyle w:val="ConsPlusCell"/>
              <w:jc w:val="right"/>
              <w:rPr>
                <w:rFonts w:ascii="Times New Roman" w:hAnsi="Times New Roman" w:cs="Times New Roman"/>
                <w:sz w:val="20"/>
                <w:szCs w:val="20"/>
              </w:rPr>
            </w:pP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418" w:type="dxa"/>
          </w:tcPr>
          <w:p w:rsidR="005B77D5" w:rsidRPr="009F41D4" w:rsidRDefault="005B77D5" w:rsidP="00055031">
            <w:pPr>
              <w:pStyle w:val="ConsPlusCell"/>
              <w:jc w:val="right"/>
              <w:rPr>
                <w:rFonts w:ascii="Times New Roman" w:hAnsi="Times New Roman" w:cs="Times New Roman"/>
                <w:sz w:val="20"/>
                <w:szCs w:val="20"/>
              </w:rPr>
            </w:pPr>
          </w:p>
        </w:tc>
        <w:tc>
          <w:tcPr>
            <w:tcW w:w="1208"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ИТОГО</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1131,8</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965,87</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1023,8</w:t>
            </w:r>
          </w:p>
        </w:tc>
        <w:tc>
          <w:tcPr>
            <w:tcW w:w="141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1023,8</w:t>
            </w:r>
          </w:p>
        </w:tc>
        <w:tc>
          <w:tcPr>
            <w:tcW w:w="1208"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7216,67</w:t>
            </w:r>
          </w:p>
        </w:tc>
      </w:tr>
      <w:tr w:rsidR="005B77D5" w:rsidRPr="00247599" w:rsidTr="00055031">
        <w:trPr>
          <w:tblCellSpacing w:w="5" w:type="nil"/>
        </w:trPr>
        <w:tc>
          <w:tcPr>
            <w:tcW w:w="501" w:type="dxa"/>
            <w:vMerge w:val="restart"/>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w:t>
            </w:r>
          </w:p>
        </w:tc>
        <w:tc>
          <w:tcPr>
            <w:tcW w:w="3543" w:type="dxa"/>
            <w:vMerge w:val="restart"/>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 xml:space="preserve">Основное мероприятие 3 Социальная поддержка семей и детей, находящихся </w:t>
            </w:r>
            <w:r w:rsidRPr="009F41D4">
              <w:rPr>
                <w:rFonts w:ascii="Times New Roman" w:hAnsi="Times New Roman" w:cs="Times New Roman"/>
                <w:sz w:val="20"/>
                <w:szCs w:val="20"/>
              </w:rPr>
              <w:lastRenderedPageBreak/>
              <w:t>в трудной жизненной ситуации</w:t>
            </w:r>
          </w:p>
        </w:tc>
        <w:tc>
          <w:tcPr>
            <w:tcW w:w="1134"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Федеральный бюджет</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Областной бюджет</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909,2</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909,2</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Местный бюджет</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4259,76</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4240,72</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4307,65</w:t>
            </w: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4307,65</w:t>
            </w:r>
          </w:p>
        </w:tc>
        <w:tc>
          <w:tcPr>
            <w:tcW w:w="1208"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30038,73</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Прочие источники</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08"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ИТОГО</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5168,96</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4240,72</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4307,65</w:t>
            </w: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4307,65</w:t>
            </w:r>
          </w:p>
        </w:tc>
        <w:tc>
          <w:tcPr>
            <w:tcW w:w="1208"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30947,93</w:t>
            </w:r>
          </w:p>
        </w:tc>
      </w:tr>
      <w:tr w:rsidR="005B77D5" w:rsidRPr="00247599" w:rsidTr="00055031">
        <w:trPr>
          <w:tblCellSpacing w:w="5" w:type="nil"/>
        </w:trPr>
        <w:tc>
          <w:tcPr>
            <w:tcW w:w="501" w:type="dxa"/>
            <w:vMerge w:val="restart"/>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w:t>
            </w:r>
          </w:p>
        </w:tc>
        <w:tc>
          <w:tcPr>
            <w:tcW w:w="3543" w:type="dxa"/>
            <w:vMerge w:val="restart"/>
            <w:shd w:val="clear" w:color="auto" w:fill="auto"/>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rPr>
              <w:t xml:space="preserve">Подпрограмма2 </w:t>
            </w:r>
            <w:r w:rsidRPr="009F41D4">
              <w:rPr>
                <w:rFonts w:ascii="Times New Roman" w:hAnsi="Times New Roman" w:cs="Times New Roman"/>
                <w:sz w:val="20"/>
                <w:szCs w:val="20"/>
              </w:rPr>
              <w:t>"Организация работы с детьми, находящимися в социально опасном положении, в Сосновоборском городском округе"</w:t>
            </w:r>
          </w:p>
        </w:tc>
        <w:tc>
          <w:tcPr>
            <w:tcW w:w="1134" w:type="dxa"/>
            <w:vMerge w:val="restart"/>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993" w:type="dxa"/>
            <w:vMerge w:val="restart"/>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992" w:type="dxa"/>
            <w:vMerge w:val="restart"/>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2014-2020</w:t>
            </w:r>
          </w:p>
        </w:tc>
        <w:tc>
          <w:tcPr>
            <w:tcW w:w="2477"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Федеральный бюджет</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0,0</w:t>
            </w:r>
          </w:p>
        </w:tc>
        <w:tc>
          <w:tcPr>
            <w:tcW w:w="1418"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0,0</w:t>
            </w:r>
          </w:p>
        </w:tc>
        <w:tc>
          <w:tcPr>
            <w:tcW w:w="120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shd w:val="clear" w:color="auto" w:fill="auto"/>
          </w:tcPr>
          <w:p w:rsidR="005B77D5" w:rsidRPr="009F41D4" w:rsidRDefault="005B77D5" w:rsidP="00055031">
            <w:pPr>
              <w:pStyle w:val="ConsPlusCell"/>
              <w:rPr>
                <w:rFonts w:ascii="Times New Roman" w:hAnsi="Times New Roman" w:cs="Times New Roman"/>
                <w:b/>
                <w:sz w:val="20"/>
                <w:szCs w:val="20"/>
              </w:rPr>
            </w:pPr>
          </w:p>
        </w:tc>
        <w:tc>
          <w:tcPr>
            <w:tcW w:w="1134"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2477"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Областной бюджет</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1976,5</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0,0</w:t>
            </w:r>
          </w:p>
        </w:tc>
        <w:tc>
          <w:tcPr>
            <w:tcW w:w="1418"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0,0</w:t>
            </w:r>
          </w:p>
        </w:tc>
        <w:tc>
          <w:tcPr>
            <w:tcW w:w="120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1976,5</w:t>
            </w:r>
          </w:p>
        </w:tc>
      </w:tr>
      <w:tr w:rsidR="005B77D5" w:rsidRPr="00247599" w:rsidTr="00055031">
        <w:trPr>
          <w:tblCellSpacing w:w="5" w:type="nil"/>
        </w:trPr>
        <w:tc>
          <w:tcPr>
            <w:tcW w:w="501"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shd w:val="clear" w:color="auto" w:fill="auto"/>
          </w:tcPr>
          <w:p w:rsidR="005B77D5" w:rsidRPr="009F41D4" w:rsidRDefault="005B77D5" w:rsidP="00055031">
            <w:pPr>
              <w:pStyle w:val="ConsPlusCell"/>
              <w:rPr>
                <w:rFonts w:ascii="Times New Roman" w:hAnsi="Times New Roman" w:cs="Times New Roman"/>
                <w:b/>
                <w:sz w:val="20"/>
                <w:szCs w:val="20"/>
              </w:rPr>
            </w:pPr>
          </w:p>
        </w:tc>
        <w:tc>
          <w:tcPr>
            <w:tcW w:w="1134"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2477"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Местный бюджет</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5531,0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2173,0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2304,0</w:t>
            </w:r>
          </w:p>
        </w:tc>
        <w:tc>
          <w:tcPr>
            <w:tcW w:w="1418"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2419,199</w:t>
            </w:r>
          </w:p>
        </w:tc>
        <w:tc>
          <w:tcPr>
            <w:tcW w:w="120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19684,796</w:t>
            </w:r>
          </w:p>
        </w:tc>
      </w:tr>
      <w:tr w:rsidR="005B77D5" w:rsidRPr="00247599" w:rsidTr="00055031">
        <w:trPr>
          <w:tblCellSpacing w:w="5" w:type="nil"/>
        </w:trPr>
        <w:tc>
          <w:tcPr>
            <w:tcW w:w="501"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shd w:val="clear" w:color="auto" w:fill="auto"/>
          </w:tcPr>
          <w:p w:rsidR="005B77D5" w:rsidRPr="009F41D4" w:rsidRDefault="005B77D5" w:rsidP="00055031">
            <w:pPr>
              <w:pStyle w:val="ConsPlusCell"/>
              <w:rPr>
                <w:rFonts w:ascii="Times New Roman" w:hAnsi="Times New Roman" w:cs="Times New Roman"/>
                <w:b/>
                <w:sz w:val="20"/>
                <w:szCs w:val="20"/>
              </w:rPr>
            </w:pPr>
          </w:p>
        </w:tc>
        <w:tc>
          <w:tcPr>
            <w:tcW w:w="1134"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2477"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Прочие источники</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0,0</w:t>
            </w:r>
          </w:p>
        </w:tc>
        <w:tc>
          <w:tcPr>
            <w:tcW w:w="1418"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0,0</w:t>
            </w:r>
          </w:p>
        </w:tc>
        <w:tc>
          <w:tcPr>
            <w:tcW w:w="120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shd w:val="clear" w:color="auto" w:fill="auto"/>
          </w:tcPr>
          <w:p w:rsidR="005B77D5" w:rsidRPr="009F41D4" w:rsidRDefault="005B77D5" w:rsidP="00055031">
            <w:pPr>
              <w:pStyle w:val="ConsPlusCell"/>
              <w:rPr>
                <w:rFonts w:ascii="Times New Roman" w:hAnsi="Times New Roman" w:cs="Times New Roman"/>
                <w:b/>
                <w:sz w:val="20"/>
                <w:szCs w:val="20"/>
              </w:rPr>
            </w:pPr>
          </w:p>
        </w:tc>
        <w:tc>
          <w:tcPr>
            <w:tcW w:w="1134"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2477"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ИТОГО</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7507,5</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2173,0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2304,0</w:t>
            </w:r>
          </w:p>
        </w:tc>
        <w:tc>
          <w:tcPr>
            <w:tcW w:w="1418"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2419,199</w:t>
            </w:r>
          </w:p>
        </w:tc>
        <w:tc>
          <w:tcPr>
            <w:tcW w:w="1208"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21661,296</w:t>
            </w:r>
          </w:p>
        </w:tc>
      </w:tr>
      <w:tr w:rsidR="005B77D5" w:rsidRPr="00247599" w:rsidTr="00055031">
        <w:trPr>
          <w:tblCellSpacing w:w="5" w:type="nil"/>
        </w:trPr>
        <w:tc>
          <w:tcPr>
            <w:tcW w:w="501" w:type="dxa"/>
            <w:vMerge w:val="restart"/>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w:t>
            </w:r>
          </w:p>
        </w:tc>
        <w:tc>
          <w:tcPr>
            <w:tcW w:w="3543" w:type="dxa"/>
            <w:vMerge w:val="restart"/>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Основное мероприятие 1</w:t>
            </w:r>
          </w:p>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sz w:val="20"/>
                <w:szCs w:val="20"/>
              </w:rPr>
              <w:t>"Работа с семьями, находящимися в социально опасном положении"</w:t>
            </w:r>
          </w:p>
        </w:tc>
        <w:tc>
          <w:tcPr>
            <w:tcW w:w="1134"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Федеральный бюджет</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0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b/>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Областной бюджет</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773,5</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0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773,5</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b/>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Местный бюджет</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1240,94</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1257,17</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1346,67</w:t>
            </w: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1414,0</w:t>
            </w:r>
          </w:p>
        </w:tc>
        <w:tc>
          <w:tcPr>
            <w:tcW w:w="120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9500,78</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b/>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Прочие источники</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0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b/>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ИТОГО</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2014,44</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1257,17</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1346,67</w:t>
            </w: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1414,0</w:t>
            </w:r>
          </w:p>
        </w:tc>
        <w:tc>
          <w:tcPr>
            <w:tcW w:w="1208"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10274,28</w:t>
            </w:r>
          </w:p>
        </w:tc>
      </w:tr>
      <w:tr w:rsidR="005B77D5" w:rsidRPr="00247599" w:rsidTr="00055031">
        <w:trPr>
          <w:tblCellSpacing w:w="5" w:type="nil"/>
        </w:trPr>
        <w:tc>
          <w:tcPr>
            <w:tcW w:w="501" w:type="dxa"/>
            <w:vMerge w:val="restart"/>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2.2</w:t>
            </w:r>
          </w:p>
        </w:tc>
        <w:tc>
          <w:tcPr>
            <w:tcW w:w="3543" w:type="dxa"/>
            <w:vMerge w:val="restart"/>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Основное мероприятие 2</w:t>
            </w:r>
          </w:p>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sz w:val="20"/>
                <w:szCs w:val="20"/>
              </w:rPr>
              <w:t>"Право на семью"</w:t>
            </w:r>
          </w:p>
        </w:tc>
        <w:tc>
          <w:tcPr>
            <w:tcW w:w="1134"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Федеральный бюджет</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0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b/>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Областной бюджет</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1203,0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0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1203,0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b/>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Местный бюджет</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809,06</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915,83</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957,33</w:t>
            </w: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1005,199</w:t>
            </w:r>
          </w:p>
        </w:tc>
        <w:tc>
          <w:tcPr>
            <w:tcW w:w="120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2682,22</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b/>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Прочие источники</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0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b/>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ИТОГО</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2012,06</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915,83</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957,33</w:t>
            </w: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1005,199</w:t>
            </w:r>
          </w:p>
        </w:tc>
        <w:tc>
          <w:tcPr>
            <w:tcW w:w="1208"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7906,016</w:t>
            </w:r>
          </w:p>
        </w:tc>
      </w:tr>
      <w:tr w:rsidR="005B77D5" w:rsidRPr="00247599" w:rsidTr="00055031">
        <w:trPr>
          <w:tblCellSpacing w:w="5" w:type="nil"/>
        </w:trPr>
        <w:tc>
          <w:tcPr>
            <w:tcW w:w="501"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2.3</w:t>
            </w:r>
          </w:p>
        </w:tc>
        <w:tc>
          <w:tcPr>
            <w:tcW w:w="3543" w:type="dxa"/>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Основное мероприятие 3 "Укрепление материально-технической базы учреждения социального обслуживания семей с детьми"</w:t>
            </w:r>
          </w:p>
        </w:tc>
        <w:tc>
          <w:tcPr>
            <w:tcW w:w="1134" w:type="dxa"/>
          </w:tcPr>
          <w:p w:rsidR="005B77D5" w:rsidRPr="009F41D4" w:rsidRDefault="005B77D5" w:rsidP="00055031">
            <w:pPr>
              <w:pStyle w:val="ConsPlusCell"/>
              <w:jc w:val="center"/>
              <w:rPr>
                <w:rFonts w:ascii="Times New Roman" w:hAnsi="Times New Roman" w:cs="Times New Roman"/>
                <w:sz w:val="20"/>
                <w:szCs w:val="20"/>
              </w:rPr>
            </w:pPr>
          </w:p>
        </w:tc>
        <w:tc>
          <w:tcPr>
            <w:tcW w:w="993" w:type="dxa"/>
          </w:tcPr>
          <w:p w:rsidR="005B77D5" w:rsidRPr="009F41D4" w:rsidRDefault="005B77D5" w:rsidP="00055031">
            <w:pPr>
              <w:pStyle w:val="ConsPlusCell"/>
              <w:jc w:val="center"/>
              <w:rPr>
                <w:rFonts w:ascii="Times New Roman" w:hAnsi="Times New Roman" w:cs="Times New Roman"/>
                <w:sz w:val="20"/>
                <w:szCs w:val="20"/>
              </w:rPr>
            </w:pPr>
          </w:p>
        </w:tc>
        <w:tc>
          <w:tcPr>
            <w:tcW w:w="992" w:type="dxa"/>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Местный бюджет</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3481,0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08"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3481,0</w:t>
            </w:r>
          </w:p>
        </w:tc>
      </w:tr>
      <w:tr w:rsidR="005B77D5" w:rsidRPr="00247599" w:rsidTr="00055031">
        <w:trPr>
          <w:tblCellSpacing w:w="5" w:type="nil"/>
        </w:trPr>
        <w:tc>
          <w:tcPr>
            <w:tcW w:w="501" w:type="dxa"/>
            <w:vMerge w:val="restart"/>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w:t>
            </w:r>
          </w:p>
        </w:tc>
        <w:tc>
          <w:tcPr>
            <w:tcW w:w="3543" w:type="dxa"/>
            <w:vMerge w:val="restart"/>
            <w:shd w:val="clear" w:color="auto" w:fill="F2DBDB"/>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rPr>
              <w:t>Подпрограмма 3</w:t>
            </w:r>
          </w:p>
          <w:p w:rsidR="005B77D5" w:rsidRPr="009F41D4" w:rsidRDefault="005B77D5" w:rsidP="00055031">
            <w:pPr>
              <w:pStyle w:val="ConsPlusCell"/>
              <w:jc w:val="both"/>
              <w:rPr>
                <w:rFonts w:ascii="Times New Roman" w:hAnsi="Times New Roman" w:cs="Times New Roman"/>
                <w:b/>
                <w:sz w:val="20"/>
                <w:szCs w:val="20"/>
              </w:rPr>
            </w:pPr>
            <w:r w:rsidRPr="009F41D4">
              <w:rPr>
                <w:rFonts w:ascii="Times New Roman" w:hAnsi="Times New Roman" w:cs="Times New Roman"/>
                <w:sz w:val="20"/>
                <w:szCs w:val="20"/>
              </w:rPr>
              <w:t>Формирование доступной среды жизнедеятельности для инвалидов и других маломобильных групп населения  в Сосновоборском городском округе</w:t>
            </w:r>
          </w:p>
        </w:tc>
        <w:tc>
          <w:tcPr>
            <w:tcW w:w="1134" w:type="dxa"/>
            <w:vMerge w:val="restart"/>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993" w:type="dxa"/>
            <w:vMerge w:val="restart"/>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992" w:type="dxa"/>
            <w:vMerge w:val="restart"/>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2014-2020</w:t>
            </w:r>
          </w:p>
        </w:tc>
        <w:tc>
          <w:tcPr>
            <w:tcW w:w="2477"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Федеральный бюджет</w:t>
            </w:r>
          </w:p>
        </w:tc>
        <w:tc>
          <w:tcPr>
            <w:tcW w:w="1134" w:type="dxa"/>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5850,0</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08" w:type="dxa"/>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5850,00</w:t>
            </w:r>
          </w:p>
        </w:tc>
      </w:tr>
      <w:tr w:rsidR="005B77D5" w:rsidRPr="00247599" w:rsidTr="00055031">
        <w:trPr>
          <w:tblCellSpacing w:w="5" w:type="nil"/>
        </w:trPr>
        <w:tc>
          <w:tcPr>
            <w:tcW w:w="501"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shd w:val="clear" w:color="auto" w:fill="F2DBDB"/>
          </w:tcPr>
          <w:p w:rsidR="005B77D5" w:rsidRPr="009F41D4" w:rsidRDefault="005B77D5" w:rsidP="00055031">
            <w:pPr>
              <w:pStyle w:val="ConsPlusCell"/>
              <w:rPr>
                <w:rFonts w:ascii="Times New Roman" w:hAnsi="Times New Roman" w:cs="Times New Roman"/>
                <w:sz w:val="20"/>
                <w:szCs w:val="20"/>
              </w:rPr>
            </w:pPr>
          </w:p>
        </w:tc>
        <w:tc>
          <w:tcPr>
            <w:tcW w:w="1134"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2477"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Областной бюджет</w:t>
            </w:r>
          </w:p>
        </w:tc>
        <w:tc>
          <w:tcPr>
            <w:tcW w:w="1134" w:type="dxa"/>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1767,74</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08" w:type="dxa"/>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1767,74</w:t>
            </w:r>
          </w:p>
        </w:tc>
      </w:tr>
      <w:tr w:rsidR="005B77D5" w:rsidRPr="00247599" w:rsidTr="00055031">
        <w:trPr>
          <w:tblCellSpacing w:w="5" w:type="nil"/>
        </w:trPr>
        <w:tc>
          <w:tcPr>
            <w:tcW w:w="501"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shd w:val="clear" w:color="auto" w:fill="F2DBDB"/>
          </w:tcPr>
          <w:p w:rsidR="005B77D5" w:rsidRPr="009F41D4" w:rsidRDefault="005B77D5" w:rsidP="00055031">
            <w:pPr>
              <w:pStyle w:val="ConsPlusCell"/>
              <w:rPr>
                <w:rFonts w:ascii="Times New Roman" w:hAnsi="Times New Roman" w:cs="Times New Roman"/>
                <w:sz w:val="20"/>
                <w:szCs w:val="20"/>
              </w:rPr>
            </w:pPr>
          </w:p>
        </w:tc>
        <w:tc>
          <w:tcPr>
            <w:tcW w:w="1134"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2477"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Местный бюджет</w:t>
            </w:r>
          </w:p>
        </w:tc>
        <w:tc>
          <w:tcPr>
            <w:tcW w:w="1134" w:type="dxa"/>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6769,5</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1746,9</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740,4</w:t>
            </w:r>
          </w:p>
        </w:tc>
        <w:tc>
          <w:tcPr>
            <w:tcW w:w="1418"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777,42</w:t>
            </w:r>
          </w:p>
        </w:tc>
        <w:tc>
          <w:tcPr>
            <w:tcW w:w="1208" w:type="dxa"/>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12366,48</w:t>
            </w:r>
          </w:p>
        </w:tc>
      </w:tr>
      <w:tr w:rsidR="005B77D5" w:rsidRPr="00247599" w:rsidTr="00055031">
        <w:trPr>
          <w:tblCellSpacing w:w="5" w:type="nil"/>
        </w:trPr>
        <w:tc>
          <w:tcPr>
            <w:tcW w:w="501"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shd w:val="clear" w:color="auto" w:fill="F2DBDB"/>
          </w:tcPr>
          <w:p w:rsidR="005B77D5" w:rsidRPr="009F41D4" w:rsidRDefault="005B77D5" w:rsidP="00055031">
            <w:pPr>
              <w:pStyle w:val="ConsPlusCell"/>
              <w:rPr>
                <w:rFonts w:ascii="Times New Roman" w:hAnsi="Times New Roman" w:cs="Times New Roman"/>
                <w:sz w:val="20"/>
                <w:szCs w:val="20"/>
              </w:rPr>
            </w:pPr>
          </w:p>
        </w:tc>
        <w:tc>
          <w:tcPr>
            <w:tcW w:w="1134"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2477"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Прочие источники</w:t>
            </w:r>
          </w:p>
        </w:tc>
        <w:tc>
          <w:tcPr>
            <w:tcW w:w="1134" w:type="dxa"/>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08" w:type="dxa"/>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shd w:val="clear" w:color="auto" w:fill="F2DBDB"/>
          </w:tcPr>
          <w:p w:rsidR="005B77D5" w:rsidRPr="009F41D4" w:rsidRDefault="005B77D5" w:rsidP="00055031">
            <w:pPr>
              <w:pStyle w:val="ConsPlusCell"/>
              <w:rPr>
                <w:rFonts w:ascii="Times New Roman" w:hAnsi="Times New Roman" w:cs="Times New Roman"/>
                <w:sz w:val="20"/>
                <w:szCs w:val="20"/>
              </w:rPr>
            </w:pPr>
          </w:p>
        </w:tc>
        <w:tc>
          <w:tcPr>
            <w:tcW w:w="1134"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2477"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ИТОГО</w:t>
            </w:r>
          </w:p>
        </w:tc>
        <w:tc>
          <w:tcPr>
            <w:tcW w:w="1134" w:type="dxa"/>
            <w:shd w:val="clear" w:color="auto" w:fill="F2DBDB"/>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14387,24</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1746,9</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740,4</w:t>
            </w:r>
          </w:p>
        </w:tc>
        <w:tc>
          <w:tcPr>
            <w:tcW w:w="1418" w:type="dxa"/>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777,42</w:t>
            </w:r>
          </w:p>
        </w:tc>
        <w:tc>
          <w:tcPr>
            <w:tcW w:w="1208" w:type="dxa"/>
            <w:shd w:val="clear" w:color="auto" w:fill="F2DBDB"/>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19984,22</w:t>
            </w:r>
          </w:p>
        </w:tc>
      </w:tr>
      <w:tr w:rsidR="005B77D5" w:rsidRPr="00247599" w:rsidTr="00055031">
        <w:trPr>
          <w:tblCellSpacing w:w="5" w:type="nil"/>
        </w:trPr>
        <w:tc>
          <w:tcPr>
            <w:tcW w:w="501" w:type="dxa"/>
            <w:vMerge w:val="restart"/>
            <w:shd w:val="clear" w:color="auto" w:fill="F2DBDB"/>
          </w:tcPr>
          <w:p w:rsidR="005B77D5" w:rsidRPr="009F41D4" w:rsidRDefault="005B77D5" w:rsidP="00055031">
            <w:pPr>
              <w:pStyle w:val="ConsPlusCell"/>
              <w:jc w:val="center"/>
              <w:rPr>
                <w:rFonts w:ascii="Times New Roman" w:hAnsi="Times New Roman" w:cs="Times New Roman"/>
                <w:sz w:val="20"/>
                <w:szCs w:val="20"/>
              </w:rPr>
            </w:pPr>
          </w:p>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3.1</w:t>
            </w:r>
          </w:p>
        </w:tc>
        <w:tc>
          <w:tcPr>
            <w:tcW w:w="3543" w:type="dxa"/>
            <w:vMerge w:val="restart"/>
            <w:shd w:val="clear" w:color="auto" w:fill="F2DBDB"/>
          </w:tcPr>
          <w:p w:rsidR="005B77D5" w:rsidRPr="00247599" w:rsidRDefault="005B77D5" w:rsidP="00055031">
            <w:pPr>
              <w:jc w:val="both"/>
            </w:pPr>
            <w:r w:rsidRPr="00247599">
              <w:t xml:space="preserve">Основное мероприятие 1 Обеспечение объектов социальной инфраструктуры специальными приспособлениями, обеспечивающими доступ к ним </w:t>
            </w:r>
            <w:r w:rsidRPr="00247599">
              <w:lastRenderedPageBreak/>
              <w:t>инвалидов</w:t>
            </w:r>
          </w:p>
        </w:tc>
        <w:tc>
          <w:tcPr>
            <w:tcW w:w="1134" w:type="dxa"/>
            <w:vMerge w:val="restart"/>
            <w:shd w:val="clear" w:color="auto" w:fill="F2DBDB"/>
          </w:tcPr>
          <w:p w:rsidR="005B77D5" w:rsidRPr="009F41D4" w:rsidRDefault="005B77D5" w:rsidP="00055031">
            <w:pPr>
              <w:pStyle w:val="ConsPlusCell"/>
              <w:jc w:val="center"/>
              <w:rPr>
                <w:rFonts w:ascii="Times New Roman" w:hAnsi="Times New Roman" w:cs="Times New Roman"/>
                <w:sz w:val="20"/>
                <w:szCs w:val="20"/>
              </w:rPr>
            </w:pPr>
          </w:p>
          <w:p w:rsidR="005B77D5" w:rsidRPr="009F41D4" w:rsidRDefault="005B77D5" w:rsidP="00055031">
            <w:pPr>
              <w:pStyle w:val="ConsPlusCell"/>
              <w:jc w:val="center"/>
              <w:rPr>
                <w:rFonts w:ascii="Times New Roman" w:hAnsi="Times New Roman" w:cs="Times New Roman"/>
                <w:sz w:val="20"/>
                <w:szCs w:val="20"/>
              </w:rPr>
            </w:pPr>
          </w:p>
        </w:tc>
        <w:tc>
          <w:tcPr>
            <w:tcW w:w="993" w:type="dxa"/>
            <w:vMerge w:val="restart"/>
            <w:shd w:val="clear" w:color="auto" w:fill="F2DBDB"/>
          </w:tcPr>
          <w:p w:rsidR="005B77D5" w:rsidRPr="009F41D4" w:rsidRDefault="005B77D5" w:rsidP="00055031">
            <w:pPr>
              <w:pStyle w:val="ConsPlusCell"/>
              <w:jc w:val="center"/>
              <w:rPr>
                <w:rFonts w:ascii="Times New Roman" w:hAnsi="Times New Roman" w:cs="Times New Roman"/>
                <w:sz w:val="20"/>
                <w:szCs w:val="20"/>
              </w:rPr>
            </w:pPr>
          </w:p>
          <w:p w:rsidR="005B77D5" w:rsidRPr="009F41D4" w:rsidRDefault="005B77D5" w:rsidP="00055031">
            <w:pPr>
              <w:pStyle w:val="ConsPlusCell"/>
              <w:jc w:val="center"/>
              <w:rPr>
                <w:rFonts w:ascii="Times New Roman" w:hAnsi="Times New Roman" w:cs="Times New Roman"/>
                <w:sz w:val="20"/>
                <w:szCs w:val="20"/>
              </w:rPr>
            </w:pPr>
          </w:p>
        </w:tc>
        <w:tc>
          <w:tcPr>
            <w:tcW w:w="992" w:type="dxa"/>
            <w:vMerge w:val="restart"/>
            <w:shd w:val="clear" w:color="auto" w:fill="F2DBDB"/>
          </w:tcPr>
          <w:p w:rsidR="005B77D5" w:rsidRPr="009F41D4" w:rsidRDefault="005B77D5" w:rsidP="00055031">
            <w:pPr>
              <w:pStyle w:val="ConsPlusCell"/>
              <w:jc w:val="center"/>
              <w:rPr>
                <w:rFonts w:ascii="Times New Roman" w:hAnsi="Times New Roman" w:cs="Times New Roman"/>
                <w:sz w:val="20"/>
                <w:szCs w:val="20"/>
              </w:rPr>
            </w:pPr>
          </w:p>
          <w:p w:rsidR="005B77D5" w:rsidRPr="009F41D4" w:rsidRDefault="005B77D5" w:rsidP="00055031">
            <w:pPr>
              <w:pStyle w:val="ConsPlusCell"/>
              <w:jc w:val="center"/>
              <w:rPr>
                <w:rFonts w:ascii="Times New Roman" w:hAnsi="Times New Roman" w:cs="Times New Roman"/>
                <w:sz w:val="20"/>
                <w:szCs w:val="20"/>
              </w:rPr>
            </w:pPr>
          </w:p>
        </w:tc>
        <w:tc>
          <w:tcPr>
            <w:tcW w:w="2477"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Федеральный бюджет</w:t>
            </w:r>
          </w:p>
        </w:tc>
        <w:tc>
          <w:tcPr>
            <w:tcW w:w="1134" w:type="dxa"/>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475,0</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08" w:type="dxa"/>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475,0</w:t>
            </w:r>
          </w:p>
        </w:tc>
      </w:tr>
      <w:tr w:rsidR="005B77D5" w:rsidRPr="00247599" w:rsidTr="00055031">
        <w:trPr>
          <w:tblCellSpacing w:w="5" w:type="nil"/>
        </w:trPr>
        <w:tc>
          <w:tcPr>
            <w:tcW w:w="501"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shd w:val="clear" w:color="auto" w:fill="F2DBDB"/>
          </w:tcPr>
          <w:p w:rsidR="005B77D5" w:rsidRPr="009F41D4" w:rsidRDefault="005B77D5" w:rsidP="00055031">
            <w:pPr>
              <w:pStyle w:val="ConsPlusCell"/>
              <w:rPr>
                <w:rFonts w:ascii="Times New Roman" w:hAnsi="Times New Roman" w:cs="Times New Roman"/>
                <w:sz w:val="20"/>
                <w:szCs w:val="20"/>
              </w:rPr>
            </w:pPr>
          </w:p>
        </w:tc>
        <w:tc>
          <w:tcPr>
            <w:tcW w:w="1134"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2477"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Областной бюджет</w:t>
            </w:r>
          </w:p>
        </w:tc>
        <w:tc>
          <w:tcPr>
            <w:tcW w:w="1134" w:type="dxa"/>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312,54</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08" w:type="dxa"/>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312,54</w:t>
            </w:r>
          </w:p>
        </w:tc>
      </w:tr>
      <w:tr w:rsidR="005B77D5" w:rsidRPr="00247599" w:rsidTr="00055031">
        <w:trPr>
          <w:tblCellSpacing w:w="5" w:type="nil"/>
        </w:trPr>
        <w:tc>
          <w:tcPr>
            <w:tcW w:w="501"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shd w:val="clear" w:color="auto" w:fill="F2DBDB"/>
          </w:tcPr>
          <w:p w:rsidR="005B77D5" w:rsidRPr="009F41D4" w:rsidRDefault="005B77D5" w:rsidP="00055031">
            <w:pPr>
              <w:pStyle w:val="ConsPlusCell"/>
              <w:rPr>
                <w:rFonts w:ascii="Times New Roman" w:hAnsi="Times New Roman" w:cs="Times New Roman"/>
                <w:sz w:val="20"/>
                <w:szCs w:val="20"/>
              </w:rPr>
            </w:pPr>
          </w:p>
        </w:tc>
        <w:tc>
          <w:tcPr>
            <w:tcW w:w="1134"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2477"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Местный бюджет</w:t>
            </w:r>
          </w:p>
        </w:tc>
        <w:tc>
          <w:tcPr>
            <w:tcW w:w="1134" w:type="dxa"/>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644,5</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1146,9</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104,4</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08" w:type="dxa"/>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1895,8</w:t>
            </w:r>
          </w:p>
        </w:tc>
      </w:tr>
      <w:tr w:rsidR="005B77D5" w:rsidRPr="00247599" w:rsidTr="00055031">
        <w:trPr>
          <w:tblCellSpacing w:w="5" w:type="nil"/>
        </w:trPr>
        <w:tc>
          <w:tcPr>
            <w:tcW w:w="501"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shd w:val="clear" w:color="auto" w:fill="F2DBDB"/>
          </w:tcPr>
          <w:p w:rsidR="005B77D5" w:rsidRPr="009F41D4" w:rsidRDefault="005B77D5" w:rsidP="00055031">
            <w:pPr>
              <w:pStyle w:val="ConsPlusCell"/>
              <w:rPr>
                <w:rFonts w:ascii="Times New Roman" w:hAnsi="Times New Roman" w:cs="Times New Roman"/>
                <w:sz w:val="20"/>
                <w:szCs w:val="20"/>
              </w:rPr>
            </w:pPr>
          </w:p>
        </w:tc>
        <w:tc>
          <w:tcPr>
            <w:tcW w:w="1134"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2477"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Прочие источники</w:t>
            </w:r>
          </w:p>
        </w:tc>
        <w:tc>
          <w:tcPr>
            <w:tcW w:w="1134" w:type="dxa"/>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08" w:type="dxa"/>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r>
      <w:tr w:rsidR="005B77D5" w:rsidRPr="00247599" w:rsidTr="00055031">
        <w:trPr>
          <w:tblCellSpacing w:w="5" w:type="nil"/>
        </w:trPr>
        <w:tc>
          <w:tcPr>
            <w:tcW w:w="501"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shd w:val="clear" w:color="auto" w:fill="F2DBDB"/>
          </w:tcPr>
          <w:p w:rsidR="005B77D5" w:rsidRPr="009F41D4" w:rsidRDefault="005B77D5" w:rsidP="00055031">
            <w:pPr>
              <w:pStyle w:val="ConsPlusCell"/>
              <w:rPr>
                <w:rFonts w:ascii="Times New Roman" w:hAnsi="Times New Roman" w:cs="Times New Roman"/>
                <w:sz w:val="20"/>
                <w:szCs w:val="20"/>
              </w:rPr>
            </w:pPr>
          </w:p>
        </w:tc>
        <w:tc>
          <w:tcPr>
            <w:tcW w:w="1134"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2477"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ИТОГО</w:t>
            </w:r>
          </w:p>
        </w:tc>
        <w:tc>
          <w:tcPr>
            <w:tcW w:w="1134" w:type="dxa"/>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1432,04</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1146,9</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104,4</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08" w:type="dxa"/>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2683,34</w:t>
            </w:r>
          </w:p>
        </w:tc>
      </w:tr>
      <w:tr w:rsidR="005B77D5" w:rsidRPr="00247599" w:rsidTr="00055031">
        <w:trPr>
          <w:tblCellSpacing w:w="5" w:type="nil"/>
        </w:trPr>
        <w:tc>
          <w:tcPr>
            <w:tcW w:w="501" w:type="dxa"/>
            <w:vMerge w:val="restart"/>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lastRenderedPageBreak/>
              <w:t>3.2</w:t>
            </w:r>
          </w:p>
        </w:tc>
        <w:tc>
          <w:tcPr>
            <w:tcW w:w="3543" w:type="dxa"/>
            <w:vMerge w:val="restart"/>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 xml:space="preserve">Основное мероприятие 2 </w:t>
            </w:r>
          </w:p>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Организация  мероприятий по приспособлению транспортной инфраструктуры для обслуживания маломобильных групп населения</w:t>
            </w:r>
          </w:p>
        </w:tc>
        <w:tc>
          <w:tcPr>
            <w:tcW w:w="1134"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Федеральный бюджет</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5375,0</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0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5375,0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rPr>
                <w:rFonts w:ascii="Times New Roman" w:hAnsi="Times New Roman" w:cs="Times New Roman"/>
                <w:sz w:val="20"/>
                <w:szCs w:val="20"/>
              </w:rPr>
            </w:pPr>
          </w:p>
        </w:tc>
        <w:tc>
          <w:tcPr>
            <w:tcW w:w="993" w:type="dxa"/>
            <w:vMerge/>
          </w:tcPr>
          <w:p w:rsidR="005B77D5" w:rsidRPr="009F41D4" w:rsidRDefault="005B77D5" w:rsidP="00055031">
            <w:pPr>
              <w:pStyle w:val="ConsPlusCell"/>
              <w:rPr>
                <w:rFonts w:ascii="Times New Roman" w:hAnsi="Times New Roman" w:cs="Times New Roman"/>
                <w:sz w:val="20"/>
                <w:szCs w:val="20"/>
              </w:rPr>
            </w:pPr>
          </w:p>
        </w:tc>
        <w:tc>
          <w:tcPr>
            <w:tcW w:w="992" w:type="dxa"/>
            <w:vMerge/>
          </w:tcPr>
          <w:p w:rsidR="005B77D5" w:rsidRPr="009F41D4" w:rsidRDefault="005B77D5" w:rsidP="00055031">
            <w:pPr>
              <w:pStyle w:val="ConsPlusCell"/>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Областной бюджет</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1455,2</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0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1455,2</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rPr>
                <w:rFonts w:ascii="Times New Roman" w:hAnsi="Times New Roman" w:cs="Times New Roman"/>
                <w:sz w:val="20"/>
                <w:szCs w:val="20"/>
              </w:rPr>
            </w:pPr>
          </w:p>
        </w:tc>
        <w:tc>
          <w:tcPr>
            <w:tcW w:w="993" w:type="dxa"/>
            <w:vMerge/>
          </w:tcPr>
          <w:p w:rsidR="005B77D5" w:rsidRPr="009F41D4" w:rsidRDefault="005B77D5" w:rsidP="00055031">
            <w:pPr>
              <w:pStyle w:val="ConsPlusCell"/>
              <w:rPr>
                <w:rFonts w:ascii="Times New Roman" w:hAnsi="Times New Roman" w:cs="Times New Roman"/>
                <w:sz w:val="20"/>
                <w:szCs w:val="20"/>
              </w:rPr>
            </w:pPr>
          </w:p>
        </w:tc>
        <w:tc>
          <w:tcPr>
            <w:tcW w:w="992" w:type="dxa"/>
            <w:vMerge/>
          </w:tcPr>
          <w:p w:rsidR="005B77D5" w:rsidRPr="009F41D4" w:rsidRDefault="005B77D5" w:rsidP="00055031">
            <w:pPr>
              <w:pStyle w:val="ConsPlusCell"/>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Местный бюджет</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6125,0</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600,0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636,0</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777,42</w:t>
            </w:r>
          </w:p>
        </w:tc>
        <w:tc>
          <w:tcPr>
            <w:tcW w:w="120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10470,68</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rPr>
                <w:rFonts w:ascii="Times New Roman" w:hAnsi="Times New Roman" w:cs="Times New Roman"/>
                <w:sz w:val="20"/>
                <w:szCs w:val="20"/>
              </w:rPr>
            </w:pPr>
          </w:p>
        </w:tc>
        <w:tc>
          <w:tcPr>
            <w:tcW w:w="993" w:type="dxa"/>
            <w:vMerge/>
          </w:tcPr>
          <w:p w:rsidR="005B77D5" w:rsidRPr="009F41D4" w:rsidRDefault="005B77D5" w:rsidP="00055031">
            <w:pPr>
              <w:pStyle w:val="ConsPlusCell"/>
              <w:rPr>
                <w:rFonts w:ascii="Times New Roman" w:hAnsi="Times New Roman" w:cs="Times New Roman"/>
                <w:sz w:val="20"/>
                <w:szCs w:val="20"/>
              </w:rPr>
            </w:pPr>
          </w:p>
        </w:tc>
        <w:tc>
          <w:tcPr>
            <w:tcW w:w="992" w:type="dxa"/>
            <w:vMerge/>
          </w:tcPr>
          <w:p w:rsidR="005B77D5" w:rsidRPr="009F41D4" w:rsidRDefault="005B77D5" w:rsidP="00055031">
            <w:pPr>
              <w:pStyle w:val="ConsPlusCell"/>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Прочие источники</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0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rHeight w:val="592"/>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rPr>
                <w:rFonts w:ascii="Times New Roman" w:hAnsi="Times New Roman" w:cs="Times New Roman"/>
                <w:sz w:val="20"/>
                <w:szCs w:val="20"/>
              </w:rPr>
            </w:pPr>
          </w:p>
        </w:tc>
        <w:tc>
          <w:tcPr>
            <w:tcW w:w="993" w:type="dxa"/>
            <w:vMerge/>
          </w:tcPr>
          <w:p w:rsidR="005B77D5" w:rsidRPr="009F41D4" w:rsidRDefault="005B77D5" w:rsidP="00055031">
            <w:pPr>
              <w:pStyle w:val="ConsPlusCell"/>
              <w:rPr>
                <w:rFonts w:ascii="Times New Roman" w:hAnsi="Times New Roman" w:cs="Times New Roman"/>
                <w:sz w:val="20"/>
                <w:szCs w:val="20"/>
              </w:rPr>
            </w:pPr>
          </w:p>
        </w:tc>
        <w:tc>
          <w:tcPr>
            <w:tcW w:w="992" w:type="dxa"/>
            <w:vMerge/>
          </w:tcPr>
          <w:p w:rsidR="005B77D5" w:rsidRPr="009F41D4" w:rsidRDefault="005B77D5" w:rsidP="00055031">
            <w:pPr>
              <w:pStyle w:val="ConsPlusCell"/>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ИТОГО</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12955,2</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600,0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636,0</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777,42</w:t>
            </w:r>
          </w:p>
        </w:tc>
        <w:tc>
          <w:tcPr>
            <w:tcW w:w="1208"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17300,88</w:t>
            </w:r>
          </w:p>
        </w:tc>
      </w:tr>
      <w:tr w:rsidR="005B77D5" w:rsidRPr="00247599" w:rsidTr="00055031">
        <w:trPr>
          <w:tblCellSpacing w:w="5" w:type="nil"/>
        </w:trPr>
        <w:tc>
          <w:tcPr>
            <w:tcW w:w="501" w:type="dxa"/>
            <w:vMerge w:val="restart"/>
            <w:tcBorders>
              <w:top w:val="single" w:sz="4" w:space="0" w:color="auto"/>
              <w:left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w:t>
            </w:r>
          </w:p>
        </w:tc>
        <w:tc>
          <w:tcPr>
            <w:tcW w:w="3543" w:type="dxa"/>
            <w:vMerge w:val="restart"/>
            <w:tcBorders>
              <w:top w:val="single" w:sz="4" w:space="0" w:color="auto"/>
              <w:left w:val="single" w:sz="4" w:space="0" w:color="auto"/>
              <w:right w:val="single" w:sz="4" w:space="0" w:color="auto"/>
            </w:tcBorders>
            <w:shd w:val="clear" w:color="auto" w:fill="auto"/>
          </w:tcPr>
          <w:p w:rsidR="005B77D5" w:rsidRPr="009F41D4" w:rsidRDefault="005B77D5" w:rsidP="00055031">
            <w:pPr>
              <w:pStyle w:val="ConsPlusCell"/>
              <w:jc w:val="both"/>
              <w:rPr>
                <w:rFonts w:ascii="Times New Roman" w:hAnsi="Times New Roman" w:cs="Times New Roman"/>
                <w:b/>
                <w:sz w:val="20"/>
                <w:szCs w:val="20"/>
              </w:rPr>
            </w:pPr>
            <w:r w:rsidRPr="009F41D4">
              <w:rPr>
                <w:rFonts w:ascii="Times New Roman" w:hAnsi="Times New Roman" w:cs="Times New Roman"/>
                <w:b/>
                <w:sz w:val="20"/>
                <w:szCs w:val="20"/>
              </w:rPr>
              <w:t>Подпрограмма 4</w:t>
            </w:r>
          </w:p>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Здравоохранение Сосновоборского городского округа</w:t>
            </w:r>
          </w:p>
        </w:tc>
        <w:tc>
          <w:tcPr>
            <w:tcW w:w="1134" w:type="dxa"/>
            <w:vMerge w:val="restart"/>
            <w:tcBorders>
              <w:top w:val="single" w:sz="4" w:space="0" w:color="auto"/>
              <w:left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Отдел здравоохранения</w:t>
            </w:r>
          </w:p>
        </w:tc>
        <w:tc>
          <w:tcPr>
            <w:tcW w:w="993" w:type="dxa"/>
            <w:vMerge w:val="restart"/>
            <w:tcBorders>
              <w:top w:val="single" w:sz="4" w:space="0" w:color="auto"/>
              <w:left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Администрация</w:t>
            </w:r>
          </w:p>
          <w:p w:rsidR="005B77D5" w:rsidRPr="009F41D4" w:rsidRDefault="005B77D5" w:rsidP="00055031">
            <w:pPr>
              <w:pStyle w:val="ConsPlusCell"/>
              <w:jc w:val="center"/>
              <w:rPr>
                <w:rFonts w:ascii="Times New Roman" w:hAnsi="Times New Roman" w:cs="Times New Roman"/>
                <w:sz w:val="20"/>
                <w:szCs w:val="20"/>
              </w:rPr>
            </w:pPr>
          </w:p>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992" w:type="dxa"/>
            <w:vMerge w:val="restart"/>
            <w:tcBorders>
              <w:top w:val="single" w:sz="4" w:space="0" w:color="auto"/>
              <w:left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2014</w:t>
            </w:r>
          </w:p>
          <w:p w:rsidR="005B77D5" w:rsidRPr="009F41D4" w:rsidRDefault="005B77D5" w:rsidP="00055031">
            <w:pPr>
              <w:pStyle w:val="ConsPlusCell"/>
              <w:jc w:val="center"/>
              <w:rPr>
                <w:rFonts w:ascii="Times New Roman" w:hAnsi="Times New Roman" w:cs="Times New Roman"/>
                <w:sz w:val="20"/>
                <w:szCs w:val="20"/>
              </w:rPr>
            </w:pPr>
          </w:p>
          <w:p w:rsidR="005B77D5" w:rsidRPr="009F41D4" w:rsidRDefault="005B77D5" w:rsidP="00055031">
            <w:pPr>
              <w:pStyle w:val="ConsPlusCell"/>
              <w:jc w:val="center"/>
              <w:rPr>
                <w:rFonts w:ascii="Times New Roman" w:hAnsi="Times New Roman" w:cs="Times New Roman"/>
                <w:sz w:val="20"/>
                <w:szCs w:val="20"/>
              </w:rPr>
            </w:pPr>
          </w:p>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2015-2020</w:t>
            </w: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Borders>
              <w:left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Borders>
              <w:left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1134" w:type="dxa"/>
            <w:vMerge/>
            <w:tcBorders>
              <w:left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Borders>
              <w:left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Borders>
              <w:left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Borders>
              <w:left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1134" w:type="dxa"/>
            <w:vMerge/>
            <w:tcBorders>
              <w:left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Borders>
              <w:left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4 594,37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4770,67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5028,286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5279,7</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35512,126</w:t>
            </w:r>
          </w:p>
        </w:tc>
      </w:tr>
      <w:tr w:rsidR="005B77D5" w:rsidRPr="00247599" w:rsidTr="00055031">
        <w:trPr>
          <w:tblCellSpacing w:w="5" w:type="nil"/>
        </w:trPr>
        <w:tc>
          <w:tcPr>
            <w:tcW w:w="501" w:type="dxa"/>
            <w:vMerge/>
            <w:tcBorders>
              <w:left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Borders>
              <w:left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1134" w:type="dxa"/>
            <w:vMerge/>
            <w:tcBorders>
              <w:left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Borders>
              <w:left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Прочие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rHeight w:val="562"/>
          <w:tblCellSpacing w:w="5" w:type="nil"/>
        </w:trPr>
        <w:tc>
          <w:tcPr>
            <w:tcW w:w="501" w:type="dxa"/>
            <w:vMerge/>
            <w:tcBorders>
              <w:left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Borders>
              <w:left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1134" w:type="dxa"/>
            <w:vMerge/>
            <w:tcBorders>
              <w:left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Borders>
              <w:left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2477" w:type="dxa"/>
            <w:tcBorders>
              <w:top w:val="single" w:sz="4" w:space="0" w:color="auto"/>
              <w:left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ИТОГО</w:t>
            </w:r>
          </w:p>
        </w:tc>
        <w:tc>
          <w:tcPr>
            <w:tcW w:w="1134" w:type="dxa"/>
            <w:tcBorders>
              <w:top w:val="single" w:sz="4" w:space="0" w:color="auto"/>
              <w:left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4 594,37</w:t>
            </w:r>
          </w:p>
        </w:tc>
        <w:tc>
          <w:tcPr>
            <w:tcW w:w="1134" w:type="dxa"/>
            <w:tcBorders>
              <w:top w:val="single" w:sz="4" w:space="0" w:color="auto"/>
              <w:left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4770,67</w:t>
            </w:r>
          </w:p>
        </w:tc>
        <w:tc>
          <w:tcPr>
            <w:tcW w:w="1134" w:type="dxa"/>
            <w:tcBorders>
              <w:top w:val="single" w:sz="4" w:space="0" w:color="auto"/>
              <w:left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5028,286</w:t>
            </w:r>
          </w:p>
        </w:tc>
        <w:tc>
          <w:tcPr>
            <w:tcW w:w="1418" w:type="dxa"/>
            <w:tcBorders>
              <w:top w:val="single" w:sz="4" w:space="0" w:color="auto"/>
              <w:left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5279,7</w:t>
            </w:r>
          </w:p>
        </w:tc>
        <w:tc>
          <w:tcPr>
            <w:tcW w:w="1208" w:type="dxa"/>
            <w:tcBorders>
              <w:top w:val="single" w:sz="4" w:space="0" w:color="auto"/>
              <w:left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35512,126</w:t>
            </w:r>
          </w:p>
        </w:tc>
      </w:tr>
      <w:tr w:rsidR="005B77D5" w:rsidRPr="00247599" w:rsidTr="00055031">
        <w:trPr>
          <w:tblCellSpacing w:w="5" w:type="nil"/>
        </w:trPr>
        <w:tc>
          <w:tcPr>
            <w:tcW w:w="501" w:type="dxa"/>
            <w:vMerge w:val="restart"/>
            <w:tcBorders>
              <w:top w:val="single" w:sz="4" w:space="0" w:color="auto"/>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4.1</w:t>
            </w:r>
          </w:p>
        </w:tc>
        <w:tc>
          <w:tcPr>
            <w:tcW w:w="3543" w:type="dxa"/>
            <w:vMerge w:val="restart"/>
            <w:tcBorders>
              <w:top w:val="single" w:sz="4" w:space="0" w:color="auto"/>
              <w:left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 xml:space="preserve">Основное мероприятие 1 </w:t>
            </w:r>
          </w:p>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Медицинские услуги, направленные на профилактику социально-значимых заболеваний</w:t>
            </w:r>
          </w:p>
          <w:p w:rsidR="005B77D5" w:rsidRPr="009F41D4" w:rsidRDefault="005B77D5" w:rsidP="00055031">
            <w:pPr>
              <w:pStyle w:val="ConsPlusCell"/>
              <w:jc w:val="both"/>
              <w:rPr>
                <w:rFonts w:ascii="Times New Roman" w:hAnsi="Times New Roman" w:cs="Times New Roman"/>
                <w:sz w:val="20"/>
                <w:szCs w:val="20"/>
              </w:rPr>
            </w:pPr>
          </w:p>
          <w:p w:rsidR="005B77D5" w:rsidRPr="009F41D4" w:rsidRDefault="005B77D5" w:rsidP="00055031">
            <w:pPr>
              <w:pStyle w:val="ConsPlusCell"/>
              <w:jc w:val="both"/>
              <w:rPr>
                <w:rFonts w:ascii="Times New Roman" w:hAnsi="Times New Roman" w:cs="Times New Roman"/>
                <w:sz w:val="20"/>
                <w:szCs w:val="20"/>
              </w:rPr>
            </w:pPr>
          </w:p>
        </w:tc>
        <w:tc>
          <w:tcPr>
            <w:tcW w:w="1134" w:type="dxa"/>
            <w:vMerge w:val="restart"/>
            <w:tcBorders>
              <w:top w:val="single" w:sz="4" w:space="0" w:color="auto"/>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val="restart"/>
            <w:tcBorders>
              <w:top w:val="single" w:sz="4" w:space="0" w:color="auto"/>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val="restart"/>
            <w:tcBorders>
              <w:top w:val="single" w:sz="4" w:space="0" w:color="auto"/>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r w:rsidRPr="009F41D4">
              <w:rPr>
                <w:rStyle w:val="af8"/>
                <w:rFonts w:ascii="Times New Roman" w:hAnsi="Times New Roman" w:cs="Times New Roman"/>
                <w:sz w:val="20"/>
                <w:szCs w:val="20"/>
              </w:rPr>
              <w:footnoteReference w:id="5"/>
            </w:r>
          </w:p>
        </w:tc>
      </w:tr>
      <w:tr w:rsidR="005B77D5" w:rsidRPr="00247599" w:rsidTr="00055031">
        <w:trPr>
          <w:tblCellSpacing w:w="5" w:type="nil"/>
        </w:trPr>
        <w:tc>
          <w:tcPr>
            <w:tcW w:w="501" w:type="dxa"/>
            <w:vMerge/>
            <w:tcBorders>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Borders>
              <w:left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0"/>
                <w:szCs w:val="20"/>
              </w:rPr>
            </w:pPr>
          </w:p>
        </w:tc>
        <w:tc>
          <w:tcPr>
            <w:tcW w:w="1134" w:type="dxa"/>
            <w:vMerge/>
            <w:tcBorders>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Borders>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Borders>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Borders>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Borders>
              <w:left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0"/>
                <w:szCs w:val="20"/>
              </w:rPr>
            </w:pPr>
          </w:p>
        </w:tc>
        <w:tc>
          <w:tcPr>
            <w:tcW w:w="1134" w:type="dxa"/>
            <w:vMerge/>
            <w:tcBorders>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Borders>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Borders>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2 424,49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Borders>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Borders>
              <w:left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0"/>
                <w:szCs w:val="20"/>
              </w:rPr>
            </w:pPr>
          </w:p>
        </w:tc>
        <w:tc>
          <w:tcPr>
            <w:tcW w:w="1134" w:type="dxa"/>
            <w:vMerge/>
            <w:tcBorders>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Borders>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Borders>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Прочие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Borders>
              <w:left w:val="single" w:sz="4" w:space="0" w:color="auto"/>
              <w:bottom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2 424,49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val="restart"/>
            <w:tcBorders>
              <w:top w:val="single" w:sz="4" w:space="0" w:color="auto"/>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4.2</w:t>
            </w:r>
          </w:p>
        </w:tc>
        <w:tc>
          <w:tcPr>
            <w:tcW w:w="3543" w:type="dxa"/>
            <w:vMerge w:val="restart"/>
            <w:tcBorders>
              <w:top w:val="single" w:sz="4" w:space="0" w:color="auto"/>
              <w:left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 xml:space="preserve">Основное мероприятие 2 </w:t>
            </w:r>
          </w:p>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Медицинские услуги по защите и укреплению здоровья беременных женщин</w:t>
            </w:r>
          </w:p>
          <w:p w:rsidR="005B77D5" w:rsidRPr="009F41D4" w:rsidRDefault="005B77D5" w:rsidP="00055031">
            <w:pPr>
              <w:pStyle w:val="ConsPlusCell"/>
              <w:jc w:val="both"/>
              <w:rPr>
                <w:rFonts w:ascii="Times New Roman" w:hAnsi="Times New Roman" w:cs="Times New Roman"/>
                <w:sz w:val="20"/>
                <w:szCs w:val="20"/>
              </w:rPr>
            </w:pPr>
          </w:p>
          <w:p w:rsidR="005B77D5" w:rsidRPr="009F41D4" w:rsidRDefault="005B77D5" w:rsidP="00055031">
            <w:pPr>
              <w:pStyle w:val="ConsPlusCell"/>
              <w:jc w:val="both"/>
              <w:rPr>
                <w:rFonts w:ascii="Times New Roman" w:hAnsi="Times New Roman" w:cs="Times New Roman"/>
                <w:sz w:val="20"/>
                <w:szCs w:val="20"/>
              </w:rPr>
            </w:pPr>
          </w:p>
        </w:tc>
        <w:tc>
          <w:tcPr>
            <w:tcW w:w="1134" w:type="dxa"/>
            <w:vMerge w:val="restart"/>
            <w:tcBorders>
              <w:top w:val="single" w:sz="4" w:space="0" w:color="auto"/>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993" w:type="dxa"/>
            <w:vMerge w:val="restart"/>
            <w:tcBorders>
              <w:top w:val="single" w:sz="4" w:space="0" w:color="auto"/>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992" w:type="dxa"/>
            <w:vMerge w:val="restart"/>
            <w:tcBorders>
              <w:top w:val="single" w:sz="4" w:space="0" w:color="auto"/>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Borders>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Borders>
              <w:left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0"/>
                <w:szCs w:val="20"/>
              </w:rPr>
            </w:pPr>
          </w:p>
        </w:tc>
        <w:tc>
          <w:tcPr>
            <w:tcW w:w="1134" w:type="dxa"/>
            <w:vMerge/>
            <w:tcBorders>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993" w:type="dxa"/>
            <w:vMerge/>
            <w:tcBorders>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992" w:type="dxa"/>
            <w:vMerge/>
            <w:tcBorders>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Borders>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Borders>
              <w:left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0"/>
                <w:szCs w:val="20"/>
              </w:rPr>
            </w:pPr>
          </w:p>
        </w:tc>
        <w:tc>
          <w:tcPr>
            <w:tcW w:w="1134" w:type="dxa"/>
            <w:vMerge/>
            <w:tcBorders>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993" w:type="dxa"/>
            <w:vMerge/>
            <w:tcBorders>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992" w:type="dxa"/>
            <w:vMerge/>
            <w:tcBorders>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1 972,22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Borders>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Borders>
              <w:left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0"/>
                <w:szCs w:val="20"/>
              </w:rPr>
            </w:pPr>
          </w:p>
        </w:tc>
        <w:tc>
          <w:tcPr>
            <w:tcW w:w="1134" w:type="dxa"/>
            <w:vMerge/>
            <w:tcBorders>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993" w:type="dxa"/>
            <w:vMerge/>
            <w:tcBorders>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992" w:type="dxa"/>
            <w:vMerge/>
            <w:tcBorders>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Прочие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Borders>
              <w:left w:val="single" w:sz="4" w:space="0" w:color="auto"/>
              <w:bottom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993" w:type="dxa"/>
            <w:vMerge/>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1 972,22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val="restart"/>
            <w:tcBorders>
              <w:top w:val="single" w:sz="4" w:space="0" w:color="auto"/>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4.3</w:t>
            </w:r>
          </w:p>
        </w:tc>
        <w:tc>
          <w:tcPr>
            <w:tcW w:w="3543" w:type="dxa"/>
            <w:vMerge w:val="restart"/>
            <w:tcBorders>
              <w:top w:val="single" w:sz="4" w:space="0" w:color="auto"/>
              <w:left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Основное мероприятие 3</w:t>
            </w:r>
          </w:p>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Медицинские услуги по формированию здорового образа жизни</w:t>
            </w:r>
          </w:p>
          <w:p w:rsidR="005B77D5" w:rsidRPr="009F41D4" w:rsidRDefault="005B77D5" w:rsidP="00055031">
            <w:pPr>
              <w:pStyle w:val="ConsPlusCell"/>
              <w:jc w:val="both"/>
              <w:rPr>
                <w:rFonts w:ascii="Times New Roman" w:hAnsi="Times New Roman" w:cs="Times New Roman"/>
                <w:sz w:val="20"/>
                <w:szCs w:val="20"/>
              </w:rPr>
            </w:pPr>
          </w:p>
          <w:p w:rsidR="005B77D5" w:rsidRPr="009F41D4" w:rsidRDefault="005B77D5" w:rsidP="00055031">
            <w:pPr>
              <w:pStyle w:val="ConsPlusCell"/>
              <w:jc w:val="both"/>
              <w:rPr>
                <w:rFonts w:ascii="Times New Roman" w:hAnsi="Times New Roman" w:cs="Times New Roman"/>
                <w:sz w:val="20"/>
                <w:szCs w:val="20"/>
              </w:rPr>
            </w:pPr>
          </w:p>
        </w:tc>
        <w:tc>
          <w:tcPr>
            <w:tcW w:w="1134" w:type="dxa"/>
            <w:vMerge w:val="restart"/>
            <w:tcBorders>
              <w:top w:val="single" w:sz="4" w:space="0" w:color="auto"/>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993" w:type="dxa"/>
            <w:vMerge w:val="restart"/>
            <w:tcBorders>
              <w:top w:val="single" w:sz="4" w:space="0" w:color="auto"/>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992" w:type="dxa"/>
            <w:vMerge w:val="restart"/>
            <w:tcBorders>
              <w:top w:val="single" w:sz="4" w:space="0" w:color="auto"/>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Borders>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Borders>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1134" w:type="dxa"/>
            <w:vMerge/>
            <w:tcBorders>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993" w:type="dxa"/>
            <w:vMerge/>
            <w:tcBorders>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992" w:type="dxa"/>
            <w:vMerge/>
            <w:tcBorders>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Borders>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Borders>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1134" w:type="dxa"/>
            <w:vMerge/>
            <w:tcBorders>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993" w:type="dxa"/>
            <w:vMerge/>
            <w:tcBorders>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992" w:type="dxa"/>
            <w:vMerge/>
            <w:tcBorders>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197,66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Borders>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Borders>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1134" w:type="dxa"/>
            <w:vMerge/>
            <w:tcBorders>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993" w:type="dxa"/>
            <w:vMerge/>
            <w:tcBorders>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992" w:type="dxa"/>
            <w:vMerge/>
            <w:tcBorders>
              <w:left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Прочие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993" w:type="dxa"/>
            <w:vMerge/>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197,66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val="restart"/>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lastRenderedPageBreak/>
              <w:t>5</w:t>
            </w:r>
          </w:p>
        </w:tc>
        <w:tc>
          <w:tcPr>
            <w:tcW w:w="3543" w:type="dxa"/>
            <w:vMerge w:val="restart"/>
            <w:shd w:val="clear" w:color="auto" w:fill="auto"/>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rPr>
              <w:t>Подпрограмма 5 Развитие мер социальной поддержки отдельных категорий граждан</w:t>
            </w:r>
          </w:p>
          <w:p w:rsidR="005B77D5" w:rsidRPr="009F41D4" w:rsidRDefault="005B77D5" w:rsidP="00055031">
            <w:pPr>
              <w:pStyle w:val="ConsPlusCell"/>
              <w:rPr>
                <w:rFonts w:ascii="Times New Roman" w:hAnsi="Times New Roman" w:cs="Times New Roman"/>
                <w:sz w:val="20"/>
                <w:szCs w:val="20"/>
              </w:rPr>
            </w:pPr>
          </w:p>
        </w:tc>
        <w:tc>
          <w:tcPr>
            <w:tcW w:w="1134" w:type="dxa"/>
            <w:vMerge w:val="restart"/>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993" w:type="dxa"/>
            <w:vMerge w:val="restart"/>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992" w:type="dxa"/>
            <w:vMerge w:val="restart"/>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2014-2020</w:t>
            </w:r>
          </w:p>
        </w:tc>
        <w:tc>
          <w:tcPr>
            <w:tcW w:w="2477"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Федеральный бюджет</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75135,516</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73725,9</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74639,4</w:t>
            </w: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74639,4</w:t>
            </w:r>
          </w:p>
        </w:tc>
        <w:tc>
          <w:tcPr>
            <w:tcW w:w="120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522058,416</w:t>
            </w:r>
          </w:p>
        </w:tc>
      </w:tr>
      <w:tr w:rsidR="005B77D5" w:rsidRPr="00247599" w:rsidTr="00055031">
        <w:trPr>
          <w:tblCellSpacing w:w="5" w:type="nil"/>
        </w:trPr>
        <w:tc>
          <w:tcPr>
            <w:tcW w:w="501"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shd w:val="clear" w:color="auto" w:fill="F2DBDB"/>
          </w:tcPr>
          <w:p w:rsidR="005B77D5" w:rsidRPr="009F41D4" w:rsidRDefault="005B77D5" w:rsidP="00055031">
            <w:pPr>
              <w:pStyle w:val="ConsPlusCell"/>
              <w:rPr>
                <w:rFonts w:ascii="Times New Roman" w:hAnsi="Times New Roman" w:cs="Times New Roman"/>
                <w:sz w:val="20"/>
                <w:szCs w:val="20"/>
              </w:rPr>
            </w:pPr>
          </w:p>
        </w:tc>
        <w:tc>
          <w:tcPr>
            <w:tcW w:w="1134"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2477"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Областной бюджет</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178923,700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183450,0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186444,1</w:t>
            </w: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205668,3</w:t>
            </w:r>
          </w:p>
        </w:tc>
        <w:tc>
          <w:tcPr>
            <w:tcW w:w="120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1 371 491,00</w:t>
            </w:r>
          </w:p>
        </w:tc>
      </w:tr>
      <w:tr w:rsidR="005B77D5" w:rsidRPr="00247599" w:rsidTr="00055031">
        <w:trPr>
          <w:tblCellSpacing w:w="5" w:type="nil"/>
        </w:trPr>
        <w:tc>
          <w:tcPr>
            <w:tcW w:w="501"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shd w:val="clear" w:color="auto" w:fill="F2DBDB"/>
          </w:tcPr>
          <w:p w:rsidR="005B77D5" w:rsidRPr="009F41D4" w:rsidRDefault="005B77D5" w:rsidP="00055031">
            <w:pPr>
              <w:pStyle w:val="ConsPlusCell"/>
              <w:rPr>
                <w:rFonts w:ascii="Times New Roman" w:hAnsi="Times New Roman" w:cs="Times New Roman"/>
                <w:sz w:val="20"/>
                <w:szCs w:val="20"/>
              </w:rPr>
            </w:pPr>
          </w:p>
        </w:tc>
        <w:tc>
          <w:tcPr>
            <w:tcW w:w="1134"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2477"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Местный бюджет</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920,149</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977,198</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1035,830</w:t>
            </w: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1087,621</w:t>
            </w:r>
          </w:p>
        </w:tc>
        <w:tc>
          <w:tcPr>
            <w:tcW w:w="120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7283,661</w:t>
            </w:r>
          </w:p>
        </w:tc>
      </w:tr>
      <w:tr w:rsidR="005B77D5" w:rsidRPr="00247599" w:rsidTr="00055031">
        <w:trPr>
          <w:tblCellSpacing w:w="5" w:type="nil"/>
        </w:trPr>
        <w:tc>
          <w:tcPr>
            <w:tcW w:w="501"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shd w:val="clear" w:color="auto" w:fill="F2DBDB"/>
          </w:tcPr>
          <w:p w:rsidR="005B77D5" w:rsidRPr="009F41D4" w:rsidRDefault="005B77D5" w:rsidP="00055031">
            <w:pPr>
              <w:pStyle w:val="ConsPlusCell"/>
              <w:rPr>
                <w:rFonts w:ascii="Times New Roman" w:hAnsi="Times New Roman" w:cs="Times New Roman"/>
                <w:sz w:val="20"/>
                <w:szCs w:val="20"/>
              </w:rPr>
            </w:pPr>
          </w:p>
        </w:tc>
        <w:tc>
          <w:tcPr>
            <w:tcW w:w="1134"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2477"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Прочие источники</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41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08"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rHeight w:val="130"/>
          <w:tblCellSpacing w:w="5" w:type="nil"/>
        </w:trPr>
        <w:tc>
          <w:tcPr>
            <w:tcW w:w="501"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shd w:val="clear" w:color="auto" w:fill="F2DBDB"/>
          </w:tcPr>
          <w:p w:rsidR="005B77D5" w:rsidRPr="009F41D4" w:rsidRDefault="005B77D5" w:rsidP="00055031">
            <w:pPr>
              <w:pStyle w:val="ConsPlusCell"/>
              <w:rPr>
                <w:rFonts w:ascii="Times New Roman" w:hAnsi="Times New Roman" w:cs="Times New Roman"/>
                <w:sz w:val="20"/>
                <w:szCs w:val="20"/>
              </w:rPr>
            </w:pPr>
          </w:p>
        </w:tc>
        <w:tc>
          <w:tcPr>
            <w:tcW w:w="1134"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shd w:val="clear" w:color="auto" w:fill="F2DBDB"/>
          </w:tcPr>
          <w:p w:rsidR="005B77D5" w:rsidRPr="009F41D4" w:rsidRDefault="005B77D5" w:rsidP="00055031">
            <w:pPr>
              <w:pStyle w:val="ConsPlusCell"/>
              <w:jc w:val="center"/>
              <w:rPr>
                <w:rFonts w:ascii="Times New Roman" w:hAnsi="Times New Roman" w:cs="Times New Roman"/>
                <w:sz w:val="20"/>
                <w:szCs w:val="20"/>
              </w:rPr>
            </w:pPr>
          </w:p>
        </w:tc>
        <w:tc>
          <w:tcPr>
            <w:tcW w:w="2477" w:type="dxa"/>
            <w:shd w:val="clear" w:color="auto" w:fill="auto"/>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rPr>
              <w:t>ИТОГО</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254979,365</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258153,098</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262119,33</w:t>
            </w:r>
          </w:p>
        </w:tc>
        <w:tc>
          <w:tcPr>
            <w:tcW w:w="1418"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281395,321</w:t>
            </w:r>
          </w:p>
        </w:tc>
        <w:tc>
          <w:tcPr>
            <w:tcW w:w="1208"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1900833,077</w:t>
            </w:r>
          </w:p>
        </w:tc>
      </w:tr>
      <w:tr w:rsidR="005B77D5" w:rsidRPr="00247599" w:rsidTr="00055031">
        <w:trPr>
          <w:tblCellSpacing w:w="5" w:type="nil"/>
        </w:trPr>
        <w:tc>
          <w:tcPr>
            <w:tcW w:w="501" w:type="dxa"/>
            <w:vMerge w:val="restart"/>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5.1</w:t>
            </w:r>
          </w:p>
        </w:tc>
        <w:tc>
          <w:tcPr>
            <w:tcW w:w="3543" w:type="dxa"/>
            <w:vMerge w:val="restart"/>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Основное мероприятие 1   Совершенствование социальной поддержки семьи и детей</w:t>
            </w:r>
          </w:p>
        </w:tc>
        <w:tc>
          <w:tcPr>
            <w:tcW w:w="1134"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Федеральный бюджет</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10483,5</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9316,0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9316,0</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r w:rsidRPr="009F41D4">
              <w:rPr>
                <w:rStyle w:val="af8"/>
                <w:rFonts w:ascii="Times New Roman" w:hAnsi="Times New Roman" w:cs="Times New Roman"/>
                <w:sz w:val="20"/>
                <w:szCs w:val="20"/>
              </w:rPr>
              <w:footnoteReference w:id="6"/>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Областной бюджет</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27107,1</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30500,6</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31777,2</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Местный бюджет</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Прочие источники</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rPr>
              <w:t>ИТОГО</w:t>
            </w:r>
          </w:p>
        </w:tc>
        <w:tc>
          <w:tcPr>
            <w:tcW w:w="1134" w:type="dxa"/>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37590,6</w:t>
            </w:r>
          </w:p>
        </w:tc>
        <w:tc>
          <w:tcPr>
            <w:tcW w:w="1134" w:type="dxa"/>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39816,6</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41093,2</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val="restart"/>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5.2</w:t>
            </w:r>
          </w:p>
        </w:tc>
        <w:tc>
          <w:tcPr>
            <w:tcW w:w="3543" w:type="dxa"/>
            <w:vMerge w:val="restart"/>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 xml:space="preserve">Основное мероприятие 2 </w:t>
            </w:r>
          </w:p>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Совершенствование организации предоставления социальных выплат отдельным категориям граждан</w:t>
            </w:r>
          </w:p>
        </w:tc>
        <w:tc>
          <w:tcPr>
            <w:tcW w:w="1134"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Федеральный бюджет</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64652,016</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63828,9</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63828,9</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Областной бюджет</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125114,5</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127008,2</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128711,5</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Местный бюджет</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Прочие источники</w:t>
            </w:r>
          </w:p>
        </w:tc>
        <w:tc>
          <w:tcPr>
            <w:tcW w:w="1134" w:type="dxa"/>
          </w:tcPr>
          <w:p w:rsidR="005B77D5" w:rsidRPr="009F41D4" w:rsidRDefault="005B77D5" w:rsidP="00055031">
            <w:pPr>
              <w:pStyle w:val="ConsPlusCell"/>
              <w:jc w:val="right"/>
              <w:rPr>
                <w:rFonts w:ascii="Times New Roman" w:hAnsi="Times New Roman" w:cs="Times New Roman"/>
                <w:sz w:val="20"/>
                <w:szCs w:val="20"/>
              </w:rPr>
            </w:pPr>
          </w:p>
        </w:tc>
        <w:tc>
          <w:tcPr>
            <w:tcW w:w="1134" w:type="dxa"/>
          </w:tcPr>
          <w:p w:rsidR="005B77D5" w:rsidRPr="009F41D4" w:rsidRDefault="005B77D5" w:rsidP="00055031">
            <w:pPr>
              <w:pStyle w:val="ConsPlusCell"/>
              <w:jc w:val="right"/>
              <w:rPr>
                <w:rFonts w:ascii="Times New Roman" w:hAnsi="Times New Roman" w:cs="Times New Roman"/>
                <w:sz w:val="20"/>
                <w:szCs w:val="20"/>
              </w:rPr>
            </w:pP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rPr>
              <w:t>ИТОГО</w:t>
            </w:r>
          </w:p>
        </w:tc>
        <w:tc>
          <w:tcPr>
            <w:tcW w:w="1134" w:type="dxa"/>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189766,516</w:t>
            </w:r>
          </w:p>
        </w:tc>
        <w:tc>
          <w:tcPr>
            <w:tcW w:w="1134" w:type="dxa"/>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190837,1</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192540,4</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val="restart"/>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5.3</w:t>
            </w:r>
          </w:p>
        </w:tc>
        <w:tc>
          <w:tcPr>
            <w:tcW w:w="3543" w:type="dxa"/>
            <w:vMerge w:val="restart"/>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Основное мероприятие 3 Социальная поддержка малоимущих  семей, находящихся в трудной жизненной ситуации</w:t>
            </w:r>
          </w:p>
        </w:tc>
        <w:tc>
          <w:tcPr>
            <w:tcW w:w="1134"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Федеральный бюджет</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Областной бюджет</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1383,0</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1396,5</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1410,7</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Местный бюджет</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Прочие источники</w:t>
            </w:r>
          </w:p>
        </w:tc>
        <w:tc>
          <w:tcPr>
            <w:tcW w:w="1134" w:type="dxa"/>
          </w:tcPr>
          <w:p w:rsidR="005B77D5" w:rsidRPr="009F41D4" w:rsidRDefault="005B77D5" w:rsidP="00055031">
            <w:pPr>
              <w:pStyle w:val="ConsPlusCell"/>
              <w:jc w:val="right"/>
              <w:rPr>
                <w:rFonts w:ascii="Times New Roman" w:hAnsi="Times New Roman" w:cs="Times New Roman"/>
                <w:sz w:val="20"/>
                <w:szCs w:val="20"/>
              </w:rPr>
            </w:pPr>
          </w:p>
        </w:tc>
        <w:tc>
          <w:tcPr>
            <w:tcW w:w="1134" w:type="dxa"/>
          </w:tcPr>
          <w:p w:rsidR="005B77D5" w:rsidRPr="009F41D4" w:rsidRDefault="005B77D5" w:rsidP="00055031">
            <w:pPr>
              <w:pStyle w:val="ConsPlusCell"/>
              <w:jc w:val="right"/>
              <w:rPr>
                <w:rFonts w:ascii="Times New Roman" w:hAnsi="Times New Roman" w:cs="Times New Roman"/>
                <w:sz w:val="20"/>
                <w:szCs w:val="20"/>
              </w:rPr>
            </w:pP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rPr>
              <w:t>ИТОГО</w:t>
            </w:r>
          </w:p>
        </w:tc>
        <w:tc>
          <w:tcPr>
            <w:tcW w:w="1134" w:type="dxa"/>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1383,00</w:t>
            </w:r>
          </w:p>
        </w:tc>
        <w:tc>
          <w:tcPr>
            <w:tcW w:w="1134" w:type="dxa"/>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1396,5</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1410,7</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val="restart"/>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5.4</w:t>
            </w:r>
          </w:p>
        </w:tc>
        <w:tc>
          <w:tcPr>
            <w:tcW w:w="3543" w:type="dxa"/>
            <w:vMerge w:val="restart"/>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Основное мероприятие 4</w:t>
            </w:r>
          </w:p>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sz w:val="20"/>
                <w:szCs w:val="20"/>
              </w:rPr>
              <w:t>Модернизация и развитие социального обслуживания населения</w:t>
            </w:r>
          </w:p>
        </w:tc>
        <w:tc>
          <w:tcPr>
            <w:tcW w:w="1134"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Федеральный бюджет</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b/>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Областной бюджет</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24544,7</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24544,7</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24544,7</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rHeight w:val="209"/>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b/>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Местный бюджет</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b/>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Прочие источники</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rHeight w:val="70"/>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b/>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rPr>
              <w:t>ИТОГО</w:t>
            </w:r>
          </w:p>
        </w:tc>
        <w:tc>
          <w:tcPr>
            <w:tcW w:w="1134" w:type="dxa"/>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24544,7</w:t>
            </w:r>
          </w:p>
        </w:tc>
        <w:tc>
          <w:tcPr>
            <w:tcW w:w="1134" w:type="dxa"/>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24544,7</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24544,7</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val="restart"/>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5.5</w:t>
            </w:r>
          </w:p>
        </w:tc>
        <w:tc>
          <w:tcPr>
            <w:tcW w:w="3543" w:type="dxa"/>
            <w:vMerge w:val="restart"/>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Основное мероприятие 5</w:t>
            </w:r>
          </w:p>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Финансовая поддержка некоммерческим организациям</w:t>
            </w:r>
          </w:p>
        </w:tc>
        <w:tc>
          <w:tcPr>
            <w:tcW w:w="1134"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val="restart"/>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Федеральный бюджет</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b/>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Областной бюджет</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774,400</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b/>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Местный бюджет</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920,149</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977,198</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1035,83</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b/>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Прочие источники</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501" w:type="dxa"/>
            <w:vMerge/>
          </w:tcPr>
          <w:p w:rsidR="005B77D5" w:rsidRPr="009F41D4" w:rsidRDefault="005B77D5" w:rsidP="00055031">
            <w:pPr>
              <w:pStyle w:val="ConsPlusCell"/>
              <w:jc w:val="center"/>
              <w:rPr>
                <w:rFonts w:ascii="Times New Roman" w:hAnsi="Times New Roman" w:cs="Times New Roman"/>
                <w:sz w:val="20"/>
                <w:szCs w:val="20"/>
              </w:rPr>
            </w:pPr>
          </w:p>
        </w:tc>
        <w:tc>
          <w:tcPr>
            <w:tcW w:w="3543" w:type="dxa"/>
            <w:vMerge/>
          </w:tcPr>
          <w:p w:rsidR="005B77D5" w:rsidRPr="009F41D4" w:rsidRDefault="005B77D5" w:rsidP="00055031">
            <w:pPr>
              <w:pStyle w:val="ConsPlusCell"/>
              <w:rPr>
                <w:rFonts w:ascii="Times New Roman" w:hAnsi="Times New Roman" w:cs="Times New Roman"/>
                <w:b/>
                <w:sz w:val="20"/>
                <w:szCs w:val="20"/>
              </w:rPr>
            </w:pPr>
          </w:p>
        </w:tc>
        <w:tc>
          <w:tcPr>
            <w:tcW w:w="1134" w:type="dxa"/>
            <w:vMerge/>
          </w:tcPr>
          <w:p w:rsidR="005B77D5" w:rsidRPr="009F41D4" w:rsidRDefault="005B77D5" w:rsidP="00055031">
            <w:pPr>
              <w:pStyle w:val="ConsPlusCell"/>
              <w:jc w:val="center"/>
              <w:rPr>
                <w:rFonts w:ascii="Times New Roman" w:hAnsi="Times New Roman" w:cs="Times New Roman"/>
                <w:sz w:val="20"/>
                <w:szCs w:val="20"/>
              </w:rPr>
            </w:pPr>
          </w:p>
        </w:tc>
        <w:tc>
          <w:tcPr>
            <w:tcW w:w="993" w:type="dxa"/>
            <w:vMerge/>
          </w:tcPr>
          <w:p w:rsidR="005B77D5" w:rsidRPr="009F41D4" w:rsidRDefault="005B77D5" w:rsidP="00055031">
            <w:pPr>
              <w:pStyle w:val="ConsPlusCell"/>
              <w:jc w:val="center"/>
              <w:rPr>
                <w:rFonts w:ascii="Times New Roman" w:hAnsi="Times New Roman" w:cs="Times New Roman"/>
                <w:sz w:val="20"/>
                <w:szCs w:val="20"/>
              </w:rPr>
            </w:pPr>
          </w:p>
        </w:tc>
        <w:tc>
          <w:tcPr>
            <w:tcW w:w="992" w:type="dxa"/>
            <w:vMerge/>
          </w:tcPr>
          <w:p w:rsidR="005B77D5" w:rsidRPr="009F41D4" w:rsidRDefault="005B77D5" w:rsidP="00055031">
            <w:pPr>
              <w:pStyle w:val="ConsPlusCell"/>
              <w:jc w:val="center"/>
              <w:rPr>
                <w:rFonts w:ascii="Times New Roman" w:hAnsi="Times New Roman" w:cs="Times New Roman"/>
                <w:sz w:val="20"/>
                <w:szCs w:val="20"/>
              </w:rPr>
            </w:pPr>
          </w:p>
        </w:tc>
        <w:tc>
          <w:tcPr>
            <w:tcW w:w="2477" w:type="dxa"/>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rPr>
              <w:t>ИТОГО</w:t>
            </w:r>
          </w:p>
        </w:tc>
        <w:tc>
          <w:tcPr>
            <w:tcW w:w="1134" w:type="dxa"/>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1694,549</w:t>
            </w:r>
          </w:p>
        </w:tc>
        <w:tc>
          <w:tcPr>
            <w:tcW w:w="1134" w:type="dxa"/>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977,198</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1035,83</w:t>
            </w:r>
          </w:p>
        </w:tc>
        <w:tc>
          <w:tcPr>
            <w:tcW w:w="141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208"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bl>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outlineLvl w:val="1"/>
      </w:pPr>
    </w:p>
    <w:p w:rsidR="005B77D5" w:rsidRPr="00247599" w:rsidRDefault="005B77D5" w:rsidP="005B77D5">
      <w:pPr>
        <w:widowControl w:val="0"/>
        <w:autoSpaceDE w:val="0"/>
        <w:autoSpaceDN w:val="0"/>
        <w:adjustRightInd w:val="0"/>
        <w:outlineLvl w:val="1"/>
      </w:pPr>
    </w:p>
    <w:p w:rsidR="005B77D5" w:rsidRDefault="005B77D5" w:rsidP="005B77D5">
      <w:pPr>
        <w:widowControl w:val="0"/>
        <w:autoSpaceDE w:val="0"/>
        <w:autoSpaceDN w:val="0"/>
        <w:adjustRightInd w:val="0"/>
        <w:jc w:val="right"/>
        <w:outlineLvl w:val="1"/>
      </w:pPr>
      <w:r w:rsidRPr="00247599">
        <w:tab/>
        <w:t xml:space="preserve">Приложение 2 </w:t>
      </w:r>
    </w:p>
    <w:p w:rsidR="005B77D5" w:rsidRPr="00247599" w:rsidRDefault="005B77D5" w:rsidP="005B77D5">
      <w:pPr>
        <w:widowControl w:val="0"/>
        <w:autoSpaceDE w:val="0"/>
        <w:autoSpaceDN w:val="0"/>
        <w:adjustRightInd w:val="0"/>
        <w:jc w:val="right"/>
        <w:outlineLvl w:val="1"/>
      </w:pPr>
      <w:r w:rsidRPr="00247599">
        <w:t>к муниципальной программе</w:t>
      </w:r>
    </w:p>
    <w:p w:rsidR="005B77D5" w:rsidRPr="00247599" w:rsidRDefault="005B77D5" w:rsidP="005B77D5">
      <w:pPr>
        <w:ind w:left="5040"/>
        <w:jc w:val="right"/>
      </w:pPr>
    </w:p>
    <w:p w:rsidR="005B77D5" w:rsidRPr="00247599" w:rsidRDefault="005B77D5" w:rsidP="005B77D5">
      <w:pPr>
        <w:widowControl w:val="0"/>
        <w:autoSpaceDE w:val="0"/>
        <w:autoSpaceDN w:val="0"/>
        <w:adjustRightInd w:val="0"/>
        <w:jc w:val="center"/>
        <w:rPr>
          <w:b/>
        </w:rPr>
      </w:pPr>
      <w:r w:rsidRPr="00247599">
        <w:rPr>
          <w:b/>
        </w:rPr>
        <w:t xml:space="preserve">Целевые показатели (индикаторы) </w:t>
      </w:r>
    </w:p>
    <w:p w:rsidR="005B77D5" w:rsidRPr="00247599" w:rsidRDefault="005B77D5" w:rsidP="005B77D5">
      <w:pPr>
        <w:widowControl w:val="0"/>
        <w:autoSpaceDE w:val="0"/>
        <w:autoSpaceDN w:val="0"/>
        <w:adjustRightInd w:val="0"/>
        <w:jc w:val="center"/>
        <w:rPr>
          <w:b/>
        </w:rPr>
      </w:pPr>
      <w:r w:rsidRPr="00247599">
        <w:rPr>
          <w:b/>
        </w:rPr>
        <w:t>муниципальной программы Сосновоборского городского округа</w:t>
      </w:r>
    </w:p>
    <w:p w:rsidR="005B77D5" w:rsidRDefault="005B77D5" w:rsidP="005B77D5">
      <w:pPr>
        <w:pStyle w:val="ConsPlusNonformat"/>
        <w:jc w:val="center"/>
        <w:rPr>
          <w:rFonts w:ascii="Times New Roman" w:hAnsi="Times New Roman" w:cs="Times New Roman"/>
          <w:b/>
          <w:i/>
        </w:rPr>
      </w:pPr>
      <w:r w:rsidRPr="00247599">
        <w:rPr>
          <w:rFonts w:ascii="Times New Roman" w:hAnsi="Times New Roman" w:cs="Times New Roman"/>
          <w:b/>
          <w:i/>
        </w:rPr>
        <w:t>Медико-социальная поддержка отдельных категорий граждан в Сосновоборском городском</w:t>
      </w:r>
      <w:r>
        <w:rPr>
          <w:rFonts w:ascii="Times New Roman" w:hAnsi="Times New Roman" w:cs="Times New Roman"/>
          <w:b/>
          <w:i/>
        </w:rPr>
        <w:t xml:space="preserve"> </w:t>
      </w:r>
      <w:r w:rsidRPr="00247599">
        <w:rPr>
          <w:rFonts w:ascii="Times New Roman" w:hAnsi="Times New Roman" w:cs="Times New Roman"/>
          <w:b/>
          <w:i/>
        </w:rPr>
        <w:t>округе</w:t>
      </w:r>
      <w:r>
        <w:rPr>
          <w:rFonts w:ascii="Times New Roman" w:hAnsi="Times New Roman" w:cs="Times New Roman"/>
          <w:b/>
          <w:i/>
        </w:rPr>
        <w:t xml:space="preserve"> </w:t>
      </w:r>
      <w:r w:rsidRPr="00247599">
        <w:rPr>
          <w:rFonts w:ascii="Times New Roman" w:hAnsi="Times New Roman" w:cs="Times New Roman"/>
          <w:b/>
          <w:i/>
        </w:rPr>
        <w:t>на 2014-20</w:t>
      </w:r>
      <w:r>
        <w:rPr>
          <w:rFonts w:ascii="Times New Roman" w:hAnsi="Times New Roman" w:cs="Times New Roman"/>
          <w:b/>
          <w:i/>
        </w:rPr>
        <w:t>20</w:t>
      </w:r>
      <w:r w:rsidRPr="00247599">
        <w:rPr>
          <w:rFonts w:ascii="Times New Roman" w:hAnsi="Times New Roman" w:cs="Times New Roman"/>
          <w:b/>
          <w:i/>
        </w:rPr>
        <w:t xml:space="preserve"> годы</w:t>
      </w:r>
    </w:p>
    <w:p w:rsidR="005B77D5" w:rsidRPr="00247599" w:rsidRDefault="005B77D5" w:rsidP="005B77D5">
      <w:pPr>
        <w:pStyle w:val="ConsPlusNonformat"/>
        <w:jc w:val="center"/>
        <w:rPr>
          <w:rFonts w:ascii="Times New Roman" w:hAnsi="Times New Roman" w:cs="Times New Roman"/>
          <w:b/>
          <w:i/>
        </w:rPr>
      </w:pPr>
    </w:p>
    <w:tbl>
      <w:tblPr>
        <w:tblW w:w="15167" w:type="dxa"/>
        <w:tblCellSpacing w:w="5" w:type="nil"/>
        <w:tblInd w:w="359" w:type="dxa"/>
        <w:tblLayout w:type="fixed"/>
        <w:tblCellMar>
          <w:left w:w="75" w:type="dxa"/>
          <w:right w:w="75" w:type="dxa"/>
        </w:tblCellMar>
        <w:tblLook w:val="0000" w:firstRow="0" w:lastRow="0" w:firstColumn="0" w:lastColumn="0" w:noHBand="0" w:noVBand="0"/>
      </w:tblPr>
      <w:tblGrid>
        <w:gridCol w:w="708"/>
        <w:gridCol w:w="4237"/>
        <w:gridCol w:w="7"/>
        <w:gridCol w:w="1407"/>
        <w:gridCol w:w="7"/>
        <w:gridCol w:w="1696"/>
        <w:gridCol w:w="7"/>
        <w:gridCol w:w="1406"/>
        <w:gridCol w:w="7"/>
        <w:gridCol w:w="1414"/>
        <w:gridCol w:w="7"/>
        <w:gridCol w:w="1130"/>
        <w:gridCol w:w="7"/>
        <w:gridCol w:w="1689"/>
        <w:gridCol w:w="6"/>
        <w:gridCol w:w="1432"/>
      </w:tblGrid>
      <w:tr w:rsidR="005B77D5" w:rsidRPr="00247599" w:rsidTr="00055031">
        <w:trPr>
          <w:tblHeader/>
          <w:tblCellSpacing w:w="5" w:type="nil"/>
        </w:trPr>
        <w:tc>
          <w:tcPr>
            <w:tcW w:w="708" w:type="dxa"/>
            <w:vMerge w:val="restart"/>
            <w:tcBorders>
              <w:top w:val="single" w:sz="4" w:space="0" w:color="auto"/>
              <w:left w:val="single" w:sz="4" w:space="0" w:color="auto"/>
              <w:right w:val="single" w:sz="4" w:space="0" w:color="auto"/>
            </w:tcBorders>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 п/п</w:t>
            </w:r>
          </w:p>
        </w:tc>
        <w:tc>
          <w:tcPr>
            <w:tcW w:w="4237" w:type="dxa"/>
            <w:vMerge w:val="restart"/>
            <w:tcBorders>
              <w:top w:val="single" w:sz="4" w:space="0" w:color="auto"/>
              <w:left w:val="single" w:sz="4" w:space="0" w:color="auto"/>
              <w:right w:val="single" w:sz="4" w:space="0" w:color="auto"/>
            </w:tcBorders>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Наименование целевых показателей</w:t>
            </w:r>
          </w:p>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(индикаторов)</w:t>
            </w:r>
          </w:p>
        </w:tc>
        <w:tc>
          <w:tcPr>
            <w:tcW w:w="1414" w:type="dxa"/>
            <w:gridSpan w:val="2"/>
            <w:vMerge w:val="restart"/>
            <w:tcBorders>
              <w:top w:val="single" w:sz="4" w:space="0" w:color="auto"/>
              <w:left w:val="single" w:sz="4" w:space="0" w:color="auto"/>
              <w:right w:val="single" w:sz="4" w:space="0" w:color="auto"/>
            </w:tcBorders>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Единица измерения</w:t>
            </w:r>
          </w:p>
        </w:tc>
        <w:tc>
          <w:tcPr>
            <w:tcW w:w="8808" w:type="dxa"/>
            <w:gridSpan w:val="12"/>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Значения целевых показателей (индикаторов)</w:t>
            </w:r>
          </w:p>
        </w:tc>
      </w:tr>
      <w:tr w:rsidR="005B77D5" w:rsidRPr="00247599" w:rsidTr="00055031">
        <w:trPr>
          <w:tblHeader/>
          <w:tblCellSpacing w:w="5" w:type="nil"/>
        </w:trPr>
        <w:tc>
          <w:tcPr>
            <w:tcW w:w="708" w:type="dxa"/>
            <w:vMerge/>
            <w:tcBorders>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4237" w:type="dxa"/>
            <w:vMerge/>
            <w:tcBorders>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1414" w:type="dxa"/>
            <w:gridSpan w:val="2"/>
            <w:vMerge/>
            <w:tcBorders>
              <w:left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1703" w:type="dxa"/>
            <w:gridSpan w:val="2"/>
            <w:vMerge w:val="restart"/>
            <w:tcBorders>
              <w:left w:val="single" w:sz="4" w:space="0" w:color="auto"/>
              <w:right w:val="single" w:sz="4" w:space="0" w:color="auto"/>
            </w:tcBorders>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Базовый период</w:t>
            </w:r>
          </w:p>
          <w:p w:rsidR="005B77D5" w:rsidRPr="009F41D4" w:rsidRDefault="005B77D5" w:rsidP="00055031">
            <w:pPr>
              <w:pStyle w:val="ConsPlusCell"/>
              <w:jc w:val="center"/>
              <w:rPr>
                <w:rFonts w:ascii="Times New Roman" w:hAnsi="Times New Roman" w:cs="Times New Roman"/>
                <w:sz w:val="20"/>
                <w:szCs w:val="20"/>
                <w:vertAlign w:val="superscript"/>
              </w:rPr>
            </w:pPr>
            <w:r w:rsidRPr="009F41D4">
              <w:rPr>
                <w:rFonts w:ascii="Times New Roman" w:hAnsi="Times New Roman" w:cs="Times New Roman"/>
                <w:sz w:val="20"/>
                <w:szCs w:val="20"/>
              </w:rPr>
              <w:t>(2012 год)</w:t>
            </w:r>
          </w:p>
        </w:tc>
        <w:tc>
          <w:tcPr>
            <w:tcW w:w="7105" w:type="dxa"/>
            <w:gridSpan w:val="10"/>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План</w:t>
            </w:r>
          </w:p>
        </w:tc>
      </w:tr>
      <w:tr w:rsidR="005B77D5" w:rsidRPr="00247599" w:rsidTr="00055031">
        <w:trPr>
          <w:tblHeader/>
          <w:tblCellSpacing w:w="5" w:type="nil"/>
        </w:trPr>
        <w:tc>
          <w:tcPr>
            <w:tcW w:w="708" w:type="dxa"/>
            <w:vMerge/>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4237" w:type="dxa"/>
            <w:vMerge/>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1414" w:type="dxa"/>
            <w:gridSpan w:val="2"/>
            <w:vMerge/>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1703" w:type="dxa"/>
            <w:gridSpan w:val="2"/>
            <w:vMerge/>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vertAlign w:val="superscript"/>
              </w:rPr>
            </w:pP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 xml:space="preserve">2014 год </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 xml:space="preserve">2015 год </w:t>
            </w:r>
          </w:p>
        </w:tc>
        <w:tc>
          <w:tcPr>
            <w:tcW w:w="1137"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2016 год</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 xml:space="preserve">2017 -2020 годы </w:t>
            </w:r>
            <w:r w:rsidRPr="009F41D4">
              <w:rPr>
                <w:rStyle w:val="af8"/>
                <w:rFonts w:ascii="Times New Roman" w:hAnsi="Times New Roman" w:cs="Times New Roman"/>
                <w:sz w:val="20"/>
                <w:szCs w:val="20"/>
              </w:rPr>
              <w:footnoteReference w:id="7"/>
            </w:r>
          </w:p>
        </w:tc>
        <w:tc>
          <w:tcPr>
            <w:tcW w:w="1438" w:type="dxa"/>
            <w:gridSpan w:val="2"/>
            <w:tcBorders>
              <w:left w:val="single" w:sz="4" w:space="0" w:color="auto"/>
              <w:bottom w:val="single" w:sz="4" w:space="0" w:color="auto"/>
              <w:right w:val="single" w:sz="4" w:space="0" w:color="auto"/>
            </w:tcBorders>
            <w:vAlign w:val="center"/>
          </w:tcPr>
          <w:p w:rsidR="005B77D5" w:rsidRPr="009F41D4" w:rsidRDefault="005B77D5" w:rsidP="00055031">
            <w:pPr>
              <w:pStyle w:val="ConsPlusCell"/>
              <w:jc w:val="center"/>
              <w:rPr>
                <w:rFonts w:ascii="Times New Roman" w:hAnsi="Times New Roman" w:cs="Times New Roman"/>
                <w:sz w:val="20"/>
                <w:szCs w:val="20"/>
                <w:vertAlign w:val="superscript"/>
              </w:rPr>
            </w:pPr>
            <w:r w:rsidRPr="009F41D4">
              <w:rPr>
                <w:rFonts w:ascii="Times New Roman" w:hAnsi="Times New Roman" w:cs="Times New Roman"/>
                <w:sz w:val="20"/>
                <w:szCs w:val="20"/>
              </w:rPr>
              <w:t>ИТОГО</w:t>
            </w:r>
          </w:p>
        </w:tc>
      </w:tr>
      <w:tr w:rsidR="005B77D5" w:rsidRPr="00247599" w:rsidTr="00055031">
        <w:trPr>
          <w:tblHeade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w:t>
            </w:r>
          </w:p>
        </w:tc>
        <w:tc>
          <w:tcPr>
            <w:tcW w:w="4237"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w:t>
            </w:r>
          </w:p>
        </w:tc>
        <w:tc>
          <w:tcPr>
            <w:tcW w:w="1137"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w:t>
            </w: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14459" w:type="dxa"/>
            <w:gridSpan w:val="15"/>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 xml:space="preserve">Муниципальная программа Медико-социальная поддержка отдельных категорий граждан </w:t>
            </w:r>
          </w:p>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в Сосновоборском городском округена 2014-2020 годы</w:t>
            </w: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w:t>
            </w:r>
          </w:p>
        </w:tc>
        <w:tc>
          <w:tcPr>
            <w:tcW w:w="4237" w:type="dxa"/>
            <w:tcBorders>
              <w:left w:val="single" w:sz="4" w:space="0" w:color="auto"/>
              <w:bottom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доля пенсионеров, получивших меры социальной поддержки, от общего количества пенсионеров не менее 3% ежегодно</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600</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600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600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600</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600</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w:t>
            </w:r>
          </w:p>
        </w:tc>
        <w:tc>
          <w:tcPr>
            <w:tcW w:w="4237" w:type="dxa"/>
            <w:tcBorders>
              <w:left w:val="single" w:sz="4" w:space="0" w:color="auto"/>
              <w:bottom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доля инвалидов, получивших меры социальной поддержки, от общего количества инвалидов не менее 10% ежегодно</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400</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400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400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400</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400</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w:t>
            </w:r>
          </w:p>
        </w:tc>
        <w:tc>
          <w:tcPr>
            <w:tcW w:w="4237" w:type="dxa"/>
            <w:tcBorders>
              <w:left w:val="single" w:sz="4" w:space="0" w:color="auto"/>
              <w:bottom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доля семей с детьми, получивших различные меры социальной поддержки, от общего количества семей с детьми не менее 10% ежегодно</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400</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400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400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400</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400</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w:t>
            </w:r>
          </w:p>
        </w:tc>
        <w:tc>
          <w:tcPr>
            <w:tcW w:w="4237" w:type="dxa"/>
            <w:tcBorders>
              <w:left w:val="single" w:sz="4" w:space="0" w:color="auto"/>
              <w:bottom w:val="single" w:sz="4" w:space="0" w:color="auto"/>
              <w:right w:val="single" w:sz="4" w:space="0" w:color="auto"/>
            </w:tcBorders>
          </w:tcPr>
          <w:p w:rsidR="005B77D5" w:rsidRPr="00247599" w:rsidRDefault="005B77D5" w:rsidP="00055031">
            <w:pPr>
              <w:pStyle w:val="ae"/>
              <w:jc w:val="both"/>
              <w:rPr>
                <w:rFonts w:ascii="Times New Roman" w:hAnsi="Times New Roman" w:cs="Times New Roman"/>
                <w:sz w:val="20"/>
                <w:szCs w:val="20"/>
              </w:rPr>
            </w:pPr>
            <w:r w:rsidRPr="00247599">
              <w:rPr>
                <w:rFonts w:ascii="Times New Roman" w:hAnsi="Times New Roman" w:cs="Times New Roman"/>
                <w:color w:val="auto"/>
                <w:sz w:val="20"/>
                <w:szCs w:val="20"/>
              </w:rPr>
              <w:t xml:space="preserve"> доля пожилых людей и инвалидов, принявших участие в социально значимых мероприятиях, и охваченных профилактическими мероприятиями от общего количества пожилых людей и инвалидов не менее 20% ежегодно</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3800</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3800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3900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4100</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4100</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w:t>
            </w:r>
          </w:p>
        </w:tc>
        <w:tc>
          <w:tcPr>
            <w:tcW w:w="4237" w:type="dxa"/>
            <w:tcBorders>
              <w:left w:val="single" w:sz="4" w:space="0" w:color="auto"/>
              <w:bottom w:val="single" w:sz="4" w:space="0" w:color="auto"/>
              <w:right w:val="single" w:sz="4" w:space="0" w:color="auto"/>
            </w:tcBorders>
          </w:tcPr>
          <w:p w:rsidR="005B77D5" w:rsidRPr="00247599" w:rsidRDefault="005B77D5" w:rsidP="00055031">
            <w:pPr>
              <w:pStyle w:val="ae"/>
              <w:jc w:val="both"/>
              <w:rPr>
                <w:rFonts w:ascii="Times New Roman" w:hAnsi="Times New Roman" w:cs="Times New Roman"/>
                <w:sz w:val="20"/>
                <w:szCs w:val="20"/>
              </w:rPr>
            </w:pPr>
            <w:r w:rsidRPr="00247599">
              <w:rPr>
                <w:rFonts w:ascii="Times New Roman" w:hAnsi="Times New Roman" w:cs="Times New Roman"/>
                <w:color w:val="auto"/>
                <w:sz w:val="20"/>
                <w:szCs w:val="20"/>
              </w:rPr>
              <w:t>снижение доли безнадзорных несовершеннолетних на 0,02 % ежегодно от  общего  количества детей</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0,42</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0,4</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0,38</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0,36</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0,36</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w:t>
            </w:r>
          </w:p>
        </w:tc>
        <w:tc>
          <w:tcPr>
            <w:tcW w:w="4237" w:type="dxa"/>
            <w:tcBorders>
              <w:left w:val="single" w:sz="4" w:space="0" w:color="auto"/>
              <w:bottom w:val="single" w:sz="4" w:space="0" w:color="auto"/>
              <w:right w:val="single" w:sz="4" w:space="0" w:color="auto"/>
            </w:tcBorders>
          </w:tcPr>
          <w:p w:rsidR="005B77D5" w:rsidRPr="00247599" w:rsidRDefault="005B77D5" w:rsidP="00055031">
            <w:pPr>
              <w:pStyle w:val="ae"/>
              <w:jc w:val="both"/>
              <w:rPr>
                <w:rFonts w:ascii="Times New Roman" w:hAnsi="Times New Roman" w:cs="Times New Roman"/>
                <w:sz w:val="20"/>
                <w:szCs w:val="20"/>
              </w:rPr>
            </w:pPr>
            <w:r w:rsidRPr="00247599">
              <w:rPr>
                <w:rFonts w:ascii="Times New Roman" w:hAnsi="Times New Roman" w:cs="Times New Roman"/>
                <w:color w:val="auto"/>
                <w:sz w:val="20"/>
                <w:szCs w:val="20"/>
              </w:rPr>
              <w:t xml:space="preserve">доля несовершеннолетних, оставшихся без </w:t>
            </w:r>
            <w:r w:rsidRPr="00247599">
              <w:rPr>
                <w:rFonts w:ascii="Times New Roman" w:hAnsi="Times New Roman" w:cs="Times New Roman"/>
                <w:color w:val="auto"/>
                <w:sz w:val="20"/>
                <w:szCs w:val="20"/>
              </w:rPr>
              <w:lastRenderedPageBreak/>
              <w:t>попечения родителей, определенных в новую семью (различные формы семейного устройства) от общего количества несовершеннолетних, оставшихся без попечения родителей не менее 90% ежегодно</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lastRenderedPageBreak/>
              <w:t>%</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90</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90</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90</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lastRenderedPageBreak/>
              <w:t>7</w:t>
            </w:r>
          </w:p>
        </w:tc>
        <w:tc>
          <w:tcPr>
            <w:tcW w:w="4237" w:type="dxa"/>
            <w:tcBorders>
              <w:left w:val="single" w:sz="4" w:space="0" w:color="auto"/>
              <w:bottom w:val="single" w:sz="4" w:space="0" w:color="auto"/>
              <w:right w:val="single" w:sz="4" w:space="0" w:color="auto"/>
            </w:tcBorders>
          </w:tcPr>
          <w:p w:rsidR="005B77D5" w:rsidRPr="00247599" w:rsidRDefault="005B77D5" w:rsidP="00055031">
            <w:pPr>
              <w:pStyle w:val="ae"/>
              <w:jc w:val="both"/>
              <w:rPr>
                <w:rFonts w:ascii="Times New Roman" w:hAnsi="Times New Roman" w:cs="Times New Roman"/>
                <w:sz w:val="20"/>
                <w:szCs w:val="20"/>
              </w:rPr>
            </w:pPr>
            <w:r w:rsidRPr="00247599">
              <w:rPr>
                <w:rFonts w:ascii="Times New Roman" w:hAnsi="Times New Roman" w:cs="Times New Roman"/>
                <w:color w:val="auto"/>
                <w:sz w:val="20"/>
                <w:szCs w:val="20"/>
              </w:rPr>
              <w:t xml:space="preserve">доля семей с детьми, находящихся в трудной жизненной ситуации и охваченных профилактическими, оздоровительными мероприятиями и социальной реабилитацией, от общего количества семей, находящихся в трудной жизненной ситуации не менее 80% ежегодно </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семей</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790</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790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820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850</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850</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w:t>
            </w:r>
          </w:p>
        </w:tc>
        <w:tc>
          <w:tcPr>
            <w:tcW w:w="4237" w:type="dxa"/>
            <w:tcBorders>
              <w:left w:val="single" w:sz="4" w:space="0" w:color="auto"/>
              <w:bottom w:val="single" w:sz="4" w:space="0" w:color="auto"/>
              <w:right w:val="single" w:sz="4" w:space="0" w:color="auto"/>
            </w:tcBorders>
          </w:tcPr>
          <w:p w:rsidR="005B77D5" w:rsidRPr="00247599" w:rsidRDefault="005B77D5" w:rsidP="00055031">
            <w:pPr>
              <w:pStyle w:val="ae"/>
              <w:jc w:val="both"/>
              <w:rPr>
                <w:rFonts w:ascii="Times New Roman" w:hAnsi="Times New Roman" w:cs="Times New Roman"/>
                <w:color w:val="auto"/>
                <w:sz w:val="20"/>
                <w:szCs w:val="20"/>
              </w:rPr>
            </w:pPr>
            <w:r w:rsidRPr="00247599">
              <w:rPr>
                <w:rFonts w:ascii="Times New Roman" w:hAnsi="Times New Roman" w:cs="Times New Roman"/>
                <w:color w:val="auto"/>
                <w:sz w:val="20"/>
                <w:szCs w:val="20"/>
              </w:rPr>
              <w:t>оснащение доступности 9 объектов социальной инфраструктуры для инвалидов</w:t>
            </w:r>
          </w:p>
          <w:p w:rsidR="005B77D5" w:rsidRPr="00247599" w:rsidRDefault="005B77D5" w:rsidP="00055031">
            <w:pPr>
              <w:ind w:left="-57" w:right="-57" w:firstLine="624"/>
            </w:pP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Шт.</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w:t>
            </w: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w:t>
            </w:r>
          </w:p>
        </w:tc>
        <w:tc>
          <w:tcPr>
            <w:tcW w:w="4237" w:type="dxa"/>
            <w:tcBorders>
              <w:left w:val="single" w:sz="4" w:space="0" w:color="auto"/>
              <w:bottom w:val="single" w:sz="4" w:space="0" w:color="auto"/>
              <w:right w:val="single" w:sz="4" w:space="0" w:color="auto"/>
            </w:tcBorders>
          </w:tcPr>
          <w:p w:rsidR="005B77D5" w:rsidRPr="00247599" w:rsidRDefault="005B77D5" w:rsidP="00055031">
            <w:pPr>
              <w:pStyle w:val="ae"/>
              <w:jc w:val="both"/>
              <w:rPr>
                <w:rFonts w:ascii="Times New Roman" w:hAnsi="Times New Roman" w:cs="Times New Roman"/>
                <w:sz w:val="20"/>
                <w:szCs w:val="20"/>
              </w:rPr>
            </w:pPr>
            <w:r w:rsidRPr="00247599">
              <w:rPr>
                <w:rFonts w:ascii="Times New Roman" w:hAnsi="Times New Roman" w:cs="Times New Roman"/>
                <w:color w:val="auto"/>
                <w:sz w:val="20"/>
                <w:szCs w:val="20"/>
              </w:rPr>
              <w:t>обеспечение 100 % граждан услугами «социального такси», имеющих право на данную услугу и обратившихся за ней</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100,0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100,0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100,0</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100,0</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w:t>
            </w:r>
          </w:p>
        </w:tc>
        <w:tc>
          <w:tcPr>
            <w:tcW w:w="4237" w:type="dxa"/>
            <w:tcBorders>
              <w:left w:val="single" w:sz="4" w:space="0" w:color="auto"/>
              <w:bottom w:val="single" w:sz="4" w:space="0" w:color="auto"/>
              <w:right w:val="single" w:sz="4" w:space="0" w:color="auto"/>
            </w:tcBorders>
          </w:tcPr>
          <w:p w:rsidR="005B77D5" w:rsidRPr="00247599" w:rsidRDefault="005B77D5" w:rsidP="00055031">
            <w:pPr>
              <w:pStyle w:val="ae"/>
              <w:jc w:val="both"/>
              <w:rPr>
                <w:rFonts w:ascii="Times New Roman" w:hAnsi="Times New Roman" w:cs="Times New Roman"/>
                <w:sz w:val="20"/>
                <w:szCs w:val="20"/>
              </w:rPr>
            </w:pPr>
            <w:r w:rsidRPr="00247599">
              <w:rPr>
                <w:rFonts w:ascii="Times New Roman" w:hAnsi="Times New Roman" w:cs="Times New Roman"/>
                <w:color w:val="auto"/>
                <w:sz w:val="20"/>
                <w:szCs w:val="20"/>
              </w:rPr>
              <w:t xml:space="preserve">приобретение </w:t>
            </w:r>
            <w:r w:rsidRPr="00AF3CE8">
              <w:rPr>
                <w:rFonts w:ascii="Times New Roman" w:hAnsi="Times New Roman" w:cs="Times New Roman"/>
                <w:color w:val="auto"/>
                <w:sz w:val="20"/>
                <w:szCs w:val="20"/>
              </w:rPr>
              <w:t xml:space="preserve">двух низкопольных автобусов, оборудованных </w:t>
            </w:r>
            <w:r w:rsidRPr="00247599">
              <w:rPr>
                <w:rFonts w:ascii="Times New Roman" w:hAnsi="Times New Roman" w:cs="Times New Roman"/>
                <w:color w:val="auto"/>
                <w:sz w:val="20"/>
                <w:szCs w:val="20"/>
              </w:rPr>
              <w:t>специальным устройством для посадки инвалидов</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Шт.</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w:t>
            </w: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w:t>
            </w:r>
          </w:p>
        </w:tc>
        <w:tc>
          <w:tcPr>
            <w:tcW w:w="4237" w:type="dxa"/>
            <w:tcBorders>
              <w:left w:val="single" w:sz="4" w:space="0" w:color="auto"/>
              <w:bottom w:val="single" w:sz="4" w:space="0" w:color="auto"/>
              <w:right w:val="single" w:sz="4" w:space="0" w:color="auto"/>
            </w:tcBorders>
          </w:tcPr>
          <w:p w:rsidR="005B77D5" w:rsidRPr="00247599" w:rsidRDefault="005B77D5" w:rsidP="00055031">
            <w:pPr>
              <w:jc w:val="both"/>
            </w:pPr>
            <w:r w:rsidRPr="00247599">
              <w:t>доля лиц, посетивших школы здоровья от общего числа взрослого населения не менее 5% ежегодно</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3000</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3000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3000*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3000*</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3000*</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12</w:t>
            </w:r>
          </w:p>
        </w:tc>
        <w:tc>
          <w:tcPr>
            <w:tcW w:w="4237" w:type="dxa"/>
            <w:tcBorders>
              <w:left w:val="single" w:sz="4" w:space="0" w:color="auto"/>
              <w:bottom w:val="single" w:sz="4" w:space="0" w:color="auto"/>
              <w:right w:val="single" w:sz="4" w:space="0" w:color="auto"/>
            </w:tcBorders>
          </w:tcPr>
          <w:p w:rsidR="005B77D5" w:rsidRPr="00247599" w:rsidRDefault="005B77D5" w:rsidP="00055031">
            <w:pPr>
              <w:jc w:val="both"/>
            </w:pPr>
            <w:r w:rsidRPr="00247599">
              <w:t>обеспечение лекарствами по рецептам врачей ежегодно 100 % граждан, имеющих право на льготное лекарственное обеспечение и не получивших лекарства в связи с отсутствием необходимых бесплатных препаратов в аптеке, при условии обращения этих граждан за предоставлением помощи в обеспечении лекарственными препаратами</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140</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140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140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140</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140</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w:t>
            </w:r>
          </w:p>
        </w:tc>
        <w:tc>
          <w:tcPr>
            <w:tcW w:w="4237" w:type="dxa"/>
            <w:tcBorders>
              <w:left w:val="single" w:sz="4" w:space="0" w:color="auto"/>
              <w:bottom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 xml:space="preserve">доля обследованных беременных  женщин от </w:t>
            </w:r>
            <w:r w:rsidRPr="009F41D4">
              <w:rPr>
                <w:rFonts w:ascii="Times New Roman" w:hAnsi="Times New Roman" w:cs="Times New Roman"/>
                <w:sz w:val="20"/>
                <w:szCs w:val="20"/>
              </w:rPr>
              <w:lastRenderedPageBreak/>
              <w:t>общего числа беременных не менее  85% ежегодно</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lastRenderedPageBreak/>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540</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540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540*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540*</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540*</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lastRenderedPageBreak/>
              <w:t>14</w:t>
            </w:r>
          </w:p>
        </w:tc>
        <w:tc>
          <w:tcPr>
            <w:tcW w:w="4237" w:type="dxa"/>
            <w:tcBorders>
              <w:left w:val="single" w:sz="4" w:space="0" w:color="auto"/>
              <w:bottom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доля привитого населения от бешенства  при укусах животных  по медицинским показаниям  100%</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100</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100*</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100*</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15</w:t>
            </w:r>
          </w:p>
        </w:tc>
        <w:tc>
          <w:tcPr>
            <w:tcW w:w="4237" w:type="dxa"/>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Удельный вес граждан, получивших меры социальной поддержки с учетом среднедушевого дохода семьи (дохода одиноко проживающего гражданина) в соответствии с нормативными правовыми актами Ленинградской области и Российской Федерации, в общей численности граждан, получивших меры социальной поддержки</w:t>
            </w:r>
            <w:r w:rsidRPr="009F41D4">
              <w:rPr>
                <w:rFonts w:ascii="Times New Roman" w:hAnsi="Times New Roman" w:cs="Times New Roman"/>
                <w:sz w:val="20"/>
                <w:szCs w:val="20"/>
              </w:rPr>
              <w:tab/>
            </w:r>
          </w:p>
        </w:tc>
        <w:tc>
          <w:tcPr>
            <w:tcW w:w="1414"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703"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2,3</w:t>
            </w:r>
          </w:p>
        </w:tc>
        <w:tc>
          <w:tcPr>
            <w:tcW w:w="1413"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2,5</w:t>
            </w:r>
          </w:p>
        </w:tc>
        <w:tc>
          <w:tcPr>
            <w:tcW w:w="1421"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2,6</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2,7</w:t>
            </w:r>
          </w:p>
        </w:tc>
        <w:tc>
          <w:tcPr>
            <w:tcW w:w="1696"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2,7</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16</w:t>
            </w:r>
          </w:p>
        </w:tc>
        <w:tc>
          <w:tcPr>
            <w:tcW w:w="4237" w:type="dxa"/>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Уровень удовлетворенности отдельных категорий граждан из числа инвалидов и пенсионеров качеством предоставления государственных услуг в виде мер социальной поддержки и социальных выплат</w:t>
            </w:r>
            <w:r w:rsidRPr="009F41D4">
              <w:rPr>
                <w:rFonts w:ascii="Times New Roman" w:hAnsi="Times New Roman" w:cs="Times New Roman"/>
                <w:sz w:val="20"/>
                <w:szCs w:val="20"/>
              </w:rPr>
              <w:tab/>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68</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75</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75</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17</w:t>
            </w:r>
          </w:p>
        </w:tc>
        <w:tc>
          <w:tcPr>
            <w:tcW w:w="4237" w:type="dxa"/>
            <w:tcBorders>
              <w:left w:val="single" w:sz="4" w:space="0" w:color="auto"/>
              <w:bottom w:val="single" w:sz="4" w:space="0" w:color="auto"/>
              <w:right w:val="single" w:sz="4" w:space="0" w:color="auto"/>
            </w:tcBorders>
            <w:shd w:val="clear" w:color="auto" w:fill="auto"/>
          </w:tcPr>
          <w:p w:rsidR="005B77D5" w:rsidRPr="00247599" w:rsidRDefault="005B77D5" w:rsidP="00055031">
            <w:pPr>
              <w:jc w:val="both"/>
            </w:pPr>
            <w:r w:rsidRPr="00247599">
              <w:rPr>
                <w:bCs/>
                <w:color w:val="000000"/>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86</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91</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93</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93</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rHeight w:val="395"/>
          <w:tblCellSpacing w:w="5" w:type="nil"/>
        </w:trPr>
        <w:tc>
          <w:tcPr>
            <w:tcW w:w="708" w:type="dxa"/>
            <w:tcBorders>
              <w:left w:val="single" w:sz="4" w:space="0" w:color="auto"/>
              <w:bottom w:val="single" w:sz="4" w:space="0" w:color="auto"/>
              <w:right w:val="single" w:sz="4" w:space="0" w:color="auto"/>
            </w:tcBorders>
            <w:shd w:val="clear" w:color="auto" w:fill="BFBFBF"/>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4459" w:type="dxa"/>
            <w:gridSpan w:val="15"/>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Целевые показатели (индикаторы) программы на 2015-2016 г.г. устанавливаются только при условии выделения финансирования подпрограммы</w:t>
            </w:r>
            <w:r w:rsidRPr="009F41D4">
              <w:rPr>
                <w:sz w:val="20"/>
                <w:szCs w:val="20"/>
              </w:rPr>
              <w:t xml:space="preserve"> «</w:t>
            </w:r>
            <w:r w:rsidRPr="009F41D4">
              <w:rPr>
                <w:rFonts w:ascii="Times New Roman" w:hAnsi="Times New Roman" w:cs="Times New Roman"/>
                <w:sz w:val="20"/>
                <w:szCs w:val="20"/>
              </w:rPr>
              <w:t>Здравоохранение Сосновоборского городского округа» на указанные годы</w:t>
            </w: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14459" w:type="dxa"/>
            <w:gridSpan w:val="15"/>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Подпрограмма 1 ЗАЩИТА</w:t>
            </w: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w:t>
            </w:r>
          </w:p>
        </w:tc>
        <w:tc>
          <w:tcPr>
            <w:tcW w:w="4237" w:type="dxa"/>
            <w:tcBorders>
              <w:left w:val="single" w:sz="4" w:space="0" w:color="auto"/>
              <w:bottom w:val="single" w:sz="4" w:space="0" w:color="auto"/>
              <w:right w:val="single" w:sz="4" w:space="0" w:color="auto"/>
            </w:tcBorders>
          </w:tcPr>
          <w:p w:rsidR="005B77D5" w:rsidRPr="00247599" w:rsidRDefault="005B77D5" w:rsidP="00055031">
            <w:pPr>
              <w:pStyle w:val="ae"/>
              <w:jc w:val="both"/>
              <w:rPr>
                <w:rFonts w:ascii="Times New Roman" w:hAnsi="Times New Roman" w:cs="Times New Roman"/>
                <w:sz w:val="20"/>
                <w:szCs w:val="20"/>
              </w:rPr>
            </w:pPr>
            <w:r w:rsidRPr="00247599">
              <w:rPr>
                <w:rFonts w:ascii="Times New Roman" w:hAnsi="Times New Roman" w:cs="Times New Roman"/>
                <w:sz w:val="20"/>
                <w:szCs w:val="20"/>
              </w:rPr>
              <w:t>Д</w:t>
            </w:r>
            <w:r w:rsidRPr="00247599">
              <w:rPr>
                <w:rFonts w:ascii="Times New Roman" w:hAnsi="Times New Roman" w:cs="Times New Roman"/>
                <w:color w:val="auto"/>
                <w:sz w:val="20"/>
                <w:szCs w:val="20"/>
              </w:rPr>
              <w:t>оля пенсионеров, получивших меры социальной поддержки, от общего количества пенсионеров не менее 6% ежегодно</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800</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800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840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880</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880</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1.2</w:t>
            </w:r>
          </w:p>
        </w:tc>
        <w:tc>
          <w:tcPr>
            <w:tcW w:w="4237" w:type="dxa"/>
            <w:tcBorders>
              <w:left w:val="single" w:sz="4" w:space="0" w:color="auto"/>
              <w:bottom w:val="single" w:sz="4" w:space="0" w:color="auto"/>
              <w:right w:val="single" w:sz="4" w:space="0" w:color="auto"/>
            </w:tcBorders>
          </w:tcPr>
          <w:p w:rsidR="005B77D5" w:rsidRPr="00247599" w:rsidRDefault="005B77D5" w:rsidP="00055031">
            <w:pPr>
              <w:pStyle w:val="FORMATTEXT"/>
              <w:jc w:val="both"/>
              <w:rPr>
                <w:sz w:val="20"/>
                <w:szCs w:val="20"/>
              </w:rPr>
            </w:pPr>
            <w:r w:rsidRPr="00247599">
              <w:rPr>
                <w:sz w:val="20"/>
                <w:szCs w:val="20"/>
              </w:rPr>
              <w:t>Доля инвалидов, получивших меры социальной поддержки, от общего количества инвалидов не менее 10% ежегодно</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400</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400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400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400</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400</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lastRenderedPageBreak/>
              <w:t>1.3</w:t>
            </w:r>
          </w:p>
        </w:tc>
        <w:tc>
          <w:tcPr>
            <w:tcW w:w="4237" w:type="dxa"/>
            <w:tcBorders>
              <w:left w:val="single" w:sz="4" w:space="0" w:color="auto"/>
              <w:bottom w:val="single" w:sz="4" w:space="0" w:color="auto"/>
              <w:right w:val="single" w:sz="4" w:space="0" w:color="auto"/>
            </w:tcBorders>
          </w:tcPr>
          <w:p w:rsidR="005B77D5" w:rsidRPr="00247599" w:rsidRDefault="005B77D5" w:rsidP="00055031">
            <w:pPr>
              <w:pStyle w:val="FORMATTEXT"/>
              <w:jc w:val="both"/>
              <w:rPr>
                <w:sz w:val="20"/>
                <w:szCs w:val="20"/>
              </w:rPr>
            </w:pPr>
            <w:r w:rsidRPr="00247599">
              <w:rPr>
                <w:sz w:val="20"/>
                <w:szCs w:val="20"/>
              </w:rPr>
              <w:t>доля семей с детьми, получивших различные меры социальной поддержки, от общего количества семей с детьми не менее 10% ежегодно</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Семей</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700</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700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730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760</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760</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1.4</w:t>
            </w:r>
          </w:p>
        </w:tc>
        <w:tc>
          <w:tcPr>
            <w:tcW w:w="4237" w:type="dxa"/>
            <w:tcBorders>
              <w:left w:val="single" w:sz="4" w:space="0" w:color="auto"/>
              <w:bottom w:val="single" w:sz="4" w:space="0" w:color="auto"/>
              <w:right w:val="single" w:sz="4" w:space="0" w:color="auto"/>
            </w:tcBorders>
          </w:tcPr>
          <w:p w:rsidR="005B77D5" w:rsidRPr="00247599" w:rsidRDefault="005B77D5" w:rsidP="00055031">
            <w:pPr>
              <w:pStyle w:val="ae"/>
              <w:jc w:val="both"/>
              <w:rPr>
                <w:rFonts w:ascii="Times New Roman" w:hAnsi="Times New Roman" w:cs="Times New Roman"/>
                <w:sz w:val="20"/>
                <w:szCs w:val="20"/>
              </w:rPr>
            </w:pPr>
            <w:r w:rsidRPr="00247599">
              <w:rPr>
                <w:rFonts w:ascii="Times New Roman" w:hAnsi="Times New Roman" w:cs="Times New Roman"/>
                <w:color w:val="auto"/>
                <w:sz w:val="20"/>
                <w:szCs w:val="20"/>
              </w:rPr>
              <w:t>доля пожилых людей и инвалидов, принявших участие в социально значимых мероприятиях, и охваченных профилактическими мероприятиями от общего количества пожилых людей и инвалидов не менее 20% ежегодно</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3800</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3800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3900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4100</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4100</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lang w:val="en-US"/>
              </w:rPr>
            </w:pPr>
            <w:r w:rsidRPr="009F41D4">
              <w:rPr>
                <w:rFonts w:ascii="Times New Roman" w:hAnsi="Times New Roman" w:cs="Times New Roman"/>
                <w:sz w:val="20"/>
                <w:szCs w:val="20"/>
                <w:lang w:val="en-US"/>
              </w:rPr>
              <w:t>1.5</w:t>
            </w:r>
          </w:p>
        </w:tc>
        <w:tc>
          <w:tcPr>
            <w:tcW w:w="4237" w:type="dxa"/>
            <w:tcBorders>
              <w:left w:val="single" w:sz="4" w:space="0" w:color="auto"/>
              <w:bottom w:val="single" w:sz="4" w:space="0" w:color="auto"/>
              <w:right w:val="single" w:sz="4" w:space="0" w:color="auto"/>
            </w:tcBorders>
          </w:tcPr>
          <w:p w:rsidR="005B77D5" w:rsidRPr="00247599" w:rsidRDefault="005B77D5" w:rsidP="00055031">
            <w:pPr>
              <w:pStyle w:val="ae"/>
              <w:jc w:val="both"/>
              <w:rPr>
                <w:rFonts w:ascii="Times New Roman" w:hAnsi="Times New Roman" w:cs="Times New Roman"/>
                <w:sz w:val="20"/>
                <w:szCs w:val="20"/>
              </w:rPr>
            </w:pPr>
            <w:r w:rsidRPr="00247599">
              <w:rPr>
                <w:rFonts w:ascii="Times New Roman" w:hAnsi="Times New Roman" w:cs="Times New Roman"/>
                <w:color w:val="auto"/>
                <w:sz w:val="20"/>
                <w:szCs w:val="20"/>
              </w:rPr>
              <w:t>доля семей с детьми, находящихся в трудной жизненной ситуации и охваченных профилактическими, оздоровительными мероприятиями и социальной реабилитацией, от общего количества семей, находящихся в трудной жизненной ситуации не менее 80% ежегодно</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Семей</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790</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790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820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850</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850</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lang w:val="en-US"/>
              </w:rPr>
            </w:pPr>
            <w:r w:rsidRPr="009F41D4">
              <w:rPr>
                <w:rFonts w:ascii="Times New Roman" w:hAnsi="Times New Roman" w:cs="Times New Roman"/>
                <w:sz w:val="20"/>
                <w:szCs w:val="20"/>
                <w:lang w:val="en-US"/>
              </w:rPr>
              <w:t>1.6</w:t>
            </w:r>
          </w:p>
        </w:tc>
        <w:tc>
          <w:tcPr>
            <w:tcW w:w="4237" w:type="dxa"/>
            <w:tcBorders>
              <w:left w:val="single" w:sz="4" w:space="0" w:color="auto"/>
              <w:bottom w:val="single" w:sz="4" w:space="0" w:color="auto"/>
              <w:right w:val="single" w:sz="4" w:space="0" w:color="auto"/>
            </w:tcBorders>
          </w:tcPr>
          <w:p w:rsidR="005B77D5" w:rsidRPr="00247599" w:rsidRDefault="005B77D5" w:rsidP="00055031">
            <w:pPr>
              <w:pStyle w:val="ae"/>
              <w:jc w:val="both"/>
              <w:rPr>
                <w:rFonts w:ascii="Times New Roman" w:hAnsi="Times New Roman" w:cs="Times New Roman"/>
                <w:sz w:val="20"/>
                <w:szCs w:val="20"/>
              </w:rPr>
            </w:pPr>
            <w:r w:rsidRPr="00247599">
              <w:rPr>
                <w:rFonts w:ascii="Times New Roman" w:hAnsi="Times New Roman" w:cs="Times New Roman"/>
                <w:color w:val="auto"/>
                <w:sz w:val="20"/>
                <w:szCs w:val="20"/>
              </w:rPr>
              <w:t>обеспечение 100% граждан услугами «социального такси», имеющих право на данную услугу и обратившихся за ней</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240</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240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250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260</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260</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lang w:val="en-US"/>
              </w:rPr>
            </w:pPr>
            <w:r w:rsidRPr="009F41D4">
              <w:rPr>
                <w:rFonts w:ascii="Times New Roman" w:hAnsi="Times New Roman" w:cs="Times New Roman"/>
                <w:sz w:val="20"/>
                <w:szCs w:val="20"/>
                <w:lang w:val="en-US"/>
              </w:rPr>
              <w:t>1.7</w:t>
            </w:r>
          </w:p>
        </w:tc>
        <w:tc>
          <w:tcPr>
            <w:tcW w:w="4237"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r w:rsidRPr="00247599">
              <w:rPr>
                <w:rFonts w:ascii="Times New Roman" w:hAnsi="Times New Roman" w:cs="Times New Roman"/>
                <w:spacing w:val="2"/>
                <w:sz w:val="20"/>
                <w:szCs w:val="20"/>
              </w:rPr>
              <w:t>обеспечение лекарствами по рецептам врачей ежегодно 100 % граждан, имеющих право на льготное лекарственное обеспечение и не получивших лекарства в связи с отсутствием необходимых бесплатных препаратов в аптеке, при условии обращения этих граждан за предоставлением помощи в обеспечении лекарственными препаратами</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140</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140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140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140</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140</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14459" w:type="dxa"/>
            <w:gridSpan w:val="15"/>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b/>
                <w:sz w:val="20"/>
                <w:szCs w:val="20"/>
              </w:rPr>
              <w:t>Подпрограмма 2 Организация работы с детьми, находящимися в социально опасном положении, в Сосновоборском городском округе</w:t>
            </w: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w:t>
            </w:r>
          </w:p>
        </w:tc>
        <w:tc>
          <w:tcPr>
            <w:tcW w:w="4237" w:type="dxa"/>
            <w:tcBorders>
              <w:left w:val="single" w:sz="4" w:space="0" w:color="auto"/>
              <w:bottom w:val="single" w:sz="4" w:space="0" w:color="auto"/>
              <w:right w:val="single" w:sz="4" w:space="0" w:color="auto"/>
            </w:tcBorders>
          </w:tcPr>
          <w:p w:rsidR="005B77D5" w:rsidRPr="00247599" w:rsidRDefault="005B77D5" w:rsidP="00055031">
            <w:pPr>
              <w:pStyle w:val="ae"/>
              <w:jc w:val="both"/>
              <w:rPr>
                <w:rFonts w:ascii="Times New Roman" w:hAnsi="Times New Roman" w:cs="Times New Roman"/>
                <w:b/>
                <w:sz w:val="20"/>
                <w:szCs w:val="20"/>
              </w:rPr>
            </w:pPr>
            <w:r w:rsidRPr="00247599">
              <w:rPr>
                <w:rFonts w:ascii="Times New Roman" w:hAnsi="Times New Roman" w:cs="Times New Roman"/>
                <w:color w:val="auto"/>
                <w:sz w:val="20"/>
                <w:szCs w:val="20"/>
              </w:rPr>
              <w:t>снижение доли безнадзорных несовершеннолетних на 0,02 % ежегодно от  общего  количества детей</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0,42</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0,4</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0,38</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0,36</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0,36</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2.2</w:t>
            </w:r>
          </w:p>
        </w:tc>
        <w:tc>
          <w:tcPr>
            <w:tcW w:w="4237" w:type="dxa"/>
            <w:tcBorders>
              <w:left w:val="single" w:sz="4" w:space="0" w:color="auto"/>
              <w:bottom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b/>
                <w:sz w:val="20"/>
                <w:szCs w:val="20"/>
              </w:rPr>
            </w:pPr>
            <w:r w:rsidRPr="009F41D4">
              <w:rPr>
                <w:rFonts w:ascii="Times New Roman" w:hAnsi="Times New Roman" w:cs="Times New Roman"/>
                <w:sz w:val="20"/>
                <w:szCs w:val="20"/>
              </w:rPr>
              <w:t xml:space="preserve">уменьшение  числа родителей, лишенных  </w:t>
            </w:r>
            <w:r w:rsidRPr="009F41D4">
              <w:rPr>
                <w:rFonts w:ascii="Times New Roman" w:hAnsi="Times New Roman" w:cs="Times New Roman"/>
                <w:sz w:val="20"/>
                <w:szCs w:val="20"/>
              </w:rPr>
              <w:lastRenderedPageBreak/>
              <w:t>родительских  прав в связи с неисполнением родительских обязанностей и жестоким обращением с детьми, на 6,0 % ежегодно,</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lastRenderedPageBreak/>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12</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lastRenderedPageBreak/>
              <w:t>2.3</w:t>
            </w:r>
          </w:p>
        </w:tc>
        <w:tc>
          <w:tcPr>
            <w:tcW w:w="4237" w:type="dxa"/>
            <w:tcBorders>
              <w:left w:val="single" w:sz="4" w:space="0" w:color="auto"/>
              <w:bottom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b/>
                <w:sz w:val="20"/>
                <w:szCs w:val="20"/>
              </w:rPr>
            </w:pPr>
            <w:r w:rsidRPr="009F41D4">
              <w:rPr>
                <w:rFonts w:ascii="Times New Roman" w:hAnsi="Times New Roman" w:cs="Times New Roman"/>
                <w:sz w:val="20"/>
                <w:szCs w:val="20"/>
              </w:rPr>
              <w:t>доля несовершеннолетних, оставшихся без попечения родителей, определенных в новую семью (различные формы семейного устройства) от общего количества несовершеннолетних, оставшихся без попечения родителей не менее 90% (ежегодно)</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15</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15</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15</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15</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15</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14459" w:type="dxa"/>
            <w:gridSpan w:val="15"/>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b/>
                <w:sz w:val="20"/>
                <w:szCs w:val="20"/>
              </w:rPr>
              <w:t>Подпрограмма 3 Формирование доступной среды жизнедеятельности для инвалидов и других маломобильных групп населения  в Сосновоборском городском округе</w:t>
            </w: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3.1</w:t>
            </w:r>
          </w:p>
        </w:tc>
        <w:tc>
          <w:tcPr>
            <w:tcW w:w="4237" w:type="dxa"/>
            <w:tcBorders>
              <w:left w:val="single" w:sz="4" w:space="0" w:color="auto"/>
              <w:bottom w:val="single" w:sz="4" w:space="0" w:color="auto"/>
              <w:right w:val="single" w:sz="4" w:space="0" w:color="auto"/>
            </w:tcBorders>
          </w:tcPr>
          <w:p w:rsidR="005B77D5" w:rsidRPr="00247599" w:rsidRDefault="005B77D5" w:rsidP="00055031">
            <w:pPr>
              <w:pStyle w:val="ae"/>
              <w:jc w:val="both"/>
              <w:rPr>
                <w:rFonts w:ascii="Times New Roman" w:hAnsi="Times New Roman" w:cs="Times New Roman"/>
                <w:sz w:val="20"/>
                <w:szCs w:val="20"/>
              </w:rPr>
            </w:pPr>
            <w:r w:rsidRPr="00247599">
              <w:rPr>
                <w:rFonts w:ascii="Times New Roman" w:hAnsi="Times New Roman" w:cs="Times New Roman"/>
                <w:color w:val="auto"/>
                <w:sz w:val="20"/>
                <w:szCs w:val="20"/>
              </w:rPr>
              <w:t>Оснащение пандусами для инвалидов: 9 объектов (учреждения социального обслуживания, учреждения культуры) и 3 объектов (многоквартирные жилые дома- МЖД)</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Шт.</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w:t>
            </w:r>
          </w:p>
          <w:p w:rsidR="005B77D5" w:rsidRPr="009F41D4" w:rsidRDefault="005B77D5" w:rsidP="00055031">
            <w:pPr>
              <w:pStyle w:val="ConsPlusCell"/>
              <w:jc w:val="center"/>
              <w:rPr>
                <w:rFonts w:ascii="Times New Roman" w:hAnsi="Times New Roman" w:cs="Times New Roman"/>
                <w:sz w:val="20"/>
                <w:szCs w:val="20"/>
              </w:rPr>
            </w:pPr>
          </w:p>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12</w:t>
            </w: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3.2</w:t>
            </w:r>
          </w:p>
        </w:tc>
        <w:tc>
          <w:tcPr>
            <w:tcW w:w="4237"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Обеспечение 100 % граждан услугами «социального такси», имеющих право на данную услугу и обратившихся за ней</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100,0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100,0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100,0</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100,0</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3.3</w:t>
            </w:r>
          </w:p>
        </w:tc>
        <w:tc>
          <w:tcPr>
            <w:tcW w:w="4237"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Приобретение двух низкопольных автобусов, оборудованных специальным устройством для посадки инвалидов</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Шт.</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w:t>
            </w: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p>
        </w:tc>
        <w:tc>
          <w:tcPr>
            <w:tcW w:w="14459" w:type="dxa"/>
            <w:gridSpan w:val="15"/>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Подпрограмма 4 Здравоохранение Сосновоборского городского округа</w:t>
            </w: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bookmarkStart w:id="8" w:name="Par385"/>
            <w:bookmarkEnd w:id="8"/>
            <w:r w:rsidRPr="009F41D4">
              <w:rPr>
                <w:rFonts w:ascii="Times New Roman" w:hAnsi="Times New Roman" w:cs="Times New Roman"/>
                <w:sz w:val="20"/>
                <w:szCs w:val="20"/>
              </w:rPr>
              <w:t>4.1</w:t>
            </w:r>
          </w:p>
        </w:tc>
        <w:tc>
          <w:tcPr>
            <w:tcW w:w="4237"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снижение удельного веса сосудистых осложнений сахарного диабета у детей</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20*</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20*</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4.2</w:t>
            </w:r>
          </w:p>
        </w:tc>
        <w:tc>
          <w:tcPr>
            <w:tcW w:w="4237" w:type="dxa"/>
            <w:tcBorders>
              <w:left w:val="single" w:sz="4" w:space="0" w:color="auto"/>
              <w:bottom w:val="single" w:sz="4" w:space="0" w:color="auto"/>
              <w:right w:val="single" w:sz="4" w:space="0" w:color="auto"/>
            </w:tcBorders>
          </w:tcPr>
          <w:p w:rsidR="005B77D5" w:rsidRPr="00247599" w:rsidRDefault="005B77D5" w:rsidP="00055031">
            <w:r w:rsidRPr="00247599">
              <w:t xml:space="preserve">снижение удельного веса сосудистых осложнений сахарного диабета у взрослых </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53</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53</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52*</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51*</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51*</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4.3</w:t>
            </w:r>
          </w:p>
        </w:tc>
        <w:tc>
          <w:tcPr>
            <w:tcW w:w="4237" w:type="dxa"/>
            <w:tcBorders>
              <w:left w:val="single" w:sz="4" w:space="0" w:color="auto"/>
              <w:bottom w:val="single" w:sz="4" w:space="0" w:color="auto"/>
              <w:right w:val="single" w:sz="4" w:space="0" w:color="auto"/>
            </w:tcBorders>
          </w:tcPr>
          <w:p w:rsidR="005B77D5" w:rsidRPr="00247599" w:rsidRDefault="005B77D5" w:rsidP="00055031">
            <w:r w:rsidRPr="00247599">
              <w:t xml:space="preserve">смертность от болезней системы кровообращения  </w:t>
            </w:r>
          </w:p>
          <w:p w:rsidR="005B77D5" w:rsidRPr="009F41D4" w:rsidRDefault="005B77D5" w:rsidP="00055031">
            <w:pPr>
              <w:pStyle w:val="ConsPlusCell"/>
              <w:rPr>
                <w:rFonts w:ascii="Times New Roman" w:hAnsi="Times New Roman" w:cs="Times New Roman"/>
                <w:sz w:val="20"/>
                <w:szCs w:val="20"/>
              </w:rPr>
            </w:pP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на 100 тыс.населения</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590</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590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590*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585*</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585*</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4.4</w:t>
            </w:r>
          </w:p>
        </w:tc>
        <w:tc>
          <w:tcPr>
            <w:tcW w:w="4237" w:type="dxa"/>
            <w:tcBorders>
              <w:left w:val="single" w:sz="4" w:space="0" w:color="auto"/>
              <w:bottom w:val="single" w:sz="4" w:space="0" w:color="auto"/>
              <w:right w:val="single" w:sz="4" w:space="0" w:color="auto"/>
            </w:tcBorders>
          </w:tcPr>
          <w:p w:rsidR="005B77D5" w:rsidRPr="00247599" w:rsidRDefault="005B77D5" w:rsidP="00055031">
            <w:r w:rsidRPr="00247599">
              <w:t xml:space="preserve">первичная заболеваемость артериальной гипертонической болезни  у взрослого населения </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на 100 тыс.населения</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820</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820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820*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815*</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815*</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4.5</w:t>
            </w:r>
          </w:p>
        </w:tc>
        <w:tc>
          <w:tcPr>
            <w:tcW w:w="4237"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sz w:val="20"/>
                <w:szCs w:val="20"/>
              </w:rPr>
              <w:t xml:space="preserve">число привитых от бешенства при укусах </w:t>
            </w:r>
            <w:r w:rsidRPr="009F41D4">
              <w:rPr>
                <w:rFonts w:ascii="Times New Roman" w:hAnsi="Times New Roman"/>
                <w:sz w:val="20"/>
                <w:szCs w:val="20"/>
              </w:rPr>
              <w:lastRenderedPageBreak/>
              <w:t xml:space="preserve">животных по медицинским показаниям </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lastRenderedPageBreak/>
              <w:t>%</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sz w:val="20"/>
                <w:szCs w:val="20"/>
              </w:rPr>
              <w:t>100%</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sz w:val="20"/>
                <w:szCs w:val="20"/>
              </w:rPr>
              <w:t>100%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sz w:val="20"/>
                <w:szCs w:val="20"/>
              </w:rPr>
              <w:t>100%*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sz w:val="20"/>
                <w:szCs w:val="20"/>
              </w:rPr>
              <w:t>100%*</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sz w:val="20"/>
                <w:szCs w:val="20"/>
              </w:rPr>
              <w:t>100%*</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lastRenderedPageBreak/>
              <w:t>4.6</w:t>
            </w:r>
          </w:p>
        </w:tc>
        <w:tc>
          <w:tcPr>
            <w:tcW w:w="4237" w:type="dxa"/>
            <w:tcBorders>
              <w:left w:val="single" w:sz="4" w:space="0" w:color="auto"/>
              <w:bottom w:val="single" w:sz="4" w:space="0" w:color="auto"/>
              <w:right w:val="single" w:sz="4" w:space="0" w:color="auto"/>
            </w:tcBorders>
          </w:tcPr>
          <w:p w:rsidR="005B77D5" w:rsidRPr="00247599" w:rsidRDefault="005B77D5" w:rsidP="00055031">
            <w:r w:rsidRPr="00247599">
              <w:t xml:space="preserve">перинатальная смертность </w:t>
            </w:r>
          </w:p>
          <w:p w:rsidR="005B77D5" w:rsidRPr="009F41D4" w:rsidRDefault="005B77D5" w:rsidP="00055031">
            <w:pPr>
              <w:pStyle w:val="ConsPlusCell"/>
              <w:rPr>
                <w:rFonts w:ascii="Times New Roman" w:hAnsi="Times New Roman" w:cs="Times New Roman"/>
                <w:sz w:val="20"/>
                <w:szCs w:val="20"/>
              </w:rPr>
            </w:pP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на 1000 родившихся живыми  и мертвыми</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5,6</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5,6</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5,5*</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5,4*</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5,4*</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4.7</w:t>
            </w:r>
          </w:p>
        </w:tc>
        <w:tc>
          <w:tcPr>
            <w:tcW w:w="4237" w:type="dxa"/>
            <w:tcBorders>
              <w:left w:val="single" w:sz="4" w:space="0" w:color="auto"/>
              <w:bottom w:val="single" w:sz="4" w:space="0" w:color="auto"/>
              <w:right w:val="single" w:sz="4" w:space="0" w:color="auto"/>
            </w:tcBorders>
          </w:tcPr>
          <w:p w:rsidR="005B77D5" w:rsidRPr="00247599" w:rsidRDefault="005B77D5" w:rsidP="00055031">
            <w:r w:rsidRPr="00247599">
              <w:t xml:space="preserve">младенческая смертность </w:t>
            </w:r>
          </w:p>
          <w:p w:rsidR="005B77D5" w:rsidRPr="009F41D4" w:rsidRDefault="005B77D5" w:rsidP="00055031">
            <w:pPr>
              <w:pStyle w:val="ConsPlusCell"/>
              <w:rPr>
                <w:rFonts w:ascii="Times New Roman" w:hAnsi="Times New Roman" w:cs="Times New Roman"/>
                <w:sz w:val="20"/>
                <w:szCs w:val="20"/>
              </w:rPr>
            </w:pP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на 1000 родившихся живыми</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3,6</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3,6</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3,5*</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3,4*</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3,4*</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4.8</w:t>
            </w:r>
          </w:p>
        </w:tc>
        <w:tc>
          <w:tcPr>
            <w:tcW w:w="4237" w:type="dxa"/>
            <w:tcBorders>
              <w:left w:val="single" w:sz="4" w:space="0" w:color="auto"/>
              <w:bottom w:val="single" w:sz="4" w:space="0" w:color="auto"/>
              <w:right w:val="single" w:sz="4" w:space="0" w:color="auto"/>
            </w:tcBorders>
          </w:tcPr>
          <w:p w:rsidR="005B77D5" w:rsidRPr="00247599" w:rsidRDefault="005B77D5" w:rsidP="00055031">
            <w:pPr>
              <w:pStyle w:val="af2"/>
              <w:jc w:val="both"/>
              <w:rPr>
                <w:rFonts w:ascii="Times New Roman" w:hAnsi="Times New Roman"/>
                <w:sz w:val="20"/>
                <w:szCs w:val="20"/>
              </w:rPr>
            </w:pPr>
            <w:r w:rsidRPr="00247599">
              <w:rPr>
                <w:rFonts w:ascii="Times New Roman" w:hAnsi="Times New Roman"/>
                <w:sz w:val="20"/>
                <w:szCs w:val="20"/>
              </w:rPr>
              <w:t xml:space="preserve">своевременная  биохимическая пренатальная диагностика плода в I и II триместре беременности от общего числа беременных </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84</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84</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85*</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85*</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85*</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4.9</w:t>
            </w:r>
          </w:p>
        </w:tc>
        <w:tc>
          <w:tcPr>
            <w:tcW w:w="4237" w:type="dxa"/>
            <w:tcBorders>
              <w:left w:val="single" w:sz="4" w:space="0" w:color="auto"/>
              <w:bottom w:val="single" w:sz="4" w:space="0" w:color="auto"/>
              <w:right w:val="single" w:sz="4" w:space="0" w:color="auto"/>
            </w:tcBorders>
          </w:tcPr>
          <w:p w:rsidR="005B77D5" w:rsidRPr="00247599" w:rsidRDefault="005B77D5" w:rsidP="00055031">
            <w:pPr>
              <w:widowControl w:val="0"/>
              <w:autoSpaceDE w:val="0"/>
              <w:autoSpaceDN w:val="0"/>
              <w:adjustRightInd w:val="0"/>
              <w:ind w:right="238"/>
              <w:jc w:val="both"/>
            </w:pPr>
            <w:r w:rsidRPr="00247599">
              <w:t xml:space="preserve">количество беременных женщин, прошедших обследования для выявления экстрагенитальной патологии  </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 xml:space="preserve">        %</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94</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94</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94*</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95*</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95*</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4.10</w:t>
            </w:r>
          </w:p>
        </w:tc>
        <w:tc>
          <w:tcPr>
            <w:tcW w:w="4237" w:type="dxa"/>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доля лиц, посетивших школы здоровья от общего числа взрослого населения</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w:t>
            </w:r>
          </w:p>
        </w:tc>
        <w:tc>
          <w:tcPr>
            <w:tcW w:w="1696"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w:t>
            </w:r>
          </w:p>
        </w:tc>
        <w:tc>
          <w:tcPr>
            <w:tcW w:w="1438"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shd w:val="clear" w:color="auto" w:fill="D9D9D9"/>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w:t>
            </w:r>
          </w:p>
        </w:tc>
        <w:tc>
          <w:tcPr>
            <w:tcW w:w="14459" w:type="dxa"/>
            <w:gridSpan w:val="15"/>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Целевые показатели (индикаторы) программы на 2015-2016 г.г. устанавливаются только при условии выделения финансирования подпрограммы</w:t>
            </w:r>
            <w:r w:rsidRPr="009F41D4">
              <w:rPr>
                <w:sz w:val="20"/>
                <w:szCs w:val="20"/>
              </w:rPr>
              <w:t xml:space="preserve"> «</w:t>
            </w:r>
            <w:r w:rsidRPr="009F41D4">
              <w:rPr>
                <w:rFonts w:ascii="Times New Roman" w:hAnsi="Times New Roman" w:cs="Times New Roman"/>
                <w:sz w:val="20"/>
                <w:szCs w:val="20"/>
              </w:rPr>
              <w:t>Здравоохранение Сосновоборского городского округа» на указанные годы</w:t>
            </w: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4459" w:type="dxa"/>
            <w:gridSpan w:val="15"/>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Подпрограмма 5 Развитие мер социальной поддержки отдельных категорий граждан</w:t>
            </w: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5.1</w:t>
            </w:r>
          </w:p>
        </w:tc>
        <w:tc>
          <w:tcPr>
            <w:tcW w:w="4244" w:type="dxa"/>
            <w:gridSpan w:val="2"/>
            <w:tcBorders>
              <w:left w:val="single" w:sz="4" w:space="0" w:color="auto"/>
              <w:bottom w:val="single" w:sz="4" w:space="0" w:color="auto"/>
              <w:right w:val="single" w:sz="4" w:space="0" w:color="auto"/>
            </w:tcBorders>
          </w:tcPr>
          <w:p w:rsidR="005B77D5" w:rsidRPr="00247599" w:rsidRDefault="005B77D5" w:rsidP="00055031">
            <w:pPr>
              <w:pStyle w:val="ae"/>
              <w:jc w:val="both"/>
              <w:rPr>
                <w:rFonts w:ascii="Times New Roman" w:hAnsi="Times New Roman" w:cs="Times New Roman"/>
                <w:sz w:val="20"/>
                <w:szCs w:val="20"/>
              </w:rPr>
            </w:pPr>
            <w:r w:rsidRPr="00247599">
              <w:rPr>
                <w:rFonts w:ascii="Times New Roman" w:hAnsi="Times New Roman" w:cs="Times New Roman"/>
                <w:sz w:val="20"/>
                <w:szCs w:val="20"/>
              </w:rPr>
              <w:t>Доля семей с детьми, получивших  меры социальной поддержки по бесплатному проезду многодетным семьям, от общего количества семей с детьми не менее 10% ежегодно</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42</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42</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45</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50</w:t>
            </w:r>
          </w:p>
        </w:tc>
        <w:tc>
          <w:tcPr>
            <w:tcW w:w="1695"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50</w:t>
            </w:r>
          </w:p>
        </w:tc>
        <w:tc>
          <w:tcPr>
            <w:tcW w:w="1432"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5.2</w:t>
            </w:r>
          </w:p>
        </w:tc>
        <w:tc>
          <w:tcPr>
            <w:tcW w:w="4244" w:type="dxa"/>
            <w:gridSpan w:val="2"/>
            <w:tcBorders>
              <w:left w:val="single" w:sz="4" w:space="0" w:color="auto"/>
              <w:bottom w:val="single" w:sz="4" w:space="0" w:color="auto"/>
              <w:right w:val="single" w:sz="4" w:space="0" w:color="auto"/>
            </w:tcBorders>
          </w:tcPr>
          <w:p w:rsidR="005B77D5" w:rsidRPr="00247599" w:rsidRDefault="005B77D5" w:rsidP="00055031">
            <w:pPr>
              <w:pStyle w:val="FORMATTEXT"/>
              <w:jc w:val="both"/>
              <w:rPr>
                <w:sz w:val="20"/>
                <w:szCs w:val="20"/>
              </w:rPr>
            </w:pPr>
            <w:r w:rsidRPr="00247599">
              <w:rPr>
                <w:sz w:val="20"/>
                <w:szCs w:val="20"/>
              </w:rPr>
              <w:t>доля семей, получивших меры социальной поддержки в виде компенсации на питание беременным и кормящим, от общего количества  не менее 10% ежегодно</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100</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120</w:t>
            </w:r>
          </w:p>
        </w:tc>
        <w:tc>
          <w:tcPr>
            <w:tcW w:w="1695"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120</w:t>
            </w:r>
          </w:p>
        </w:tc>
        <w:tc>
          <w:tcPr>
            <w:tcW w:w="1432"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5.3</w:t>
            </w:r>
          </w:p>
        </w:tc>
        <w:tc>
          <w:tcPr>
            <w:tcW w:w="4244" w:type="dxa"/>
            <w:gridSpan w:val="2"/>
            <w:tcBorders>
              <w:left w:val="single" w:sz="4" w:space="0" w:color="auto"/>
              <w:bottom w:val="single" w:sz="4" w:space="0" w:color="auto"/>
              <w:right w:val="single" w:sz="4" w:space="0" w:color="auto"/>
            </w:tcBorders>
          </w:tcPr>
          <w:p w:rsidR="005B77D5" w:rsidRPr="00247599" w:rsidRDefault="005B77D5" w:rsidP="00055031">
            <w:pPr>
              <w:pStyle w:val="FORMATTEXT"/>
              <w:jc w:val="both"/>
              <w:rPr>
                <w:sz w:val="20"/>
                <w:szCs w:val="20"/>
              </w:rPr>
            </w:pPr>
            <w:r w:rsidRPr="00247599">
              <w:rPr>
                <w:sz w:val="20"/>
                <w:szCs w:val="20"/>
              </w:rPr>
              <w:t>доля семей с детьми, получивших  меры социальной поддержки в виде ежемесячных пособий , от общего количества семей с детьми не менее 10% ежегодно</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383</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383</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400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420</w:t>
            </w:r>
          </w:p>
        </w:tc>
        <w:tc>
          <w:tcPr>
            <w:tcW w:w="1695"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420</w:t>
            </w:r>
          </w:p>
        </w:tc>
        <w:tc>
          <w:tcPr>
            <w:tcW w:w="1432"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5.4</w:t>
            </w:r>
          </w:p>
        </w:tc>
        <w:tc>
          <w:tcPr>
            <w:tcW w:w="4244" w:type="dxa"/>
            <w:gridSpan w:val="2"/>
            <w:tcBorders>
              <w:left w:val="single" w:sz="4" w:space="0" w:color="auto"/>
              <w:bottom w:val="single" w:sz="4" w:space="0" w:color="auto"/>
              <w:right w:val="single" w:sz="4" w:space="0" w:color="auto"/>
            </w:tcBorders>
          </w:tcPr>
          <w:p w:rsidR="005B77D5" w:rsidRPr="00247599" w:rsidRDefault="005B77D5" w:rsidP="00055031">
            <w:pPr>
              <w:pStyle w:val="ae"/>
              <w:jc w:val="both"/>
              <w:rPr>
                <w:rFonts w:ascii="Times New Roman" w:hAnsi="Times New Roman" w:cs="Times New Roman"/>
                <w:sz w:val="20"/>
                <w:szCs w:val="20"/>
              </w:rPr>
            </w:pPr>
            <w:r w:rsidRPr="00247599">
              <w:rPr>
                <w:rFonts w:ascii="Times New Roman" w:hAnsi="Times New Roman" w:cs="Times New Roman"/>
                <w:sz w:val="20"/>
                <w:szCs w:val="20"/>
              </w:rPr>
              <w:t xml:space="preserve">доля семей с детьми, получивших  меры </w:t>
            </w:r>
            <w:r w:rsidRPr="00247599">
              <w:rPr>
                <w:rFonts w:ascii="Times New Roman" w:hAnsi="Times New Roman" w:cs="Times New Roman"/>
                <w:sz w:val="20"/>
                <w:szCs w:val="20"/>
              </w:rPr>
              <w:lastRenderedPageBreak/>
              <w:t>социальной поддержки многодетным семьям школьных принадлежностей , от общего количества семей с детьми не менее 10% ежегодно</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lastRenderedPageBreak/>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270</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270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290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310</w:t>
            </w:r>
          </w:p>
        </w:tc>
        <w:tc>
          <w:tcPr>
            <w:tcW w:w="1695"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310</w:t>
            </w:r>
          </w:p>
        </w:tc>
        <w:tc>
          <w:tcPr>
            <w:tcW w:w="1432"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lang w:val="en-US"/>
              </w:rPr>
              <w:lastRenderedPageBreak/>
              <w:t>5</w:t>
            </w:r>
            <w:r w:rsidRPr="009F41D4">
              <w:rPr>
                <w:rFonts w:ascii="Times New Roman" w:hAnsi="Times New Roman" w:cs="Times New Roman"/>
                <w:sz w:val="20"/>
                <w:szCs w:val="20"/>
              </w:rPr>
              <w:t>.5</w:t>
            </w:r>
          </w:p>
        </w:tc>
        <w:tc>
          <w:tcPr>
            <w:tcW w:w="4244" w:type="dxa"/>
            <w:gridSpan w:val="2"/>
            <w:tcBorders>
              <w:left w:val="single" w:sz="4" w:space="0" w:color="auto"/>
              <w:bottom w:val="single" w:sz="4" w:space="0" w:color="auto"/>
              <w:right w:val="single" w:sz="4" w:space="0" w:color="auto"/>
            </w:tcBorders>
          </w:tcPr>
          <w:p w:rsidR="005B77D5" w:rsidRPr="00247599" w:rsidRDefault="005B77D5" w:rsidP="00055031">
            <w:pPr>
              <w:pStyle w:val="ae"/>
              <w:jc w:val="both"/>
              <w:rPr>
                <w:rFonts w:ascii="Times New Roman" w:hAnsi="Times New Roman" w:cs="Times New Roman"/>
                <w:sz w:val="20"/>
                <w:szCs w:val="20"/>
              </w:rPr>
            </w:pPr>
            <w:r w:rsidRPr="00247599">
              <w:rPr>
                <w:rFonts w:ascii="Times New Roman" w:hAnsi="Times New Roman" w:cs="Times New Roman"/>
                <w:sz w:val="20"/>
                <w:szCs w:val="20"/>
              </w:rPr>
              <w:t xml:space="preserve"> доля семей с детьми, получивших  меры социальной поддержки  многодетным семьям по оплате ЖКУ , от общего количества семей с детьми не менее 10% ежегодно</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1090</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1090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1190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1190</w:t>
            </w:r>
          </w:p>
        </w:tc>
        <w:tc>
          <w:tcPr>
            <w:tcW w:w="1695"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1190</w:t>
            </w:r>
          </w:p>
        </w:tc>
        <w:tc>
          <w:tcPr>
            <w:tcW w:w="1432"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lang w:val="en-US"/>
              </w:rPr>
            </w:pPr>
            <w:r w:rsidRPr="009F41D4">
              <w:rPr>
                <w:rFonts w:ascii="Times New Roman" w:hAnsi="Times New Roman" w:cs="Times New Roman"/>
                <w:sz w:val="20"/>
                <w:szCs w:val="20"/>
              </w:rPr>
              <w:t>5.</w:t>
            </w:r>
            <w:r w:rsidRPr="009F41D4">
              <w:rPr>
                <w:rFonts w:ascii="Times New Roman" w:hAnsi="Times New Roman" w:cs="Times New Roman"/>
                <w:sz w:val="20"/>
                <w:szCs w:val="20"/>
                <w:lang w:val="en-US"/>
              </w:rPr>
              <w:t>6</w:t>
            </w:r>
          </w:p>
        </w:tc>
        <w:tc>
          <w:tcPr>
            <w:tcW w:w="4244" w:type="dxa"/>
            <w:gridSpan w:val="2"/>
            <w:tcBorders>
              <w:left w:val="single" w:sz="4" w:space="0" w:color="auto"/>
              <w:bottom w:val="single" w:sz="4" w:space="0" w:color="auto"/>
              <w:right w:val="single" w:sz="4" w:space="0" w:color="auto"/>
            </w:tcBorders>
          </w:tcPr>
          <w:p w:rsidR="005B77D5" w:rsidRPr="00247599" w:rsidRDefault="005B77D5" w:rsidP="00055031">
            <w:pPr>
              <w:pStyle w:val="ae"/>
              <w:jc w:val="both"/>
              <w:rPr>
                <w:rFonts w:ascii="Times New Roman" w:hAnsi="Times New Roman" w:cs="Times New Roman"/>
                <w:sz w:val="20"/>
                <w:szCs w:val="20"/>
              </w:rPr>
            </w:pPr>
            <w:r w:rsidRPr="00247599">
              <w:rPr>
                <w:rFonts w:ascii="Times New Roman" w:hAnsi="Times New Roman" w:cs="Times New Roman"/>
                <w:sz w:val="20"/>
                <w:szCs w:val="20"/>
              </w:rPr>
              <w:t>доля семей с детьми, получивших  меры социальной поддержки  единовременного пособия при рождении ребенка , от общего количества семей с детьми не менее 10% ежегодно</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701</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701</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770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840</w:t>
            </w:r>
          </w:p>
        </w:tc>
        <w:tc>
          <w:tcPr>
            <w:tcW w:w="1695"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840</w:t>
            </w:r>
          </w:p>
        </w:tc>
        <w:tc>
          <w:tcPr>
            <w:tcW w:w="1432"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lang w:val="en-US"/>
              </w:rPr>
            </w:pPr>
            <w:r w:rsidRPr="009F41D4">
              <w:rPr>
                <w:rFonts w:ascii="Times New Roman" w:hAnsi="Times New Roman" w:cs="Times New Roman"/>
                <w:sz w:val="20"/>
                <w:szCs w:val="20"/>
              </w:rPr>
              <w:t>5.</w:t>
            </w:r>
            <w:r w:rsidRPr="009F41D4">
              <w:rPr>
                <w:rFonts w:ascii="Times New Roman" w:hAnsi="Times New Roman" w:cs="Times New Roman"/>
                <w:sz w:val="20"/>
                <w:szCs w:val="20"/>
                <w:lang w:val="en-US"/>
              </w:rPr>
              <w:t>7</w:t>
            </w:r>
          </w:p>
        </w:tc>
        <w:tc>
          <w:tcPr>
            <w:tcW w:w="424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 xml:space="preserve">доля семей с детьми, получивших  меры социальной поддержки  многодетным семьям материнского капитала , от общего количества семей с детьми не менее 10% ежегодно  </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20</w:t>
            </w:r>
          </w:p>
        </w:tc>
        <w:tc>
          <w:tcPr>
            <w:tcW w:w="1695"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20</w:t>
            </w:r>
          </w:p>
        </w:tc>
        <w:tc>
          <w:tcPr>
            <w:tcW w:w="1432"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5.8</w:t>
            </w:r>
          </w:p>
        </w:tc>
        <w:tc>
          <w:tcPr>
            <w:tcW w:w="4244" w:type="dxa"/>
            <w:gridSpan w:val="2"/>
            <w:tcBorders>
              <w:left w:val="single" w:sz="4" w:space="0" w:color="auto"/>
              <w:bottom w:val="single" w:sz="4" w:space="0" w:color="auto"/>
              <w:right w:val="single" w:sz="4" w:space="0" w:color="auto"/>
            </w:tcBorders>
          </w:tcPr>
          <w:p w:rsidR="005B77D5" w:rsidRPr="00247599" w:rsidRDefault="005B77D5" w:rsidP="00055031">
            <w:pPr>
              <w:pStyle w:val="ae"/>
              <w:jc w:val="both"/>
              <w:rPr>
                <w:rFonts w:ascii="Times New Roman" w:hAnsi="Times New Roman" w:cs="Times New Roman"/>
                <w:b/>
                <w:sz w:val="20"/>
                <w:szCs w:val="20"/>
              </w:rPr>
            </w:pPr>
            <w:r w:rsidRPr="00247599">
              <w:rPr>
                <w:rFonts w:ascii="Times New Roman" w:hAnsi="Times New Roman" w:cs="Times New Roman"/>
                <w:sz w:val="20"/>
                <w:szCs w:val="20"/>
              </w:rPr>
              <w:t xml:space="preserve">доля семей с детьми, получивших  меры социальной поддержки  в случае рождения 3 ребенка и последующих , от общего количества семей с детьми не менее 10% </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80</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100</w:t>
            </w:r>
          </w:p>
        </w:tc>
        <w:tc>
          <w:tcPr>
            <w:tcW w:w="1695"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100</w:t>
            </w:r>
          </w:p>
        </w:tc>
        <w:tc>
          <w:tcPr>
            <w:tcW w:w="1432"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5.9</w:t>
            </w:r>
          </w:p>
        </w:tc>
        <w:tc>
          <w:tcPr>
            <w:tcW w:w="424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b/>
                <w:sz w:val="20"/>
                <w:szCs w:val="20"/>
              </w:rPr>
            </w:pPr>
            <w:r w:rsidRPr="009F41D4">
              <w:rPr>
                <w:rFonts w:ascii="Times New Roman" w:hAnsi="Times New Roman" w:cs="Times New Roman"/>
                <w:sz w:val="20"/>
                <w:szCs w:val="20"/>
              </w:rPr>
              <w:t xml:space="preserve">доля семей с детьми, получивших  меры социальной поддержки  по уходу за ребенком до 1,5 лет , от общего количества семей с детьми не менее 10% </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8801" w:type="dxa"/>
            <w:gridSpan w:val="11"/>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Показатель уточняется в связи с передачей госполномочий</w:t>
            </w: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5.10</w:t>
            </w:r>
          </w:p>
        </w:tc>
        <w:tc>
          <w:tcPr>
            <w:tcW w:w="424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b/>
                <w:sz w:val="20"/>
                <w:szCs w:val="20"/>
              </w:rPr>
            </w:pPr>
            <w:r w:rsidRPr="009F41D4">
              <w:rPr>
                <w:rFonts w:ascii="Times New Roman" w:hAnsi="Times New Roman" w:cs="Times New Roman"/>
                <w:sz w:val="20"/>
                <w:szCs w:val="20"/>
              </w:rPr>
              <w:t xml:space="preserve">доля семей с детьми, получивших  меры социальной поддержки пособия при рождении гражданам не подлежащим ОСС , от общего количества семей с детьми не менее 10% </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39</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39</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43</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47</w:t>
            </w:r>
          </w:p>
        </w:tc>
        <w:tc>
          <w:tcPr>
            <w:tcW w:w="1695"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47</w:t>
            </w:r>
          </w:p>
        </w:tc>
        <w:tc>
          <w:tcPr>
            <w:tcW w:w="1432"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5.11</w:t>
            </w:r>
          </w:p>
        </w:tc>
        <w:tc>
          <w:tcPr>
            <w:tcW w:w="4244" w:type="dxa"/>
            <w:gridSpan w:val="2"/>
            <w:tcBorders>
              <w:left w:val="single" w:sz="4" w:space="0" w:color="auto"/>
              <w:bottom w:val="single" w:sz="4" w:space="0" w:color="auto"/>
              <w:right w:val="single" w:sz="4" w:space="0" w:color="auto"/>
            </w:tcBorders>
          </w:tcPr>
          <w:p w:rsidR="005B77D5" w:rsidRPr="00247599" w:rsidRDefault="005B77D5" w:rsidP="00055031">
            <w:pPr>
              <w:pStyle w:val="ae"/>
              <w:rPr>
                <w:rFonts w:ascii="Times New Roman" w:hAnsi="Times New Roman" w:cs="Times New Roman"/>
                <w:sz w:val="20"/>
                <w:szCs w:val="20"/>
              </w:rPr>
            </w:pPr>
            <w:r w:rsidRPr="00247599">
              <w:rPr>
                <w:rFonts w:ascii="Times New Roman" w:hAnsi="Times New Roman" w:cs="Times New Roman"/>
                <w:sz w:val="20"/>
                <w:szCs w:val="20"/>
              </w:rPr>
              <w:t>доля получателей, получивших меры социальной поддержки ЕДВ ветеранам труда, от общего количества получателей не менее 6% ежегодно</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9120</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9120</w:t>
            </w:r>
          </w:p>
          <w:p w:rsidR="005B77D5" w:rsidRPr="009F41D4" w:rsidRDefault="005B77D5" w:rsidP="00055031">
            <w:pPr>
              <w:pStyle w:val="ConsPlusCell"/>
              <w:jc w:val="center"/>
              <w:rPr>
                <w:rFonts w:ascii="Times New Roman" w:hAnsi="Times New Roman" w:cs="Times New Roman"/>
                <w:sz w:val="20"/>
                <w:szCs w:val="20"/>
              </w:rPr>
            </w:pPr>
          </w:p>
          <w:p w:rsidR="005B77D5" w:rsidRPr="009F41D4" w:rsidRDefault="005B77D5" w:rsidP="00055031">
            <w:pPr>
              <w:pStyle w:val="ConsPlusCell"/>
              <w:jc w:val="center"/>
              <w:rPr>
                <w:rFonts w:ascii="Times New Roman" w:hAnsi="Times New Roman" w:cs="Times New Roman"/>
                <w:sz w:val="20"/>
                <w:szCs w:val="20"/>
              </w:rPr>
            </w:pP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9700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10400</w:t>
            </w:r>
          </w:p>
        </w:tc>
        <w:tc>
          <w:tcPr>
            <w:tcW w:w="1695"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10400</w:t>
            </w:r>
          </w:p>
        </w:tc>
        <w:tc>
          <w:tcPr>
            <w:tcW w:w="1432"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lastRenderedPageBreak/>
              <w:t>5.12</w:t>
            </w:r>
          </w:p>
        </w:tc>
        <w:tc>
          <w:tcPr>
            <w:tcW w:w="424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 xml:space="preserve"> доля получателей, получивших меры социальной поддержки ЕДВ жертвам политических репрессий, от общего количества получателей не менее 6% ежегодно </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90</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90</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95</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100</w:t>
            </w:r>
          </w:p>
        </w:tc>
        <w:tc>
          <w:tcPr>
            <w:tcW w:w="1695"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100</w:t>
            </w:r>
          </w:p>
        </w:tc>
        <w:tc>
          <w:tcPr>
            <w:tcW w:w="1432"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5.13</w:t>
            </w:r>
          </w:p>
        </w:tc>
        <w:tc>
          <w:tcPr>
            <w:tcW w:w="424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 xml:space="preserve"> доля получателей, получивших меры социальной поддержки ЕДВ труженикам тыла, от общего количества получателей не менее 6% ежегодно </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w:t>
            </w:r>
          </w:p>
        </w:tc>
        <w:tc>
          <w:tcPr>
            <w:tcW w:w="1695"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w:t>
            </w:r>
          </w:p>
        </w:tc>
        <w:tc>
          <w:tcPr>
            <w:tcW w:w="1432"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5.14</w:t>
            </w:r>
          </w:p>
        </w:tc>
        <w:tc>
          <w:tcPr>
            <w:tcW w:w="424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 xml:space="preserve">доля получателей, получивших меры социальной поддержки ЕДВ ветеранам труда ЛО,от общего количества получателей не менее 6% ежегодно </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1907</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1907</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2166</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2166</w:t>
            </w:r>
          </w:p>
        </w:tc>
        <w:tc>
          <w:tcPr>
            <w:tcW w:w="1695"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2166</w:t>
            </w:r>
          </w:p>
        </w:tc>
        <w:tc>
          <w:tcPr>
            <w:tcW w:w="1432"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5.15</w:t>
            </w:r>
          </w:p>
        </w:tc>
        <w:tc>
          <w:tcPr>
            <w:tcW w:w="4244" w:type="dxa"/>
            <w:gridSpan w:val="2"/>
            <w:tcBorders>
              <w:left w:val="single" w:sz="4" w:space="0" w:color="auto"/>
              <w:bottom w:val="single" w:sz="4" w:space="0" w:color="auto"/>
              <w:right w:val="single" w:sz="4" w:space="0" w:color="auto"/>
            </w:tcBorders>
          </w:tcPr>
          <w:p w:rsidR="005B77D5" w:rsidRPr="00247599" w:rsidRDefault="005B77D5" w:rsidP="00055031">
            <w:r w:rsidRPr="00247599">
              <w:t>доля получателей, получивших меры социальной поддержки ЕДК ветеранам труда, от общего количества получателей не менее 6% ежегодно</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9043</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9043</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9500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9800</w:t>
            </w:r>
          </w:p>
        </w:tc>
        <w:tc>
          <w:tcPr>
            <w:tcW w:w="1695"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9800</w:t>
            </w:r>
          </w:p>
        </w:tc>
        <w:tc>
          <w:tcPr>
            <w:tcW w:w="1432"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5.16</w:t>
            </w:r>
          </w:p>
        </w:tc>
        <w:tc>
          <w:tcPr>
            <w:tcW w:w="4244" w:type="dxa"/>
            <w:gridSpan w:val="2"/>
            <w:tcBorders>
              <w:left w:val="single" w:sz="4" w:space="0" w:color="auto"/>
              <w:bottom w:val="single" w:sz="4" w:space="0" w:color="auto"/>
              <w:right w:val="single" w:sz="4" w:space="0" w:color="auto"/>
            </w:tcBorders>
          </w:tcPr>
          <w:p w:rsidR="005B77D5" w:rsidRPr="00247599" w:rsidRDefault="005B77D5" w:rsidP="00055031">
            <w:r w:rsidRPr="00247599">
              <w:t xml:space="preserve">доля получателей, получивших меры социальной поддержки ЕДВ жертвам политических репрессий, от общего количества получателей не менее 6% ежегодно </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104</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104</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110</w:t>
            </w:r>
          </w:p>
        </w:tc>
        <w:tc>
          <w:tcPr>
            <w:tcW w:w="1695"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110</w:t>
            </w:r>
          </w:p>
        </w:tc>
        <w:tc>
          <w:tcPr>
            <w:tcW w:w="1432"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5.17</w:t>
            </w:r>
          </w:p>
        </w:tc>
        <w:tc>
          <w:tcPr>
            <w:tcW w:w="4244" w:type="dxa"/>
            <w:gridSpan w:val="2"/>
            <w:tcBorders>
              <w:left w:val="single" w:sz="4" w:space="0" w:color="auto"/>
              <w:bottom w:val="single" w:sz="4" w:space="0" w:color="auto"/>
              <w:right w:val="single" w:sz="4" w:space="0" w:color="auto"/>
            </w:tcBorders>
          </w:tcPr>
          <w:p w:rsidR="005B77D5" w:rsidRPr="00247599" w:rsidRDefault="005B77D5" w:rsidP="00055031">
            <w:r w:rsidRPr="00247599">
              <w:t xml:space="preserve">доля получателей, получивших меры социальной поддержки компенсации расходов на бензин,ремонт,тех.обсл.транспортных средств от общего количества получателей не менее 6% ежегодно </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w:t>
            </w:r>
          </w:p>
        </w:tc>
        <w:tc>
          <w:tcPr>
            <w:tcW w:w="1695"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w:t>
            </w:r>
          </w:p>
        </w:tc>
        <w:tc>
          <w:tcPr>
            <w:tcW w:w="1432"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5.18</w:t>
            </w:r>
          </w:p>
        </w:tc>
        <w:tc>
          <w:tcPr>
            <w:tcW w:w="424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 xml:space="preserve">доля получателей, получивших меры социальной поддержки лицам состоящим в браке 50,60 и 75 лет,от общего количества получателей не менее 6% ежегодно </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96</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96</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96</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96</w:t>
            </w:r>
          </w:p>
        </w:tc>
        <w:tc>
          <w:tcPr>
            <w:tcW w:w="1695"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96</w:t>
            </w:r>
          </w:p>
        </w:tc>
        <w:tc>
          <w:tcPr>
            <w:tcW w:w="1432"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5.19</w:t>
            </w:r>
          </w:p>
        </w:tc>
        <w:tc>
          <w:tcPr>
            <w:tcW w:w="424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доля получателей, получивших меры социальной поддержки в виде ЕДК по оплате ЖКУ федер.льготникам,от общего количества получателей не менее 6% ежегодно</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8741</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8741</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9260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9800</w:t>
            </w:r>
          </w:p>
        </w:tc>
        <w:tc>
          <w:tcPr>
            <w:tcW w:w="1695"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9800</w:t>
            </w:r>
          </w:p>
        </w:tc>
        <w:tc>
          <w:tcPr>
            <w:tcW w:w="1432"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5.20</w:t>
            </w:r>
          </w:p>
        </w:tc>
        <w:tc>
          <w:tcPr>
            <w:tcW w:w="4244" w:type="dxa"/>
            <w:gridSpan w:val="2"/>
            <w:tcBorders>
              <w:left w:val="single" w:sz="4" w:space="0" w:color="auto"/>
              <w:bottom w:val="single" w:sz="4" w:space="0" w:color="auto"/>
              <w:right w:val="single" w:sz="4" w:space="0" w:color="auto"/>
            </w:tcBorders>
          </w:tcPr>
          <w:p w:rsidR="005B77D5" w:rsidRPr="00247599" w:rsidRDefault="005B77D5" w:rsidP="00055031">
            <w:r w:rsidRPr="00247599">
              <w:t xml:space="preserve">доля  получателей, получивших меры </w:t>
            </w:r>
            <w:r w:rsidRPr="00247599">
              <w:lastRenderedPageBreak/>
              <w:t xml:space="preserve">социальной поддержки малоимущим гражданам,находящимся в трудной жизненной ситуации, от общего количества получателей не менее 6% ежегодно </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lastRenderedPageBreak/>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388</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388</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410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430</w:t>
            </w:r>
          </w:p>
        </w:tc>
        <w:tc>
          <w:tcPr>
            <w:tcW w:w="1695"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430</w:t>
            </w:r>
          </w:p>
        </w:tc>
        <w:tc>
          <w:tcPr>
            <w:tcW w:w="1432"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lastRenderedPageBreak/>
              <w:t>5.21</w:t>
            </w:r>
          </w:p>
        </w:tc>
        <w:tc>
          <w:tcPr>
            <w:tcW w:w="4244" w:type="dxa"/>
            <w:gridSpan w:val="2"/>
            <w:tcBorders>
              <w:left w:val="single" w:sz="4" w:space="0" w:color="auto"/>
              <w:bottom w:val="single" w:sz="4" w:space="0" w:color="auto"/>
              <w:right w:val="single" w:sz="4" w:space="0" w:color="auto"/>
            </w:tcBorders>
          </w:tcPr>
          <w:p w:rsidR="005B77D5" w:rsidRPr="00247599" w:rsidRDefault="005B77D5" w:rsidP="00055031">
            <w:pPr>
              <w:pStyle w:val="af2"/>
              <w:jc w:val="both"/>
              <w:rPr>
                <w:rFonts w:ascii="Times New Roman" w:hAnsi="Times New Roman"/>
                <w:sz w:val="20"/>
                <w:szCs w:val="20"/>
              </w:rPr>
            </w:pPr>
            <w:r w:rsidRPr="00247599">
              <w:rPr>
                <w:rFonts w:ascii="Times New Roman" w:hAnsi="Times New Roman"/>
                <w:sz w:val="20"/>
                <w:szCs w:val="20"/>
              </w:rPr>
              <w:t xml:space="preserve">доля получателей, получивших меры социальной поддержки на оплату жилого помещения и коммунальных услуг гражданам, имеющим право на получение в соответствии с жилищным законодательством, от общего количества получателей не менее 6% ежегодно </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66</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66</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70</w:t>
            </w:r>
          </w:p>
        </w:tc>
        <w:tc>
          <w:tcPr>
            <w:tcW w:w="1137" w:type="dxa"/>
            <w:gridSpan w:val="2"/>
            <w:tcBorders>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77</w:t>
            </w:r>
          </w:p>
        </w:tc>
        <w:tc>
          <w:tcPr>
            <w:tcW w:w="1695"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77</w:t>
            </w:r>
          </w:p>
        </w:tc>
        <w:tc>
          <w:tcPr>
            <w:tcW w:w="1432"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5.22</w:t>
            </w:r>
          </w:p>
        </w:tc>
        <w:tc>
          <w:tcPr>
            <w:tcW w:w="4244" w:type="dxa"/>
            <w:gridSpan w:val="2"/>
            <w:tcBorders>
              <w:left w:val="single" w:sz="4" w:space="0" w:color="auto"/>
              <w:bottom w:val="single" w:sz="4" w:space="0" w:color="auto"/>
              <w:right w:val="single" w:sz="4" w:space="0" w:color="auto"/>
            </w:tcBorders>
          </w:tcPr>
          <w:p w:rsidR="005B77D5" w:rsidRPr="00247599" w:rsidRDefault="005B77D5" w:rsidP="00055031">
            <w:r w:rsidRPr="00247599">
              <w:t xml:space="preserve">доля  получателей, получивших меры социальной поддержки  на погребение, от общего количества получателей не менее 6% ежегодно </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 xml:space="preserve">       Чел</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54</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54</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60</w:t>
            </w:r>
          </w:p>
        </w:tc>
        <w:tc>
          <w:tcPr>
            <w:tcW w:w="1137"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66</w:t>
            </w:r>
          </w:p>
        </w:tc>
        <w:tc>
          <w:tcPr>
            <w:tcW w:w="1695"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66</w:t>
            </w:r>
          </w:p>
        </w:tc>
        <w:tc>
          <w:tcPr>
            <w:tcW w:w="1432"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708"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5.23</w:t>
            </w:r>
          </w:p>
        </w:tc>
        <w:tc>
          <w:tcPr>
            <w:tcW w:w="424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 xml:space="preserve"> Социальное обслуживание населения (услуги по предоставлению социального обслуживания детей-инвалидов и детей с ограниченными возможностями и предоставление стационарного социального обслуживания в стационарных отделения граждан пожилого возраста и инвалидов) ежегодно</w:t>
            </w:r>
          </w:p>
        </w:tc>
        <w:tc>
          <w:tcPr>
            <w:tcW w:w="1414"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Услуги</w:t>
            </w:r>
          </w:p>
        </w:tc>
        <w:tc>
          <w:tcPr>
            <w:tcW w:w="170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1865</w:t>
            </w:r>
          </w:p>
        </w:tc>
        <w:tc>
          <w:tcPr>
            <w:tcW w:w="1413"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1865</w:t>
            </w:r>
          </w:p>
        </w:tc>
        <w:tc>
          <w:tcPr>
            <w:tcW w:w="1421"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1865</w:t>
            </w:r>
          </w:p>
        </w:tc>
        <w:tc>
          <w:tcPr>
            <w:tcW w:w="1137"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1865</w:t>
            </w:r>
          </w:p>
        </w:tc>
        <w:tc>
          <w:tcPr>
            <w:tcW w:w="1695" w:type="dxa"/>
            <w:gridSpan w:val="2"/>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1865</w:t>
            </w:r>
          </w:p>
        </w:tc>
        <w:tc>
          <w:tcPr>
            <w:tcW w:w="1432" w:type="dxa"/>
            <w:tcBorders>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55"/>
        </w:trPr>
        <w:tc>
          <w:tcPr>
            <w:tcW w:w="708" w:type="dxa"/>
          </w:tcPr>
          <w:p w:rsidR="005B77D5" w:rsidRPr="00247599" w:rsidRDefault="005B77D5" w:rsidP="00055031">
            <w:pPr>
              <w:ind w:right="-115"/>
            </w:pPr>
            <w:r w:rsidRPr="00247599">
              <w:t>5.24</w:t>
            </w:r>
          </w:p>
        </w:tc>
        <w:tc>
          <w:tcPr>
            <w:tcW w:w="4244" w:type="dxa"/>
            <w:gridSpan w:val="2"/>
          </w:tcPr>
          <w:p w:rsidR="005B77D5" w:rsidRPr="00247599" w:rsidRDefault="005B77D5" w:rsidP="00055031">
            <w:r w:rsidRPr="00247599">
              <w:t>Социальное обслуживание населения (услуги по предоставлению услуг несовершеннолетним, находящимся в трудной жизненной ситуации, социального обслуживания в отделениях дневного пребывания учреждений социального обслуживания ежегодно</w:t>
            </w:r>
          </w:p>
        </w:tc>
        <w:tc>
          <w:tcPr>
            <w:tcW w:w="1414" w:type="dxa"/>
            <w:gridSpan w:val="2"/>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Услуги</w:t>
            </w:r>
          </w:p>
        </w:tc>
        <w:tc>
          <w:tcPr>
            <w:tcW w:w="1703" w:type="dxa"/>
            <w:gridSpan w:val="2"/>
          </w:tcPr>
          <w:p w:rsidR="005B77D5" w:rsidRPr="00247599" w:rsidRDefault="005B77D5" w:rsidP="00055031">
            <w:pPr>
              <w:ind w:left="5040"/>
              <w:jc w:val="right"/>
            </w:pPr>
          </w:p>
          <w:p w:rsidR="005B77D5" w:rsidRPr="00247599" w:rsidRDefault="005B77D5" w:rsidP="00055031">
            <w:pPr>
              <w:jc w:val="center"/>
            </w:pPr>
            <w:r w:rsidRPr="00247599">
              <w:t>1390</w:t>
            </w:r>
          </w:p>
        </w:tc>
        <w:tc>
          <w:tcPr>
            <w:tcW w:w="1413" w:type="dxa"/>
            <w:gridSpan w:val="2"/>
          </w:tcPr>
          <w:p w:rsidR="005B77D5" w:rsidRPr="00247599" w:rsidRDefault="005B77D5" w:rsidP="00055031">
            <w:pPr>
              <w:ind w:left="5040"/>
              <w:jc w:val="right"/>
            </w:pPr>
          </w:p>
          <w:p w:rsidR="005B77D5" w:rsidRPr="00247599" w:rsidRDefault="005B77D5" w:rsidP="00055031">
            <w:pPr>
              <w:jc w:val="center"/>
            </w:pPr>
            <w:r w:rsidRPr="00247599">
              <w:t>1390</w:t>
            </w:r>
          </w:p>
        </w:tc>
        <w:tc>
          <w:tcPr>
            <w:tcW w:w="1421" w:type="dxa"/>
            <w:gridSpan w:val="2"/>
          </w:tcPr>
          <w:p w:rsidR="005B77D5" w:rsidRPr="00247599" w:rsidRDefault="005B77D5" w:rsidP="00055031">
            <w:pPr>
              <w:ind w:left="5040"/>
              <w:jc w:val="right"/>
            </w:pPr>
          </w:p>
          <w:p w:rsidR="005B77D5" w:rsidRPr="00247599" w:rsidRDefault="005B77D5" w:rsidP="00055031">
            <w:pPr>
              <w:jc w:val="center"/>
            </w:pPr>
            <w:r w:rsidRPr="00247599">
              <w:t>1390</w:t>
            </w:r>
          </w:p>
        </w:tc>
        <w:tc>
          <w:tcPr>
            <w:tcW w:w="1137" w:type="dxa"/>
            <w:gridSpan w:val="2"/>
          </w:tcPr>
          <w:p w:rsidR="005B77D5" w:rsidRPr="00247599" w:rsidRDefault="005B77D5" w:rsidP="00055031">
            <w:pPr>
              <w:ind w:left="5040"/>
              <w:jc w:val="right"/>
            </w:pPr>
          </w:p>
          <w:p w:rsidR="005B77D5" w:rsidRPr="00247599" w:rsidRDefault="005B77D5" w:rsidP="00055031">
            <w:pPr>
              <w:jc w:val="center"/>
            </w:pPr>
            <w:r w:rsidRPr="00247599">
              <w:t>1390</w:t>
            </w:r>
          </w:p>
        </w:tc>
        <w:tc>
          <w:tcPr>
            <w:tcW w:w="1689" w:type="dxa"/>
          </w:tcPr>
          <w:p w:rsidR="005B77D5" w:rsidRPr="00247599" w:rsidRDefault="005B77D5" w:rsidP="00055031">
            <w:pPr>
              <w:ind w:left="5040"/>
              <w:jc w:val="right"/>
            </w:pPr>
          </w:p>
          <w:p w:rsidR="005B77D5" w:rsidRPr="00247599" w:rsidRDefault="005B77D5" w:rsidP="00055031">
            <w:pPr>
              <w:jc w:val="center"/>
            </w:pPr>
            <w:r w:rsidRPr="00247599">
              <w:t>1390</w:t>
            </w:r>
          </w:p>
        </w:tc>
        <w:tc>
          <w:tcPr>
            <w:tcW w:w="1438" w:type="dxa"/>
            <w:gridSpan w:val="2"/>
          </w:tcPr>
          <w:p w:rsidR="005B77D5" w:rsidRPr="00247599" w:rsidRDefault="005B77D5" w:rsidP="00055031">
            <w:pPr>
              <w:ind w:left="5040"/>
              <w:jc w:val="right"/>
            </w:pPr>
          </w:p>
        </w:tc>
      </w:tr>
      <w:tr w:rsidR="005B77D5" w:rsidRPr="00247599" w:rsidTr="0005503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20"/>
        </w:trPr>
        <w:tc>
          <w:tcPr>
            <w:tcW w:w="708" w:type="dxa"/>
          </w:tcPr>
          <w:p w:rsidR="005B77D5" w:rsidRPr="009F41D4" w:rsidRDefault="005B77D5" w:rsidP="00055031">
            <w:pPr>
              <w:pStyle w:val="ConsPlusCell"/>
              <w:ind w:right="-115"/>
              <w:rPr>
                <w:rFonts w:ascii="Times New Roman" w:hAnsi="Times New Roman" w:cs="Times New Roman"/>
                <w:sz w:val="20"/>
                <w:szCs w:val="20"/>
              </w:rPr>
            </w:pPr>
            <w:r w:rsidRPr="009F41D4">
              <w:rPr>
                <w:rFonts w:ascii="Times New Roman" w:hAnsi="Times New Roman" w:cs="Times New Roman"/>
                <w:sz w:val="20"/>
                <w:szCs w:val="20"/>
              </w:rPr>
              <w:t>5.25</w:t>
            </w:r>
          </w:p>
        </w:tc>
        <w:tc>
          <w:tcPr>
            <w:tcW w:w="4244" w:type="dxa"/>
            <w:gridSpan w:val="2"/>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Оказание услуг по социальному обслуживанию в условиях стационарного отделения несовершеннолетних, находящих в трудной жизненной ситуации ежегодно</w:t>
            </w:r>
          </w:p>
        </w:tc>
        <w:tc>
          <w:tcPr>
            <w:tcW w:w="1414" w:type="dxa"/>
            <w:gridSpan w:val="2"/>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Услуги</w:t>
            </w:r>
          </w:p>
        </w:tc>
        <w:tc>
          <w:tcPr>
            <w:tcW w:w="1703" w:type="dxa"/>
            <w:gridSpan w:val="2"/>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263</w:t>
            </w:r>
          </w:p>
        </w:tc>
        <w:tc>
          <w:tcPr>
            <w:tcW w:w="1413" w:type="dxa"/>
            <w:gridSpan w:val="2"/>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263</w:t>
            </w:r>
          </w:p>
        </w:tc>
        <w:tc>
          <w:tcPr>
            <w:tcW w:w="1421" w:type="dxa"/>
            <w:gridSpan w:val="2"/>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263</w:t>
            </w:r>
          </w:p>
        </w:tc>
        <w:tc>
          <w:tcPr>
            <w:tcW w:w="1137" w:type="dxa"/>
            <w:gridSpan w:val="2"/>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263</w:t>
            </w:r>
          </w:p>
        </w:tc>
        <w:tc>
          <w:tcPr>
            <w:tcW w:w="1689"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263</w:t>
            </w:r>
          </w:p>
        </w:tc>
        <w:tc>
          <w:tcPr>
            <w:tcW w:w="1438" w:type="dxa"/>
            <w:gridSpan w:val="2"/>
          </w:tcPr>
          <w:p w:rsidR="005B77D5" w:rsidRPr="009F41D4" w:rsidRDefault="005B77D5" w:rsidP="00055031">
            <w:pPr>
              <w:pStyle w:val="ConsPlusCell"/>
              <w:rPr>
                <w:rFonts w:ascii="Times New Roman" w:hAnsi="Times New Roman" w:cs="Times New Roman"/>
                <w:sz w:val="20"/>
                <w:szCs w:val="20"/>
              </w:rPr>
            </w:pPr>
          </w:p>
        </w:tc>
      </w:tr>
      <w:tr w:rsidR="005B77D5" w:rsidRPr="00247599" w:rsidTr="0005503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20"/>
        </w:trPr>
        <w:tc>
          <w:tcPr>
            <w:tcW w:w="708" w:type="dxa"/>
          </w:tcPr>
          <w:p w:rsidR="005B77D5" w:rsidRPr="009F41D4" w:rsidRDefault="005B77D5" w:rsidP="00055031">
            <w:pPr>
              <w:pStyle w:val="ConsPlusCell"/>
              <w:ind w:right="-115"/>
              <w:rPr>
                <w:rFonts w:ascii="Times New Roman" w:hAnsi="Times New Roman" w:cs="Times New Roman"/>
                <w:sz w:val="20"/>
                <w:szCs w:val="20"/>
              </w:rPr>
            </w:pPr>
            <w:r w:rsidRPr="009F41D4">
              <w:rPr>
                <w:rFonts w:ascii="Times New Roman" w:hAnsi="Times New Roman" w:cs="Times New Roman"/>
                <w:sz w:val="20"/>
                <w:szCs w:val="20"/>
              </w:rPr>
              <w:lastRenderedPageBreak/>
              <w:t>5.26</w:t>
            </w:r>
          </w:p>
        </w:tc>
        <w:tc>
          <w:tcPr>
            <w:tcW w:w="4244" w:type="dxa"/>
            <w:gridSpan w:val="2"/>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Содержание учреждения ежегодно</w:t>
            </w:r>
          </w:p>
        </w:tc>
        <w:tc>
          <w:tcPr>
            <w:tcW w:w="1414" w:type="dxa"/>
            <w:gridSpan w:val="2"/>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26</w:t>
            </w:r>
          </w:p>
        </w:tc>
        <w:tc>
          <w:tcPr>
            <w:tcW w:w="1413" w:type="dxa"/>
            <w:gridSpan w:val="2"/>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26</w:t>
            </w:r>
          </w:p>
        </w:tc>
        <w:tc>
          <w:tcPr>
            <w:tcW w:w="1421" w:type="dxa"/>
            <w:gridSpan w:val="2"/>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26</w:t>
            </w:r>
          </w:p>
        </w:tc>
        <w:tc>
          <w:tcPr>
            <w:tcW w:w="1137" w:type="dxa"/>
            <w:gridSpan w:val="2"/>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26</w:t>
            </w:r>
          </w:p>
        </w:tc>
        <w:tc>
          <w:tcPr>
            <w:tcW w:w="1689"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26</w:t>
            </w:r>
          </w:p>
        </w:tc>
        <w:tc>
          <w:tcPr>
            <w:tcW w:w="1438" w:type="dxa"/>
            <w:gridSpan w:val="2"/>
          </w:tcPr>
          <w:p w:rsidR="005B77D5" w:rsidRPr="009F41D4" w:rsidRDefault="005B77D5" w:rsidP="00055031">
            <w:pPr>
              <w:pStyle w:val="ConsPlusCell"/>
              <w:rPr>
                <w:rFonts w:ascii="Times New Roman" w:hAnsi="Times New Roman" w:cs="Times New Roman"/>
                <w:sz w:val="20"/>
                <w:szCs w:val="20"/>
              </w:rPr>
            </w:pPr>
          </w:p>
        </w:tc>
      </w:tr>
      <w:tr w:rsidR="005B77D5" w:rsidRPr="00247599" w:rsidTr="00055031">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20"/>
        </w:trPr>
        <w:tc>
          <w:tcPr>
            <w:tcW w:w="708" w:type="dxa"/>
          </w:tcPr>
          <w:p w:rsidR="005B77D5" w:rsidRPr="009F41D4" w:rsidRDefault="005B77D5" w:rsidP="00055031">
            <w:pPr>
              <w:pStyle w:val="ConsPlusCell"/>
              <w:ind w:right="-115"/>
              <w:rPr>
                <w:rFonts w:ascii="Times New Roman" w:hAnsi="Times New Roman" w:cs="Times New Roman"/>
                <w:sz w:val="20"/>
                <w:szCs w:val="20"/>
              </w:rPr>
            </w:pPr>
            <w:r w:rsidRPr="009F41D4">
              <w:rPr>
                <w:rFonts w:ascii="Times New Roman" w:hAnsi="Times New Roman" w:cs="Times New Roman"/>
                <w:sz w:val="20"/>
                <w:szCs w:val="20"/>
              </w:rPr>
              <w:t>5.27</w:t>
            </w:r>
          </w:p>
        </w:tc>
        <w:tc>
          <w:tcPr>
            <w:tcW w:w="4244" w:type="dxa"/>
            <w:gridSpan w:val="2"/>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Финансовая поддержка некоммерческим организациям ежегодно</w:t>
            </w:r>
          </w:p>
        </w:tc>
        <w:tc>
          <w:tcPr>
            <w:tcW w:w="1414" w:type="dxa"/>
            <w:gridSpan w:val="2"/>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703" w:type="dxa"/>
            <w:gridSpan w:val="2"/>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3442</w:t>
            </w:r>
          </w:p>
        </w:tc>
        <w:tc>
          <w:tcPr>
            <w:tcW w:w="1413" w:type="dxa"/>
            <w:gridSpan w:val="2"/>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3442</w:t>
            </w:r>
          </w:p>
        </w:tc>
        <w:tc>
          <w:tcPr>
            <w:tcW w:w="1421" w:type="dxa"/>
            <w:gridSpan w:val="2"/>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3442</w:t>
            </w:r>
          </w:p>
        </w:tc>
        <w:tc>
          <w:tcPr>
            <w:tcW w:w="1137" w:type="dxa"/>
            <w:gridSpan w:val="2"/>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3442</w:t>
            </w:r>
          </w:p>
        </w:tc>
        <w:tc>
          <w:tcPr>
            <w:tcW w:w="1689"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3442</w:t>
            </w:r>
          </w:p>
        </w:tc>
        <w:tc>
          <w:tcPr>
            <w:tcW w:w="1438" w:type="dxa"/>
            <w:gridSpan w:val="2"/>
          </w:tcPr>
          <w:p w:rsidR="005B77D5" w:rsidRPr="009F41D4" w:rsidRDefault="005B77D5" w:rsidP="00055031">
            <w:pPr>
              <w:pStyle w:val="ConsPlusCell"/>
              <w:rPr>
                <w:rFonts w:ascii="Times New Roman" w:hAnsi="Times New Roman" w:cs="Times New Roman"/>
                <w:sz w:val="20"/>
                <w:szCs w:val="20"/>
              </w:rPr>
            </w:pPr>
          </w:p>
        </w:tc>
      </w:tr>
    </w:tbl>
    <w:p w:rsidR="005B77D5" w:rsidRPr="00247599" w:rsidRDefault="005B77D5" w:rsidP="005B77D5">
      <w:pPr>
        <w:ind w:left="5040"/>
        <w:jc w:val="right"/>
      </w:pPr>
    </w:p>
    <w:p w:rsidR="005B77D5" w:rsidRPr="00247599" w:rsidRDefault="005B77D5" w:rsidP="005B77D5">
      <w:pPr>
        <w:ind w:left="5040"/>
        <w:jc w:val="right"/>
      </w:pPr>
    </w:p>
    <w:p w:rsidR="005B77D5" w:rsidRPr="00247599" w:rsidRDefault="005B77D5" w:rsidP="005B77D5">
      <w:pPr>
        <w:ind w:left="5040"/>
        <w:jc w:val="right"/>
      </w:pPr>
    </w:p>
    <w:p w:rsidR="005B77D5" w:rsidRPr="00247599" w:rsidRDefault="005B77D5" w:rsidP="005B77D5">
      <w:pPr>
        <w:ind w:left="5040"/>
        <w:jc w:val="right"/>
      </w:pPr>
    </w:p>
    <w:p w:rsidR="005B77D5" w:rsidRDefault="005B77D5" w:rsidP="005B77D5">
      <w:pPr>
        <w:ind w:left="5040"/>
        <w:jc w:val="right"/>
      </w:pPr>
    </w:p>
    <w:p w:rsidR="005B77D5" w:rsidRDefault="005B77D5" w:rsidP="005B77D5">
      <w:pPr>
        <w:ind w:left="5040"/>
        <w:jc w:val="right"/>
      </w:pPr>
    </w:p>
    <w:p w:rsidR="005B77D5" w:rsidRDefault="005B77D5" w:rsidP="005B77D5">
      <w:pPr>
        <w:ind w:left="5040"/>
        <w:jc w:val="right"/>
      </w:pPr>
    </w:p>
    <w:p w:rsidR="005B77D5" w:rsidRDefault="005B77D5" w:rsidP="005B77D5">
      <w:pPr>
        <w:ind w:left="5040"/>
        <w:jc w:val="right"/>
      </w:pPr>
    </w:p>
    <w:p w:rsidR="005B77D5" w:rsidRDefault="005B77D5" w:rsidP="005B77D5">
      <w:pPr>
        <w:ind w:left="5040"/>
        <w:jc w:val="right"/>
      </w:pPr>
    </w:p>
    <w:p w:rsidR="005B77D5" w:rsidRDefault="005B77D5" w:rsidP="005B77D5">
      <w:pPr>
        <w:ind w:left="5040"/>
        <w:jc w:val="right"/>
      </w:pPr>
    </w:p>
    <w:p w:rsidR="005B77D5" w:rsidRDefault="005B77D5" w:rsidP="005B77D5">
      <w:pPr>
        <w:ind w:left="5040"/>
        <w:jc w:val="right"/>
      </w:pPr>
    </w:p>
    <w:p w:rsidR="005B77D5" w:rsidRDefault="005B77D5" w:rsidP="005B77D5">
      <w:pPr>
        <w:ind w:left="5040"/>
        <w:jc w:val="right"/>
      </w:pPr>
    </w:p>
    <w:p w:rsidR="005B77D5" w:rsidRDefault="005B77D5" w:rsidP="005B77D5">
      <w:pPr>
        <w:ind w:left="5040"/>
        <w:jc w:val="right"/>
      </w:pPr>
    </w:p>
    <w:p w:rsidR="005B77D5" w:rsidRDefault="005B77D5" w:rsidP="005B77D5">
      <w:pPr>
        <w:ind w:left="5040"/>
        <w:jc w:val="right"/>
      </w:pPr>
    </w:p>
    <w:p w:rsidR="005B77D5" w:rsidRDefault="005B77D5" w:rsidP="005B77D5">
      <w:pPr>
        <w:ind w:left="5040"/>
        <w:jc w:val="right"/>
      </w:pPr>
    </w:p>
    <w:p w:rsidR="005B77D5" w:rsidRDefault="005B77D5" w:rsidP="005B77D5">
      <w:pPr>
        <w:ind w:left="5040"/>
        <w:jc w:val="right"/>
      </w:pPr>
    </w:p>
    <w:p w:rsidR="005B77D5" w:rsidRDefault="005B77D5" w:rsidP="005B77D5">
      <w:pPr>
        <w:ind w:left="5040"/>
        <w:jc w:val="right"/>
      </w:pPr>
    </w:p>
    <w:p w:rsidR="005B77D5" w:rsidRPr="00247599" w:rsidRDefault="005B77D5" w:rsidP="005B77D5">
      <w:pPr>
        <w:ind w:left="5040"/>
        <w:jc w:val="right"/>
      </w:pPr>
    </w:p>
    <w:p w:rsidR="005B77D5" w:rsidRDefault="005B77D5" w:rsidP="005B77D5">
      <w:pPr>
        <w:ind w:left="5040"/>
        <w:jc w:val="right"/>
      </w:pPr>
    </w:p>
    <w:p w:rsidR="005B77D5" w:rsidRDefault="005B77D5" w:rsidP="005B77D5">
      <w:pPr>
        <w:ind w:left="5040"/>
        <w:jc w:val="right"/>
      </w:pPr>
    </w:p>
    <w:p w:rsidR="005B77D5" w:rsidRDefault="005B77D5" w:rsidP="005B77D5">
      <w:pPr>
        <w:ind w:left="5040"/>
        <w:jc w:val="right"/>
      </w:pPr>
    </w:p>
    <w:p w:rsidR="005B77D5" w:rsidRDefault="005B77D5" w:rsidP="005B77D5">
      <w:pPr>
        <w:ind w:left="5040"/>
        <w:jc w:val="right"/>
      </w:pPr>
    </w:p>
    <w:p w:rsidR="005B77D5" w:rsidRPr="00247599" w:rsidRDefault="005B77D5" w:rsidP="005B77D5">
      <w:pPr>
        <w:ind w:left="5040"/>
        <w:jc w:val="right"/>
      </w:pPr>
    </w:p>
    <w:p w:rsidR="005B77D5" w:rsidRPr="00247599" w:rsidRDefault="005B77D5" w:rsidP="005B77D5">
      <w:pPr>
        <w:ind w:left="5040"/>
        <w:jc w:val="right"/>
      </w:pPr>
    </w:p>
    <w:p w:rsidR="005B77D5" w:rsidRDefault="005B77D5" w:rsidP="005B77D5">
      <w:pPr>
        <w:ind w:left="5040"/>
        <w:jc w:val="right"/>
      </w:pPr>
    </w:p>
    <w:p w:rsidR="005B77D5" w:rsidRDefault="005B77D5" w:rsidP="005B77D5">
      <w:pPr>
        <w:ind w:left="5040"/>
        <w:jc w:val="right"/>
      </w:pPr>
    </w:p>
    <w:p w:rsidR="005B77D5" w:rsidRDefault="005B77D5" w:rsidP="005B77D5">
      <w:pPr>
        <w:ind w:left="5040"/>
        <w:jc w:val="right"/>
      </w:pPr>
      <w:r w:rsidRPr="00247599">
        <w:t xml:space="preserve">Приложение 3 </w:t>
      </w:r>
    </w:p>
    <w:p w:rsidR="005B77D5" w:rsidRPr="00247599" w:rsidRDefault="005B77D5" w:rsidP="005B77D5">
      <w:pPr>
        <w:ind w:left="5040"/>
        <w:jc w:val="right"/>
      </w:pPr>
      <w:r w:rsidRPr="00247599">
        <w:t>к муниципальной программе</w:t>
      </w:r>
    </w:p>
    <w:p w:rsidR="005B77D5" w:rsidRPr="00247599" w:rsidRDefault="005B77D5" w:rsidP="005B77D5">
      <w:pPr>
        <w:ind w:left="5040"/>
        <w:jc w:val="right"/>
      </w:pPr>
    </w:p>
    <w:p w:rsidR="005B77D5" w:rsidRPr="00247599" w:rsidRDefault="005B77D5" w:rsidP="005B77D5">
      <w:pPr>
        <w:widowControl w:val="0"/>
        <w:autoSpaceDE w:val="0"/>
        <w:autoSpaceDN w:val="0"/>
        <w:adjustRightInd w:val="0"/>
        <w:jc w:val="center"/>
        <w:rPr>
          <w:b/>
        </w:rPr>
      </w:pPr>
      <w:r w:rsidRPr="00247599">
        <w:rPr>
          <w:b/>
        </w:rPr>
        <w:t>ПЛАН РЕАЛИЗАЦИИ на 2014 год</w:t>
      </w:r>
    </w:p>
    <w:p w:rsidR="005B77D5" w:rsidRPr="00247599" w:rsidRDefault="005B77D5" w:rsidP="005B77D5">
      <w:pPr>
        <w:widowControl w:val="0"/>
        <w:autoSpaceDE w:val="0"/>
        <w:autoSpaceDN w:val="0"/>
        <w:adjustRightInd w:val="0"/>
        <w:jc w:val="center"/>
        <w:rPr>
          <w:b/>
        </w:rPr>
      </w:pPr>
      <w:r w:rsidRPr="00247599">
        <w:rPr>
          <w:b/>
        </w:rPr>
        <w:t>муниципальной программы Сосновоборского городского округа</w:t>
      </w:r>
    </w:p>
    <w:p w:rsidR="005B77D5" w:rsidRPr="00247599" w:rsidRDefault="005B77D5" w:rsidP="005B77D5">
      <w:pPr>
        <w:pStyle w:val="ConsPlusNonformat"/>
        <w:jc w:val="center"/>
        <w:rPr>
          <w:rFonts w:ascii="Times New Roman" w:hAnsi="Times New Roman" w:cs="Times New Roman"/>
          <w:b/>
          <w:i/>
        </w:rPr>
      </w:pPr>
      <w:r w:rsidRPr="00247599">
        <w:rPr>
          <w:rFonts w:ascii="Times New Roman" w:hAnsi="Times New Roman" w:cs="Times New Roman"/>
          <w:b/>
          <w:i/>
        </w:rPr>
        <w:t>Медико-социальная поддержка отдельных категорий граждан в Сосновоборском городском</w:t>
      </w:r>
      <w:r>
        <w:rPr>
          <w:rFonts w:ascii="Times New Roman" w:hAnsi="Times New Roman" w:cs="Times New Roman"/>
          <w:b/>
          <w:i/>
        </w:rPr>
        <w:t xml:space="preserve"> </w:t>
      </w:r>
      <w:r w:rsidRPr="00247599">
        <w:rPr>
          <w:rFonts w:ascii="Times New Roman" w:hAnsi="Times New Roman" w:cs="Times New Roman"/>
          <w:b/>
          <w:i/>
        </w:rPr>
        <w:t>округе</w:t>
      </w:r>
      <w:r>
        <w:rPr>
          <w:rFonts w:ascii="Times New Roman" w:hAnsi="Times New Roman" w:cs="Times New Roman"/>
          <w:b/>
          <w:i/>
        </w:rPr>
        <w:t xml:space="preserve"> </w:t>
      </w:r>
      <w:r w:rsidRPr="00247599">
        <w:rPr>
          <w:rFonts w:ascii="Times New Roman" w:hAnsi="Times New Roman" w:cs="Times New Roman"/>
          <w:b/>
          <w:i/>
        </w:rPr>
        <w:t>на 2014-20</w:t>
      </w:r>
      <w:r>
        <w:rPr>
          <w:rFonts w:ascii="Times New Roman" w:hAnsi="Times New Roman" w:cs="Times New Roman"/>
          <w:b/>
          <w:i/>
        </w:rPr>
        <w:t>20</w:t>
      </w:r>
      <w:r w:rsidRPr="00247599">
        <w:rPr>
          <w:rFonts w:ascii="Times New Roman" w:hAnsi="Times New Roman" w:cs="Times New Roman"/>
          <w:b/>
          <w:i/>
        </w:rPr>
        <w:t xml:space="preserve"> годы</w:t>
      </w:r>
    </w:p>
    <w:p w:rsidR="005B77D5" w:rsidRPr="00247599" w:rsidRDefault="005B77D5" w:rsidP="005B77D5">
      <w:pPr>
        <w:widowControl w:val="0"/>
        <w:autoSpaceDE w:val="0"/>
        <w:autoSpaceDN w:val="0"/>
        <w:adjustRightInd w:val="0"/>
      </w:pPr>
    </w:p>
    <w:tbl>
      <w:tblPr>
        <w:tblW w:w="15527"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26"/>
        <w:gridCol w:w="3828"/>
        <w:gridCol w:w="1134"/>
        <w:gridCol w:w="1842"/>
        <w:gridCol w:w="1276"/>
        <w:gridCol w:w="1559"/>
        <w:gridCol w:w="1276"/>
        <w:gridCol w:w="1276"/>
        <w:gridCol w:w="1276"/>
        <w:gridCol w:w="1134"/>
      </w:tblGrid>
      <w:tr w:rsidR="005B77D5" w:rsidRPr="00247599" w:rsidTr="00055031">
        <w:trPr>
          <w:tblHeader/>
          <w:tblCellSpacing w:w="5" w:type="nil"/>
        </w:trPr>
        <w:tc>
          <w:tcPr>
            <w:tcW w:w="926" w:type="dxa"/>
            <w:vMerge w:val="restart"/>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 п/п</w:t>
            </w:r>
          </w:p>
        </w:tc>
        <w:tc>
          <w:tcPr>
            <w:tcW w:w="3828" w:type="dxa"/>
            <w:vMerge w:val="restart"/>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Наименование подпрограмм, основных мероприятий, ведомственных целевых программ и мероприятий</w:t>
            </w:r>
          </w:p>
        </w:tc>
        <w:tc>
          <w:tcPr>
            <w:tcW w:w="1134" w:type="dxa"/>
            <w:vMerge w:val="restart"/>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Ответственный за реализацию</w:t>
            </w:r>
          </w:p>
        </w:tc>
        <w:tc>
          <w:tcPr>
            <w:tcW w:w="3118" w:type="dxa"/>
            <w:gridSpan w:val="2"/>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Ожидаемый результат реализации мероприятия</w:t>
            </w:r>
          </w:p>
        </w:tc>
        <w:tc>
          <w:tcPr>
            <w:tcW w:w="6521" w:type="dxa"/>
            <w:gridSpan w:val="5"/>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План финансирования на 2014 год, тыс. руб.</w:t>
            </w:r>
          </w:p>
        </w:tc>
      </w:tr>
      <w:tr w:rsidR="005B77D5" w:rsidRPr="00247599" w:rsidTr="00055031">
        <w:trPr>
          <w:tblHeader/>
          <w:tblCellSpacing w:w="5" w:type="nil"/>
        </w:trPr>
        <w:tc>
          <w:tcPr>
            <w:tcW w:w="926" w:type="dxa"/>
            <w:vMerge/>
            <w:vAlign w:val="center"/>
          </w:tcPr>
          <w:p w:rsidR="005B77D5" w:rsidRPr="009F41D4" w:rsidRDefault="005B77D5" w:rsidP="00055031">
            <w:pPr>
              <w:pStyle w:val="ConsPlusCell"/>
              <w:jc w:val="center"/>
              <w:rPr>
                <w:rFonts w:ascii="Times New Roman" w:hAnsi="Times New Roman" w:cs="Times New Roman"/>
                <w:sz w:val="20"/>
                <w:szCs w:val="20"/>
              </w:rPr>
            </w:pPr>
          </w:p>
        </w:tc>
        <w:tc>
          <w:tcPr>
            <w:tcW w:w="3828" w:type="dxa"/>
            <w:vMerge/>
            <w:vAlign w:val="center"/>
          </w:tcPr>
          <w:p w:rsidR="005B77D5" w:rsidRPr="009F41D4" w:rsidRDefault="005B77D5" w:rsidP="00055031">
            <w:pPr>
              <w:pStyle w:val="ConsPlusCell"/>
              <w:jc w:val="center"/>
              <w:rPr>
                <w:rFonts w:ascii="Times New Roman" w:hAnsi="Times New Roman" w:cs="Times New Roman"/>
                <w:sz w:val="20"/>
                <w:szCs w:val="20"/>
              </w:rPr>
            </w:pPr>
          </w:p>
        </w:tc>
        <w:tc>
          <w:tcPr>
            <w:tcW w:w="1134" w:type="dxa"/>
            <w:vMerge/>
            <w:vAlign w:val="center"/>
          </w:tcPr>
          <w:p w:rsidR="005B77D5" w:rsidRPr="009F41D4" w:rsidRDefault="005B77D5" w:rsidP="00055031">
            <w:pPr>
              <w:pStyle w:val="ConsPlusCell"/>
              <w:jc w:val="center"/>
              <w:rPr>
                <w:rFonts w:ascii="Times New Roman" w:hAnsi="Times New Roman" w:cs="Times New Roman"/>
                <w:sz w:val="20"/>
                <w:szCs w:val="20"/>
              </w:rPr>
            </w:pPr>
          </w:p>
        </w:tc>
        <w:tc>
          <w:tcPr>
            <w:tcW w:w="1842"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Ед. измерения</w:t>
            </w:r>
          </w:p>
        </w:tc>
        <w:tc>
          <w:tcPr>
            <w:tcW w:w="1276"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К-во</w:t>
            </w:r>
          </w:p>
        </w:tc>
        <w:tc>
          <w:tcPr>
            <w:tcW w:w="1559"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Федеральный бюджет</w:t>
            </w:r>
          </w:p>
        </w:tc>
        <w:tc>
          <w:tcPr>
            <w:tcW w:w="1276"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Областной бюджет</w:t>
            </w:r>
          </w:p>
        </w:tc>
        <w:tc>
          <w:tcPr>
            <w:tcW w:w="1276"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Местный бюджет</w:t>
            </w:r>
          </w:p>
        </w:tc>
        <w:tc>
          <w:tcPr>
            <w:tcW w:w="1276"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Прочие источники</w:t>
            </w:r>
          </w:p>
        </w:tc>
        <w:tc>
          <w:tcPr>
            <w:tcW w:w="1134"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ИТОГО</w:t>
            </w:r>
          </w:p>
        </w:tc>
      </w:tr>
      <w:tr w:rsidR="005B77D5" w:rsidRPr="00247599" w:rsidTr="00055031">
        <w:trPr>
          <w:tblHeade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w:t>
            </w:r>
          </w:p>
        </w:tc>
        <w:tc>
          <w:tcPr>
            <w:tcW w:w="3828"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w:t>
            </w:r>
          </w:p>
        </w:tc>
        <w:tc>
          <w:tcPr>
            <w:tcW w:w="1559"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А</w:t>
            </w:r>
          </w:p>
        </w:tc>
        <w:tc>
          <w:tcPr>
            <w:tcW w:w="3828" w:type="dxa"/>
            <w:shd w:val="clear" w:color="auto" w:fill="auto"/>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rPr>
              <w:t>ВСЕГО по муниципальной программе</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842" w:type="dxa"/>
            <w:shd w:val="clear" w:color="auto" w:fill="auto"/>
          </w:tcPr>
          <w:p w:rsidR="005B77D5" w:rsidRPr="009F41D4" w:rsidRDefault="005B77D5" w:rsidP="00055031">
            <w:pPr>
              <w:pStyle w:val="ConsPlusCell"/>
              <w:jc w:val="center"/>
              <w:rPr>
                <w:rFonts w:ascii="Times New Roman" w:hAnsi="Times New Roman" w:cs="Times New Roman"/>
                <w:color w:val="FF0000"/>
                <w:sz w:val="20"/>
                <w:szCs w:val="20"/>
              </w:rPr>
            </w:pP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559"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80985,516</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183658,89</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26055,563</w:t>
            </w:r>
          </w:p>
        </w:tc>
        <w:tc>
          <w:tcPr>
            <w:tcW w:w="1276"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290699,969</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3828" w:type="dxa"/>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559" w:type="dxa"/>
            <w:shd w:val="clear" w:color="auto" w:fill="92D050"/>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92D050"/>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92D050"/>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92D050"/>
          </w:tcPr>
          <w:p w:rsidR="005B77D5" w:rsidRPr="009F41D4" w:rsidRDefault="005B77D5" w:rsidP="00055031">
            <w:pPr>
              <w:pStyle w:val="ConsPlusCell"/>
              <w:jc w:val="right"/>
              <w:rPr>
                <w:rFonts w:ascii="Times New Roman" w:hAnsi="Times New Roman" w:cs="Times New Roman"/>
                <w:sz w:val="20"/>
                <w:szCs w:val="20"/>
              </w:rPr>
            </w:pPr>
          </w:p>
        </w:tc>
        <w:tc>
          <w:tcPr>
            <w:tcW w:w="1134" w:type="dxa"/>
            <w:shd w:val="clear" w:color="auto" w:fill="92D050"/>
          </w:tcPr>
          <w:p w:rsidR="005B77D5" w:rsidRPr="009F41D4" w:rsidRDefault="005B77D5" w:rsidP="00055031">
            <w:pPr>
              <w:pStyle w:val="ConsPlusCell"/>
              <w:jc w:val="right"/>
              <w:rPr>
                <w:rFonts w:ascii="Times New Roman" w:hAnsi="Times New Roman" w:cs="Times New Roman"/>
                <w:sz w:val="20"/>
                <w:szCs w:val="20"/>
              </w:rPr>
            </w:pPr>
          </w:p>
        </w:tc>
      </w:tr>
      <w:tr w:rsidR="005B77D5" w:rsidRPr="00247599" w:rsidTr="00055031">
        <w:trPr>
          <w:tblCellSpacing w:w="5" w:type="nil"/>
        </w:trPr>
        <w:tc>
          <w:tcPr>
            <w:tcW w:w="926" w:type="dxa"/>
            <w:shd w:val="clear" w:color="auto" w:fill="D9D9D9"/>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w:t>
            </w:r>
          </w:p>
        </w:tc>
        <w:tc>
          <w:tcPr>
            <w:tcW w:w="3828" w:type="dxa"/>
            <w:shd w:val="clear" w:color="auto" w:fill="D9D9D9"/>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rPr>
              <w:t>Подпрограмма 1 Защита</w:t>
            </w:r>
          </w:p>
        </w:tc>
        <w:tc>
          <w:tcPr>
            <w:tcW w:w="1134" w:type="dxa"/>
            <w:shd w:val="clear" w:color="auto" w:fill="D9D9D9"/>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КСЗН</w:t>
            </w:r>
          </w:p>
        </w:tc>
        <w:tc>
          <w:tcPr>
            <w:tcW w:w="1842" w:type="dxa"/>
            <w:shd w:val="clear" w:color="auto" w:fill="D9D9D9"/>
          </w:tcPr>
          <w:p w:rsidR="005B77D5" w:rsidRPr="009F41D4" w:rsidRDefault="005B77D5" w:rsidP="00055031">
            <w:pPr>
              <w:pStyle w:val="ConsPlusCell"/>
              <w:jc w:val="center"/>
              <w:rPr>
                <w:rFonts w:ascii="Times New Roman" w:hAnsi="Times New Roman" w:cs="Times New Roman"/>
                <w:b/>
                <w:sz w:val="20"/>
                <w:szCs w:val="20"/>
              </w:rPr>
            </w:pPr>
          </w:p>
        </w:tc>
        <w:tc>
          <w:tcPr>
            <w:tcW w:w="1276" w:type="dxa"/>
            <w:shd w:val="clear" w:color="auto" w:fill="D9D9D9"/>
          </w:tcPr>
          <w:p w:rsidR="005B77D5" w:rsidRPr="009F41D4" w:rsidRDefault="005B77D5" w:rsidP="00055031">
            <w:pPr>
              <w:pStyle w:val="ConsPlusCell"/>
              <w:rPr>
                <w:rFonts w:ascii="Times New Roman" w:hAnsi="Times New Roman" w:cs="Times New Roman"/>
                <w:b/>
                <w:sz w:val="20"/>
                <w:szCs w:val="20"/>
              </w:rPr>
            </w:pPr>
          </w:p>
        </w:tc>
        <w:tc>
          <w:tcPr>
            <w:tcW w:w="1559" w:type="dxa"/>
            <w:shd w:val="clear" w:color="auto" w:fill="D9D9D9"/>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276" w:type="dxa"/>
            <w:shd w:val="clear" w:color="auto" w:fill="D9D9D9"/>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990,95</w:t>
            </w:r>
          </w:p>
        </w:tc>
        <w:tc>
          <w:tcPr>
            <w:tcW w:w="1276" w:type="dxa"/>
            <w:shd w:val="clear" w:color="auto" w:fill="D9D9D9"/>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8240,544</w:t>
            </w:r>
          </w:p>
        </w:tc>
        <w:tc>
          <w:tcPr>
            <w:tcW w:w="1276" w:type="dxa"/>
            <w:shd w:val="clear" w:color="auto" w:fill="D9D9D9"/>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0,0</w:t>
            </w:r>
          </w:p>
        </w:tc>
        <w:tc>
          <w:tcPr>
            <w:tcW w:w="1134" w:type="dxa"/>
            <w:shd w:val="clear" w:color="auto" w:fill="D9D9D9"/>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9231,494</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1.1</w:t>
            </w:r>
          </w:p>
        </w:tc>
        <w:tc>
          <w:tcPr>
            <w:tcW w:w="3828" w:type="dxa"/>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rPr>
              <w:t xml:space="preserve">Основное мероприятие 1    </w:t>
            </w:r>
          </w:p>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lang w:val="en-US"/>
              </w:rPr>
              <w:t>Старшее по</w:t>
            </w:r>
            <w:r w:rsidRPr="009F41D4">
              <w:rPr>
                <w:rFonts w:ascii="Times New Roman" w:hAnsi="Times New Roman" w:cs="Times New Roman"/>
                <w:b/>
                <w:bCs/>
                <w:sz w:val="20"/>
                <w:szCs w:val="20"/>
              </w:rPr>
              <w:t>коление</w:t>
            </w:r>
          </w:p>
        </w:tc>
        <w:tc>
          <w:tcPr>
            <w:tcW w:w="1134"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b/>
                <w:sz w:val="20"/>
                <w:szCs w:val="20"/>
              </w:rPr>
            </w:pPr>
          </w:p>
        </w:tc>
        <w:tc>
          <w:tcPr>
            <w:tcW w:w="1276" w:type="dxa"/>
          </w:tcPr>
          <w:p w:rsidR="005B77D5" w:rsidRPr="009F41D4" w:rsidRDefault="005B77D5" w:rsidP="00055031">
            <w:pPr>
              <w:pStyle w:val="ConsPlusCell"/>
              <w:rPr>
                <w:rFonts w:ascii="Times New Roman" w:hAnsi="Times New Roman" w:cs="Times New Roman"/>
                <w:b/>
                <w:sz w:val="20"/>
                <w:szCs w:val="20"/>
              </w:rPr>
            </w:pPr>
          </w:p>
        </w:tc>
        <w:tc>
          <w:tcPr>
            <w:tcW w:w="1559" w:type="dxa"/>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276" w:type="dxa"/>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81,75</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2848,984</w:t>
            </w:r>
          </w:p>
        </w:tc>
        <w:tc>
          <w:tcPr>
            <w:tcW w:w="1276"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2930,734</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p>
        </w:tc>
        <w:tc>
          <w:tcPr>
            <w:tcW w:w="3828"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В том числе:</w:t>
            </w:r>
          </w:p>
        </w:tc>
        <w:tc>
          <w:tcPr>
            <w:tcW w:w="1134" w:type="dxa"/>
          </w:tcPr>
          <w:p w:rsidR="005B77D5" w:rsidRPr="009F41D4" w:rsidRDefault="005B77D5" w:rsidP="00055031">
            <w:pPr>
              <w:pStyle w:val="ConsPlusCell"/>
              <w:jc w:val="center"/>
              <w:rPr>
                <w:rFonts w:ascii="Times New Roman" w:hAnsi="Times New Roman" w:cs="Times New Roman"/>
                <w:sz w:val="20"/>
                <w:szCs w:val="20"/>
              </w:rPr>
            </w:pPr>
          </w:p>
        </w:tc>
        <w:tc>
          <w:tcPr>
            <w:tcW w:w="1842" w:type="dxa"/>
          </w:tcPr>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rPr>
                <w:rFonts w:ascii="Times New Roman" w:hAnsi="Times New Roman" w:cs="Times New Roman"/>
                <w:sz w:val="20"/>
                <w:szCs w:val="20"/>
              </w:rPr>
            </w:pPr>
          </w:p>
        </w:tc>
        <w:tc>
          <w:tcPr>
            <w:tcW w:w="1559" w:type="dxa"/>
          </w:tcPr>
          <w:p w:rsidR="005B77D5" w:rsidRPr="009F41D4" w:rsidRDefault="005B77D5" w:rsidP="00055031">
            <w:pPr>
              <w:pStyle w:val="ConsPlusCell"/>
              <w:jc w:val="right"/>
              <w:rPr>
                <w:rFonts w:ascii="Times New Roman" w:hAnsi="Times New Roman" w:cs="Times New Roman"/>
                <w:sz w:val="20"/>
                <w:szCs w:val="20"/>
              </w:rPr>
            </w:pPr>
          </w:p>
        </w:tc>
        <w:tc>
          <w:tcPr>
            <w:tcW w:w="1276" w:type="dxa"/>
          </w:tcPr>
          <w:p w:rsidR="005B77D5" w:rsidRPr="009F41D4" w:rsidRDefault="005B77D5" w:rsidP="00055031">
            <w:pPr>
              <w:pStyle w:val="ConsPlusCell"/>
              <w:jc w:val="right"/>
              <w:rPr>
                <w:rFonts w:ascii="Times New Roman" w:hAnsi="Times New Roman" w:cs="Times New Roman"/>
                <w:sz w:val="20"/>
                <w:szCs w:val="20"/>
              </w:rPr>
            </w:pPr>
          </w:p>
        </w:tc>
        <w:tc>
          <w:tcPr>
            <w:tcW w:w="1276" w:type="dxa"/>
          </w:tcPr>
          <w:p w:rsidR="005B77D5" w:rsidRPr="009F41D4" w:rsidRDefault="005B77D5" w:rsidP="00055031">
            <w:pPr>
              <w:pStyle w:val="ConsPlusCell"/>
              <w:jc w:val="right"/>
              <w:rPr>
                <w:rFonts w:ascii="Times New Roman" w:hAnsi="Times New Roman" w:cs="Times New Roman"/>
                <w:sz w:val="20"/>
                <w:szCs w:val="20"/>
              </w:rPr>
            </w:pPr>
          </w:p>
        </w:tc>
        <w:tc>
          <w:tcPr>
            <w:tcW w:w="1276" w:type="dxa"/>
          </w:tcPr>
          <w:p w:rsidR="005B77D5" w:rsidRPr="009F41D4" w:rsidRDefault="005B77D5" w:rsidP="00055031">
            <w:pPr>
              <w:pStyle w:val="ConsPlusCell"/>
              <w:jc w:val="right"/>
              <w:rPr>
                <w:rFonts w:ascii="Times New Roman" w:hAnsi="Times New Roman" w:cs="Times New Roman"/>
                <w:sz w:val="20"/>
                <w:szCs w:val="20"/>
              </w:rPr>
            </w:pPr>
          </w:p>
        </w:tc>
        <w:tc>
          <w:tcPr>
            <w:tcW w:w="1134" w:type="dxa"/>
          </w:tcPr>
          <w:p w:rsidR="005B77D5" w:rsidRPr="009F41D4" w:rsidRDefault="005B77D5" w:rsidP="00055031">
            <w:pPr>
              <w:pStyle w:val="ConsPlusCell"/>
              <w:jc w:val="right"/>
              <w:rPr>
                <w:rFonts w:ascii="Times New Roman" w:hAnsi="Times New Roman" w:cs="Times New Roman"/>
                <w:sz w:val="20"/>
                <w:szCs w:val="20"/>
              </w:rPr>
            </w:pP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1.1.1</w:t>
            </w:r>
          </w:p>
        </w:tc>
        <w:tc>
          <w:tcPr>
            <w:tcW w:w="3828"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Раздел 1</w:t>
            </w:r>
          </w:p>
          <w:p w:rsidR="005B77D5" w:rsidRPr="009F41D4" w:rsidRDefault="005B77D5" w:rsidP="00055031">
            <w:pPr>
              <w:pStyle w:val="ConsPlusCell"/>
              <w:rPr>
                <w:rFonts w:ascii="Times New Roman" w:hAnsi="Times New Roman" w:cs="Times New Roman"/>
                <w:i/>
                <w:sz w:val="20"/>
                <w:szCs w:val="20"/>
              </w:rPr>
            </w:pPr>
            <w:r w:rsidRPr="009F41D4">
              <w:rPr>
                <w:rFonts w:ascii="Times New Roman" w:hAnsi="Times New Roman" w:cs="Times New Roman"/>
                <w:b/>
                <w:bCs/>
                <w:i/>
                <w:sz w:val="20"/>
                <w:szCs w:val="20"/>
              </w:rPr>
              <w:t>Оказание различных видов социальной помощи</w:t>
            </w:r>
          </w:p>
        </w:tc>
        <w:tc>
          <w:tcPr>
            <w:tcW w:w="1134"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b/>
                <w:sz w:val="20"/>
                <w:szCs w:val="20"/>
              </w:rPr>
            </w:pPr>
          </w:p>
        </w:tc>
        <w:tc>
          <w:tcPr>
            <w:tcW w:w="1276" w:type="dxa"/>
          </w:tcPr>
          <w:p w:rsidR="005B77D5" w:rsidRPr="009F41D4" w:rsidRDefault="005B77D5" w:rsidP="00055031">
            <w:pPr>
              <w:pStyle w:val="ConsPlusCell"/>
              <w:rPr>
                <w:rFonts w:ascii="Times New Roman" w:hAnsi="Times New Roman" w:cs="Times New Roman"/>
                <w:b/>
                <w:sz w:val="20"/>
                <w:szCs w:val="20"/>
              </w:rPr>
            </w:pPr>
          </w:p>
        </w:tc>
        <w:tc>
          <w:tcPr>
            <w:tcW w:w="1559" w:type="dxa"/>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29,25</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2467,184</w:t>
            </w:r>
          </w:p>
        </w:tc>
        <w:tc>
          <w:tcPr>
            <w:tcW w:w="1276"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2496,434</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1.1.1.1</w:t>
            </w:r>
          </w:p>
        </w:tc>
        <w:tc>
          <w:tcPr>
            <w:tcW w:w="3828"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bCs/>
                <w:sz w:val="20"/>
                <w:szCs w:val="20"/>
              </w:rPr>
              <w:t>Оказание материальной помощи малообеспеченным пенсионерам</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47</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94,75</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lang w:val="en-US"/>
              </w:rPr>
            </w:pPr>
            <w:r w:rsidRPr="009F41D4">
              <w:rPr>
                <w:rFonts w:ascii="Times New Roman" w:hAnsi="Times New Roman" w:cs="Times New Roman"/>
                <w:sz w:val="20"/>
                <w:szCs w:val="20"/>
              </w:rPr>
              <w:t>94,75</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1.1.1.2</w:t>
            </w:r>
          </w:p>
        </w:tc>
        <w:tc>
          <w:tcPr>
            <w:tcW w:w="3828" w:type="dxa"/>
          </w:tcPr>
          <w:p w:rsidR="005B77D5" w:rsidRPr="009F41D4" w:rsidRDefault="005B77D5" w:rsidP="00055031">
            <w:pPr>
              <w:pStyle w:val="ConsPlusCell"/>
              <w:rPr>
                <w:rFonts w:ascii="Times New Roman" w:hAnsi="Times New Roman" w:cs="Times New Roman"/>
                <w:bCs/>
                <w:sz w:val="20"/>
                <w:szCs w:val="20"/>
              </w:rPr>
            </w:pPr>
            <w:r w:rsidRPr="009F41D4">
              <w:rPr>
                <w:rFonts w:ascii="Times New Roman" w:hAnsi="Times New Roman" w:cs="Times New Roman"/>
                <w:bCs/>
                <w:sz w:val="20"/>
                <w:szCs w:val="20"/>
              </w:rPr>
              <w:t>Оказание продуктовой помощи малообеспеченным пенсионерам</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190</w:t>
            </w:r>
          </w:p>
        </w:tc>
        <w:tc>
          <w:tcPr>
            <w:tcW w:w="1559"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76,0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76,0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1.1.1.3</w:t>
            </w:r>
          </w:p>
        </w:tc>
        <w:tc>
          <w:tcPr>
            <w:tcW w:w="3828" w:type="dxa"/>
          </w:tcPr>
          <w:p w:rsidR="005B77D5" w:rsidRPr="009F41D4" w:rsidRDefault="005B77D5" w:rsidP="00055031">
            <w:pPr>
              <w:pStyle w:val="ConsPlusCell"/>
              <w:rPr>
                <w:rFonts w:ascii="Times New Roman" w:hAnsi="Times New Roman" w:cs="Times New Roman"/>
                <w:bCs/>
                <w:sz w:val="20"/>
                <w:szCs w:val="20"/>
              </w:rPr>
            </w:pPr>
            <w:r w:rsidRPr="009F41D4">
              <w:rPr>
                <w:rFonts w:ascii="Times New Roman" w:hAnsi="Times New Roman" w:cs="Times New Roman"/>
                <w:bCs/>
                <w:sz w:val="20"/>
                <w:szCs w:val="20"/>
              </w:rPr>
              <w:t>Оплата социально-бытовых услуг</w:t>
            </w:r>
          </w:p>
        </w:tc>
        <w:tc>
          <w:tcPr>
            <w:tcW w:w="1134" w:type="dxa"/>
          </w:tcPr>
          <w:p w:rsidR="005B77D5" w:rsidRPr="009F41D4" w:rsidRDefault="005B77D5" w:rsidP="00055031">
            <w:pPr>
              <w:pStyle w:val="ConsPlusCell"/>
              <w:jc w:val="center"/>
              <w:rPr>
                <w:rFonts w:ascii="Times New Roman" w:hAnsi="Times New Roman" w:cs="Times New Roman"/>
                <w:bCs/>
                <w:sz w:val="20"/>
                <w:szCs w:val="20"/>
              </w:rPr>
            </w:pPr>
          </w:p>
        </w:tc>
        <w:tc>
          <w:tcPr>
            <w:tcW w:w="1842" w:type="dxa"/>
          </w:tcPr>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rPr>
                <w:rFonts w:ascii="Times New Roman" w:hAnsi="Times New Roman" w:cs="Times New Roman"/>
                <w:sz w:val="20"/>
                <w:szCs w:val="20"/>
              </w:rPr>
            </w:pPr>
          </w:p>
        </w:tc>
        <w:tc>
          <w:tcPr>
            <w:tcW w:w="1559" w:type="dxa"/>
          </w:tcPr>
          <w:p w:rsidR="005B77D5" w:rsidRPr="009F41D4" w:rsidRDefault="005B77D5" w:rsidP="00055031">
            <w:pPr>
              <w:pStyle w:val="ConsPlusCell"/>
              <w:jc w:val="right"/>
              <w:rPr>
                <w:rFonts w:ascii="Times New Roman" w:hAnsi="Times New Roman" w:cs="Times New Roman"/>
                <w:sz w:val="20"/>
                <w:szCs w:val="20"/>
              </w:rPr>
            </w:pPr>
          </w:p>
        </w:tc>
        <w:tc>
          <w:tcPr>
            <w:tcW w:w="1276" w:type="dxa"/>
          </w:tcPr>
          <w:p w:rsidR="005B77D5" w:rsidRPr="009F41D4" w:rsidRDefault="005B77D5" w:rsidP="00055031">
            <w:pPr>
              <w:pStyle w:val="ConsPlusCell"/>
              <w:jc w:val="right"/>
              <w:rPr>
                <w:rFonts w:ascii="Times New Roman" w:hAnsi="Times New Roman" w:cs="Times New Roman"/>
                <w:sz w:val="20"/>
                <w:szCs w:val="20"/>
              </w:rPr>
            </w:pPr>
          </w:p>
        </w:tc>
        <w:tc>
          <w:tcPr>
            <w:tcW w:w="1276" w:type="dxa"/>
          </w:tcPr>
          <w:p w:rsidR="005B77D5" w:rsidRPr="009F41D4" w:rsidRDefault="005B77D5" w:rsidP="00055031">
            <w:pPr>
              <w:pStyle w:val="ConsPlusCell"/>
              <w:jc w:val="right"/>
              <w:rPr>
                <w:rFonts w:ascii="Times New Roman" w:hAnsi="Times New Roman" w:cs="Times New Roman"/>
                <w:sz w:val="20"/>
                <w:szCs w:val="20"/>
              </w:rPr>
            </w:pPr>
          </w:p>
        </w:tc>
        <w:tc>
          <w:tcPr>
            <w:tcW w:w="1276" w:type="dxa"/>
          </w:tcPr>
          <w:p w:rsidR="005B77D5" w:rsidRPr="009F41D4" w:rsidRDefault="005B77D5" w:rsidP="00055031">
            <w:pPr>
              <w:pStyle w:val="ConsPlusCell"/>
              <w:jc w:val="right"/>
              <w:rPr>
                <w:rFonts w:ascii="Times New Roman" w:hAnsi="Times New Roman" w:cs="Times New Roman"/>
                <w:sz w:val="20"/>
                <w:szCs w:val="20"/>
              </w:rPr>
            </w:pPr>
          </w:p>
        </w:tc>
        <w:tc>
          <w:tcPr>
            <w:tcW w:w="1134" w:type="dxa"/>
          </w:tcPr>
          <w:p w:rsidR="005B77D5" w:rsidRPr="009F41D4" w:rsidRDefault="005B77D5" w:rsidP="00055031">
            <w:pPr>
              <w:pStyle w:val="ConsPlusCell"/>
              <w:jc w:val="right"/>
              <w:rPr>
                <w:rFonts w:ascii="Times New Roman" w:hAnsi="Times New Roman" w:cs="Times New Roman"/>
                <w:sz w:val="20"/>
                <w:szCs w:val="20"/>
              </w:rPr>
            </w:pPr>
          </w:p>
        </w:tc>
      </w:tr>
      <w:tr w:rsidR="005B77D5" w:rsidRPr="00247599" w:rsidTr="00055031">
        <w:trPr>
          <w:tblCellSpacing w:w="5" w:type="nil"/>
        </w:trPr>
        <w:tc>
          <w:tcPr>
            <w:tcW w:w="926" w:type="dxa"/>
            <w:vAlign w:val="center"/>
          </w:tcPr>
          <w:p w:rsidR="005B77D5" w:rsidRPr="00247599" w:rsidRDefault="005B77D5" w:rsidP="00055031">
            <w:pPr>
              <w:jc w:val="center"/>
            </w:pPr>
            <w:r w:rsidRPr="00247599">
              <w:t xml:space="preserve">1.1.1.3.1      </w:t>
            </w:r>
          </w:p>
        </w:tc>
        <w:tc>
          <w:tcPr>
            <w:tcW w:w="3828" w:type="dxa"/>
            <w:vAlign w:val="center"/>
          </w:tcPr>
          <w:p w:rsidR="005B77D5" w:rsidRPr="009F41D4" w:rsidRDefault="005B77D5" w:rsidP="00055031">
            <w:pPr>
              <w:rPr>
                <w:bCs/>
              </w:rPr>
            </w:pPr>
            <w:r w:rsidRPr="009F41D4">
              <w:rPr>
                <w:bCs/>
              </w:rPr>
              <w:t>в т.ч. акция к Дню пожилого человека</w:t>
            </w:r>
          </w:p>
        </w:tc>
        <w:tc>
          <w:tcPr>
            <w:tcW w:w="1134" w:type="dxa"/>
          </w:tcPr>
          <w:p w:rsidR="005B77D5" w:rsidRPr="009F41D4" w:rsidRDefault="005B77D5" w:rsidP="00055031">
            <w:pPr>
              <w:pStyle w:val="ConsPlusCell"/>
              <w:jc w:val="center"/>
              <w:rPr>
                <w:rFonts w:ascii="Times New Roman" w:hAnsi="Times New Roman" w:cs="Times New Roman"/>
                <w:sz w:val="20"/>
                <w:szCs w:val="20"/>
                <w:lang w:val="en-US"/>
              </w:rPr>
            </w:pPr>
            <w:r w:rsidRPr="009F41D4">
              <w:rPr>
                <w:rFonts w:ascii="Times New Roman" w:hAnsi="Times New Roman" w:cs="Times New Roman"/>
                <w:sz w:val="20"/>
                <w:szCs w:val="20"/>
              </w:rPr>
              <w:t>КСЗН</w:t>
            </w:r>
          </w:p>
          <w:p w:rsidR="005B77D5" w:rsidRPr="009F41D4" w:rsidRDefault="005B77D5" w:rsidP="00055031">
            <w:pPr>
              <w:pStyle w:val="ConsPlusCell"/>
              <w:jc w:val="center"/>
              <w:rPr>
                <w:rFonts w:ascii="Times New Roman" w:hAnsi="Times New Roman" w:cs="Times New Roman"/>
                <w:bCs/>
                <w:sz w:val="20"/>
                <w:szCs w:val="20"/>
                <w:lang w:val="en-US"/>
              </w:rPr>
            </w:pPr>
          </w:p>
        </w:tc>
        <w:tc>
          <w:tcPr>
            <w:tcW w:w="1842" w:type="dxa"/>
          </w:tcPr>
          <w:p w:rsidR="005B77D5" w:rsidRPr="009F41D4" w:rsidRDefault="005B77D5" w:rsidP="00055031">
            <w:pPr>
              <w:pStyle w:val="ConsPlusCell"/>
              <w:jc w:val="center"/>
              <w:rPr>
                <w:rFonts w:ascii="Times New Roman" w:hAnsi="Times New Roman" w:cs="Times New Roman"/>
                <w:sz w:val="20"/>
                <w:szCs w:val="20"/>
                <w:lang w:val="en-US"/>
              </w:rPr>
            </w:pPr>
            <w:r w:rsidRPr="009F41D4">
              <w:rPr>
                <w:rFonts w:ascii="Times New Roman" w:hAnsi="Times New Roman" w:cs="Times New Roman"/>
                <w:sz w:val="20"/>
                <w:szCs w:val="20"/>
              </w:rPr>
              <w:t>Чел.</w:t>
            </w:r>
          </w:p>
        </w:tc>
        <w:tc>
          <w:tcPr>
            <w:tcW w:w="1276" w:type="dxa"/>
            <w:shd w:val="clear" w:color="auto" w:fill="F2DBDB"/>
          </w:tcPr>
          <w:p w:rsidR="005B77D5" w:rsidRPr="00247599" w:rsidRDefault="005B77D5" w:rsidP="00055031">
            <w:r w:rsidRPr="00247599">
              <w:t>0</w:t>
            </w:r>
          </w:p>
        </w:tc>
        <w:tc>
          <w:tcPr>
            <w:tcW w:w="1559"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247599" w:rsidRDefault="005B77D5" w:rsidP="00055031">
            <w:pPr>
              <w:jc w:val="right"/>
            </w:pPr>
            <w:r w:rsidRPr="00247599">
              <w:t>0</w:t>
            </w:r>
          </w:p>
        </w:tc>
        <w:tc>
          <w:tcPr>
            <w:tcW w:w="1276" w:type="dxa"/>
          </w:tcPr>
          <w:p w:rsidR="005B77D5" w:rsidRPr="00247599" w:rsidRDefault="005B77D5" w:rsidP="00055031">
            <w:pPr>
              <w:jc w:val="right"/>
            </w:pPr>
            <w:r w:rsidRPr="00247599">
              <w:t>0</w:t>
            </w:r>
          </w:p>
        </w:tc>
        <w:tc>
          <w:tcPr>
            <w:tcW w:w="1134" w:type="dxa"/>
            <w:shd w:val="clear" w:color="auto" w:fill="F2DBDB"/>
          </w:tcPr>
          <w:p w:rsidR="005B77D5" w:rsidRPr="00247599" w:rsidRDefault="005B77D5" w:rsidP="00055031">
            <w:pPr>
              <w:jc w:val="right"/>
            </w:pPr>
            <w:r w:rsidRPr="00247599">
              <w:t>0</w:t>
            </w:r>
          </w:p>
        </w:tc>
      </w:tr>
      <w:tr w:rsidR="005B77D5" w:rsidRPr="00247599" w:rsidTr="00055031">
        <w:trPr>
          <w:tblCellSpacing w:w="5" w:type="nil"/>
        </w:trPr>
        <w:tc>
          <w:tcPr>
            <w:tcW w:w="926" w:type="dxa"/>
            <w:vAlign w:val="center"/>
          </w:tcPr>
          <w:p w:rsidR="005B77D5" w:rsidRPr="00247599" w:rsidRDefault="005B77D5" w:rsidP="00055031">
            <w:pPr>
              <w:jc w:val="center"/>
            </w:pPr>
            <w:r w:rsidRPr="00247599">
              <w:t>1.1.1.3.2</w:t>
            </w:r>
          </w:p>
        </w:tc>
        <w:tc>
          <w:tcPr>
            <w:tcW w:w="3828" w:type="dxa"/>
            <w:vAlign w:val="center"/>
          </w:tcPr>
          <w:p w:rsidR="005B77D5" w:rsidRPr="009F41D4" w:rsidRDefault="005B77D5" w:rsidP="00055031">
            <w:pPr>
              <w:rPr>
                <w:bCs/>
              </w:rPr>
            </w:pPr>
            <w:r w:rsidRPr="009F41D4">
              <w:rPr>
                <w:bCs/>
              </w:rPr>
              <w:t>в т.ч. возмещение части затрат на индивидуальные приборы учета</w:t>
            </w:r>
          </w:p>
        </w:tc>
        <w:tc>
          <w:tcPr>
            <w:tcW w:w="1134" w:type="dxa"/>
          </w:tcPr>
          <w:p w:rsidR="005B77D5" w:rsidRPr="009F41D4" w:rsidRDefault="005B77D5" w:rsidP="00055031">
            <w:pPr>
              <w:pStyle w:val="ConsPlusCell"/>
              <w:jc w:val="center"/>
              <w:rPr>
                <w:rFonts w:ascii="Times New Roman" w:hAnsi="Times New Roman" w:cs="Times New Roman"/>
                <w:sz w:val="20"/>
                <w:szCs w:val="20"/>
                <w:lang w:val="en-US"/>
              </w:rPr>
            </w:pPr>
            <w:r w:rsidRPr="009F41D4">
              <w:rPr>
                <w:rFonts w:ascii="Times New Roman" w:hAnsi="Times New Roman" w:cs="Times New Roman"/>
                <w:sz w:val="20"/>
                <w:szCs w:val="20"/>
              </w:rPr>
              <w:t>КСЗН</w:t>
            </w:r>
          </w:p>
          <w:p w:rsidR="005B77D5" w:rsidRPr="009F41D4" w:rsidRDefault="005B77D5" w:rsidP="00055031">
            <w:pPr>
              <w:pStyle w:val="ConsPlusCell"/>
              <w:jc w:val="center"/>
              <w:rPr>
                <w:rFonts w:ascii="Times New Roman" w:hAnsi="Times New Roman" w:cs="Times New Roman"/>
                <w:bCs/>
                <w:sz w:val="20"/>
                <w:szCs w:val="20"/>
              </w:rPr>
            </w:pP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F2DBDB"/>
          </w:tcPr>
          <w:p w:rsidR="005B77D5" w:rsidRPr="00247599" w:rsidRDefault="005B77D5" w:rsidP="00055031">
            <w:r w:rsidRPr="00247599">
              <w:t>0</w:t>
            </w:r>
          </w:p>
        </w:tc>
        <w:tc>
          <w:tcPr>
            <w:tcW w:w="1559"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247599" w:rsidRDefault="005B77D5" w:rsidP="00055031">
            <w:pPr>
              <w:jc w:val="right"/>
            </w:pPr>
            <w:r w:rsidRPr="00247599">
              <w:t>0</w:t>
            </w:r>
          </w:p>
        </w:tc>
        <w:tc>
          <w:tcPr>
            <w:tcW w:w="1276" w:type="dxa"/>
          </w:tcPr>
          <w:p w:rsidR="005B77D5" w:rsidRPr="00247599" w:rsidRDefault="005B77D5" w:rsidP="00055031">
            <w:pPr>
              <w:jc w:val="right"/>
            </w:pPr>
            <w:r w:rsidRPr="00247599">
              <w:t>0</w:t>
            </w:r>
          </w:p>
        </w:tc>
        <w:tc>
          <w:tcPr>
            <w:tcW w:w="1134" w:type="dxa"/>
            <w:shd w:val="clear" w:color="auto" w:fill="F2DBDB"/>
          </w:tcPr>
          <w:p w:rsidR="005B77D5" w:rsidRPr="00247599" w:rsidRDefault="005B77D5" w:rsidP="00055031">
            <w:pPr>
              <w:jc w:val="right"/>
            </w:pPr>
            <w:r w:rsidRPr="00247599">
              <w:t>0</w:t>
            </w:r>
          </w:p>
        </w:tc>
      </w:tr>
      <w:tr w:rsidR="005B77D5" w:rsidRPr="00247599" w:rsidTr="00055031">
        <w:trPr>
          <w:tblCellSpacing w:w="5" w:type="nil"/>
        </w:trPr>
        <w:tc>
          <w:tcPr>
            <w:tcW w:w="926" w:type="dxa"/>
            <w:vAlign w:val="center"/>
          </w:tcPr>
          <w:p w:rsidR="005B77D5" w:rsidRPr="00247599" w:rsidRDefault="005B77D5" w:rsidP="00055031">
            <w:pPr>
              <w:jc w:val="center"/>
            </w:pPr>
            <w:r w:rsidRPr="00247599">
              <w:t>1.1.1.3.3</w:t>
            </w:r>
          </w:p>
        </w:tc>
        <w:tc>
          <w:tcPr>
            <w:tcW w:w="3828" w:type="dxa"/>
            <w:vAlign w:val="center"/>
          </w:tcPr>
          <w:p w:rsidR="005B77D5" w:rsidRPr="009F41D4" w:rsidRDefault="005B77D5" w:rsidP="00055031">
            <w:pPr>
              <w:rPr>
                <w:bCs/>
              </w:rPr>
            </w:pPr>
            <w:r w:rsidRPr="009F41D4">
              <w:rPr>
                <w:bCs/>
              </w:rPr>
              <w:t>в т.ч. социально-бытовые услуги</w:t>
            </w:r>
          </w:p>
        </w:tc>
        <w:tc>
          <w:tcPr>
            <w:tcW w:w="1134" w:type="dxa"/>
          </w:tcPr>
          <w:p w:rsidR="005B77D5" w:rsidRPr="009F41D4" w:rsidRDefault="005B77D5" w:rsidP="00055031">
            <w:pPr>
              <w:pStyle w:val="ConsPlusCell"/>
              <w:jc w:val="center"/>
              <w:rPr>
                <w:rFonts w:ascii="Times New Roman" w:hAnsi="Times New Roman" w:cs="Times New Roman"/>
                <w:bCs/>
                <w:sz w:val="20"/>
                <w:szCs w:val="20"/>
              </w:rPr>
            </w:pPr>
            <w:r w:rsidRPr="009F41D4">
              <w:rPr>
                <w:rFonts w:ascii="Times New Roman" w:hAnsi="Times New Roman" w:cs="Times New Roman"/>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Чел./услуги</w:t>
            </w:r>
          </w:p>
        </w:tc>
        <w:tc>
          <w:tcPr>
            <w:tcW w:w="1276" w:type="dxa"/>
            <w:shd w:val="clear" w:color="auto" w:fill="F2DBDB"/>
          </w:tcPr>
          <w:p w:rsidR="005B77D5" w:rsidRPr="00247599" w:rsidRDefault="005B77D5" w:rsidP="00055031">
            <w:r w:rsidRPr="00247599">
              <w:t>0</w:t>
            </w:r>
          </w:p>
        </w:tc>
        <w:tc>
          <w:tcPr>
            <w:tcW w:w="1559"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247599" w:rsidRDefault="005B77D5" w:rsidP="00055031">
            <w:pPr>
              <w:jc w:val="right"/>
            </w:pPr>
            <w:r w:rsidRPr="00247599">
              <w:t>0</w:t>
            </w:r>
          </w:p>
        </w:tc>
        <w:tc>
          <w:tcPr>
            <w:tcW w:w="1276" w:type="dxa"/>
          </w:tcPr>
          <w:p w:rsidR="005B77D5" w:rsidRPr="00247599" w:rsidRDefault="005B77D5" w:rsidP="00055031">
            <w:pPr>
              <w:jc w:val="right"/>
            </w:pPr>
            <w:r w:rsidRPr="00247599">
              <w:t>0</w:t>
            </w:r>
          </w:p>
        </w:tc>
        <w:tc>
          <w:tcPr>
            <w:tcW w:w="1134" w:type="dxa"/>
            <w:shd w:val="clear" w:color="auto" w:fill="F2DBDB"/>
          </w:tcPr>
          <w:p w:rsidR="005B77D5" w:rsidRPr="00247599" w:rsidRDefault="005B77D5" w:rsidP="00055031">
            <w:pPr>
              <w:jc w:val="right"/>
            </w:pPr>
            <w:r w:rsidRPr="00247599">
              <w:t>0</w:t>
            </w:r>
          </w:p>
        </w:tc>
      </w:tr>
      <w:tr w:rsidR="005B77D5" w:rsidRPr="00247599" w:rsidTr="00055031">
        <w:trPr>
          <w:tblCellSpacing w:w="5" w:type="nil"/>
        </w:trPr>
        <w:tc>
          <w:tcPr>
            <w:tcW w:w="926" w:type="dxa"/>
            <w:vAlign w:val="center"/>
          </w:tcPr>
          <w:p w:rsidR="005B77D5" w:rsidRPr="00247599" w:rsidRDefault="005B77D5" w:rsidP="00055031">
            <w:pPr>
              <w:jc w:val="center"/>
            </w:pPr>
            <w:r w:rsidRPr="00247599">
              <w:t>1.1.1.4</w:t>
            </w:r>
          </w:p>
        </w:tc>
        <w:tc>
          <w:tcPr>
            <w:tcW w:w="3828" w:type="dxa"/>
            <w:vAlign w:val="center"/>
          </w:tcPr>
          <w:p w:rsidR="005B77D5" w:rsidRPr="009F41D4" w:rsidRDefault="005B77D5" w:rsidP="00055031">
            <w:pPr>
              <w:rPr>
                <w:bCs/>
              </w:rPr>
            </w:pPr>
            <w:r w:rsidRPr="009F41D4">
              <w:rPr>
                <w:bCs/>
              </w:rPr>
              <w:t>Оказание материальной помощи на лечение</w:t>
            </w:r>
          </w:p>
        </w:tc>
        <w:tc>
          <w:tcPr>
            <w:tcW w:w="1134" w:type="dxa"/>
          </w:tcPr>
          <w:p w:rsidR="005B77D5" w:rsidRPr="009F41D4" w:rsidRDefault="005B77D5" w:rsidP="00055031">
            <w:pPr>
              <w:pStyle w:val="ConsPlusCell"/>
              <w:jc w:val="center"/>
              <w:rPr>
                <w:rFonts w:ascii="Times New Roman" w:hAnsi="Times New Roman" w:cs="Times New Roman"/>
                <w:sz w:val="20"/>
                <w:szCs w:val="20"/>
                <w:lang w:val="en-US"/>
              </w:rPr>
            </w:pPr>
            <w:r w:rsidRPr="009F41D4">
              <w:rPr>
                <w:rFonts w:ascii="Times New Roman" w:hAnsi="Times New Roman" w:cs="Times New Roman"/>
                <w:sz w:val="20"/>
                <w:szCs w:val="20"/>
              </w:rPr>
              <w:t>КСЗН</w:t>
            </w:r>
          </w:p>
          <w:p w:rsidR="005B77D5" w:rsidRPr="009F41D4" w:rsidRDefault="005B77D5" w:rsidP="00055031">
            <w:pPr>
              <w:pStyle w:val="ConsPlusCell"/>
              <w:jc w:val="center"/>
              <w:rPr>
                <w:rFonts w:ascii="Times New Roman" w:hAnsi="Times New Roman" w:cs="Times New Roman"/>
                <w:bCs/>
                <w:sz w:val="20"/>
                <w:szCs w:val="20"/>
              </w:rPr>
            </w:pP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18</w:t>
            </w:r>
          </w:p>
        </w:tc>
        <w:tc>
          <w:tcPr>
            <w:tcW w:w="1559"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lang w:val="en-US"/>
              </w:rPr>
              <w:t>55</w:t>
            </w:r>
            <w:r w:rsidRPr="009F41D4">
              <w:rPr>
                <w:rFonts w:ascii="Times New Roman" w:hAnsi="Times New Roman" w:cs="Times New Roman"/>
                <w:sz w:val="20"/>
                <w:szCs w:val="20"/>
              </w:rPr>
              <w:t>,0</w:t>
            </w:r>
          </w:p>
        </w:tc>
        <w:tc>
          <w:tcPr>
            <w:tcW w:w="1276" w:type="dxa"/>
          </w:tcPr>
          <w:p w:rsidR="005B77D5" w:rsidRPr="00247599" w:rsidRDefault="005B77D5" w:rsidP="00055031">
            <w:pPr>
              <w:jc w:val="right"/>
            </w:pPr>
            <w:r w:rsidRPr="00247599">
              <w:t>0</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lang w:val="en-US"/>
              </w:rPr>
              <w:t>55</w:t>
            </w:r>
            <w:r w:rsidRPr="009F41D4">
              <w:rPr>
                <w:rFonts w:ascii="Times New Roman" w:hAnsi="Times New Roman" w:cs="Times New Roman"/>
                <w:sz w:val="20"/>
                <w:szCs w:val="20"/>
              </w:rPr>
              <w:t>,0</w:t>
            </w:r>
          </w:p>
        </w:tc>
      </w:tr>
      <w:tr w:rsidR="005B77D5" w:rsidRPr="00247599" w:rsidTr="00055031">
        <w:trPr>
          <w:tblCellSpacing w:w="5" w:type="nil"/>
        </w:trPr>
        <w:tc>
          <w:tcPr>
            <w:tcW w:w="926" w:type="dxa"/>
            <w:vMerge w:val="restart"/>
            <w:vAlign w:val="center"/>
          </w:tcPr>
          <w:p w:rsidR="005B77D5" w:rsidRPr="00247599" w:rsidRDefault="005B77D5" w:rsidP="00055031">
            <w:pPr>
              <w:jc w:val="center"/>
            </w:pPr>
            <w:r w:rsidRPr="00247599">
              <w:t xml:space="preserve">1.1.1.5   </w:t>
            </w:r>
          </w:p>
        </w:tc>
        <w:tc>
          <w:tcPr>
            <w:tcW w:w="3828" w:type="dxa"/>
            <w:vMerge w:val="restart"/>
            <w:vAlign w:val="center"/>
          </w:tcPr>
          <w:p w:rsidR="005B77D5" w:rsidRPr="009F41D4" w:rsidRDefault="005B77D5" w:rsidP="00055031">
            <w:pPr>
              <w:rPr>
                <w:bCs/>
              </w:rPr>
            </w:pPr>
            <w:r w:rsidRPr="009F41D4">
              <w:rPr>
                <w:bCs/>
              </w:rPr>
              <w:t>Оплата ритуальных услуг</w:t>
            </w:r>
          </w:p>
        </w:tc>
        <w:tc>
          <w:tcPr>
            <w:tcW w:w="1134" w:type="dxa"/>
          </w:tcPr>
          <w:p w:rsidR="005B77D5" w:rsidRPr="009F41D4" w:rsidRDefault="005B77D5" w:rsidP="00055031">
            <w:pPr>
              <w:pStyle w:val="ConsPlusCell"/>
              <w:jc w:val="center"/>
              <w:rPr>
                <w:rFonts w:ascii="Times New Roman" w:hAnsi="Times New Roman" w:cs="Times New Roman"/>
                <w:bCs/>
                <w:sz w:val="20"/>
                <w:szCs w:val="20"/>
              </w:rPr>
            </w:pPr>
            <w:r w:rsidRPr="009F41D4">
              <w:rPr>
                <w:rFonts w:ascii="Times New Roman" w:hAnsi="Times New Roman" w:cs="Times New Roman"/>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Чел./услуги</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2</w:t>
            </w:r>
          </w:p>
        </w:tc>
        <w:tc>
          <w:tcPr>
            <w:tcW w:w="1559"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9,0</w:t>
            </w:r>
          </w:p>
        </w:tc>
        <w:tc>
          <w:tcPr>
            <w:tcW w:w="1276" w:type="dxa"/>
          </w:tcPr>
          <w:p w:rsidR="005B77D5" w:rsidRPr="00247599" w:rsidRDefault="005B77D5" w:rsidP="00055031">
            <w:pPr>
              <w:jc w:val="right"/>
            </w:pPr>
            <w:r w:rsidRPr="00247599">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9,0</w:t>
            </w:r>
          </w:p>
        </w:tc>
      </w:tr>
      <w:tr w:rsidR="005B77D5" w:rsidRPr="00247599" w:rsidTr="00055031">
        <w:trPr>
          <w:tblCellSpacing w:w="5" w:type="nil"/>
        </w:trPr>
        <w:tc>
          <w:tcPr>
            <w:tcW w:w="926" w:type="dxa"/>
            <w:vMerge/>
            <w:vAlign w:val="center"/>
          </w:tcPr>
          <w:p w:rsidR="005B77D5" w:rsidRPr="00247599" w:rsidRDefault="005B77D5" w:rsidP="00055031">
            <w:pPr>
              <w:jc w:val="center"/>
            </w:pPr>
          </w:p>
        </w:tc>
        <w:tc>
          <w:tcPr>
            <w:tcW w:w="3828" w:type="dxa"/>
            <w:vMerge/>
            <w:vAlign w:val="center"/>
          </w:tcPr>
          <w:p w:rsidR="005B77D5" w:rsidRPr="009F41D4" w:rsidRDefault="005B77D5" w:rsidP="00055031">
            <w:pPr>
              <w:rPr>
                <w:bCs/>
              </w:rPr>
            </w:pPr>
          </w:p>
        </w:tc>
        <w:tc>
          <w:tcPr>
            <w:tcW w:w="1134" w:type="dxa"/>
          </w:tcPr>
          <w:p w:rsidR="005B77D5" w:rsidRPr="009F41D4" w:rsidRDefault="005B77D5" w:rsidP="00055031">
            <w:pPr>
              <w:pStyle w:val="ConsPlusCell"/>
              <w:jc w:val="center"/>
              <w:rPr>
                <w:rFonts w:ascii="Times New Roman" w:hAnsi="Times New Roman" w:cs="Times New Roman"/>
                <w:bCs/>
                <w:sz w:val="20"/>
                <w:szCs w:val="20"/>
              </w:rPr>
            </w:pPr>
            <w:r w:rsidRPr="009F41D4">
              <w:rPr>
                <w:rFonts w:ascii="Times New Roman" w:hAnsi="Times New Roman" w:cs="Times New Roman"/>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7</w:t>
            </w:r>
          </w:p>
        </w:tc>
        <w:tc>
          <w:tcPr>
            <w:tcW w:w="1559"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28,0</w:t>
            </w:r>
          </w:p>
        </w:tc>
        <w:tc>
          <w:tcPr>
            <w:tcW w:w="1276" w:type="dxa"/>
          </w:tcPr>
          <w:p w:rsidR="005B77D5" w:rsidRPr="00247599" w:rsidRDefault="005B77D5" w:rsidP="00055031">
            <w:pPr>
              <w:jc w:val="right"/>
            </w:pPr>
            <w:r w:rsidRPr="00247599">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28,0</w:t>
            </w:r>
          </w:p>
        </w:tc>
      </w:tr>
      <w:tr w:rsidR="005B77D5" w:rsidRPr="00247599" w:rsidTr="00055031">
        <w:trPr>
          <w:tblCellSpacing w:w="5" w:type="nil"/>
        </w:trPr>
        <w:tc>
          <w:tcPr>
            <w:tcW w:w="926" w:type="dxa"/>
            <w:shd w:val="clear" w:color="auto" w:fill="auto"/>
            <w:vAlign w:val="center"/>
          </w:tcPr>
          <w:p w:rsidR="005B77D5" w:rsidRPr="00247599" w:rsidRDefault="005B77D5" w:rsidP="00055031">
            <w:pPr>
              <w:jc w:val="center"/>
            </w:pPr>
            <w:r w:rsidRPr="00247599">
              <w:t>1.1.1.6</w:t>
            </w:r>
          </w:p>
        </w:tc>
        <w:tc>
          <w:tcPr>
            <w:tcW w:w="3828" w:type="dxa"/>
            <w:shd w:val="clear" w:color="auto" w:fill="auto"/>
            <w:vAlign w:val="center"/>
          </w:tcPr>
          <w:p w:rsidR="005B77D5" w:rsidRPr="009F41D4" w:rsidRDefault="005B77D5" w:rsidP="00055031">
            <w:pPr>
              <w:rPr>
                <w:bCs/>
              </w:rPr>
            </w:pPr>
            <w:r w:rsidRPr="009F41D4">
              <w:rPr>
                <w:bCs/>
              </w:rPr>
              <w:t xml:space="preserve">Приобретение постельного белья и бытовых принадлежностей для </w:t>
            </w:r>
            <w:r w:rsidRPr="009F41D4">
              <w:rPr>
                <w:bCs/>
              </w:rPr>
              <w:lastRenderedPageBreak/>
              <w:t>малообеспеченных пенсионеров</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bCs/>
                <w:sz w:val="20"/>
                <w:szCs w:val="20"/>
              </w:rPr>
            </w:pPr>
            <w:r w:rsidRPr="009F41D4">
              <w:rPr>
                <w:rFonts w:ascii="Times New Roman" w:hAnsi="Times New Roman" w:cs="Times New Roman"/>
                <w:bCs/>
                <w:sz w:val="20"/>
                <w:szCs w:val="20"/>
              </w:rPr>
              <w:lastRenderedPageBreak/>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39</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39,0</w:t>
            </w:r>
          </w:p>
        </w:tc>
        <w:tc>
          <w:tcPr>
            <w:tcW w:w="1276" w:type="dxa"/>
            <w:shd w:val="clear" w:color="auto" w:fill="auto"/>
          </w:tcPr>
          <w:p w:rsidR="005B77D5" w:rsidRPr="00247599" w:rsidRDefault="005B77D5" w:rsidP="00055031">
            <w:pPr>
              <w:jc w:val="right"/>
            </w:pPr>
            <w:r w:rsidRPr="00247599">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39,0</w:t>
            </w:r>
          </w:p>
        </w:tc>
      </w:tr>
      <w:tr w:rsidR="005B77D5" w:rsidRPr="00247599" w:rsidTr="00055031">
        <w:trPr>
          <w:tblCellSpacing w:w="5" w:type="nil"/>
        </w:trPr>
        <w:tc>
          <w:tcPr>
            <w:tcW w:w="926" w:type="dxa"/>
            <w:shd w:val="clear" w:color="auto" w:fill="auto"/>
            <w:vAlign w:val="center"/>
          </w:tcPr>
          <w:p w:rsidR="005B77D5" w:rsidRPr="00247599" w:rsidRDefault="005B77D5" w:rsidP="00055031">
            <w:pPr>
              <w:jc w:val="center"/>
            </w:pPr>
            <w:r w:rsidRPr="00247599">
              <w:lastRenderedPageBreak/>
              <w:t xml:space="preserve">1.1.1.7   </w:t>
            </w:r>
          </w:p>
        </w:tc>
        <w:tc>
          <w:tcPr>
            <w:tcW w:w="3828" w:type="dxa"/>
            <w:shd w:val="clear" w:color="auto" w:fill="auto"/>
            <w:vAlign w:val="center"/>
          </w:tcPr>
          <w:p w:rsidR="005B77D5" w:rsidRPr="009F41D4" w:rsidRDefault="005B77D5" w:rsidP="00055031">
            <w:pPr>
              <w:rPr>
                <w:bCs/>
              </w:rPr>
            </w:pPr>
            <w:r w:rsidRPr="009F41D4">
              <w:rPr>
                <w:bCs/>
              </w:rPr>
              <w:t>Оплата коек сестринского ухода</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bCs/>
                <w:sz w:val="20"/>
                <w:szCs w:val="20"/>
              </w:rPr>
            </w:pPr>
            <w:r w:rsidRPr="009F41D4">
              <w:rPr>
                <w:rFonts w:ascii="Times New Roman" w:hAnsi="Times New Roman" w:cs="Times New Roman"/>
                <w:bCs/>
                <w:sz w:val="20"/>
                <w:szCs w:val="20"/>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lang w:val="en-US"/>
              </w:rPr>
              <w:t>Чел.</w:t>
            </w:r>
            <w:r w:rsidRPr="009F41D4">
              <w:rPr>
                <w:rFonts w:ascii="Times New Roman" w:hAnsi="Times New Roman" w:cs="Times New Roman"/>
                <w:sz w:val="20"/>
                <w:szCs w:val="20"/>
              </w:rPr>
              <w:t>/дни</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96</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2162,184</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lang w:val="en-US"/>
              </w:rPr>
              <w:t>0</w:t>
            </w: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2162,184</w:t>
            </w:r>
          </w:p>
        </w:tc>
      </w:tr>
      <w:tr w:rsidR="005B77D5" w:rsidRPr="00247599" w:rsidTr="00055031">
        <w:trPr>
          <w:tblCellSpacing w:w="5" w:type="nil"/>
        </w:trPr>
        <w:tc>
          <w:tcPr>
            <w:tcW w:w="926" w:type="dxa"/>
            <w:shd w:val="clear" w:color="auto" w:fill="auto"/>
            <w:vAlign w:val="center"/>
          </w:tcPr>
          <w:p w:rsidR="005B77D5" w:rsidRPr="00247599" w:rsidRDefault="005B77D5" w:rsidP="00055031">
            <w:pPr>
              <w:jc w:val="center"/>
            </w:pPr>
            <w:r w:rsidRPr="00247599">
              <w:t>1.1.1.8</w:t>
            </w:r>
          </w:p>
        </w:tc>
        <w:tc>
          <w:tcPr>
            <w:tcW w:w="3828" w:type="dxa"/>
            <w:shd w:val="clear" w:color="auto" w:fill="auto"/>
            <w:vAlign w:val="center"/>
          </w:tcPr>
          <w:p w:rsidR="005B77D5" w:rsidRPr="009F41D4" w:rsidRDefault="005B77D5" w:rsidP="00055031">
            <w:pPr>
              <w:rPr>
                <w:bCs/>
              </w:rPr>
            </w:pPr>
            <w:r w:rsidRPr="009F41D4">
              <w:rPr>
                <w:bCs/>
              </w:rPr>
              <w:t>Организация «Школы здоровья»</w:t>
            </w:r>
          </w:p>
        </w:tc>
        <w:tc>
          <w:tcPr>
            <w:tcW w:w="1134" w:type="dxa"/>
            <w:shd w:val="clear" w:color="auto" w:fill="auto"/>
          </w:tcPr>
          <w:p w:rsidR="005B77D5" w:rsidRPr="00247599" w:rsidRDefault="005B77D5" w:rsidP="00055031">
            <w:pPr>
              <w:pStyle w:val="headertext"/>
              <w:jc w:val="center"/>
              <w:rPr>
                <w:rFonts w:ascii="Times New Roman" w:hAnsi="Times New Roman" w:cs="Times New Roman"/>
                <w:b w:val="0"/>
                <w:sz w:val="20"/>
                <w:szCs w:val="20"/>
              </w:rPr>
            </w:pPr>
            <w:r>
              <w:rPr>
                <w:rFonts w:ascii="Times New Roman" w:hAnsi="Times New Roman" w:cs="Times New Roman"/>
                <w:b w:val="0"/>
                <w:sz w:val="20"/>
                <w:szCs w:val="20"/>
              </w:rPr>
              <w:t>МАУ Центр «Надежда»</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мероприятие</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29,25</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3,25</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32,5</w:t>
            </w:r>
          </w:p>
        </w:tc>
      </w:tr>
      <w:tr w:rsidR="005B77D5" w:rsidRPr="00247599" w:rsidTr="00055031">
        <w:trPr>
          <w:tblCellSpacing w:w="5" w:type="nil"/>
        </w:trPr>
        <w:tc>
          <w:tcPr>
            <w:tcW w:w="926" w:type="dxa"/>
            <w:shd w:val="clear" w:color="auto" w:fill="auto"/>
            <w:vAlign w:val="center"/>
          </w:tcPr>
          <w:p w:rsidR="005B77D5" w:rsidRPr="00247599" w:rsidRDefault="005B77D5" w:rsidP="00055031">
            <w:pPr>
              <w:jc w:val="center"/>
              <w:rPr>
                <w:b/>
              </w:rPr>
            </w:pPr>
            <w:r w:rsidRPr="00247599">
              <w:rPr>
                <w:b/>
              </w:rPr>
              <w:t>1.1.2</w:t>
            </w:r>
          </w:p>
        </w:tc>
        <w:tc>
          <w:tcPr>
            <w:tcW w:w="3828" w:type="dxa"/>
            <w:shd w:val="clear" w:color="auto" w:fill="auto"/>
            <w:vAlign w:val="center"/>
          </w:tcPr>
          <w:p w:rsidR="005B77D5" w:rsidRPr="00247599" w:rsidRDefault="005B77D5" w:rsidP="00055031">
            <w:pPr>
              <w:rPr>
                <w:bCs/>
              </w:rPr>
            </w:pPr>
            <w:r w:rsidRPr="00247599">
              <w:rPr>
                <w:bCs/>
              </w:rPr>
              <w:t>Раздел 2</w:t>
            </w:r>
          </w:p>
          <w:p w:rsidR="005B77D5" w:rsidRPr="009F41D4" w:rsidRDefault="005B77D5" w:rsidP="00055031">
            <w:pPr>
              <w:rPr>
                <w:bCs/>
                <w:i/>
              </w:rPr>
            </w:pPr>
            <w:r w:rsidRPr="00247599">
              <w:rPr>
                <w:b/>
                <w:bCs/>
                <w:i/>
              </w:rPr>
              <w:t>Организация культурного отдыха и досуга пожилых людей</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b/>
                <w:bCs/>
                <w:sz w:val="20"/>
                <w:szCs w:val="20"/>
              </w:rPr>
            </w:pPr>
            <w:r w:rsidRPr="009F41D4">
              <w:rPr>
                <w:rFonts w:ascii="Times New Roman" w:hAnsi="Times New Roman" w:cs="Times New Roman"/>
                <w:b/>
                <w:bCs/>
                <w:sz w:val="20"/>
                <w:szCs w:val="20"/>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b/>
                <w:sz w:val="20"/>
                <w:szCs w:val="20"/>
              </w:rPr>
            </w:pPr>
          </w:p>
        </w:tc>
        <w:tc>
          <w:tcPr>
            <w:tcW w:w="1276" w:type="dxa"/>
            <w:shd w:val="clear" w:color="auto" w:fill="auto"/>
          </w:tcPr>
          <w:p w:rsidR="005B77D5" w:rsidRPr="009F41D4" w:rsidRDefault="005B77D5" w:rsidP="00055031">
            <w:pPr>
              <w:pStyle w:val="ConsPlusCell"/>
              <w:rPr>
                <w:rFonts w:ascii="Times New Roman" w:hAnsi="Times New Roman" w:cs="Times New Roman"/>
                <w:b/>
                <w:sz w:val="20"/>
                <w:szCs w:val="20"/>
              </w:rPr>
            </w:pPr>
          </w:p>
        </w:tc>
        <w:tc>
          <w:tcPr>
            <w:tcW w:w="1559"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52,5</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381,8</w:t>
            </w:r>
          </w:p>
        </w:tc>
        <w:tc>
          <w:tcPr>
            <w:tcW w:w="1276"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434,3</w:t>
            </w:r>
          </w:p>
        </w:tc>
      </w:tr>
      <w:tr w:rsidR="005B77D5" w:rsidRPr="00247599" w:rsidTr="00055031">
        <w:trPr>
          <w:tblCellSpacing w:w="5" w:type="nil"/>
        </w:trPr>
        <w:tc>
          <w:tcPr>
            <w:tcW w:w="926" w:type="dxa"/>
            <w:shd w:val="clear" w:color="auto" w:fill="auto"/>
            <w:vAlign w:val="center"/>
          </w:tcPr>
          <w:p w:rsidR="005B77D5" w:rsidRPr="00247599" w:rsidRDefault="005B77D5" w:rsidP="00055031">
            <w:pPr>
              <w:jc w:val="center"/>
            </w:pPr>
            <w:r w:rsidRPr="00247599">
              <w:t>1.1.2.1</w:t>
            </w:r>
          </w:p>
        </w:tc>
        <w:tc>
          <w:tcPr>
            <w:tcW w:w="3828" w:type="dxa"/>
            <w:shd w:val="clear" w:color="auto" w:fill="auto"/>
            <w:vAlign w:val="center"/>
          </w:tcPr>
          <w:p w:rsidR="005B77D5" w:rsidRPr="00247599" w:rsidRDefault="005B77D5" w:rsidP="00055031">
            <w:r w:rsidRPr="00247599">
              <w:t>Организация мероприятий к Дню Победы в ВОВ</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bCs/>
                <w:sz w:val="20"/>
                <w:szCs w:val="20"/>
              </w:rPr>
            </w:pP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1.1.2.1.1</w:t>
            </w:r>
          </w:p>
        </w:tc>
        <w:tc>
          <w:tcPr>
            <w:tcW w:w="3828" w:type="dxa"/>
            <w:shd w:val="clear" w:color="auto" w:fill="auto"/>
            <w:vAlign w:val="center"/>
          </w:tcPr>
          <w:p w:rsidR="005B77D5" w:rsidRPr="00247599" w:rsidRDefault="005B77D5" w:rsidP="00055031">
            <w:r w:rsidRPr="00247599">
              <w:t>Приобретение подарков ветеранам в честь 70-летия Победы в ВОВ</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bCs/>
                <w:sz w:val="20"/>
                <w:szCs w:val="20"/>
              </w:rPr>
            </w:pPr>
            <w:r w:rsidRPr="009F41D4">
              <w:rPr>
                <w:rFonts w:ascii="Times New Roman" w:hAnsi="Times New Roman" w:cs="Times New Roman"/>
                <w:bCs/>
                <w:sz w:val="20"/>
                <w:szCs w:val="20"/>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1.1.2.1.2</w:t>
            </w:r>
          </w:p>
        </w:tc>
        <w:tc>
          <w:tcPr>
            <w:tcW w:w="3828" w:type="dxa"/>
            <w:shd w:val="clear" w:color="auto" w:fill="auto"/>
            <w:vAlign w:val="center"/>
          </w:tcPr>
          <w:p w:rsidR="005B77D5" w:rsidRPr="00247599" w:rsidRDefault="005B77D5" w:rsidP="00055031">
            <w:r w:rsidRPr="00247599">
              <w:t>Реабилитация ветеранов ВОВ</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bCs/>
                <w:sz w:val="20"/>
                <w:szCs w:val="20"/>
              </w:rPr>
            </w:pPr>
            <w:r w:rsidRPr="009F41D4">
              <w:rPr>
                <w:rFonts w:ascii="Times New Roman" w:hAnsi="Times New Roman" w:cs="Times New Roman"/>
                <w:bCs/>
                <w:sz w:val="20"/>
                <w:szCs w:val="20"/>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0</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247599" w:rsidRDefault="005B77D5" w:rsidP="00055031">
            <w:pPr>
              <w:jc w:val="right"/>
            </w:pPr>
            <w:r w:rsidRPr="00247599">
              <w:t>0</w:t>
            </w:r>
          </w:p>
        </w:tc>
        <w:tc>
          <w:tcPr>
            <w:tcW w:w="1276" w:type="dxa"/>
            <w:shd w:val="clear" w:color="auto" w:fill="auto"/>
          </w:tcPr>
          <w:p w:rsidR="005B77D5" w:rsidRPr="00247599" w:rsidRDefault="005B77D5" w:rsidP="00055031">
            <w:pPr>
              <w:jc w:val="right"/>
            </w:pPr>
            <w:r w:rsidRPr="00247599">
              <w:t>0</w:t>
            </w:r>
          </w:p>
        </w:tc>
        <w:tc>
          <w:tcPr>
            <w:tcW w:w="1134" w:type="dxa"/>
            <w:shd w:val="clear" w:color="auto" w:fill="F2DBDB"/>
          </w:tcPr>
          <w:p w:rsidR="005B77D5" w:rsidRPr="00247599" w:rsidRDefault="005B77D5" w:rsidP="00055031">
            <w:pPr>
              <w:jc w:val="right"/>
            </w:pPr>
            <w:r w:rsidRPr="00247599">
              <w:t>0</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1.1.2.1.3</w:t>
            </w:r>
          </w:p>
        </w:tc>
        <w:tc>
          <w:tcPr>
            <w:tcW w:w="3828" w:type="dxa"/>
            <w:shd w:val="clear" w:color="auto" w:fill="auto"/>
            <w:vAlign w:val="center"/>
          </w:tcPr>
          <w:p w:rsidR="005B77D5" w:rsidRPr="00247599" w:rsidRDefault="005B77D5" w:rsidP="00055031">
            <w:r w:rsidRPr="00247599">
              <w:t>Социально-бытовые услуги  для ветеранов ВОВ</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bCs/>
                <w:sz w:val="20"/>
                <w:szCs w:val="20"/>
              </w:rPr>
            </w:pPr>
            <w:r w:rsidRPr="009F41D4">
              <w:rPr>
                <w:rFonts w:ascii="Times New Roman" w:hAnsi="Times New Roman" w:cs="Times New Roman"/>
                <w:bCs/>
                <w:sz w:val="20"/>
                <w:szCs w:val="20"/>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Чел./услуги</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0</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247599" w:rsidRDefault="005B77D5" w:rsidP="00055031">
            <w:pPr>
              <w:jc w:val="right"/>
            </w:pPr>
            <w:r w:rsidRPr="00247599">
              <w:t>0</w:t>
            </w:r>
          </w:p>
        </w:tc>
        <w:tc>
          <w:tcPr>
            <w:tcW w:w="1276" w:type="dxa"/>
            <w:shd w:val="clear" w:color="auto" w:fill="auto"/>
          </w:tcPr>
          <w:p w:rsidR="005B77D5" w:rsidRPr="00247599" w:rsidRDefault="005B77D5" w:rsidP="00055031">
            <w:pPr>
              <w:jc w:val="right"/>
            </w:pPr>
            <w:r w:rsidRPr="00247599">
              <w:t>0</w:t>
            </w:r>
          </w:p>
        </w:tc>
        <w:tc>
          <w:tcPr>
            <w:tcW w:w="1134" w:type="dxa"/>
            <w:shd w:val="clear" w:color="auto" w:fill="F2DBDB"/>
          </w:tcPr>
          <w:p w:rsidR="005B77D5" w:rsidRPr="00247599" w:rsidRDefault="005B77D5" w:rsidP="00055031">
            <w:pPr>
              <w:jc w:val="right"/>
            </w:pPr>
            <w:r w:rsidRPr="00247599">
              <w:t>0</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1.1.2.1.4</w:t>
            </w:r>
          </w:p>
        </w:tc>
        <w:tc>
          <w:tcPr>
            <w:tcW w:w="3828" w:type="dxa"/>
            <w:shd w:val="clear" w:color="auto" w:fill="auto"/>
            <w:vAlign w:val="center"/>
          </w:tcPr>
          <w:p w:rsidR="005B77D5" w:rsidRPr="00247599" w:rsidRDefault="005B77D5" w:rsidP="00055031">
            <w:r w:rsidRPr="00247599">
              <w:t>Косметический ремонт квартир и ремонт сан.-тех. оборудования ветеранам ВОВ</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bCs/>
                <w:sz w:val="20"/>
                <w:szCs w:val="20"/>
              </w:rPr>
            </w:pPr>
            <w:r w:rsidRPr="009F41D4">
              <w:rPr>
                <w:rFonts w:ascii="Times New Roman" w:hAnsi="Times New Roman" w:cs="Times New Roman"/>
                <w:bCs/>
                <w:sz w:val="20"/>
                <w:szCs w:val="20"/>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1.1.2.1.5</w:t>
            </w:r>
          </w:p>
        </w:tc>
        <w:tc>
          <w:tcPr>
            <w:tcW w:w="3828" w:type="dxa"/>
            <w:shd w:val="clear" w:color="auto" w:fill="auto"/>
            <w:vAlign w:val="center"/>
          </w:tcPr>
          <w:p w:rsidR="005B77D5" w:rsidRPr="00247599" w:rsidRDefault="005B77D5" w:rsidP="00055031">
            <w:r w:rsidRPr="00247599">
              <w:t>Зубопротезирование ветеранов ВОВ</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bCs/>
                <w:sz w:val="20"/>
                <w:szCs w:val="20"/>
              </w:rPr>
            </w:pPr>
            <w:r w:rsidRPr="009F41D4">
              <w:rPr>
                <w:rFonts w:ascii="Times New Roman" w:hAnsi="Times New Roman" w:cs="Times New Roman"/>
                <w:bCs/>
                <w:sz w:val="20"/>
                <w:szCs w:val="20"/>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1.1.2.1.6</w:t>
            </w:r>
          </w:p>
        </w:tc>
        <w:tc>
          <w:tcPr>
            <w:tcW w:w="3828" w:type="dxa"/>
            <w:shd w:val="clear" w:color="auto" w:fill="auto"/>
            <w:vAlign w:val="center"/>
          </w:tcPr>
          <w:p w:rsidR="005B77D5" w:rsidRPr="00247599" w:rsidRDefault="005B77D5" w:rsidP="00055031">
            <w:r w:rsidRPr="00247599">
              <w:t>Праздничные обеды для ветеранов ВОВ</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bCs/>
                <w:sz w:val="20"/>
                <w:szCs w:val="20"/>
              </w:rPr>
            </w:pPr>
            <w:r w:rsidRPr="009F41D4">
              <w:rPr>
                <w:rFonts w:ascii="Times New Roman" w:hAnsi="Times New Roman" w:cs="Times New Roman"/>
                <w:bCs/>
                <w:sz w:val="20"/>
                <w:szCs w:val="20"/>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0</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276" w:type="dxa"/>
            <w:shd w:val="clear" w:color="auto" w:fill="auto"/>
          </w:tcPr>
          <w:p w:rsidR="005B77D5" w:rsidRPr="00247599" w:rsidRDefault="005B77D5" w:rsidP="00055031">
            <w:pPr>
              <w:jc w:val="right"/>
            </w:pPr>
            <w:r w:rsidRPr="00247599">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1.1.2.1.7</w:t>
            </w:r>
          </w:p>
        </w:tc>
        <w:tc>
          <w:tcPr>
            <w:tcW w:w="3828" w:type="dxa"/>
            <w:shd w:val="clear" w:color="auto" w:fill="auto"/>
            <w:vAlign w:val="center"/>
          </w:tcPr>
          <w:p w:rsidR="005B77D5" w:rsidRPr="00247599" w:rsidRDefault="005B77D5" w:rsidP="00055031">
            <w:r w:rsidRPr="00247599">
              <w:t>Чествование ветеранов на мемориалах «Устье» и «Воронка»</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bCs/>
                <w:sz w:val="20"/>
                <w:szCs w:val="20"/>
              </w:rPr>
            </w:pPr>
            <w:r w:rsidRPr="009F41D4">
              <w:rPr>
                <w:rFonts w:ascii="Times New Roman" w:hAnsi="Times New Roman" w:cs="Times New Roman"/>
                <w:bCs/>
                <w:sz w:val="20"/>
                <w:szCs w:val="20"/>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400</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62,0</w:t>
            </w:r>
          </w:p>
        </w:tc>
        <w:tc>
          <w:tcPr>
            <w:tcW w:w="1276" w:type="dxa"/>
            <w:shd w:val="clear" w:color="auto" w:fill="auto"/>
          </w:tcPr>
          <w:p w:rsidR="005B77D5" w:rsidRPr="00247599" w:rsidRDefault="005B77D5" w:rsidP="00055031">
            <w:pPr>
              <w:jc w:val="right"/>
            </w:pPr>
            <w:r w:rsidRPr="00247599">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62,0</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1.1.2.2</w:t>
            </w:r>
          </w:p>
        </w:tc>
        <w:tc>
          <w:tcPr>
            <w:tcW w:w="3828" w:type="dxa"/>
            <w:shd w:val="clear" w:color="auto" w:fill="auto"/>
            <w:vAlign w:val="center"/>
          </w:tcPr>
          <w:p w:rsidR="005B77D5" w:rsidRPr="00247599" w:rsidRDefault="005B77D5" w:rsidP="00055031">
            <w:r w:rsidRPr="00247599">
              <w:t>Единовременная выплата гражданам, награжденным почетными званиями</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bCs/>
                <w:sz w:val="20"/>
                <w:szCs w:val="20"/>
              </w:rPr>
            </w:pPr>
            <w:r w:rsidRPr="009F41D4">
              <w:rPr>
                <w:rFonts w:ascii="Times New Roman" w:hAnsi="Times New Roman" w:cs="Times New Roman"/>
                <w:bCs/>
                <w:sz w:val="20"/>
                <w:szCs w:val="20"/>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6</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30,0</w:t>
            </w:r>
          </w:p>
        </w:tc>
        <w:tc>
          <w:tcPr>
            <w:tcW w:w="1276" w:type="dxa"/>
            <w:shd w:val="clear" w:color="auto" w:fill="auto"/>
          </w:tcPr>
          <w:p w:rsidR="005B77D5" w:rsidRPr="00247599" w:rsidRDefault="005B77D5" w:rsidP="00055031">
            <w:pPr>
              <w:jc w:val="right"/>
            </w:pPr>
            <w:r w:rsidRPr="00247599">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30,0</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1.1.2.3</w:t>
            </w:r>
          </w:p>
        </w:tc>
        <w:tc>
          <w:tcPr>
            <w:tcW w:w="3828" w:type="dxa"/>
            <w:shd w:val="clear" w:color="auto" w:fill="auto"/>
            <w:vAlign w:val="center"/>
          </w:tcPr>
          <w:p w:rsidR="005B77D5" w:rsidRPr="00247599" w:rsidRDefault="005B77D5" w:rsidP="00055031">
            <w:r w:rsidRPr="00247599">
              <w:t>Организация деятельности Университета третьего возраста</w:t>
            </w:r>
          </w:p>
        </w:tc>
        <w:tc>
          <w:tcPr>
            <w:tcW w:w="1134" w:type="dxa"/>
            <w:shd w:val="clear" w:color="auto" w:fill="auto"/>
          </w:tcPr>
          <w:p w:rsidR="005B77D5" w:rsidRPr="00247599" w:rsidRDefault="005B77D5" w:rsidP="00055031">
            <w:pPr>
              <w:pStyle w:val="headertext"/>
              <w:jc w:val="center"/>
              <w:rPr>
                <w:rFonts w:ascii="Times New Roman" w:hAnsi="Times New Roman" w:cs="Times New Roman"/>
                <w:b w:val="0"/>
                <w:sz w:val="20"/>
                <w:szCs w:val="20"/>
              </w:rPr>
            </w:pPr>
            <w:r>
              <w:rPr>
                <w:rFonts w:ascii="Times New Roman" w:hAnsi="Times New Roman" w:cs="Times New Roman"/>
                <w:b w:val="0"/>
                <w:sz w:val="20"/>
                <w:szCs w:val="20"/>
              </w:rPr>
              <w:t>МАУ Центр «Надежда»</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Услуги</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12</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64,0</w:t>
            </w:r>
          </w:p>
        </w:tc>
        <w:tc>
          <w:tcPr>
            <w:tcW w:w="1276" w:type="dxa"/>
            <w:shd w:val="clear" w:color="auto" w:fill="auto"/>
          </w:tcPr>
          <w:p w:rsidR="005B77D5" w:rsidRPr="00247599" w:rsidRDefault="005B77D5" w:rsidP="00055031">
            <w:pPr>
              <w:jc w:val="right"/>
            </w:pPr>
            <w:r w:rsidRPr="00247599">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64,0</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1.1.2.4</w:t>
            </w:r>
          </w:p>
        </w:tc>
        <w:tc>
          <w:tcPr>
            <w:tcW w:w="3828" w:type="dxa"/>
            <w:shd w:val="clear" w:color="auto" w:fill="auto"/>
            <w:vAlign w:val="center"/>
          </w:tcPr>
          <w:p w:rsidR="005B77D5" w:rsidRPr="00247599" w:rsidRDefault="005B77D5" w:rsidP="00055031">
            <w:r w:rsidRPr="00247599">
              <w:t>Проведение Международного Дня пожилых людей</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bCs/>
                <w:sz w:val="20"/>
                <w:szCs w:val="20"/>
              </w:rPr>
            </w:pPr>
            <w:r w:rsidRPr="009F41D4">
              <w:rPr>
                <w:rFonts w:ascii="Times New Roman" w:hAnsi="Times New Roman" w:cs="Times New Roman"/>
                <w:bCs/>
                <w:sz w:val="20"/>
                <w:szCs w:val="20"/>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1.1.2.4.1</w:t>
            </w:r>
          </w:p>
        </w:tc>
        <w:tc>
          <w:tcPr>
            <w:tcW w:w="3828" w:type="dxa"/>
            <w:shd w:val="clear" w:color="auto" w:fill="auto"/>
            <w:vAlign w:val="center"/>
          </w:tcPr>
          <w:p w:rsidR="005B77D5" w:rsidRPr="00247599" w:rsidRDefault="005B77D5" w:rsidP="00055031">
            <w:r w:rsidRPr="00247599">
              <w:t>Праздничные обеды для пожилых людей</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bCs/>
                <w:sz w:val="20"/>
                <w:szCs w:val="20"/>
              </w:rPr>
            </w:pPr>
            <w:r w:rsidRPr="009F41D4">
              <w:rPr>
                <w:rFonts w:ascii="Times New Roman" w:hAnsi="Times New Roman" w:cs="Times New Roman"/>
                <w:bCs/>
                <w:sz w:val="20"/>
                <w:szCs w:val="20"/>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180</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28,50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28,5</w:t>
            </w:r>
          </w:p>
        </w:tc>
        <w:tc>
          <w:tcPr>
            <w:tcW w:w="1276" w:type="dxa"/>
            <w:shd w:val="clear" w:color="auto" w:fill="auto"/>
          </w:tcPr>
          <w:p w:rsidR="005B77D5" w:rsidRPr="00247599" w:rsidRDefault="005B77D5" w:rsidP="00055031">
            <w:pPr>
              <w:jc w:val="right"/>
            </w:pPr>
            <w:r w:rsidRPr="00247599">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57,0</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1.1.2.4.2</w:t>
            </w:r>
          </w:p>
        </w:tc>
        <w:tc>
          <w:tcPr>
            <w:tcW w:w="3828" w:type="dxa"/>
            <w:shd w:val="clear" w:color="auto" w:fill="auto"/>
            <w:vAlign w:val="center"/>
          </w:tcPr>
          <w:p w:rsidR="005B77D5" w:rsidRPr="00247599" w:rsidRDefault="005B77D5" w:rsidP="00055031">
            <w:r w:rsidRPr="00247599">
              <w:t>Встреча в ДК «Строитель»</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bCs/>
                <w:sz w:val="20"/>
                <w:szCs w:val="20"/>
              </w:rPr>
            </w:pPr>
            <w:r w:rsidRPr="009F41D4">
              <w:rPr>
                <w:rFonts w:ascii="Times New Roman" w:hAnsi="Times New Roman" w:cs="Times New Roman"/>
                <w:bCs/>
                <w:sz w:val="20"/>
                <w:szCs w:val="20"/>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500</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24,0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11,7</w:t>
            </w:r>
          </w:p>
        </w:tc>
        <w:tc>
          <w:tcPr>
            <w:tcW w:w="1276" w:type="dxa"/>
            <w:shd w:val="clear" w:color="auto" w:fill="auto"/>
          </w:tcPr>
          <w:p w:rsidR="005B77D5" w:rsidRPr="00247599" w:rsidRDefault="005B77D5" w:rsidP="00055031">
            <w:pPr>
              <w:jc w:val="right"/>
            </w:pPr>
            <w:r w:rsidRPr="00247599">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35,7</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1.1.2.4.3</w:t>
            </w:r>
          </w:p>
        </w:tc>
        <w:tc>
          <w:tcPr>
            <w:tcW w:w="3828" w:type="dxa"/>
            <w:shd w:val="clear" w:color="auto" w:fill="auto"/>
            <w:vAlign w:val="center"/>
          </w:tcPr>
          <w:p w:rsidR="005B77D5" w:rsidRPr="00247599" w:rsidRDefault="005B77D5" w:rsidP="00055031">
            <w:r w:rsidRPr="00247599">
              <w:t>Приобретение праздничных наборов для пожилых людей</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bCs/>
                <w:sz w:val="20"/>
                <w:szCs w:val="20"/>
              </w:rPr>
            </w:pPr>
            <w:r w:rsidRPr="009F41D4">
              <w:rPr>
                <w:rFonts w:ascii="Times New Roman" w:hAnsi="Times New Roman" w:cs="Times New Roman"/>
                <w:bCs/>
                <w:sz w:val="20"/>
                <w:szCs w:val="20"/>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70</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70,0</w:t>
            </w:r>
          </w:p>
        </w:tc>
        <w:tc>
          <w:tcPr>
            <w:tcW w:w="1276" w:type="dxa"/>
            <w:shd w:val="clear" w:color="auto" w:fill="auto"/>
          </w:tcPr>
          <w:p w:rsidR="005B77D5" w:rsidRPr="00247599" w:rsidRDefault="005B77D5" w:rsidP="00055031">
            <w:pPr>
              <w:jc w:val="right"/>
            </w:pPr>
            <w:r w:rsidRPr="00247599">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70,0</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1.1.2.5</w:t>
            </w:r>
          </w:p>
        </w:tc>
        <w:tc>
          <w:tcPr>
            <w:tcW w:w="3828" w:type="dxa"/>
            <w:shd w:val="clear" w:color="auto" w:fill="auto"/>
            <w:vAlign w:val="center"/>
          </w:tcPr>
          <w:p w:rsidR="005B77D5" w:rsidRPr="00247599" w:rsidRDefault="005B77D5" w:rsidP="00055031">
            <w:r w:rsidRPr="00247599">
              <w:t xml:space="preserve">Организация мероприятий к Дню </w:t>
            </w:r>
            <w:r w:rsidRPr="00247599">
              <w:lastRenderedPageBreak/>
              <w:t>Ораниенбаумского плацдарма</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bCs/>
                <w:sz w:val="20"/>
                <w:szCs w:val="20"/>
              </w:rPr>
            </w:pPr>
            <w:r w:rsidRPr="009F41D4">
              <w:rPr>
                <w:rFonts w:ascii="Times New Roman" w:hAnsi="Times New Roman" w:cs="Times New Roman"/>
                <w:bCs/>
                <w:sz w:val="20"/>
                <w:szCs w:val="20"/>
              </w:rPr>
              <w:lastRenderedPageBreak/>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250</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40,0</w:t>
            </w:r>
          </w:p>
        </w:tc>
        <w:tc>
          <w:tcPr>
            <w:tcW w:w="1276" w:type="dxa"/>
            <w:shd w:val="clear" w:color="auto" w:fill="auto"/>
          </w:tcPr>
          <w:p w:rsidR="005B77D5" w:rsidRPr="00247599" w:rsidRDefault="005B77D5" w:rsidP="00055031">
            <w:pPr>
              <w:jc w:val="right"/>
            </w:pPr>
            <w:r w:rsidRPr="00247599">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40,0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lastRenderedPageBreak/>
              <w:t>1.1.2.6</w:t>
            </w:r>
          </w:p>
        </w:tc>
        <w:tc>
          <w:tcPr>
            <w:tcW w:w="3828" w:type="dxa"/>
            <w:vAlign w:val="center"/>
          </w:tcPr>
          <w:p w:rsidR="005B77D5" w:rsidRDefault="005B77D5" w:rsidP="00055031">
            <w:r w:rsidRPr="00247599">
              <w:t>Транспортные услуги</w:t>
            </w:r>
          </w:p>
          <w:p w:rsidR="005B77D5" w:rsidRPr="00247599" w:rsidRDefault="005B77D5" w:rsidP="00055031"/>
        </w:tc>
        <w:tc>
          <w:tcPr>
            <w:tcW w:w="1134" w:type="dxa"/>
          </w:tcPr>
          <w:p w:rsidR="005B77D5" w:rsidRPr="009F41D4" w:rsidRDefault="005B77D5" w:rsidP="00055031">
            <w:pPr>
              <w:pStyle w:val="ConsPlusCell"/>
              <w:jc w:val="center"/>
              <w:rPr>
                <w:rFonts w:ascii="Times New Roman" w:hAnsi="Times New Roman" w:cs="Times New Roman"/>
                <w:bCs/>
                <w:sz w:val="20"/>
                <w:szCs w:val="20"/>
              </w:rPr>
            </w:pPr>
            <w:r w:rsidRPr="009F41D4">
              <w:rPr>
                <w:rFonts w:ascii="Times New Roman" w:hAnsi="Times New Roman" w:cs="Times New Roman"/>
                <w:bCs/>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Услуги</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7</w:t>
            </w:r>
          </w:p>
        </w:tc>
        <w:tc>
          <w:tcPr>
            <w:tcW w:w="1559"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75,6</w:t>
            </w:r>
          </w:p>
        </w:tc>
        <w:tc>
          <w:tcPr>
            <w:tcW w:w="1276" w:type="dxa"/>
          </w:tcPr>
          <w:p w:rsidR="005B77D5" w:rsidRPr="00247599" w:rsidRDefault="005B77D5" w:rsidP="00055031">
            <w:pPr>
              <w:jc w:val="right"/>
            </w:pPr>
            <w:r w:rsidRPr="00247599">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75,6</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1.2</w:t>
            </w:r>
          </w:p>
        </w:tc>
        <w:tc>
          <w:tcPr>
            <w:tcW w:w="3828" w:type="dxa"/>
            <w:vAlign w:val="center"/>
          </w:tcPr>
          <w:p w:rsidR="005B77D5" w:rsidRPr="00247599" w:rsidRDefault="005B77D5" w:rsidP="00055031">
            <w:pPr>
              <w:rPr>
                <w:b/>
              </w:rPr>
            </w:pPr>
            <w:r w:rsidRPr="00247599">
              <w:rPr>
                <w:b/>
              </w:rPr>
              <w:t>Основное мероприятие 2</w:t>
            </w:r>
          </w:p>
          <w:p w:rsidR="005B77D5" w:rsidRPr="00247599" w:rsidRDefault="005B77D5" w:rsidP="00055031">
            <w:pPr>
              <w:rPr>
                <w:i/>
              </w:rPr>
            </w:pPr>
            <w:r w:rsidRPr="00247599">
              <w:rPr>
                <w:b/>
                <w:bCs/>
              </w:rPr>
              <w:t>Социальная поддержка инвалидов</w:t>
            </w:r>
          </w:p>
        </w:tc>
        <w:tc>
          <w:tcPr>
            <w:tcW w:w="1134" w:type="dxa"/>
          </w:tcPr>
          <w:p w:rsidR="005B77D5" w:rsidRPr="009F41D4" w:rsidRDefault="005B77D5" w:rsidP="00055031">
            <w:pPr>
              <w:pStyle w:val="ConsPlusCell"/>
              <w:jc w:val="center"/>
              <w:rPr>
                <w:rFonts w:ascii="Times New Roman" w:hAnsi="Times New Roman" w:cs="Times New Roman"/>
                <w:b/>
                <w:bCs/>
                <w:sz w:val="20"/>
                <w:szCs w:val="20"/>
              </w:rPr>
            </w:pPr>
            <w:r w:rsidRPr="009F41D4">
              <w:rPr>
                <w:rFonts w:ascii="Times New Roman" w:hAnsi="Times New Roman" w:cs="Times New Roman"/>
                <w:b/>
                <w:bCs/>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b/>
                <w:sz w:val="20"/>
                <w:szCs w:val="20"/>
              </w:rPr>
            </w:pPr>
          </w:p>
        </w:tc>
        <w:tc>
          <w:tcPr>
            <w:tcW w:w="1276" w:type="dxa"/>
          </w:tcPr>
          <w:p w:rsidR="005B77D5" w:rsidRPr="009F41D4" w:rsidRDefault="005B77D5" w:rsidP="00055031">
            <w:pPr>
              <w:pStyle w:val="ConsPlusCell"/>
              <w:rPr>
                <w:rFonts w:ascii="Times New Roman" w:hAnsi="Times New Roman" w:cs="Times New Roman"/>
                <w:b/>
                <w:sz w:val="20"/>
                <w:szCs w:val="20"/>
              </w:rPr>
            </w:pPr>
          </w:p>
        </w:tc>
        <w:tc>
          <w:tcPr>
            <w:tcW w:w="1559" w:type="dxa"/>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276" w:type="dxa"/>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1131,8</w:t>
            </w:r>
          </w:p>
        </w:tc>
        <w:tc>
          <w:tcPr>
            <w:tcW w:w="1276" w:type="dxa"/>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1131,8</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p>
        </w:tc>
        <w:tc>
          <w:tcPr>
            <w:tcW w:w="3828" w:type="dxa"/>
            <w:vAlign w:val="center"/>
          </w:tcPr>
          <w:p w:rsidR="005B77D5" w:rsidRPr="00247599" w:rsidRDefault="005B77D5" w:rsidP="00055031">
            <w:r w:rsidRPr="00247599">
              <w:t>В том числе</w:t>
            </w:r>
          </w:p>
        </w:tc>
        <w:tc>
          <w:tcPr>
            <w:tcW w:w="1134" w:type="dxa"/>
          </w:tcPr>
          <w:p w:rsidR="005B77D5" w:rsidRPr="009F41D4" w:rsidRDefault="005B77D5" w:rsidP="00055031">
            <w:pPr>
              <w:pStyle w:val="ConsPlusCell"/>
              <w:jc w:val="center"/>
              <w:rPr>
                <w:rFonts w:ascii="Times New Roman" w:hAnsi="Times New Roman" w:cs="Times New Roman"/>
                <w:bCs/>
                <w:sz w:val="20"/>
                <w:szCs w:val="20"/>
              </w:rPr>
            </w:pPr>
          </w:p>
        </w:tc>
        <w:tc>
          <w:tcPr>
            <w:tcW w:w="1842" w:type="dxa"/>
          </w:tcPr>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rPr>
                <w:rFonts w:ascii="Times New Roman" w:hAnsi="Times New Roman" w:cs="Times New Roman"/>
                <w:sz w:val="20"/>
                <w:szCs w:val="20"/>
              </w:rPr>
            </w:pPr>
          </w:p>
        </w:tc>
        <w:tc>
          <w:tcPr>
            <w:tcW w:w="1559" w:type="dxa"/>
          </w:tcPr>
          <w:p w:rsidR="005B77D5" w:rsidRPr="009F41D4" w:rsidRDefault="005B77D5" w:rsidP="00055031">
            <w:pPr>
              <w:pStyle w:val="ConsPlusCell"/>
              <w:jc w:val="right"/>
              <w:rPr>
                <w:rFonts w:ascii="Times New Roman" w:hAnsi="Times New Roman" w:cs="Times New Roman"/>
                <w:sz w:val="20"/>
                <w:szCs w:val="20"/>
              </w:rPr>
            </w:pPr>
          </w:p>
        </w:tc>
        <w:tc>
          <w:tcPr>
            <w:tcW w:w="1276" w:type="dxa"/>
          </w:tcPr>
          <w:p w:rsidR="005B77D5" w:rsidRPr="009F41D4" w:rsidRDefault="005B77D5" w:rsidP="00055031">
            <w:pPr>
              <w:pStyle w:val="ConsPlusCell"/>
              <w:jc w:val="right"/>
              <w:rPr>
                <w:rFonts w:ascii="Times New Roman" w:hAnsi="Times New Roman" w:cs="Times New Roman"/>
                <w:sz w:val="20"/>
                <w:szCs w:val="20"/>
              </w:rPr>
            </w:pPr>
          </w:p>
        </w:tc>
        <w:tc>
          <w:tcPr>
            <w:tcW w:w="1276" w:type="dxa"/>
          </w:tcPr>
          <w:p w:rsidR="005B77D5" w:rsidRPr="009F41D4" w:rsidRDefault="005B77D5" w:rsidP="00055031">
            <w:pPr>
              <w:pStyle w:val="ConsPlusCell"/>
              <w:jc w:val="right"/>
              <w:rPr>
                <w:rFonts w:ascii="Times New Roman" w:hAnsi="Times New Roman" w:cs="Times New Roman"/>
                <w:sz w:val="20"/>
                <w:szCs w:val="20"/>
              </w:rPr>
            </w:pPr>
          </w:p>
        </w:tc>
        <w:tc>
          <w:tcPr>
            <w:tcW w:w="1276" w:type="dxa"/>
          </w:tcPr>
          <w:p w:rsidR="005B77D5" w:rsidRPr="009F41D4" w:rsidRDefault="005B77D5" w:rsidP="00055031">
            <w:pPr>
              <w:pStyle w:val="ConsPlusCell"/>
              <w:jc w:val="right"/>
              <w:rPr>
                <w:rFonts w:ascii="Times New Roman" w:hAnsi="Times New Roman" w:cs="Times New Roman"/>
                <w:sz w:val="20"/>
                <w:szCs w:val="20"/>
              </w:rPr>
            </w:pPr>
          </w:p>
        </w:tc>
        <w:tc>
          <w:tcPr>
            <w:tcW w:w="1134" w:type="dxa"/>
          </w:tcPr>
          <w:p w:rsidR="005B77D5" w:rsidRPr="009F41D4" w:rsidRDefault="005B77D5" w:rsidP="00055031">
            <w:pPr>
              <w:pStyle w:val="ConsPlusCell"/>
              <w:jc w:val="right"/>
              <w:rPr>
                <w:rFonts w:ascii="Times New Roman" w:hAnsi="Times New Roman" w:cs="Times New Roman"/>
                <w:sz w:val="20"/>
                <w:szCs w:val="20"/>
              </w:rPr>
            </w:pPr>
          </w:p>
        </w:tc>
      </w:tr>
      <w:tr w:rsidR="005B77D5" w:rsidRPr="00247599" w:rsidTr="00055031">
        <w:trPr>
          <w:trHeight w:val="687"/>
          <w:tblCellSpacing w:w="5" w:type="nil"/>
        </w:trPr>
        <w:tc>
          <w:tcPr>
            <w:tcW w:w="926"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1.2.1</w:t>
            </w:r>
          </w:p>
        </w:tc>
        <w:tc>
          <w:tcPr>
            <w:tcW w:w="3828" w:type="dxa"/>
            <w:vAlign w:val="center"/>
          </w:tcPr>
          <w:p w:rsidR="005B77D5" w:rsidRPr="00247599" w:rsidRDefault="005B77D5" w:rsidP="00055031">
            <w:r w:rsidRPr="00247599">
              <w:t>Раздел 1</w:t>
            </w:r>
          </w:p>
          <w:p w:rsidR="005B77D5" w:rsidRPr="00247599" w:rsidRDefault="005B77D5" w:rsidP="00055031">
            <w:pPr>
              <w:rPr>
                <w:i/>
              </w:rPr>
            </w:pPr>
            <w:r w:rsidRPr="00247599">
              <w:rPr>
                <w:b/>
                <w:bCs/>
                <w:i/>
              </w:rPr>
              <w:t>Оказание различных видов социальной помощи</w:t>
            </w:r>
          </w:p>
        </w:tc>
        <w:tc>
          <w:tcPr>
            <w:tcW w:w="1134" w:type="dxa"/>
          </w:tcPr>
          <w:p w:rsidR="005B77D5" w:rsidRPr="009F41D4" w:rsidRDefault="005B77D5" w:rsidP="00055031">
            <w:pPr>
              <w:pStyle w:val="ConsPlusCell"/>
              <w:jc w:val="center"/>
              <w:rPr>
                <w:rFonts w:ascii="Times New Roman" w:hAnsi="Times New Roman" w:cs="Times New Roman"/>
                <w:b/>
                <w:bCs/>
                <w:sz w:val="20"/>
                <w:szCs w:val="20"/>
              </w:rPr>
            </w:pPr>
            <w:r w:rsidRPr="009F41D4">
              <w:rPr>
                <w:rFonts w:ascii="Times New Roman" w:hAnsi="Times New Roman" w:cs="Times New Roman"/>
                <w:b/>
                <w:bCs/>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b/>
                <w:sz w:val="20"/>
                <w:szCs w:val="20"/>
              </w:rPr>
            </w:pPr>
          </w:p>
        </w:tc>
        <w:tc>
          <w:tcPr>
            <w:tcW w:w="1276" w:type="dxa"/>
          </w:tcPr>
          <w:p w:rsidR="005B77D5" w:rsidRPr="009F41D4" w:rsidRDefault="005B77D5" w:rsidP="00055031">
            <w:pPr>
              <w:pStyle w:val="ConsPlusCell"/>
              <w:rPr>
                <w:rFonts w:ascii="Times New Roman" w:hAnsi="Times New Roman" w:cs="Times New Roman"/>
                <w:b/>
                <w:sz w:val="20"/>
                <w:szCs w:val="20"/>
              </w:rPr>
            </w:pPr>
          </w:p>
        </w:tc>
        <w:tc>
          <w:tcPr>
            <w:tcW w:w="1559" w:type="dxa"/>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276" w:type="dxa"/>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940,2</w:t>
            </w:r>
          </w:p>
        </w:tc>
        <w:tc>
          <w:tcPr>
            <w:tcW w:w="1276" w:type="dxa"/>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940,2</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1.2.1.1</w:t>
            </w:r>
          </w:p>
        </w:tc>
        <w:tc>
          <w:tcPr>
            <w:tcW w:w="3828" w:type="dxa"/>
            <w:vAlign w:val="center"/>
          </w:tcPr>
          <w:p w:rsidR="005B77D5" w:rsidRPr="00247599" w:rsidRDefault="005B77D5" w:rsidP="00055031">
            <w:r w:rsidRPr="00247599">
              <w:t>Оказание материальной помощи малообеспеченным инвалидам</w:t>
            </w:r>
          </w:p>
        </w:tc>
        <w:tc>
          <w:tcPr>
            <w:tcW w:w="1134" w:type="dxa"/>
          </w:tcPr>
          <w:p w:rsidR="005B77D5" w:rsidRPr="00247599" w:rsidRDefault="005B77D5" w:rsidP="00055031">
            <w:pPr>
              <w:jc w:val="center"/>
            </w:pPr>
            <w:r w:rsidRPr="00247599">
              <w:rPr>
                <w:bCs/>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56</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162,7</w:t>
            </w:r>
          </w:p>
        </w:tc>
        <w:tc>
          <w:tcPr>
            <w:tcW w:w="1276" w:type="dxa"/>
            <w:shd w:val="clear" w:color="auto" w:fill="auto"/>
          </w:tcPr>
          <w:p w:rsidR="005B77D5" w:rsidRPr="00247599" w:rsidRDefault="005B77D5" w:rsidP="00055031">
            <w:pPr>
              <w:jc w:val="right"/>
            </w:pPr>
            <w:r w:rsidRPr="00247599">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162,7</w:t>
            </w:r>
          </w:p>
        </w:tc>
      </w:tr>
      <w:tr w:rsidR="005B77D5" w:rsidRPr="00247599" w:rsidTr="00055031">
        <w:trPr>
          <w:tblCellSpacing w:w="5" w:type="nil"/>
        </w:trPr>
        <w:tc>
          <w:tcPr>
            <w:tcW w:w="926" w:type="dxa"/>
          </w:tcPr>
          <w:p w:rsidR="005B77D5" w:rsidRPr="00247599" w:rsidRDefault="005B77D5" w:rsidP="00055031">
            <w:pPr>
              <w:jc w:val="center"/>
            </w:pPr>
            <w:r w:rsidRPr="00247599">
              <w:t>1.2.1.2</w:t>
            </w:r>
          </w:p>
        </w:tc>
        <w:tc>
          <w:tcPr>
            <w:tcW w:w="3828" w:type="dxa"/>
            <w:vAlign w:val="center"/>
          </w:tcPr>
          <w:p w:rsidR="005B77D5" w:rsidRPr="00247599" w:rsidRDefault="005B77D5" w:rsidP="00055031">
            <w:r w:rsidRPr="00247599">
              <w:t>Оказание продуктовой помощи малообеспеченным инвалидам</w:t>
            </w:r>
          </w:p>
        </w:tc>
        <w:tc>
          <w:tcPr>
            <w:tcW w:w="1134" w:type="dxa"/>
          </w:tcPr>
          <w:p w:rsidR="005B77D5" w:rsidRPr="00247599" w:rsidRDefault="005B77D5" w:rsidP="00055031">
            <w:pPr>
              <w:jc w:val="center"/>
            </w:pPr>
            <w:r w:rsidRPr="00247599">
              <w:rPr>
                <w:bCs/>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135</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55,0</w:t>
            </w:r>
          </w:p>
        </w:tc>
        <w:tc>
          <w:tcPr>
            <w:tcW w:w="1276" w:type="dxa"/>
            <w:shd w:val="clear" w:color="auto" w:fill="auto"/>
          </w:tcPr>
          <w:p w:rsidR="005B77D5" w:rsidRPr="00247599" w:rsidRDefault="005B77D5" w:rsidP="00055031">
            <w:pPr>
              <w:jc w:val="right"/>
            </w:pPr>
            <w:r w:rsidRPr="00247599">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55,0</w:t>
            </w:r>
          </w:p>
        </w:tc>
      </w:tr>
      <w:tr w:rsidR="005B77D5" w:rsidRPr="00247599" w:rsidTr="00055031">
        <w:trPr>
          <w:tblCellSpacing w:w="5" w:type="nil"/>
        </w:trPr>
        <w:tc>
          <w:tcPr>
            <w:tcW w:w="926" w:type="dxa"/>
          </w:tcPr>
          <w:p w:rsidR="005B77D5" w:rsidRPr="00247599" w:rsidRDefault="005B77D5" w:rsidP="00055031">
            <w:pPr>
              <w:jc w:val="center"/>
            </w:pPr>
            <w:r w:rsidRPr="00247599">
              <w:t>1.2.1.3</w:t>
            </w:r>
          </w:p>
        </w:tc>
        <w:tc>
          <w:tcPr>
            <w:tcW w:w="3828" w:type="dxa"/>
            <w:vAlign w:val="center"/>
          </w:tcPr>
          <w:p w:rsidR="005B77D5" w:rsidRPr="00247599" w:rsidRDefault="005B77D5" w:rsidP="00055031">
            <w:r w:rsidRPr="00247599">
              <w:t>Оказание материальной помощи на лечение</w:t>
            </w:r>
          </w:p>
        </w:tc>
        <w:tc>
          <w:tcPr>
            <w:tcW w:w="1134" w:type="dxa"/>
          </w:tcPr>
          <w:p w:rsidR="005B77D5" w:rsidRPr="00247599" w:rsidRDefault="005B77D5" w:rsidP="00055031">
            <w:pPr>
              <w:jc w:val="center"/>
            </w:pPr>
            <w:r w:rsidRPr="00247599">
              <w:rPr>
                <w:bCs/>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30</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91,3</w:t>
            </w:r>
          </w:p>
        </w:tc>
        <w:tc>
          <w:tcPr>
            <w:tcW w:w="1276" w:type="dxa"/>
            <w:shd w:val="clear" w:color="auto" w:fill="auto"/>
          </w:tcPr>
          <w:p w:rsidR="005B77D5" w:rsidRPr="00247599" w:rsidRDefault="005B77D5" w:rsidP="00055031">
            <w:pPr>
              <w:jc w:val="right"/>
            </w:pPr>
            <w:r w:rsidRPr="00247599">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91,3</w:t>
            </w:r>
          </w:p>
        </w:tc>
      </w:tr>
      <w:tr w:rsidR="005B77D5" w:rsidRPr="00247599" w:rsidTr="00055031">
        <w:trPr>
          <w:tblCellSpacing w:w="5" w:type="nil"/>
        </w:trPr>
        <w:tc>
          <w:tcPr>
            <w:tcW w:w="926" w:type="dxa"/>
          </w:tcPr>
          <w:p w:rsidR="005B77D5" w:rsidRPr="00247599" w:rsidRDefault="005B77D5" w:rsidP="00055031">
            <w:pPr>
              <w:jc w:val="center"/>
            </w:pPr>
            <w:r w:rsidRPr="00247599">
              <w:t>1.2.1.4</w:t>
            </w:r>
          </w:p>
        </w:tc>
        <w:tc>
          <w:tcPr>
            <w:tcW w:w="3828" w:type="dxa"/>
            <w:vAlign w:val="center"/>
          </w:tcPr>
          <w:p w:rsidR="005B77D5" w:rsidRPr="00247599" w:rsidRDefault="005B77D5" w:rsidP="00055031">
            <w:r w:rsidRPr="00247599">
              <w:t>Приобретение постельного белья и других принадлежностей для малообеспеченных инвалидов</w:t>
            </w:r>
          </w:p>
        </w:tc>
        <w:tc>
          <w:tcPr>
            <w:tcW w:w="1134" w:type="dxa"/>
          </w:tcPr>
          <w:p w:rsidR="005B77D5" w:rsidRPr="00247599" w:rsidRDefault="005B77D5" w:rsidP="00055031">
            <w:pPr>
              <w:jc w:val="center"/>
            </w:pPr>
            <w:r w:rsidRPr="00247599">
              <w:rPr>
                <w:bCs/>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47</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47,0</w:t>
            </w:r>
          </w:p>
        </w:tc>
        <w:tc>
          <w:tcPr>
            <w:tcW w:w="1276" w:type="dxa"/>
            <w:shd w:val="clear" w:color="auto" w:fill="auto"/>
          </w:tcPr>
          <w:p w:rsidR="005B77D5" w:rsidRPr="00247599" w:rsidRDefault="005B77D5" w:rsidP="00055031">
            <w:pPr>
              <w:jc w:val="right"/>
            </w:pPr>
            <w:r w:rsidRPr="00247599">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47,0</w:t>
            </w:r>
          </w:p>
        </w:tc>
      </w:tr>
      <w:tr w:rsidR="005B77D5" w:rsidRPr="00247599" w:rsidTr="00055031">
        <w:trPr>
          <w:tblCellSpacing w:w="5" w:type="nil"/>
        </w:trPr>
        <w:tc>
          <w:tcPr>
            <w:tcW w:w="926" w:type="dxa"/>
            <w:vMerge w:val="restart"/>
          </w:tcPr>
          <w:p w:rsidR="005B77D5" w:rsidRPr="00247599" w:rsidRDefault="005B77D5" w:rsidP="00055031">
            <w:pPr>
              <w:jc w:val="center"/>
            </w:pPr>
            <w:r w:rsidRPr="00247599">
              <w:t>1.2.1.5</w:t>
            </w:r>
          </w:p>
          <w:p w:rsidR="005B77D5" w:rsidRPr="00247599" w:rsidRDefault="005B77D5" w:rsidP="00055031">
            <w:pPr>
              <w:jc w:val="center"/>
            </w:pPr>
          </w:p>
        </w:tc>
        <w:tc>
          <w:tcPr>
            <w:tcW w:w="3828" w:type="dxa"/>
            <w:vMerge w:val="restart"/>
            <w:vAlign w:val="center"/>
          </w:tcPr>
          <w:p w:rsidR="005B77D5" w:rsidRPr="00247599" w:rsidRDefault="005B77D5" w:rsidP="00055031">
            <w:r w:rsidRPr="00247599">
              <w:t>Оплата ритуальных услуг</w:t>
            </w:r>
          </w:p>
        </w:tc>
        <w:tc>
          <w:tcPr>
            <w:tcW w:w="1134" w:type="dxa"/>
          </w:tcPr>
          <w:p w:rsidR="005B77D5" w:rsidRPr="00247599" w:rsidRDefault="005B77D5" w:rsidP="00055031">
            <w:pPr>
              <w:jc w:val="center"/>
            </w:pPr>
            <w:r w:rsidRPr="00247599">
              <w:rPr>
                <w:bCs/>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Чел./услуги</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0</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247599" w:rsidRDefault="005B77D5" w:rsidP="00055031">
            <w:pPr>
              <w:jc w:val="right"/>
            </w:pPr>
            <w:r w:rsidRPr="00247599">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r>
      <w:tr w:rsidR="005B77D5" w:rsidRPr="00247599" w:rsidTr="00055031">
        <w:trPr>
          <w:tblCellSpacing w:w="5" w:type="nil"/>
        </w:trPr>
        <w:tc>
          <w:tcPr>
            <w:tcW w:w="926" w:type="dxa"/>
            <w:vMerge/>
          </w:tcPr>
          <w:p w:rsidR="005B77D5" w:rsidRPr="00247599" w:rsidRDefault="005B77D5" w:rsidP="00055031">
            <w:pPr>
              <w:jc w:val="center"/>
            </w:pPr>
          </w:p>
        </w:tc>
        <w:tc>
          <w:tcPr>
            <w:tcW w:w="3828" w:type="dxa"/>
            <w:vMerge/>
            <w:vAlign w:val="center"/>
          </w:tcPr>
          <w:p w:rsidR="005B77D5" w:rsidRPr="00247599" w:rsidRDefault="005B77D5" w:rsidP="00055031"/>
        </w:tc>
        <w:tc>
          <w:tcPr>
            <w:tcW w:w="1134" w:type="dxa"/>
          </w:tcPr>
          <w:p w:rsidR="005B77D5" w:rsidRPr="00247599" w:rsidRDefault="005B77D5" w:rsidP="00055031">
            <w:pPr>
              <w:jc w:val="center"/>
              <w:rPr>
                <w:bCs/>
              </w:rPr>
            </w:pPr>
            <w:r w:rsidRPr="00247599">
              <w:rPr>
                <w:bCs/>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4,0</w:t>
            </w:r>
          </w:p>
        </w:tc>
        <w:tc>
          <w:tcPr>
            <w:tcW w:w="1276" w:type="dxa"/>
            <w:shd w:val="clear" w:color="auto" w:fill="auto"/>
          </w:tcPr>
          <w:p w:rsidR="005B77D5" w:rsidRPr="00247599" w:rsidRDefault="005B77D5" w:rsidP="00055031">
            <w:pPr>
              <w:jc w:val="right"/>
            </w:pPr>
            <w:r w:rsidRPr="00247599">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4,0</w:t>
            </w:r>
          </w:p>
        </w:tc>
      </w:tr>
      <w:tr w:rsidR="005B77D5" w:rsidRPr="00247599" w:rsidTr="00055031">
        <w:trPr>
          <w:tblCellSpacing w:w="5" w:type="nil"/>
        </w:trPr>
        <w:tc>
          <w:tcPr>
            <w:tcW w:w="926" w:type="dxa"/>
          </w:tcPr>
          <w:p w:rsidR="005B77D5" w:rsidRPr="00247599" w:rsidRDefault="005B77D5" w:rsidP="00055031">
            <w:pPr>
              <w:jc w:val="center"/>
            </w:pPr>
            <w:r w:rsidRPr="00247599">
              <w:t>1.2.1.6</w:t>
            </w:r>
          </w:p>
        </w:tc>
        <w:tc>
          <w:tcPr>
            <w:tcW w:w="3828" w:type="dxa"/>
            <w:vAlign w:val="center"/>
          </w:tcPr>
          <w:p w:rsidR="005B77D5" w:rsidRPr="00247599" w:rsidRDefault="005B77D5" w:rsidP="00055031">
            <w:r w:rsidRPr="00247599">
              <w:t>Оплата социально-бытовых услуг в т.ч. Акция к Дню инвалида</w:t>
            </w:r>
          </w:p>
        </w:tc>
        <w:tc>
          <w:tcPr>
            <w:tcW w:w="1134" w:type="dxa"/>
          </w:tcPr>
          <w:p w:rsidR="005B77D5" w:rsidRPr="00247599" w:rsidRDefault="005B77D5" w:rsidP="00055031">
            <w:pPr>
              <w:jc w:val="center"/>
            </w:pPr>
            <w:r w:rsidRPr="00247599">
              <w:rPr>
                <w:bCs/>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0</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276" w:type="dxa"/>
            <w:shd w:val="clear" w:color="auto" w:fill="auto"/>
          </w:tcPr>
          <w:p w:rsidR="005B77D5" w:rsidRPr="00247599" w:rsidRDefault="005B77D5" w:rsidP="00055031">
            <w:pPr>
              <w:jc w:val="right"/>
            </w:pPr>
            <w:r w:rsidRPr="00247599">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r>
      <w:tr w:rsidR="005B77D5" w:rsidRPr="00247599" w:rsidTr="00055031">
        <w:trPr>
          <w:tblCellSpacing w:w="5" w:type="nil"/>
        </w:trPr>
        <w:tc>
          <w:tcPr>
            <w:tcW w:w="926" w:type="dxa"/>
          </w:tcPr>
          <w:p w:rsidR="005B77D5" w:rsidRPr="00247599" w:rsidRDefault="005B77D5" w:rsidP="00055031">
            <w:pPr>
              <w:jc w:val="center"/>
            </w:pPr>
            <w:r w:rsidRPr="00247599">
              <w:t>1.2.1.7</w:t>
            </w:r>
          </w:p>
        </w:tc>
        <w:tc>
          <w:tcPr>
            <w:tcW w:w="3828" w:type="dxa"/>
            <w:vAlign w:val="center"/>
          </w:tcPr>
          <w:p w:rsidR="005B77D5" w:rsidRPr="00247599" w:rsidRDefault="005B77D5" w:rsidP="00055031">
            <w:r w:rsidRPr="00247599">
              <w:t>Организация временных  рабочих мест</w:t>
            </w:r>
          </w:p>
        </w:tc>
        <w:tc>
          <w:tcPr>
            <w:tcW w:w="1134" w:type="dxa"/>
          </w:tcPr>
          <w:p w:rsidR="005B77D5" w:rsidRDefault="005B77D5" w:rsidP="00055031">
            <w:pPr>
              <w:jc w:val="center"/>
              <w:rPr>
                <w:bCs/>
              </w:rPr>
            </w:pPr>
            <w:r w:rsidRPr="00247599">
              <w:rPr>
                <w:bCs/>
              </w:rPr>
              <w:t>КСЗН</w:t>
            </w:r>
            <w:r>
              <w:rPr>
                <w:bCs/>
              </w:rPr>
              <w:t>,</w:t>
            </w:r>
          </w:p>
          <w:p w:rsidR="005B77D5" w:rsidRPr="00247599" w:rsidRDefault="005B77D5" w:rsidP="00055031">
            <w:pPr>
              <w:jc w:val="center"/>
            </w:pPr>
            <w:r>
              <w:rPr>
                <w:bCs/>
              </w:rPr>
              <w:t>МКУ «ЦАХО»</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Место</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12</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229,6</w:t>
            </w:r>
          </w:p>
        </w:tc>
        <w:tc>
          <w:tcPr>
            <w:tcW w:w="1276" w:type="dxa"/>
            <w:shd w:val="clear" w:color="auto" w:fill="auto"/>
          </w:tcPr>
          <w:p w:rsidR="005B77D5" w:rsidRPr="00247599" w:rsidRDefault="005B77D5" w:rsidP="00055031">
            <w:pPr>
              <w:jc w:val="right"/>
            </w:pPr>
            <w:r w:rsidRPr="00247599">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229,6</w:t>
            </w:r>
          </w:p>
        </w:tc>
      </w:tr>
      <w:tr w:rsidR="005B77D5" w:rsidRPr="00247599" w:rsidTr="00055031">
        <w:trPr>
          <w:tblCellSpacing w:w="5" w:type="nil"/>
        </w:trPr>
        <w:tc>
          <w:tcPr>
            <w:tcW w:w="926" w:type="dxa"/>
          </w:tcPr>
          <w:p w:rsidR="005B77D5" w:rsidRPr="00247599" w:rsidRDefault="005B77D5" w:rsidP="00055031">
            <w:pPr>
              <w:jc w:val="center"/>
            </w:pPr>
            <w:r w:rsidRPr="00247599">
              <w:t>1.2.1.8</w:t>
            </w:r>
          </w:p>
        </w:tc>
        <w:tc>
          <w:tcPr>
            <w:tcW w:w="3828" w:type="dxa"/>
            <w:vAlign w:val="center"/>
          </w:tcPr>
          <w:p w:rsidR="005B77D5" w:rsidRPr="00247599" w:rsidRDefault="005B77D5" w:rsidP="00055031">
            <w:r w:rsidRPr="00247599">
              <w:t>Оказание материальной помощи  на приобретение медикаментов по программе ДЛО</w:t>
            </w:r>
          </w:p>
        </w:tc>
        <w:tc>
          <w:tcPr>
            <w:tcW w:w="1134" w:type="dxa"/>
          </w:tcPr>
          <w:p w:rsidR="005B77D5" w:rsidRPr="00247599" w:rsidRDefault="005B77D5" w:rsidP="00055031">
            <w:pPr>
              <w:jc w:val="center"/>
            </w:pPr>
            <w:r w:rsidRPr="00247599">
              <w:rPr>
                <w:bCs/>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100</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350,6</w:t>
            </w:r>
          </w:p>
        </w:tc>
        <w:tc>
          <w:tcPr>
            <w:tcW w:w="1276" w:type="dxa"/>
            <w:shd w:val="clear" w:color="auto" w:fill="auto"/>
          </w:tcPr>
          <w:p w:rsidR="005B77D5" w:rsidRPr="00247599" w:rsidRDefault="005B77D5" w:rsidP="00055031">
            <w:pPr>
              <w:jc w:val="right"/>
            </w:pPr>
            <w:r w:rsidRPr="00247599">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350,6</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1.2.2</w:t>
            </w:r>
          </w:p>
        </w:tc>
        <w:tc>
          <w:tcPr>
            <w:tcW w:w="3828" w:type="dxa"/>
            <w:vAlign w:val="center"/>
          </w:tcPr>
          <w:p w:rsidR="005B77D5" w:rsidRPr="00247599" w:rsidRDefault="005B77D5" w:rsidP="00055031">
            <w:pPr>
              <w:rPr>
                <w:bCs/>
              </w:rPr>
            </w:pPr>
            <w:r w:rsidRPr="00247599">
              <w:rPr>
                <w:bCs/>
              </w:rPr>
              <w:t>Раздел 2</w:t>
            </w:r>
          </w:p>
          <w:p w:rsidR="005B77D5" w:rsidRPr="00247599" w:rsidRDefault="005B77D5" w:rsidP="00055031">
            <w:pPr>
              <w:rPr>
                <w:i/>
              </w:rPr>
            </w:pPr>
            <w:r w:rsidRPr="00247599">
              <w:rPr>
                <w:b/>
                <w:bCs/>
                <w:i/>
              </w:rPr>
              <w:t>Организация культурного отдыха и досуга инвалидов</w:t>
            </w:r>
          </w:p>
        </w:tc>
        <w:tc>
          <w:tcPr>
            <w:tcW w:w="1134" w:type="dxa"/>
          </w:tcPr>
          <w:p w:rsidR="005B77D5" w:rsidRPr="009F41D4" w:rsidRDefault="005B77D5" w:rsidP="00055031">
            <w:pPr>
              <w:pStyle w:val="ConsPlusCell"/>
              <w:jc w:val="center"/>
              <w:rPr>
                <w:rFonts w:ascii="Times New Roman" w:hAnsi="Times New Roman" w:cs="Times New Roman"/>
                <w:b/>
                <w:bCs/>
                <w:sz w:val="20"/>
                <w:szCs w:val="20"/>
              </w:rPr>
            </w:pPr>
            <w:r w:rsidRPr="009F41D4">
              <w:rPr>
                <w:rFonts w:ascii="Times New Roman" w:hAnsi="Times New Roman" w:cs="Times New Roman"/>
                <w:b/>
                <w:bCs/>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b/>
                <w:sz w:val="20"/>
                <w:szCs w:val="20"/>
              </w:rPr>
            </w:pPr>
          </w:p>
        </w:tc>
        <w:tc>
          <w:tcPr>
            <w:tcW w:w="1276" w:type="dxa"/>
          </w:tcPr>
          <w:p w:rsidR="005B77D5" w:rsidRPr="009F41D4" w:rsidRDefault="005B77D5" w:rsidP="00055031">
            <w:pPr>
              <w:pStyle w:val="ConsPlusCell"/>
              <w:rPr>
                <w:rFonts w:ascii="Times New Roman" w:hAnsi="Times New Roman" w:cs="Times New Roman"/>
                <w:b/>
                <w:sz w:val="20"/>
                <w:szCs w:val="20"/>
              </w:rPr>
            </w:pPr>
          </w:p>
        </w:tc>
        <w:tc>
          <w:tcPr>
            <w:tcW w:w="1559" w:type="dxa"/>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276" w:type="dxa"/>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191,6</w:t>
            </w:r>
          </w:p>
        </w:tc>
        <w:tc>
          <w:tcPr>
            <w:tcW w:w="1276" w:type="dxa"/>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191,6</w:t>
            </w:r>
          </w:p>
        </w:tc>
      </w:tr>
      <w:tr w:rsidR="005B77D5" w:rsidRPr="00247599" w:rsidTr="00055031">
        <w:trPr>
          <w:tblCellSpacing w:w="5" w:type="nil"/>
        </w:trPr>
        <w:tc>
          <w:tcPr>
            <w:tcW w:w="926" w:type="dxa"/>
          </w:tcPr>
          <w:p w:rsidR="005B77D5" w:rsidRPr="00247599" w:rsidRDefault="005B77D5" w:rsidP="00055031">
            <w:r w:rsidRPr="00247599">
              <w:t>1.2.2.1</w:t>
            </w:r>
          </w:p>
        </w:tc>
        <w:tc>
          <w:tcPr>
            <w:tcW w:w="3828" w:type="dxa"/>
            <w:vAlign w:val="center"/>
          </w:tcPr>
          <w:p w:rsidR="005B77D5" w:rsidRPr="00247599" w:rsidRDefault="005B77D5" w:rsidP="00055031">
            <w:r w:rsidRPr="00247599">
              <w:t>Организация мероприятий к Международному Дню инвалида</w:t>
            </w:r>
          </w:p>
        </w:tc>
        <w:tc>
          <w:tcPr>
            <w:tcW w:w="1134" w:type="dxa"/>
          </w:tcPr>
          <w:p w:rsidR="005B77D5" w:rsidRPr="009F41D4" w:rsidRDefault="005B77D5" w:rsidP="00055031">
            <w:pPr>
              <w:pStyle w:val="ConsPlusCell"/>
              <w:jc w:val="center"/>
              <w:rPr>
                <w:rFonts w:ascii="Times New Roman" w:hAnsi="Times New Roman" w:cs="Times New Roman"/>
                <w:bCs/>
                <w:sz w:val="20"/>
                <w:szCs w:val="20"/>
              </w:rPr>
            </w:pPr>
          </w:p>
        </w:tc>
        <w:tc>
          <w:tcPr>
            <w:tcW w:w="1842" w:type="dxa"/>
          </w:tcPr>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rPr>
                <w:rFonts w:ascii="Times New Roman" w:hAnsi="Times New Roman" w:cs="Times New Roman"/>
                <w:sz w:val="20"/>
                <w:szCs w:val="20"/>
              </w:rPr>
            </w:pPr>
          </w:p>
        </w:tc>
        <w:tc>
          <w:tcPr>
            <w:tcW w:w="1559" w:type="dxa"/>
          </w:tcPr>
          <w:p w:rsidR="005B77D5" w:rsidRPr="009F41D4" w:rsidRDefault="005B77D5" w:rsidP="00055031">
            <w:pPr>
              <w:pStyle w:val="ConsPlusCell"/>
              <w:jc w:val="right"/>
              <w:rPr>
                <w:rFonts w:ascii="Times New Roman" w:hAnsi="Times New Roman" w:cs="Times New Roman"/>
                <w:sz w:val="20"/>
                <w:szCs w:val="20"/>
              </w:rPr>
            </w:pPr>
          </w:p>
        </w:tc>
        <w:tc>
          <w:tcPr>
            <w:tcW w:w="1276" w:type="dxa"/>
          </w:tcPr>
          <w:p w:rsidR="005B77D5" w:rsidRPr="009F41D4" w:rsidRDefault="005B77D5" w:rsidP="00055031">
            <w:pPr>
              <w:pStyle w:val="ConsPlusCell"/>
              <w:jc w:val="right"/>
              <w:rPr>
                <w:rFonts w:ascii="Times New Roman" w:hAnsi="Times New Roman" w:cs="Times New Roman"/>
                <w:sz w:val="20"/>
                <w:szCs w:val="20"/>
              </w:rPr>
            </w:pPr>
          </w:p>
        </w:tc>
        <w:tc>
          <w:tcPr>
            <w:tcW w:w="1276" w:type="dxa"/>
          </w:tcPr>
          <w:p w:rsidR="005B77D5" w:rsidRPr="009F41D4" w:rsidRDefault="005B77D5" w:rsidP="00055031">
            <w:pPr>
              <w:pStyle w:val="ConsPlusCell"/>
              <w:jc w:val="right"/>
              <w:rPr>
                <w:rFonts w:ascii="Times New Roman" w:hAnsi="Times New Roman" w:cs="Times New Roman"/>
                <w:sz w:val="20"/>
                <w:szCs w:val="20"/>
              </w:rPr>
            </w:pPr>
          </w:p>
        </w:tc>
        <w:tc>
          <w:tcPr>
            <w:tcW w:w="1276" w:type="dxa"/>
          </w:tcPr>
          <w:p w:rsidR="005B77D5" w:rsidRPr="009F41D4" w:rsidRDefault="005B77D5" w:rsidP="00055031">
            <w:pPr>
              <w:pStyle w:val="ConsPlusCell"/>
              <w:jc w:val="right"/>
              <w:rPr>
                <w:rFonts w:ascii="Times New Roman" w:hAnsi="Times New Roman" w:cs="Times New Roman"/>
                <w:sz w:val="20"/>
                <w:szCs w:val="20"/>
              </w:rPr>
            </w:pPr>
          </w:p>
        </w:tc>
        <w:tc>
          <w:tcPr>
            <w:tcW w:w="1134" w:type="dxa"/>
          </w:tcPr>
          <w:p w:rsidR="005B77D5" w:rsidRPr="009F41D4" w:rsidRDefault="005B77D5" w:rsidP="00055031">
            <w:pPr>
              <w:pStyle w:val="ConsPlusCell"/>
              <w:jc w:val="right"/>
              <w:rPr>
                <w:rFonts w:ascii="Times New Roman" w:hAnsi="Times New Roman" w:cs="Times New Roman"/>
                <w:sz w:val="20"/>
                <w:szCs w:val="20"/>
              </w:rPr>
            </w:pPr>
          </w:p>
        </w:tc>
      </w:tr>
      <w:tr w:rsidR="005B77D5" w:rsidRPr="00247599" w:rsidTr="00055031">
        <w:trPr>
          <w:tblCellSpacing w:w="5" w:type="nil"/>
        </w:trPr>
        <w:tc>
          <w:tcPr>
            <w:tcW w:w="926" w:type="dxa"/>
          </w:tcPr>
          <w:p w:rsidR="005B77D5" w:rsidRPr="00247599" w:rsidRDefault="005B77D5" w:rsidP="00055031">
            <w:r w:rsidRPr="00247599">
              <w:lastRenderedPageBreak/>
              <w:t>1.2.2.1.1</w:t>
            </w:r>
          </w:p>
        </w:tc>
        <w:tc>
          <w:tcPr>
            <w:tcW w:w="3828" w:type="dxa"/>
            <w:vAlign w:val="center"/>
          </w:tcPr>
          <w:p w:rsidR="005B77D5" w:rsidRPr="00247599" w:rsidRDefault="005B77D5" w:rsidP="00055031">
            <w:r w:rsidRPr="00247599">
              <w:t>Праздничные обеды</w:t>
            </w:r>
          </w:p>
        </w:tc>
        <w:tc>
          <w:tcPr>
            <w:tcW w:w="1134" w:type="dxa"/>
          </w:tcPr>
          <w:p w:rsidR="005B77D5" w:rsidRPr="009F41D4" w:rsidRDefault="005B77D5" w:rsidP="00055031">
            <w:pPr>
              <w:pStyle w:val="ConsPlusCell"/>
              <w:jc w:val="center"/>
              <w:rPr>
                <w:rFonts w:ascii="Times New Roman" w:hAnsi="Times New Roman" w:cs="Times New Roman"/>
                <w:bCs/>
                <w:sz w:val="20"/>
                <w:szCs w:val="20"/>
              </w:rPr>
            </w:pPr>
            <w:r w:rsidRPr="009F41D4">
              <w:rPr>
                <w:rFonts w:ascii="Times New Roman" w:hAnsi="Times New Roman" w:cs="Times New Roman"/>
                <w:bCs/>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250</w:t>
            </w:r>
          </w:p>
        </w:tc>
        <w:tc>
          <w:tcPr>
            <w:tcW w:w="1559"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86,8</w:t>
            </w:r>
          </w:p>
        </w:tc>
        <w:tc>
          <w:tcPr>
            <w:tcW w:w="1276" w:type="dxa"/>
          </w:tcPr>
          <w:p w:rsidR="005B77D5" w:rsidRPr="00247599" w:rsidRDefault="005B77D5" w:rsidP="00055031">
            <w:pPr>
              <w:jc w:val="right"/>
            </w:pPr>
            <w:r w:rsidRPr="00247599">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86,8</w:t>
            </w:r>
          </w:p>
        </w:tc>
      </w:tr>
      <w:tr w:rsidR="005B77D5" w:rsidRPr="00247599" w:rsidTr="00055031">
        <w:trPr>
          <w:tblCellSpacing w:w="5" w:type="nil"/>
        </w:trPr>
        <w:tc>
          <w:tcPr>
            <w:tcW w:w="926" w:type="dxa"/>
          </w:tcPr>
          <w:p w:rsidR="005B77D5" w:rsidRPr="00247599" w:rsidRDefault="005B77D5" w:rsidP="00055031">
            <w:r w:rsidRPr="00247599">
              <w:t>1.2.2.1.2</w:t>
            </w:r>
          </w:p>
        </w:tc>
        <w:tc>
          <w:tcPr>
            <w:tcW w:w="3828" w:type="dxa"/>
          </w:tcPr>
          <w:p w:rsidR="005B77D5" w:rsidRPr="00247599" w:rsidRDefault="005B77D5" w:rsidP="00055031">
            <w:r w:rsidRPr="00247599">
              <w:t>Встреча в ДК "Строитель"</w:t>
            </w:r>
          </w:p>
        </w:tc>
        <w:tc>
          <w:tcPr>
            <w:tcW w:w="1134" w:type="dxa"/>
          </w:tcPr>
          <w:p w:rsidR="005B77D5" w:rsidRPr="00247599" w:rsidRDefault="005B77D5" w:rsidP="00055031">
            <w:pPr>
              <w:jc w:val="center"/>
            </w:pPr>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500</w:t>
            </w:r>
          </w:p>
        </w:tc>
        <w:tc>
          <w:tcPr>
            <w:tcW w:w="1559"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31,2</w:t>
            </w:r>
          </w:p>
        </w:tc>
        <w:tc>
          <w:tcPr>
            <w:tcW w:w="1276" w:type="dxa"/>
          </w:tcPr>
          <w:p w:rsidR="005B77D5" w:rsidRPr="00247599" w:rsidRDefault="005B77D5" w:rsidP="00055031">
            <w:pPr>
              <w:jc w:val="right"/>
            </w:pPr>
            <w:r w:rsidRPr="00247599">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31,2</w:t>
            </w:r>
          </w:p>
        </w:tc>
      </w:tr>
      <w:tr w:rsidR="005B77D5" w:rsidRPr="00247599" w:rsidTr="00055031">
        <w:trPr>
          <w:tblCellSpacing w:w="5" w:type="nil"/>
        </w:trPr>
        <w:tc>
          <w:tcPr>
            <w:tcW w:w="926" w:type="dxa"/>
          </w:tcPr>
          <w:p w:rsidR="005B77D5" w:rsidRPr="00247599" w:rsidRDefault="005B77D5" w:rsidP="00055031">
            <w:r w:rsidRPr="00247599">
              <w:t>1.2.2.1.3</w:t>
            </w:r>
          </w:p>
        </w:tc>
        <w:tc>
          <w:tcPr>
            <w:tcW w:w="3828" w:type="dxa"/>
            <w:shd w:val="clear" w:color="auto" w:fill="auto"/>
            <w:vAlign w:val="center"/>
          </w:tcPr>
          <w:p w:rsidR="005B77D5" w:rsidRPr="00247599" w:rsidRDefault="005B77D5" w:rsidP="00055031">
            <w:r w:rsidRPr="00247599">
              <w:t>Фестиваль творчества</w:t>
            </w:r>
          </w:p>
        </w:tc>
        <w:tc>
          <w:tcPr>
            <w:tcW w:w="1134" w:type="dxa"/>
            <w:shd w:val="clear" w:color="auto" w:fill="auto"/>
          </w:tcPr>
          <w:p w:rsidR="005B77D5" w:rsidRPr="00247599" w:rsidRDefault="005B77D5" w:rsidP="00055031">
            <w:pPr>
              <w:jc w:val="center"/>
            </w:pPr>
            <w:r w:rsidRPr="00247599">
              <w:rPr>
                <w:bCs/>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Мероприятие</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5,3</w:t>
            </w:r>
          </w:p>
        </w:tc>
        <w:tc>
          <w:tcPr>
            <w:tcW w:w="1276" w:type="dxa"/>
            <w:shd w:val="clear" w:color="auto" w:fill="auto"/>
          </w:tcPr>
          <w:p w:rsidR="005B77D5" w:rsidRPr="00247599" w:rsidRDefault="005B77D5" w:rsidP="00055031">
            <w:pPr>
              <w:jc w:val="right"/>
            </w:pPr>
            <w:r w:rsidRPr="00247599">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5,3</w:t>
            </w:r>
          </w:p>
        </w:tc>
      </w:tr>
      <w:tr w:rsidR="005B77D5" w:rsidRPr="00247599" w:rsidTr="00055031">
        <w:trPr>
          <w:tblCellSpacing w:w="5" w:type="nil"/>
        </w:trPr>
        <w:tc>
          <w:tcPr>
            <w:tcW w:w="926" w:type="dxa"/>
          </w:tcPr>
          <w:p w:rsidR="005B77D5" w:rsidRPr="00247599" w:rsidRDefault="005B77D5" w:rsidP="00055031">
            <w:r w:rsidRPr="00247599">
              <w:t>1.2.2.1.4</w:t>
            </w:r>
          </w:p>
        </w:tc>
        <w:tc>
          <w:tcPr>
            <w:tcW w:w="3828" w:type="dxa"/>
            <w:shd w:val="clear" w:color="auto" w:fill="auto"/>
            <w:vAlign w:val="center"/>
          </w:tcPr>
          <w:p w:rsidR="005B77D5" w:rsidRPr="00247599" w:rsidRDefault="005B77D5" w:rsidP="00055031">
            <w:r w:rsidRPr="00247599">
              <w:t>Шахматный турнир</w:t>
            </w:r>
          </w:p>
        </w:tc>
        <w:tc>
          <w:tcPr>
            <w:tcW w:w="1134" w:type="dxa"/>
            <w:shd w:val="clear" w:color="auto" w:fill="auto"/>
          </w:tcPr>
          <w:p w:rsidR="005B77D5" w:rsidRPr="00247599" w:rsidRDefault="005B77D5" w:rsidP="00055031">
            <w:pPr>
              <w:jc w:val="center"/>
            </w:pPr>
            <w:r w:rsidRPr="00247599">
              <w:rPr>
                <w:bCs/>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Мероприятие</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3,0</w:t>
            </w:r>
          </w:p>
        </w:tc>
        <w:tc>
          <w:tcPr>
            <w:tcW w:w="1276" w:type="dxa"/>
            <w:shd w:val="clear" w:color="auto" w:fill="auto"/>
          </w:tcPr>
          <w:p w:rsidR="005B77D5" w:rsidRPr="00247599" w:rsidRDefault="005B77D5" w:rsidP="00055031">
            <w:pPr>
              <w:jc w:val="right"/>
            </w:pPr>
            <w:r w:rsidRPr="00247599">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3,0</w:t>
            </w:r>
          </w:p>
        </w:tc>
      </w:tr>
      <w:tr w:rsidR="005B77D5" w:rsidRPr="00247599" w:rsidTr="00055031">
        <w:trPr>
          <w:tblCellSpacing w:w="5" w:type="nil"/>
        </w:trPr>
        <w:tc>
          <w:tcPr>
            <w:tcW w:w="926" w:type="dxa"/>
          </w:tcPr>
          <w:p w:rsidR="005B77D5" w:rsidRPr="00247599" w:rsidRDefault="005B77D5" w:rsidP="00055031">
            <w:r w:rsidRPr="00247599">
              <w:t>1.2.2.1.5</w:t>
            </w:r>
          </w:p>
        </w:tc>
        <w:tc>
          <w:tcPr>
            <w:tcW w:w="3828" w:type="dxa"/>
            <w:shd w:val="clear" w:color="auto" w:fill="auto"/>
            <w:vAlign w:val="center"/>
          </w:tcPr>
          <w:p w:rsidR="005B77D5" w:rsidRPr="00247599" w:rsidRDefault="005B77D5" w:rsidP="00055031">
            <w:r w:rsidRPr="00247599">
              <w:t>Мероприятия для детей-инвалидов в Центре «Надежда»</w:t>
            </w:r>
          </w:p>
        </w:tc>
        <w:tc>
          <w:tcPr>
            <w:tcW w:w="1134" w:type="dxa"/>
            <w:shd w:val="clear" w:color="auto" w:fill="auto"/>
          </w:tcPr>
          <w:p w:rsidR="005B77D5" w:rsidRPr="00247599" w:rsidRDefault="005B77D5" w:rsidP="00055031">
            <w:pPr>
              <w:jc w:val="center"/>
            </w:pPr>
            <w:r w:rsidRPr="00247599">
              <w:rPr>
                <w:bCs/>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Мероприятие</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5,3</w:t>
            </w:r>
          </w:p>
        </w:tc>
        <w:tc>
          <w:tcPr>
            <w:tcW w:w="1276" w:type="dxa"/>
            <w:shd w:val="clear" w:color="auto" w:fill="auto"/>
          </w:tcPr>
          <w:p w:rsidR="005B77D5" w:rsidRPr="00247599" w:rsidRDefault="005B77D5" w:rsidP="00055031">
            <w:pPr>
              <w:jc w:val="right"/>
            </w:pPr>
            <w:r w:rsidRPr="00247599">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5,3</w:t>
            </w:r>
          </w:p>
        </w:tc>
      </w:tr>
      <w:tr w:rsidR="005B77D5" w:rsidRPr="00247599" w:rsidTr="00055031">
        <w:trPr>
          <w:tblCellSpacing w:w="5" w:type="nil"/>
        </w:trPr>
        <w:tc>
          <w:tcPr>
            <w:tcW w:w="926" w:type="dxa"/>
          </w:tcPr>
          <w:p w:rsidR="005B77D5" w:rsidRPr="00247599" w:rsidRDefault="005B77D5" w:rsidP="00055031">
            <w:r w:rsidRPr="00247599">
              <w:t>1.2.2.2</w:t>
            </w:r>
          </w:p>
        </w:tc>
        <w:tc>
          <w:tcPr>
            <w:tcW w:w="3828" w:type="dxa"/>
            <w:shd w:val="clear" w:color="auto" w:fill="auto"/>
            <w:vAlign w:val="center"/>
          </w:tcPr>
          <w:p w:rsidR="005B77D5" w:rsidRPr="00247599" w:rsidRDefault="005B77D5" w:rsidP="00055031">
            <w:r w:rsidRPr="00247599">
              <w:t>Транспортные услуги</w:t>
            </w:r>
          </w:p>
        </w:tc>
        <w:tc>
          <w:tcPr>
            <w:tcW w:w="1134" w:type="dxa"/>
            <w:shd w:val="clear" w:color="auto" w:fill="auto"/>
          </w:tcPr>
          <w:p w:rsidR="005B77D5" w:rsidRPr="00247599" w:rsidRDefault="005B77D5" w:rsidP="00055031">
            <w:pPr>
              <w:jc w:val="center"/>
            </w:pPr>
            <w:r w:rsidRPr="00247599">
              <w:rPr>
                <w:bCs/>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Услуги</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6</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60,0</w:t>
            </w:r>
          </w:p>
        </w:tc>
        <w:tc>
          <w:tcPr>
            <w:tcW w:w="1276" w:type="dxa"/>
            <w:shd w:val="clear" w:color="auto" w:fill="auto"/>
          </w:tcPr>
          <w:p w:rsidR="005B77D5" w:rsidRPr="00247599" w:rsidRDefault="005B77D5" w:rsidP="00055031">
            <w:pPr>
              <w:jc w:val="right"/>
            </w:pPr>
            <w:r w:rsidRPr="00247599">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60,0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1.3</w:t>
            </w:r>
          </w:p>
        </w:tc>
        <w:tc>
          <w:tcPr>
            <w:tcW w:w="3828" w:type="dxa"/>
            <w:shd w:val="clear" w:color="auto" w:fill="auto"/>
            <w:vAlign w:val="center"/>
          </w:tcPr>
          <w:p w:rsidR="005B77D5" w:rsidRPr="00247599" w:rsidRDefault="005B77D5" w:rsidP="00055031">
            <w:pPr>
              <w:rPr>
                <w:b/>
              </w:rPr>
            </w:pPr>
            <w:r w:rsidRPr="00247599">
              <w:rPr>
                <w:b/>
              </w:rPr>
              <w:t>Основное мероприятие 3</w:t>
            </w:r>
          </w:p>
          <w:p w:rsidR="005B77D5" w:rsidRPr="00247599" w:rsidRDefault="005B77D5" w:rsidP="00055031">
            <w:pPr>
              <w:rPr>
                <w:b/>
              </w:rPr>
            </w:pPr>
            <w:r w:rsidRPr="00247599">
              <w:rPr>
                <w:b/>
              </w:rPr>
              <w:t xml:space="preserve">Социальная поддержка семей и детей, находящихся </w:t>
            </w:r>
          </w:p>
          <w:p w:rsidR="005B77D5" w:rsidRPr="00247599" w:rsidRDefault="005B77D5" w:rsidP="00055031">
            <w:pPr>
              <w:rPr>
                <w:b/>
              </w:rPr>
            </w:pPr>
            <w:r w:rsidRPr="00247599">
              <w:rPr>
                <w:b/>
              </w:rPr>
              <w:t>в трудной жизненной ситуации</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b/>
                <w:sz w:val="20"/>
                <w:szCs w:val="20"/>
              </w:rPr>
            </w:pPr>
          </w:p>
        </w:tc>
        <w:tc>
          <w:tcPr>
            <w:tcW w:w="1276" w:type="dxa"/>
            <w:shd w:val="clear" w:color="auto" w:fill="auto"/>
          </w:tcPr>
          <w:p w:rsidR="005B77D5" w:rsidRPr="009F41D4" w:rsidRDefault="005B77D5" w:rsidP="00055031">
            <w:pPr>
              <w:pStyle w:val="ConsPlusCell"/>
              <w:rPr>
                <w:rFonts w:ascii="Times New Roman" w:hAnsi="Times New Roman" w:cs="Times New Roman"/>
                <w:b/>
                <w:sz w:val="20"/>
                <w:szCs w:val="20"/>
              </w:rPr>
            </w:pPr>
          </w:p>
        </w:tc>
        <w:tc>
          <w:tcPr>
            <w:tcW w:w="1559" w:type="dxa"/>
            <w:shd w:val="clear" w:color="auto" w:fill="auto"/>
            <w:vAlign w:val="center"/>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0</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909,20</w:t>
            </w:r>
          </w:p>
        </w:tc>
        <w:tc>
          <w:tcPr>
            <w:tcW w:w="1276" w:type="dxa"/>
            <w:shd w:val="clear" w:color="auto" w:fill="F2DBDB"/>
            <w:vAlign w:val="center"/>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4259,76</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0</w:t>
            </w:r>
          </w:p>
        </w:tc>
        <w:tc>
          <w:tcPr>
            <w:tcW w:w="1134" w:type="dxa"/>
            <w:shd w:val="clear" w:color="auto" w:fill="F2DBDB"/>
            <w:vAlign w:val="center"/>
          </w:tcPr>
          <w:p w:rsidR="005B77D5" w:rsidRPr="009F41D4" w:rsidRDefault="005B77D5" w:rsidP="00055031">
            <w:pPr>
              <w:pStyle w:val="ConsPlusCell"/>
              <w:jc w:val="center"/>
              <w:rPr>
                <w:rFonts w:ascii="Times New Roman" w:hAnsi="Times New Roman" w:cs="Times New Roman"/>
                <w:b/>
                <w:sz w:val="20"/>
                <w:szCs w:val="20"/>
              </w:rPr>
            </w:pPr>
          </w:p>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5168,96</w:t>
            </w:r>
          </w:p>
          <w:p w:rsidR="005B77D5" w:rsidRPr="009F41D4" w:rsidRDefault="005B77D5" w:rsidP="00055031">
            <w:pPr>
              <w:pStyle w:val="ConsPlusCell"/>
              <w:jc w:val="center"/>
              <w:rPr>
                <w:rFonts w:ascii="Times New Roman" w:hAnsi="Times New Roman" w:cs="Times New Roman"/>
                <w:b/>
                <w:sz w:val="20"/>
                <w:szCs w:val="20"/>
              </w:rPr>
            </w:pP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p>
        </w:tc>
        <w:tc>
          <w:tcPr>
            <w:tcW w:w="3828" w:type="dxa"/>
            <w:shd w:val="clear" w:color="auto" w:fill="auto"/>
            <w:vAlign w:val="center"/>
          </w:tcPr>
          <w:p w:rsidR="005B77D5" w:rsidRPr="00247599" w:rsidRDefault="005B77D5" w:rsidP="00055031">
            <w:r w:rsidRPr="00247599">
              <w:t>В том числе</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1.3.1</w:t>
            </w:r>
          </w:p>
        </w:tc>
        <w:tc>
          <w:tcPr>
            <w:tcW w:w="3828" w:type="dxa"/>
            <w:shd w:val="clear" w:color="auto" w:fill="auto"/>
            <w:vAlign w:val="center"/>
          </w:tcPr>
          <w:p w:rsidR="005B77D5" w:rsidRPr="00247599" w:rsidRDefault="005B77D5" w:rsidP="00055031">
            <w:r w:rsidRPr="00247599">
              <w:t>Раздел 1</w:t>
            </w:r>
          </w:p>
          <w:p w:rsidR="005B77D5" w:rsidRPr="00247599" w:rsidRDefault="005B77D5" w:rsidP="00055031">
            <w:pPr>
              <w:jc w:val="both"/>
              <w:rPr>
                <w:b/>
                <w:i/>
              </w:rPr>
            </w:pPr>
            <w:r w:rsidRPr="00247599">
              <w:rPr>
                <w:b/>
                <w:bCs/>
                <w:i/>
              </w:rPr>
              <w:t>Оказание социальной поддержки семьям, находящимся в трудной жизненной ситуации и семьям с детьми-инвалидами</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b/>
                <w:sz w:val="20"/>
                <w:szCs w:val="20"/>
              </w:rPr>
            </w:pPr>
          </w:p>
        </w:tc>
        <w:tc>
          <w:tcPr>
            <w:tcW w:w="1276" w:type="dxa"/>
            <w:shd w:val="clear" w:color="auto" w:fill="auto"/>
          </w:tcPr>
          <w:p w:rsidR="005B77D5" w:rsidRPr="009F41D4" w:rsidRDefault="005B77D5" w:rsidP="00055031">
            <w:pPr>
              <w:pStyle w:val="ConsPlusCell"/>
              <w:rPr>
                <w:rFonts w:ascii="Times New Roman" w:hAnsi="Times New Roman" w:cs="Times New Roman"/>
                <w:b/>
                <w:sz w:val="20"/>
                <w:szCs w:val="20"/>
              </w:rPr>
            </w:pPr>
          </w:p>
        </w:tc>
        <w:tc>
          <w:tcPr>
            <w:tcW w:w="1559"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909,2</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3811,85</w:t>
            </w:r>
          </w:p>
        </w:tc>
        <w:tc>
          <w:tcPr>
            <w:tcW w:w="1276"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4721,05</w:t>
            </w:r>
          </w:p>
        </w:tc>
      </w:tr>
      <w:tr w:rsidR="005B77D5" w:rsidRPr="00247599" w:rsidTr="00055031">
        <w:trPr>
          <w:tblCellSpacing w:w="5" w:type="nil"/>
        </w:trPr>
        <w:tc>
          <w:tcPr>
            <w:tcW w:w="926" w:type="dxa"/>
          </w:tcPr>
          <w:p w:rsidR="005B77D5" w:rsidRPr="00247599" w:rsidRDefault="005B77D5" w:rsidP="00055031">
            <w:r w:rsidRPr="00247599">
              <w:t>1.3.1.1</w:t>
            </w:r>
          </w:p>
        </w:tc>
        <w:tc>
          <w:tcPr>
            <w:tcW w:w="3828" w:type="dxa"/>
            <w:shd w:val="clear" w:color="auto" w:fill="auto"/>
            <w:vAlign w:val="center"/>
          </w:tcPr>
          <w:p w:rsidR="005B77D5" w:rsidRPr="00247599" w:rsidRDefault="005B77D5" w:rsidP="00055031">
            <w:r w:rsidRPr="00247599">
              <w:t>Оказание материальной помощи малообеспеченным семьям с детьми и детьми-инвалидами</w:t>
            </w:r>
          </w:p>
        </w:tc>
        <w:tc>
          <w:tcPr>
            <w:tcW w:w="1134" w:type="dxa"/>
            <w:shd w:val="clear" w:color="auto" w:fill="auto"/>
          </w:tcPr>
          <w:p w:rsidR="005B77D5" w:rsidRPr="00247599" w:rsidRDefault="005B77D5" w:rsidP="00055031">
            <w:pPr>
              <w:jc w:val="center"/>
            </w:pPr>
            <w:r w:rsidRPr="00247599">
              <w:rPr>
                <w:bCs/>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128</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111,5</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255,835</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367,335</w:t>
            </w:r>
          </w:p>
        </w:tc>
      </w:tr>
      <w:tr w:rsidR="005B77D5" w:rsidRPr="00247599" w:rsidTr="00055031">
        <w:trPr>
          <w:tblCellSpacing w:w="5" w:type="nil"/>
        </w:trPr>
        <w:tc>
          <w:tcPr>
            <w:tcW w:w="926" w:type="dxa"/>
          </w:tcPr>
          <w:p w:rsidR="005B77D5" w:rsidRPr="00247599" w:rsidRDefault="005B77D5" w:rsidP="00055031">
            <w:r w:rsidRPr="00247599">
              <w:t>1.3.1.2</w:t>
            </w:r>
          </w:p>
        </w:tc>
        <w:tc>
          <w:tcPr>
            <w:tcW w:w="3828" w:type="dxa"/>
            <w:shd w:val="clear" w:color="auto" w:fill="auto"/>
            <w:vAlign w:val="center"/>
          </w:tcPr>
          <w:p w:rsidR="005B77D5" w:rsidRPr="00247599" w:rsidRDefault="005B77D5" w:rsidP="00055031">
            <w:r w:rsidRPr="00247599">
              <w:t>Оказание продуктовой помощи малообеспеченным семьям с детьми и детьми-инвалидами</w:t>
            </w:r>
          </w:p>
        </w:tc>
        <w:tc>
          <w:tcPr>
            <w:tcW w:w="1134" w:type="dxa"/>
            <w:shd w:val="clear" w:color="auto" w:fill="auto"/>
          </w:tcPr>
          <w:p w:rsidR="005B77D5" w:rsidRPr="00247599" w:rsidRDefault="005B77D5" w:rsidP="00055031">
            <w:pPr>
              <w:jc w:val="center"/>
            </w:pPr>
            <w:r w:rsidRPr="00247599">
              <w:rPr>
                <w:bCs/>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175</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140,0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140,0</w:t>
            </w:r>
          </w:p>
        </w:tc>
      </w:tr>
      <w:tr w:rsidR="005B77D5" w:rsidRPr="00247599" w:rsidTr="00055031">
        <w:trPr>
          <w:tblCellSpacing w:w="5" w:type="nil"/>
        </w:trPr>
        <w:tc>
          <w:tcPr>
            <w:tcW w:w="926" w:type="dxa"/>
          </w:tcPr>
          <w:p w:rsidR="005B77D5" w:rsidRPr="00247599" w:rsidRDefault="005B77D5" w:rsidP="00055031">
            <w:r w:rsidRPr="00247599">
              <w:t>1.3.1.3</w:t>
            </w:r>
          </w:p>
        </w:tc>
        <w:tc>
          <w:tcPr>
            <w:tcW w:w="3828" w:type="dxa"/>
            <w:shd w:val="clear" w:color="auto" w:fill="auto"/>
            <w:vAlign w:val="center"/>
          </w:tcPr>
          <w:p w:rsidR="005B77D5" w:rsidRPr="00247599" w:rsidRDefault="005B77D5" w:rsidP="00055031">
            <w:r w:rsidRPr="00247599">
              <w:t>Оказание материальной помощи малообеспеченным семьям с детьми на лечение</w:t>
            </w:r>
          </w:p>
        </w:tc>
        <w:tc>
          <w:tcPr>
            <w:tcW w:w="1134" w:type="dxa"/>
            <w:shd w:val="clear" w:color="auto" w:fill="auto"/>
          </w:tcPr>
          <w:p w:rsidR="005B77D5" w:rsidRPr="00247599" w:rsidRDefault="005B77D5" w:rsidP="00055031">
            <w:pPr>
              <w:jc w:val="center"/>
            </w:pPr>
            <w:r w:rsidRPr="00247599">
              <w:rPr>
                <w:bCs/>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10</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35,0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35,0</w:t>
            </w:r>
          </w:p>
        </w:tc>
      </w:tr>
      <w:tr w:rsidR="005B77D5" w:rsidRPr="00247599" w:rsidTr="00055031">
        <w:trPr>
          <w:tblCellSpacing w:w="5" w:type="nil"/>
        </w:trPr>
        <w:tc>
          <w:tcPr>
            <w:tcW w:w="926" w:type="dxa"/>
          </w:tcPr>
          <w:p w:rsidR="005B77D5" w:rsidRPr="00247599" w:rsidRDefault="005B77D5" w:rsidP="00055031">
            <w:r w:rsidRPr="00247599">
              <w:t>1.3.1.4</w:t>
            </w:r>
          </w:p>
        </w:tc>
        <w:tc>
          <w:tcPr>
            <w:tcW w:w="3828" w:type="dxa"/>
            <w:vAlign w:val="center"/>
          </w:tcPr>
          <w:p w:rsidR="005B77D5" w:rsidRPr="00247599" w:rsidRDefault="005B77D5" w:rsidP="00055031">
            <w:r w:rsidRPr="00247599">
              <w:t>Оказание материальной помощи  на приобретение медикаментов по программе ДЛО</w:t>
            </w:r>
          </w:p>
        </w:tc>
        <w:tc>
          <w:tcPr>
            <w:tcW w:w="1134" w:type="dxa"/>
          </w:tcPr>
          <w:p w:rsidR="005B77D5" w:rsidRPr="00247599" w:rsidRDefault="005B77D5" w:rsidP="00055031">
            <w:pPr>
              <w:jc w:val="center"/>
            </w:pPr>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30</w:t>
            </w:r>
          </w:p>
        </w:tc>
        <w:tc>
          <w:tcPr>
            <w:tcW w:w="1559"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125,0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125,0</w:t>
            </w:r>
          </w:p>
        </w:tc>
      </w:tr>
      <w:tr w:rsidR="005B77D5" w:rsidRPr="00247599" w:rsidTr="00055031">
        <w:trPr>
          <w:tblCellSpacing w:w="5" w:type="nil"/>
        </w:trPr>
        <w:tc>
          <w:tcPr>
            <w:tcW w:w="926" w:type="dxa"/>
          </w:tcPr>
          <w:p w:rsidR="005B77D5" w:rsidRPr="00247599" w:rsidRDefault="005B77D5" w:rsidP="00055031">
            <w:r w:rsidRPr="00247599">
              <w:t>1.3.1.5</w:t>
            </w:r>
          </w:p>
        </w:tc>
        <w:tc>
          <w:tcPr>
            <w:tcW w:w="3828" w:type="dxa"/>
            <w:vAlign w:val="center"/>
          </w:tcPr>
          <w:p w:rsidR="005B77D5" w:rsidRPr="00247599" w:rsidRDefault="005B77D5" w:rsidP="00055031">
            <w:r w:rsidRPr="00247599">
              <w:t xml:space="preserve">Материальная помощь для подготовки детей к школе: </w:t>
            </w:r>
          </w:p>
        </w:tc>
        <w:tc>
          <w:tcPr>
            <w:tcW w:w="1134" w:type="dxa"/>
          </w:tcPr>
          <w:p w:rsidR="005B77D5" w:rsidRPr="00247599" w:rsidRDefault="005B77D5" w:rsidP="00055031">
            <w:pPr>
              <w:jc w:val="center"/>
            </w:pPr>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rPr>
                <w:rFonts w:ascii="Times New Roman" w:hAnsi="Times New Roman" w:cs="Times New Roman"/>
                <w:sz w:val="20"/>
                <w:szCs w:val="20"/>
              </w:rPr>
            </w:pPr>
          </w:p>
        </w:tc>
        <w:tc>
          <w:tcPr>
            <w:tcW w:w="1559" w:type="dxa"/>
          </w:tcPr>
          <w:p w:rsidR="005B77D5" w:rsidRPr="009F41D4" w:rsidRDefault="005B77D5" w:rsidP="00055031">
            <w:pPr>
              <w:pStyle w:val="ConsPlusCell"/>
              <w:jc w:val="right"/>
              <w:rPr>
                <w:rFonts w:ascii="Times New Roman" w:hAnsi="Times New Roman" w:cs="Times New Roman"/>
                <w:sz w:val="20"/>
                <w:szCs w:val="20"/>
              </w:rPr>
            </w:pPr>
          </w:p>
        </w:tc>
        <w:tc>
          <w:tcPr>
            <w:tcW w:w="1276" w:type="dxa"/>
          </w:tcPr>
          <w:p w:rsidR="005B77D5" w:rsidRPr="009F41D4" w:rsidRDefault="005B77D5" w:rsidP="00055031">
            <w:pPr>
              <w:pStyle w:val="ConsPlusCell"/>
              <w:jc w:val="right"/>
              <w:rPr>
                <w:rFonts w:ascii="Times New Roman" w:hAnsi="Times New Roman" w:cs="Times New Roman"/>
                <w:sz w:val="20"/>
                <w:szCs w:val="20"/>
              </w:rPr>
            </w:pPr>
          </w:p>
        </w:tc>
        <w:tc>
          <w:tcPr>
            <w:tcW w:w="1276" w:type="dxa"/>
          </w:tcPr>
          <w:p w:rsidR="005B77D5" w:rsidRPr="009F41D4" w:rsidRDefault="005B77D5" w:rsidP="00055031">
            <w:pPr>
              <w:pStyle w:val="ConsPlusCell"/>
              <w:jc w:val="right"/>
              <w:rPr>
                <w:rFonts w:ascii="Times New Roman" w:hAnsi="Times New Roman" w:cs="Times New Roman"/>
                <w:sz w:val="20"/>
                <w:szCs w:val="20"/>
              </w:rPr>
            </w:pPr>
          </w:p>
        </w:tc>
        <w:tc>
          <w:tcPr>
            <w:tcW w:w="1276" w:type="dxa"/>
          </w:tcPr>
          <w:p w:rsidR="005B77D5" w:rsidRPr="009F41D4" w:rsidRDefault="005B77D5" w:rsidP="00055031">
            <w:pPr>
              <w:pStyle w:val="ConsPlusCell"/>
              <w:jc w:val="right"/>
              <w:rPr>
                <w:rFonts w:ascii="Times New Roman" w:hAnsi="Times New Roman" w:cs="Times New Roman"/>
                <w:sz w:val="20"/>
                <w:szCs w:val="20"/>
              </w:rPr>
            </w:pPr>
          </w:p>
        </w:tc>
        <w:tc>
          <w:tcPr>
            <w:tcW w:w="1134" w:type="dxa"/>
          </w:tcPr>
          <w:p w:rsidR="005B77D5" w:rsidRPr="009F41D4" w:rsidRDefault="005B77D5" w:rsidP="00055031">
            <w:pPr>
              <w:pStyle w:val="ConsPlusCell"/>
              <w:jc w:val="right"/>
              <w:rPr>
                <w:rFonts w:ascii="Times New Roman" w:hAnsi="Times New Roman" w:cs="Times New Roman"/>
                <w:sz w:val="20"/>
                <w:szCs w:val="20"/>
              </w:rPr>
            </w:pPr>
          </w:p>
        </w:tc>
      </w:tr>
      <w:tr w:rsidR="005B77D5" w:rsidRPr="00247599" w:rsidTr="00055031">
        <w:trPr>
          <w:tblCellSpacing w:w="5" w:type="nil"/>
        </w:trPr>
        <w:tc>
          <w:tcPr>
            <w:tcW w:w="926" w:type="dxa"/>
          </w:tcPr>
          <w:p w:rsidR="005B77D5" w:rsidRPr="00247599" w:rsidRDefault="005B77D5" w:rsidP="00055031">
            <w:r w:rsidRPr="00247599">
              <w:t>1.3.1.5.1</w:t>
            </w:r>
          </w:p>
        </w:tc>
        <w:tc>
          <w:tcPr>
            <w:tcW w:w="3828" w:type="dxa"/>
            <w:vAlign w:val="center"/>
          </w:tcPr>
          <w:p w:rsidR="005B77D5" w:rsidRPr="00247599" w:rsidRDefault="005B77D5" w:rsidP="00055031">
            <w:r w:rsidRPr="00247599">
              <w:t>На приобретение школьных принадлежностей</w:t>
            </w:r>
          </w:p>
        </w:tc>
        <w:tc>
          <w:tcPr>
            <w:tcW w:w="1134" w:type="dxa"/>
          </w:tcPr>
          <w:p w:rsidR="005B77D5" w:rsidRPr="00247599" w:rsidRDefault="005B77D5" w:rsidP="00055031">
            <w:pPr>
              <w:jc w:val="center"/>
            </w:pPr>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10</w:t>
            </w:r>
          </w:p>
        </w:tc>
        <w:tc>
          <w:tcPr>
            <w:tcW w:w="1559"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17,0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17,0</w:t>
            </w:r>
          </w:p>
        </w:tc>
      </w:tr>
      <w:tr w:rsidR="005B77D5" w:rsidRPr="00247599" w:rsidTr="00055031">
        <w:trPr>
          <w:tblCellSpacing w:w="5" w:type="nil"/>
        </w:trPr>
        <w:tc>
          <w:tcPr>
            <w:tcW w:w="926" w:type="dxa"/>
          </w:tcPr>
          <w:p w:rsidR="005B77D5" w:rsidRPr="00247599" w:rsidRDefault="005B77D5" w:rsidP="00055031">
            <w:r w:rsidRPr="00247599">
              <w:lastRenderedPageBreak/>
              <w:t>1.3.1.5.2</w:t>
            </w:r>
          </w:p>
        </w:tc>
        <w:tc>
          <w:tcPr>
            <w:tcW w:w="3828" w:type="dxa"/>
            <w:shd w:val="clear" w:color="auto" w:fill="auto"/>
            <w:vAlign w:val="center"/>
          </w:tcPr>
          <w:p w:rsidR="005B77D5" w:rsidRPr="00247599" w:rsidRDefault="005B77D5" w:rsidP="00055031">
            <w:r w:rsidRPr="00247599">
              <w:t>Единовременная денежная выплата на приобретение школьной формы</w:t>
            </w:r>
          </w:p>
        </w:tc>
        <w:tc>
          <w:tcPr>
            <w:tcW w:w="1134" w:type="dxa"/>
          </w:tcPr>
          <w:p w:rsidR="005B77D5" w:rsidRPr="00247599" w:rsidRDefault="005B77D5" w:rsidP="00055031">
            <w:pPr>
              <w:jc w:val="center"/>
            </w:pPr>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40</w:t>
            </w:r>
          </w:p>
        </w:tc>
        <w:tc>
          <w:tcPr>
            <w:tcW w:w="1559"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122,7</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122,7</w:t>
            </w:r>
          </w:p>
        </w:tc>
      </w:tr>
      <w:tr w:rsidR="005B77D5" w:rsidRPr="00247599" w:rsidTr="00055031">
        <w:trPr>
          <w:tblCellSpacing w:w="5" w:type="nil"/>
        </w:trPr>
        <w:tc>
          <w:tcPr>
            <w:tcW w:w="926" w:type="dxa"/>
          </w:tcPr>
          <w:p w:rsidR="005B77D5" w:rsidRPr="00247599" w:rsidRDefault="005B77D5" w:rsidP="00055031">
            <w:r w:rsidRPr="00247599">
              <w:t>1.3.1.6</w:t>
            </w:r>
          </w:p>
        </w:tc>
        <w:tc>
          <w:tcPr>
            <w:tcW w:w="3828" w:type="dxa"/>
            <w:shd w:val="clear" w:color="auto" w:fill="auto"/>
            <w:vAlign w:val="center"/>
          </w:tcPr>
          <w:p w:rsidR="005B77D5" w:rsidRPr="00247599" w:rsidRDefault="005B77D5" w:rsidP="00055031">
            <w:r w:rsidRPr="00247599">
              <w:t>Единовременная денежная выплата на рождение ребенка из средств местного бюджета</w:t>
            </w:r>
          </w:p>
        </w:tc>
        <w:tc>
          <w:tcPr>
            <w:tcW w:w="1134" w:type="dxa"/>
          </w:tcPr>
          <w:p w:rsidR="005B77D5" w:rsidRPr="00247599" w:rsidRDefault="005B77D5" w:rsidP="00055031">
            <w:pPr>
              <w:jc w:val="center"/>
            </w:pPr>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588</w:t>
            </w:r>
          </w:p>
        </w:tc>
        <w:tc>
          <w:tcPr>
            <w:tcW w:w="1559"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2931,0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2931,0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1.3.1.7</w:t>
            </w:r>
          </w:p>
        </w:tc>
        <w:tc>
          <w:tcPr>
            <w:tcW w:w="3828" w:type="dxa"/>
            <w:shd w:val="clear" w:color="auto" w:fill="auto"/>
          </w:tcPr>
          <w:p w:rsidR="005B77D5" w:rsidRPr="00247599" w:rsidRDefault="005B77D5" w:rsidP="00055031">
            <w:r w:rsidRPr="00247599">
              <w:t>Организация оздоровления, отдыха и занятости детей и подростков</w:t>
            </w:r>
          </w:p>
        </w:tc>
        <w:tc>
          <w:tcPr>
            <w:tcW w:w="1134" w:type="dxa"/>
          </w:tcPr>
          <w:p w:rsidR="005B77D5" w:rsidRPr="00247599" w:rsidRDefault="005B77D5" w:rsidP="00055031">
            <w:pPr>
              <w:jc w:val="center"/>
            </w:pPr>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tcPr>
          <w:p w:rsidR="005B77D5" w:rsidRPr="009F41D4" w:rsidRDefault="005B77D5" w:rsidP="00055031">
            <w:pPr>
              <w:pStyle w:val="ConsPlusCell"/>
              <w:rPr>
                <w:rFonts w:ascii="Times New Roman" w:hAnsi="Times New Roman" w:cs="Times New Roman"/>
                <w:sz w:val="20"/>
                <w:szCs w:val="20"/>
              </w:rPr>
            </w:pPr>
          </w:p>
        </w:tc>
        <w:tc>
          <w:tcPr>
            <w:tcW w:w="1559" w:type="dxa"/>
          </w:tcPr>
          <w:p w:rsidR="005B77D5" w:rsidRPr="009F41D4" w:rsidRDefault="005B77D5" w:rsidP="00055031">
            <w:pPr>
              <w:pStyle w:val="ConsPlusCell"/>
              <w:jc w:val="right"/>
              <w:rPr>
                <w:rFonts w:ascii="Times New Roman" w:hAnsi="Times New Roman" w:cs="Times New Roman"/>
                <w:sz w:val="20"/>
                <w:szCs w:val="20"/>
              </w:rPr>
            </w:pPr>
          </w:p>
        </w:tc>
        <w:tc>
          <w:tcPr>
            <w:tcW w:w="1276" w:type="dxa"/>
          </w:tcPr>
          <w:p w:rsidR="005B77D5" w:rsidRPr="009F41D4" w:rsidRDefault="005B77D5" w:rsidP="00055031">
            <w:pPr>
              <w:pStyle w:val="ConsPlusCell"/>
              <w:jc w:val="right"/>
              <w:rPr>
                <w:rFonts w:ascii="Times New Roman" w:hAnsi="Times New Roman" w:cs="Times New Roman"/>
                <w:sz w:val="20"/>
                <w:szCs w:val="20"/>
              </w:rPr>
            </w:pPr>
          </w:p>
        </w:tc>
        <w:tc>
          <w:tcPr>
            <w:tcW w:w="1276" w:type="dxa"/>
          </w:tcPr>
          <w:p w:rsidR="005B77D5" w:rsidRPr="009F41D4" w:rsidRDefault="005B77D5" w:rsidP="00055031">
            <w:pPr>
              <w:pStyle w:val="ConsPlusCell"/>
              <w:jc w:val="right"/>
              <w:rPr>
                <w:rFonts w:ascii="Times New Roman" w:hAnsi="Times New Roman" w:cs="Times New Roman"/>
                <w:sz w:val="20"/>
                <w:szCs w:val="20"/>
              </w:rPr>
            </w:pPr>
          </w:p>
        </w:tc>
        <w:tc>
          <w:tcPr>
            <w:tcW w:w="1276" w:type="dxa"/>
          </w:tcPr>
          <w:p w:rsidR="005B77D5" w:rsidRPr="009F41D4" w:rsidRDefault="005B77D5" w:rsidP="00055031">
            <w:pPr>
              <w:pStyle w:val="ConsPlusCell"/>
              <w:jc w:val="right"/>
              <w:rPr>
                <w:rFonts w:ascii="Times New Roman" w:hAnsi="Times New Roman" w:cs="Times New Roman"/>
                <w:sz w:val="20"/>
                <w:szCs w:val="20"/>
              </w:rPr>
            </w:pPr>
          </w:p>
        </w:tc>
        <w:tc>
          <w:tcPr>
            <w:tcW w:w="1134" w:type="dxa"/>
          </w:tcPr>
          <w:p w:rsidR="005B77D5" w:rsidRPr="009F41D4" w:rsidRDefault="005B77D5" w:rsidP="00055031">
            <w:pPr>
              <w:pStyle w:val="ConsPlusCell"/>
              <w:jc w:val="right"/>
              <w:rPr>
                <w:rFonts w:ascii="Times New Roman" w:hAnsi="Times New Roman" w:cs="Times New Roman"/>
                <w:sz w:val="20"/>
                <w:szCs w:val="20"/>
              </w:rPr>
            </w:pP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1.3.1.8</w:t>
            </w:r>
          </w:p>
        </w:tc>
        <w:tc>
          <w:tcPr>
            <w:tcW w:w="3828" w:type="dxa"/>
            <w:shd w:val="clear" w:color="auto" w:fill="auto"/>
          </w:tcPr>
          <w:p w:rsidR="005B77D5" w:rsidRPr="00247599" w:rsidRDefault="005B77D5" w:rsidP="00055031">
            <w:r w:rsidRPr="00247599">
              <w:t>Приобретение вспомогательных средств для детей с ограниченными  возможностями</w:t>
            </w:r>
          </w:p>
        </w:tc>
        <w:tc>
          <w:tcPr>
            <w:tcW w:w="1134" w:type="dxa"/>
          </w:tcPr>
          <w:p w:rsidR="005B77D5" w:rsidRPr="00247599" w:rsidRDefault="005B77D5" w:rsidP="00055031">
            <w:pPr>
              <w:jc w:val="center"/>
            </w:pPr>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8</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17,45</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17,45</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1.3.1.9</w:t>
            </w:r>
          </w:p>
        </w:tc>
        <w:tc>
          <w:tcPr>
            <w:tcW w:w="3828" w:type="dxa"/>
            <w:shd w:val="clear" w:color="auto" w:fill="auto"/>
            <w:vAlign w:val="center"/>
          </w:tcPr>
          <w:p w:rsidR="005B77D5" w:rsidRPr="00247599" w:rsidRDefault="005B77D5" w:rsidP="00055031">
            <w:r w:rsidRPr="00247599">
              <w:t xml:space="preserve">Оплата услуг службы "Передышка" </w:t>
            </w:r>
          </w:p>
        </w:tc>
        <w:tc>
          <w:tcPr>
            <w:tcW w:w="1134" w:type="dxa"/>
          </w:tcPr>
          <w:p w:rsidR="005B77D5" w:rsidRPr="00247599" w:rsidRDefault="005B77D5" w:rsidP="00055031">
            <w:pPr>
              <w:pStyle w:val="headertext"/>
              <w:jc w:val="center"/>
              <w:rPr>
                <w:rFonts w:ascii="Times New Roman" w:hAnsi="Times New Roman" w:cs="Times New Roman"/>
                <w:b w:val="0"/>
                <w:sz w:val="20"/>
                <w:szCs w:val="20"/>
              </w:rPr>
            </w:pPr>
            <w:r>
              <w:rPr>
                <w:rFonts w:ascii="Times New Roman" w:hAnsi="Times New Roman" w:cs="Times New Roman"/>
                <w:b w:val="0"/>
                <w:sz w:val="20"/>
                <w:szCs w:val="20"/>
              </w:rPr>
              <w:t>МАУ Центр «Надежда»</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Чел./услуги</w:t>
            </w:r>
          </w:p>
        </w:tc>
        <w:tc>
          <w:tcPr>
            <w:tcW w:w="1276"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9</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217,7</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219,7</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1.3.1.10</w:t>
            </w:r>
          </w:p>
        </w:tc>
        <w:tc>
          <w:tcPr>
            <w:tcW w:w="3828" w:type="dxa"/>
            <w:shd w:val="clear" w:color="auto" w:fill="auto"/>
            <w:vAlign w:val="center"/>
          </w:tcPr>
          <w:p w:rsidR="005B77D5" w:rsidRPr="00247599" w:rsidRDefault="005B77D5" w:rsidP="00055031">
            <w:r w:rsidRPr="00247599">
              <w:t>Оплата услуг по реабилитации на основе иппотерапии детям-инвалидам</w:t>
            </w:r>
          </w:p>
        </w:tc>
        <w:tc>
          <w:tcPr>
            <w:tcW w:w="1134" w:type="dxa"/>
          </w:tcPr>
          <w:p w:rsidR="005B77D5" w:rsidRPr="00247599" w:rsidRDefault="005B77D5" w:rsidP="00055031">
            <w:pPr>
              <w:pStyle w:val="headertext"/>
              <w:jc w:val="center"/>
              <w:rPr>
                <w:rFonts w:ascii="Times New Roman" w:hAnsi="Times New Roman" w:cs="Times New Roman"/>
                <w:b w:val="0"/>
                <w:sz w:val="20"/>
                <w:szCs w:val="20"/>
              </w:rPr>
            </w:pPr>
            <w:r>
              <w:rPr>
                <w:rFonts w:ascii="Times New Roman" w:hAnsi="Times New Roman" w:cs="Times New Roman"/>
                <w:b w:val="0"/>
                <w:sz w:val="20"/>
                <w:szCs w:val="20"/>
              </w:rPr>
              <w:t>МАУ Центр «Надежда»</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Чел./услуги</w:t>
            </w:r>
          </w:p>
        </w:tc>
        <w:tc>
          <w:tcPr>
            <w:tcW w:w="1276"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19</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380,0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382,0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1.3.1.11</w:t>
            </w:r>
          </w:p>
        </w:tc>
        <w:tc>
          <w:tcPr>
            <w:tcW w:w="3828" w:type="dxa"/>
            <w:shd w:val="clear" w:color="auto" w:fill="auto"/>
            <w:vAlign w:val="center"/>
          </w:tcPr>
          <w:p w:rsidR="005B77D5" w:rsidRPr="00247599" w:rsidRDefault="005B77D5" w:rsidP="00055031">
            <w:r w:rsidRPr="00247599">
              <w:t>Социально-медицинские услуги</w:t>
            </w:r>
          </w:p>
        </w:tc>
        <w:tc>
          <w:tcPr>
            <w:tcW w:w="1134" w:type="dxa"/>
          </w:tcPr>
          <w:p w:rsidR="005B77D5" w:rsidRPr="00247599" w:rsidRDefault="005B77D5" w:rsidP="00055031">
            <w:pPr>
              <w:jc w:val="center"/>
            </w:pPr>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Чел./услуги</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0</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r>
      <w:tr w:rsidR="005B77D5" w:rsidRPr="00247599" w:rsidTr="00055031">
        <w:trPr>
          <w:tblCellSpacing w:w="5" w:type="nil"/>
        </w:trPr>
        <w:tc>
          <w:tcPr>
            <w:tcW w:w="926" w:type="dxa"/>
            <w:vMerge w:val="restart"/>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1.3.1.12</w:t>
            </w:r>
          </w:p>
        </w:tc>
        <w:tc>
          <w:tcPr>
            <w:tcW w:w="3828" w:type="dxa"/>
            <w:vMerge w:val="restart"/>
            <w:shd w:val="clear" w:color="auto" w:fill="auto"/>
            <w:vAlign w:val="center"/>
          </w:tcPr>
          <w:p w:rsidR="005B77D5" w:rsidRPr="00247599" w:rsidRDefault="005B77D5" w:rsidP="00055031">
            <w:r w:rsidRPr="00247599">
              <w:t>Оплата ритуальных услуг</w:t>
            </w:r>
          </w:p>
        </w:tc>
        <w:tc>
          <w:tcPr>
            <w:tcW w:w="1134" w:type="dxa"/>
          </w:tcPr>
          <w:p w:rsidR="005B77D5" w:rsidRPr="00247599" w:rsidRDefault="005B77D5" w:rsidP="00055031">
            <w:pPr>
              <w:jc w:val="center"/>
            </w:pPr>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Чел./услуги</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8,0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8,0</w:t>
            </w:r>
          </w:p>
        </w:tc>
      </w:tr>
      <w:tr w:rsidR="005B77D5" w:rsidRPr="00247599" w:rsidTr="00055031">
        <w:trPr>
          <w:tblCellSpacing w:w="5" w:type="nil"/>
        </w:trPr>
        <w:tc>
          <w:tcPr>
            <w:tcW w:w="926" w:type="dxa"/>
            <w:vMerge/>
          </w:tcPr>
          <w:p w:rsidR="005B77D5" w:rsidRPr="009F41D4" w:rsidRDefault="005B77D5" w:rsidP="00055031">
            <w:pPr>
              <w:pStyle w:val="ConsPlusCell"/>
              <w:jc w:val="center"/>
              <w:rPr>
                <w:rFonts w:ascii="Times New Roman" w:hAnsi="Times New Roman" w:cs="Times New Roman"/>
                <w:sz w:val="20"/>
                <w:szCs w:val="20"/>
              </w:rPr>
            </w:pPr>
          </w:p>
        </w:tc>
        <w:tc>
          <w:tcPr>
            <w:tcW w:w="3828" w:type="dxa"/>
            <w:vMerge/>
            <w:shd w:val="clear" w:color="auto" w:fill="auto"/>
            <w:vAlign w:val="center"/>
          </w:tcPr>
          <w:p w:rsidR="005B77D5" w:rsidRPr="00247599" w:rsidRDefault="005B77D5" w:rsidP="00055031"/>
        </w:tc>
        <w:tc>
          <w:tcPr>
            <w:tcW w:w="1134" w:type="dxa"/>
          </w:tcPr>
          <w:p w:rsidR="005B77D5" w:rsidRPr="00247599" w:rsidRDefault="005B77D5" w:rsidP="00055031">
            <w:pPr>
              <w:jc w:val="center"/>
              <w:rPr>
                <w:bCs/>
              </w:rPr>
            </w:pPr>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7</w:t>
            </w:r>
          </w:p>
        </w:tc>
        <w:tc>
          <w:tcPr>
            <w:tcW w:w="1559"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28,0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28,0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1.3.1.13</w:t>
            </w:r>
          </w:p>
        </w:tc>
        <w:tc>
          <w:tcPr>
            <w:tcW w:w="3828" w:type="dxa"/>
            <w:vAlign w:val="center"/>
          </w:tcPr>
          <w:p w:rsidR="005B77D5" w:rsidRPr="00247599" w:rsidRDefault="005B77D5" w:rsidP="00055031">
            <w:r w:rsidRPr="00247599">
              <w:t>Оказание материальной помощи гражданам, вернувшимся из мест лишения свободы</w:t>
            </w:r>
          </w:p>
        </w:tc>
        <w:tc>
          <w:tcPr>
            <w:tcW w:w="1134" w:type="dxa"/>
          </w:tcPr>
          <w:p w:rsidR="005B77D5" w:rsidRPr="00247599" w:rsidRDefault="005B77D5" w:rsidP="00055031">
            <w:pPr>
              <w:jc w:val="center"/>
            </w:pPr>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5</w:t>
            </w:r>
          </w:p>
        </w:tc>
        <w:tc>
          <w:tcPr>
            <w:tcW w:w="1559"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4,7</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4,7</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1.3.1.14</w:t>
            </w:r>
          </w:p>
        </w:tc>
        <w:tc>
          <w:tcPr>
            <w:tcW w:w="3828" w:type="dxa"/>
            <w:vAlign w:val="center"/>
          </w:tcPr>
          <w:p w:rsidR="005B77D5" w:rsidRPr="00247599" w:rsidRDefault="005B77D5" w:rsidP="00055031">
            <w:r w:rsidRPr="00247599">
              <w:t>Услуги службы «Социальное такси» для детей-инвалидов в возрасте от 7 лет и маломобильных детей-инвалидов для доставки к объектам социальной инфраструктуры</w:t>
            </w:r>
          </w:p>
        </w:tc>
        <w:tc>
          <w:tcPr>
            <w:tcW w:w="1134" w:type="dxa"/>
          </w:tcPr>
          <w:p w:rsidR="005B77D5" w:rsidRPr="00247599" w:rsidRDefault="005B77D5" w:rsidP="00055031">
            <w:pPr>
              <w:jc w:val="center"/>
            </w:pPr>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Чел./услуги</w:t>
            </w:r>
          </w:p>
        </w:tc>
        <w:tc>
          <w:tcPr>
            <w:tcW w:w="1276"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10</w:t>
            </w:r>
          </w:p>
        </w:tc>
        <w:tc>
          <w:tcPr>
            <w:tcW w:w="1559"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1.3.1.15</w:t>
            </w:r>
          </w:p>
        </w:tc>
        <w:tc>
          <w:tcPr>
            <w:tcW w:w="3828" w:type="dxa"/>
            <w:vAlign w:val="center"/>
          </w:tcPr>
          <w:p w:rsidR="005B77D5" w:rsidRPr="00247599" w:rsidRDefault="005B77D5" w:rsidP="00055031">
            <w:r w:rsidRPr="00247599">
              <w:t>Оплата социально-бытовых услуг</w:t>
            </w:r>
          </w:p>
        </w:tc>
        <w:tc>
          <w:tcPr>
            <w:tcW w:w="1134" w:type="dxa"/>
          </w:tcPr>
          <w:p w:rsidR="005B77D5" w:rsidRPr="00247599" w:rsidRDefault="005B77D5" w:rsidP="00055031">
            <w:pPr>
              <w:jc w:val="center"/>
            </w:pPr>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Счетч.</w:t>
            </w:r>
          </w:p>
        </w:tc>
        <w:tc>
          <w:tcPr>
            <w:tcW w:w="1276"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1,165</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1,165</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p>
        </w:tc>
        <w:tc>
          <w:tcPr>
            <w:tcW w:w="3828" w:type="dxa"/>
            <w:vAlign w:val="center"/>
          </w:tcPr>
          <w:p w:rsidR="005B77D5" w:rsidRPr="00247599" w:rsidRDefault="005B77D5" w:rsidP="00055031">
            <w:r w:rsidRPr="00247599">
              <w:t>в т.ч. возмещение части затрат на индивидуальные приборы учета</w:t>
            </w:r>
          </w:p>
        </w:tc>
        <w:tc>
          <w:tcPr>
            <w:tcW w:w="1134" w:type="dxa"/>
          </w:tcPr>
          <w:p w:rsidR="005B77D5" w:rsidRPr="00247599" w:rsidRDefault="005B77D5" w:rsidP="00055031">
            <w:pPr>
              <w:jc w:val="center"/>
            </w:pPr>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tcPr>
          <w:p w:rsidR="005B77D5" w:rsidRPr="009F41D4" w:rsidRDefault="005B77D5" w:rsidP="00055031">
            <w:pPr>
              <w:pStyle w:val="ConsPlusCell"/>
              <w:rPr>
                <w:rFonts w:ascii="Times New Roman" w:hAnsi="Times New Roman" w:cs="Times New Roman"/>
                <w:sz w:val="20"/>
                <w:szCs w:val="20"/>
              </w:rPr>
            </w:pPr>
          </w:p>
        </w:tc>
        <w:tc>
          <w:tcPr>
            <w:tcW w:w="1559" w:type="dxa"/>
          </w:tcPr>
          <w:p w:rsidR="005B77D5" w:rsidRPr="009F41D4" w:rsidRDefault="005B77D5" w:rsidP="00055031">
            <w:pPr>
              <w:pStyle w:val="ConsPlusCell"/>
              <w:jc w:val="right"/>
              <w:rPr>
                <w:rFonts w:ascii="Times New Roman" w:hAnsi="Times New Roman" w:cs="Times New Roman"/>
                <w:sz w:val="20"/>
                <w:szCs w:val="20"/>
              </w:rPr>
            </w:pPr>
          </w:p>
        </w:tc>
        <w:tc>
          <w:tcPr>
            <w:tcW w:w="1276" w:type="dxa"/>
          </w:tcPr>
          <w:p w:rsidR="005B77D5" w:rsidRPr="009F41D4" w:rsidRDefault="005B77D5" w:rsidP="00055031">
            <w:pPr>
              <w:pStyle w:val="ConsPlusCell"/>
              <w:jc w:val="right"/>
              <w:rPr>
                <w:rFonts w:ascii="Times New Roman" w:hAnsi="Times New Roman" w:cs="Times New Roman"/>
                <w:sz w:val="20"/>
                <w:szCs w:val="20"/>
              </w:rPr>
            </w:pPr>
          </w:p>
        </w:tc>
        <w:tc>
          <w:tcPr>
            <w:tcW w:w="1276" w:type="dxa"/>
          </w:tcPr>
          <w:p w:rsidR="005B77D5" w:rsidRPr="009F41D4" w:rsidRDefault="005B77D5" w:rsidP="00055031">
            <w:pPr>
              <w:pStyle w:val="ConsPlusCell"/>
              <w:jc w:val="right"/>
              <w:rPr>
                <w:rFonts w:ascii="Times New Roman" w:hAnsi="Times New Roman" w:cs="Times New Roman"/>
                <w:sz w:val="20"/>
                <w:szCs w:val="20"/>
              </w:rPr>
            </w:pPr>
          </w:p>
        </w:tc>
        <w:tc>
          <w:tcPr>
            <w:tcW w:w="1276" w:type="dxa"/>
          </w:tcPr>
          <w:p w:rsidR="005B77D5" w:rsidRPr="009F41D4" w:rsidRDefault="005B77D5" w:rsidP="00055031">
            <w:pPr>
              <w:pStyle w:val="ConsPlusCell"/>
              <w:jc w:val="right"/>
              <w:rPr>
                <w:rFonts w:ascii="Times New Roman" w:hAnsi="Times New Roman" w:cs="Times New Roman"/>
                <w:sz w:val="20"/>
                <w:szCs w:val="20"/>
              </w:rPr>
            </w:pPr>
          </w:p>
        </w:tc>
        <w:tc>
          <w:tcPr>
            <w:tcW w:w="1134" w:type="dxa"/>
          </w:tcPr>
          <w:p w:rsidR="005B77D5" w:rsidRPr="009F41D4" w:rsidRDefault="005B77D5" w:rsidP="00055031">
            <w:pPr>
              <w:pStyle w:val="ConsPlusCell"/>
              <w:jc w:val="right"/>
              <w:rPr>
                <w:rFonts w:ascii="Times New Roman" w:hAnsi="Times New Roman" w:cs="Times New Roman"/>
                <w:sz w:val="20"/>
                <w:szCs w:val="20"/>
              </w:rPr>
            </w:pP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1.3.1.16</w:t>
            </w:r>
          </w:p>
        </w:tc>
        <w:tc>
          <w:tcPr>
            <w:tcW w:w="3828" w:type="dxa"/>
            <w:vAlign w:val="center"/>
          </w:tcPr>
          <w:p w:rsidR="005B77D5" w:rsidRPr="00247599" w:rsidRDefault="005B77D5" w:rsidP="00055031">
            <w:r w:rsidRPr="00247599">
              <w:t xml:space="preserve">Услуги по организации дополнительного питания несовершеннолетних, оказавшихся в трудной жизненной </w:t>
            </w:r>
            <w:r w:rsidRPr="00247599">
              <w:lastRenderedPageBreak/>
              <w:t>ситуации, находящихся в стационарном отделении временного пребывания</w:t>
            </w:r>
          </w:p>
        </w:tc>
        <w:tc>
          <w:tcPr>
            <w:tcW w:w="1134" w:type="dxa"/>
          </w:tcPr>
          <w:p w:rsidR="005B77D5" w:rsidRPr="00247599" w:rsidRDefault="005B77D5" w:rsidP="00055031">
            <w:pPr>
              <w:jc w:val="center"/>
            </w:pPr>
            <w:r w:rsidRPr="00247599">
              <w:rPr>
                <w:bCs/>
              </w:rPr>
              <w:lastRenderedPageBreak/>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Услуги</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0</w:t>
            </w:r>
          </w:p>
        </w:tc>
        <w:tc>
          <w:tcPr>
            <w:tcW w:w="1559"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lastRenderedPageBreak/>
              <w:t>1.3.1.17</w:t>
            </w:r>
          </w:p>
        </w:tc>
        <w:tc>
          <w:tcPr>
            <w:tcW w:w="3828" w:type="dxa"/>
            <w:vAlign w:val="center"/>
          </w:tcPr>
          <w:p w:rsidR="005B77D5" w:rsidRPr="00247599" w:rsidRDefault="005B77D5" w:rsidP="00055031">
            <w:r w:rsidRPr="00247599">
              <w:t>Оплата стипендий студентов медицинского колледжа</w:t>
            </w:r>
          </w:p>
        </w:tc>
        <w:tc>
          <w:tcPr>
            <w:tcW w:w="1134" w:type="dxa"/>
          </w:tcPr>
          <w:p w:rsidR="005B77D5" w:rsidRPr="00247599" w:rsidRDefault="005B77D5" w:rsidP="00055031">
            <w:pPr>
              <w:jc w:val="center"/>
              <w:rPr>
                <w:bCs/>
              </w:rPr>
            </w:pPr>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Услуги</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6</w:t>
            </w:r>
          </w:p>
        </w:tc>
        <w:tc>
          <w:tcPr>
            <w:tcW w:w="1559"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120,0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120,0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1.3.1.18</w:t>
            </w:r>
          </w:p>
        </w:tc>
        <w:tc>
          <w:tcPr>
            <w:tcW w:w="3828" w:type="dxa"/>
            <w:vAlign w:val="center"/>
          </w:tcPr>
          <w:p w:rsidR="005B77D5" w:rsidRPr="00247599" w:rsidRDefault="005B77D5" w:rsidP="00055031">
            <w:r w:rsidRPr="00247599">
              <w:t>Адаптация жилых помещений в многоквартирных домах, в которых проживают дети-инвалиды, имеющие медицинские показания к обеспечению креслом коляской</w:t>
            </w:r>
          </w:p>
        </w:tc>
        <w:tc>
          <w:tcPr>
            <w:tcW w:w="1134" w:type="dxa"/>
          </w:tcPr>
          <w:p w:rsidR="005B77D5" w:rsidRPr="00247599" w:rsidRDefault="005B77D5" w:rsidP="00055031">
            <w:pPr>
              <w:jc w:val="center"/>
              <w:rPr>
                <w:bCs/>
              </w:rPr>
            </w:pPr>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Жилое помещение</w:t>
            </w:r>
          </w:p>
        </w:tc>
        <w:tc>
          <w:tcPr>
            <w:tcW w:w="1276"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200,0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202,00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1.3.2</w:t>
            </w:r>
          </w:p>
        </w:tc>
        <w:tc>
          <w:tcPr>
            <w:tcW w:w="3828" w:type="dxa"/>
            <w:vAlign w:val="center"/>
          </w:tcPr>
          <w:p w:rsidR="005B77D5" w:rsidRPr="00247599" w:rsidRDefault="005B77D5" w:rsidP="00055031">
            <w:pPr>
              <w:rPr>
                <w:bCs/>
              </w:rPr>
            </w:pPr>
            <w:r w:rsidRPr="00247599">
              <w:rPr>
                <w:bCs/>
              </w:rPr>
              <w:t>Раздел 2</w:t>
            </w:r>
          </w:p>
          <w:p w:rsidR="005B77D5" w:rsidRPr="00247599" w:rsidRDefault="005B77D5" w:rsidP="00055031">
            <w:pPr>
              <w:jc w:val="both"/>
              <w:rPr>
                <w:i/>
              </w:rPr>
            </w:pPr>
            <w:r w:rsidRPr="00247599">
              <w:rPr>
                <w:b/>
                <w:bCs/>
                <w:i/>
              </w:rPr>
              <w:t>Организация культурно-массовых мероприятий, направленных на духовное воспитание детей, и социальная интеграция детей–инвалидов</w:t>
            </w:r>
          </w:p>
        </w:tc>
        <w:tc>
          <w:tcPr>
            <w:tcW w:w="1134"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b/>
                <w:sz w:val="20"/>
                <w:szCs w:val="20"/>
              </w:rPr>
            </w:pPr>
          </w:p>
        </w:tc>
        <w:tc>
          <w:tcPr>
            <w:tcW w:w="1276" w:type="dxa"/>
          </w:tcPr>
          <w:p w:rsidR="005B77D5" w:rsidRPr="009F41D4" w:rsidRDefault="005B77D5" w:rsidP="00055031">
            <w:pPr>
              <w:pStyle w:val="ConsPlusCell"/>
              <w:rPr>
                <w:rFonts w:ascii="Times New Roman" w:hAnsi="Times New Roman" w:cs="Times New Roman"/>
                <w:b/>
                <w:sz w:val="20"/>
                <w:szCs w:val="20"/>
              </w:rPr>
            </w:pPr>
          </w:p>
        </w:tc>
        <w:tc>
          <w:tcPr>
            <w:tcW w:w="1559"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447,91</w:t>
            </w:r>
          </w:p>
        </w:tc>
        <w:tc>
          <w:tcPr>
            <w:tcW w:w="1276"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447,91</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1.3.2.1</w:t>
            </w:r>
          </w:p>
        </w:tc>
        <w:tc>
          <w:tcPr>
            <w:tcW w:w="3828" w:type="dxa"/>
            <w:vAlign w:val="center"/>
          </w:tcPr>
          <w:p w:rsidR="005B77D5" w:rsidRPr="00247599" w:rsidRDefault="005B77D5" w:rsidP="00055031">
            <w:r w:rsidRPr="00247599">
              <w:t>Организация праздничных мероприятий</w:t>
            </w:r>
          </w:p>
        </w:tc>
        <w:tc>
          <w:tcPr>
            <w:tcW w:w="1134" w:type="dxa"/>
          </w:tcPr>
          <w:p w:rsidR="005B77D5" w:rsidRPr="009F41D4" w:rsidRDefault="005B77D5" w:rsidP="00055031">
            <w:pPr>
              <w:pStyle w:val="ConsPlusCell"/>
              <w:jc w:val="center"/>
              <w:rPr>
                <w:rFonts w:ascii="Times New Roman" w:hAnsi="Times New Roman" w:cs="Times New Roman"/>
                <w:sz w:val="20"/>
                <w:szCs w:val="20"/>
              </w:rPr>
            </w:pPr>
          </w:p>
        </w:tc>
        <w:tc>
          <w:tcPr>
            <w:tcW w:w="1842" w:type="dxa"/>
          </w:tcPr>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rPr>
                <w:rFonts w:ascii="Times New Roman" w:hAnsi="Times New Roman" w:cs="Times New Roman"/>
                <w:sz w:val="20"/>
                <w:szCs w:val="20"/>
              </w:rPr>
            </w:pP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1.3.2.1.1</w:t>
            </w:r>
          </w:p>
        </w:tc>
        <w:tc>
          <w:tcPr>
            <w:tcW w:w="3828" w:type="dxa"/>
            <w:vAlign w:val="center"/>
          </w:tcPr>
          <w:p w:rsidR="005B77D5" w:rsidRPr="00247599" w:rsidRDefault="005B77D5" w:rsidP="00055031">
            <w:r w:rsidRPr="00247599">
              <w:t>Международный день семьи</w:t>
            </w:r>
          </w:p>
        </w:tc>
        <w:tc>
          <w:tcPr>
            <w:tcW w:w="1134" w:type="dxa"/>
          </w:tcPr>
          <w:p w:rsidR="005B77D5" w:rsidRPr="00247599" w:rsidRDefault="005B77D5" w:rsidP="00055031">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Семьи</w:t>
            </w:r>
          </w:p>
        </w:tc>
        <w:tc>
          <w:tcPr>
            <w:tcW w:w="1276"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30</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30,11</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30,11</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1.3.2.1.2</w:t>
            </w:r>
          </w:p>
        </w:tc>
        <w:tc>
          <w:tcPr>
            <w:tcW w:w="3828" w:type="dxa"/>
            <w:vAlign w:val="center"/>
          </w:tcPr>
          <w:p w:rsidR="005B77D5" w:rsidRPr="00247599" w:rsidRDefault="005B77D5" w:rsidP="00055031">
            <w:pPr>
              <w:jc w:val="both"/>
            </w:pPr>
            <w:r w:rsidRPr="00247599">
              <w:t>Мероприятия, направленные на патриотическое воспитание молодежи</w:t>
            </w:r>
          </w:p>
        </w:tc>
        <w:tc>
          <w:tcPr>
            <w:tcW w:w="1134" w:type="dxa"/>
          </w:tcPr>
          <w:p w:rsidR="005B77D5" w:rsidRPr="00247599" w:rsidRDefault="005B77D5" w:rsidP="00055031">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rPr>
                <w:rFonts w:ascii="Times New Roman" w:hAnsi="Times New Roman" w:cs="Times New Roman"/>
                <w:sz w:val="20"/>
                <w:szCs w:val="20"/>
              </w:rPr>
            </w:pP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1.3.2.1.2.1</w:t>
            </w:r>
          </w:p>
        </w:tc>
        <w:tc>
          <w:tcPr>
            <w:tcW w:w="3828" w:type="dxa"/>
            <w:vAlign w:val="center"/>
          </w:tcPr>
          <w:p w:rsidR="005B77D5" w:rsidRPr="00247599" w:rsidRDefault="005B77D5" w:rsidP="00055031">
            <w:pPr>
              <w:jc w:val="both"/>
            </w:pPr>
            <w:r w:rsidRPr="00247599">
              <w:t>Мероприятия, посвященные очередной годовщине вывода войск из Афганистана</w:t>
            </w:r>
          </w:p>
        </w:tc>
        <w:tc>
          <w:tcPr>
            <w:tcW w:w="1134" w:type="dxa"/>
          </w:tcPr>
          <w:p w:rsidR="005B77D5" w:rsidRPr="00247599" w:rsidRDefault="005B77D5" w:rsidP="00055031">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Мероприятие</w:t>
            </w:r>
          </w:p>
        </w:tc>
        <w:tc>
          <w:tcPr>
            <w:tcW w:w="1276"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12,0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12,0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1.3.2.1.3</w:t>
            </w:r>
          </w:p>
        </w:tc>
        <w:tc>
          <w:tcPr>
            <w:tcW w:w="3828" w:type="dxa"/>
            <w:vAlign w:val="center"/>
          </w:tcPr>
          <w:p w:rsidR="005B77D5" w:rsidRPr="00247599" w:rsidRDefault="005B77D5" w:rsidP="00055031">
            <w:r w:rsidRPr="00247599">
              <w:t>Городской конкурс женщина года, человек слова и дела</w:t>
            </w:r>
          </w:p>
        </w:tc>
        <w:tc>
          <w:tcPr>
            <w:tcW w:w="1134" w:type="dxa"/>
          </w:tcPr>
          <w:p w:rsidR="005B77D5" w:rsidRPr="00247599" w:rsidRDefault="005B77D5" w:rsidP="00055031">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Мероприятие</w:t>
            </w:r>
          </w:p>
        </w:tc>
        <w:tc>
          <w:tcPr>
            <w:tcW w:w="1276"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22,69</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22,69</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1.3.2.1.4</w:t>
            </w:r>
          </w:p>
        </w:tc>
        <w:tc>
          <w:tcPr>
            <w:tcW w:w="3828" w:type="dxa"/>
            <w:vAlign w:val="center"/>
          </w:tcPr>
          <w:p w:rsidR="005B77D5" w:rsidRDefault="005B77D5" w:rsidP="00055031">
            <w:r w:rsidRPr="00247599">
              <w:t>День социального работника</w:t>
            </w:r>
          </w:p>
          <w:p w:rsidR="005B77D5" w:rsidRPr="00247599" w:rsidRDefault="005B77D5" w:rsidP="00055031"/>
        </w:tc>
        <w:tc>
          <w:tcPr>
            <w:tcW w:w="1134" w:type="dxa"/>
          </w:tcPr>
          <w:p w:rsidR="005B77D5" w:rsidRPr="00247599" w:rsidRDefault="005B77D5" w:rsidP="00055031">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Мероприятие</w:t>
            </w:r>
          </w:p>
        </w:tc>
        <w:tc>
          <w:tcPr>
            <w:tcW w:w="1276"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18,0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18,0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1.3.2.1.5</w:t>
            </w:r>
          </w:p>
        </w:tc>
        <w:tc>
          <w:tcPr>
            <w:tcW w:w="3828" w:type="dxa"/>
            <w:vAlign w:val="center"/>
          </w:tcPr>
          <w:p w:rsidR="005B77D5" w:rsidRDefault="005B77D5" w:rsidP="00055031">
            <w:r w:rsidRPr="00247599">
              <w:t>День защиты детей</w:t>
            </w:r>
          </w:p>
          <w:p w:rsidR="005B77D5" w:rsidRPr="00247599" w:rsidRDefault="005B77D5" w:rsidP="00055031"/>
        </w:tc>
        <w:tc>
          <w:tcPr>
            <w:tcW w:w="1134" w:type="dxa"/>
          </w:tcPr>
          <w:p w:rsidR="005B77D5" w:rsidRPr="00247599" w:rsidRDefault="005B77D5" w:rsidP="00055031">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Мероприятие</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0</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1.3.2.1.6</w:t>
            </w:r>
          </w:p>
        </w:tc>
        <w:tc>
          <w:tcPr>
            <w:tcW w:w="3828" w:type="dxa"/>
            <w:vAlign w:val="center"/>
          </w:tcPr>
          <w:p w:rsidR="005B77D5" w:rsidRDefault="005B77D5" w:rsidP="00055031">
            <w:r w:rsidRPr="00247599">
              <w:t>День знаний</w:t>
            </w:r>
          </w:p>
          <w:p w:rsidR="005B77D5" w:rsidRPr="00247599" w:rsidRDefault="005B77D5" w:rsidP="00055031"/>
        </w:tc>
        <w:tc>
          <w:tcPr>
            <w:tcW w:w="1134" w:type="dxa"/>
          </w:tcPr>
          <w:p w:rsidR="005B77D5" w:rsidRPr="00247599" w:rsidRDefault="005B77D5" w:rsidP="00055031">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Мероприятие</w:t>
            </w:r>
          </w:p>
        </w:tc>
        <w:tc>
          <w:tcPr>
            <w:tcW w:w="1276"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1.3.2.1.7</w:t>
            </w:r>
          </w:p>
        </w:tc>
        <w:tc>
          <w:tcPr>
            <w:tcW w:w="3828" w:type="dxa"/>
            <w:vAlign w:val="center"/>
          </w:tcPr>
          <w:p w:rsidR="005B77D5" w:rsidRPr="00247599" w:rsidRDefault="005B77D5" w:rsidP="00055031">
            <w:r w:rsidRPr="00247599">
              <w:t>Всероссийский день семьи, любви и верности</w:t>
            </w:r>
          </w:p>
        </w:tc>
        <w:tc>
          <w:tcPr>
            <w:tcW w:w="1134" w:type="dxa"/>
          </w:tcPr>
          <w:p w:rsidR="005B77D5" w:rsidRPr="00247599" w:rsidRDefault="005B77D5" w:rsidP="00055031">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Мероприятие</w:t>
            </w:r>
          </w:p>
        </w:tc>
        <w:tc>
          <w:tcPr>
            <w:tcW w:w="1276"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7,5</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7,5</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1.3.2.1.8</w:t>
            </w:r>
          </w:p>
        </w:tc>
        <w:tc>
          <w:tcPr>
            <w:tcW w:w="3828" w:type="dxa"/>
            <w:vAlign w:val="center"/>
          </w:tcPr>
          <w:p w:rsidR="005B77D5" w:rsidRPr="00247599" w:rsidRDefault="005B77D5" w:rsidP="00055031">
            <w:r w:rsidRPr="00247599">
              <w:t>Всероссийский день матери,</w:t>
            </w:r>
          </w:p>
        </w:tc>
        <w:tc>
          <w:tcPr>
            <w:tcW w:w="1134" w:type="dxa"/>
          </w:tcPr>
          <w:p w:rsidR="005B77D5" w:rsidRPr="00247599" w:rsidRDefault="005B77D5" w:rsidP="00055031">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Семьи</w:t>
            </w:r>
          </w:p>
        </w:tc>
        <w:tc>
          <w:tcPr>
            <w:tcW w:w="1276"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30</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48,0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48,0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p>
        </w:tc>
        <w:tc>
          <w:tcPr>
            <w:tcW w:w="3828" w:type="dxa"/>
            <w:vAlign w:val="center"/>
          </w:tcPr>
          <w:p w:rsidR="005B77D5" w:rsidRPr="00247599" w:rsidRDefault="005B77D5" w:rsidP="00055031">
            <w:r w:rsidRPr="00247599">
              <w:t>в т.ч. материальная помощь многодетным матерям</w:t>
            </w:r>
          </w:p>
        </w:tc>
        <w:tc>
          <w:tcPr>
            <w:tcW w:w="1134" w:type="dxa"/>
          </w:tcPr>
          <w:p w:rsidR="005B77D5" w:rsidRPr="00247599" w:rsidRDefault="005B77D5" w:rsidP="00055031">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rPr>
                <w:rFonts w:ascii="Times New Roman" w:hAnsi="Times New Roman" w:cs="Times New Roman"/>
                <w:sz w:val="20"/>
                <w:szCs w:val="20"/>
              </w:rPr>
            </w:pP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1.3.2.1.9</w:t>
            </w:r>
          </w:p>
        </w:tc>
        <w:tc>
          <w:tcPr>
            <w:tcW w:w="3828" w:type="dxa"/>
            <w:vAlign w:val="center"/>
          </w:tcPr>
          <w:p w:rsidR="005B77D5" w:rsidRDefault="005B77D5" w:rsidP="00055031">
            <w:r w:rsidRPr="00247599">
              <w:t>Новогодние мероприятия</w:t>
            </w:r>
          </w:p>
          <w:p w:rsidR="005B77D5" w:rsidRPr="00247599" w:rsidRDefault="005B77D5" w:rsidP="00055031"/>
        </w:tc>
        <w:tc>
          <w:tcPr>
            <w:tcW w:w="1134" w:type="dxa"/>
          </w:tcPr>
          <w:p w:rsidR="005B77D5" w:rsidRPr="00247599" w:rsidRDefault="005B77D5" w:rsidP="00055031">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100</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32,0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32,0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1.3.2.1.10</w:t>
            </w:r>
          </w:p>
        </w:tc>
        <w:tc>
          <w:tcPr>
            <w:tcW w:w="3828" w:type="dxa"/>
            <w:vAlign w:val="center"/>
          </w:tcPr>
          <w:p w:rsidR="005B77D5" w:rsidRPr="00247599" w:rsidRDefault="005B77D5" w:rsidP="00055031">
            <w:r w:rsidRPr="00247599">
              <w:t>Приобретение новогодних подарков</w:t>
            </w:r>
          </w:p>
        </w:tc>
        <w:tc>
          <w:tcPr>
            <w:tcW w:w="1134" w:type="dxa"/>
          </w:tcPr>
          <w:p w:rsidR="005B77D5" w:rsidRPr="00247599" w:rsidRDefault="005B77D5" w:rsidP="00055031">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340</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146,0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146,0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1.3.2.2</w:t>
            </w:r>
          </w:p>
        </w:tc>
        <w:tc>
          <w:tcPr>
            <w:tcW w:w="3828" w:type="dxa"/>
            <w:vAlign w:val="center"/>
          </w:tcPr>
          <w:p w:rsidR="005B77D5" w:rsidRDefault="005B77D5" w:rsidP="00055031">
            <w:r w:rsidRPr="00247599">
              <w:t>Транспортные расходы</w:t>
            </w:r>
          </w:p>
          <w:p w:rsidR="005B77D5" w:rsidRPr="00247599" w:rsidRDefault="005B77D5" w:rsidP="00055031"/>
        </w:tc>
        <w:tc>
          <w:tcPr>
            <w:tcW w:w="1134" w:type="dxa"/>
          </w:tcPr>
          <w:p w:rsidR="005B77D5" w:rsidRPr="00247599" w:rsidRDefault="005B77D5" w:rsidP="00055031">
            <w:r w:rsidRPr="00247599">
              <w:rPr>
                <w:bCs/>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Услуги</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8</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128,61</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128,61</w:t>
            </w:r>
          </w:p>
        </w:tc>
      </w:tr>
      <w:tr w:rsidR="005B77D5" w:rsidRPr="00247599" w:rsidTr="00055031">
        <w:trPr>
          <w:tblCellSpacing w:w="5" w:type="nil"/>
        </w:trPr>
        <w:tc>
          <w:tcPr>
            <w:tcW w:w="926" w:type="dxa"/>
            <w:shd w:val="clear" w:color="auto" w:fill="D9D9D9"/>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w:t>
            </w:r>
          </w:p>
        </w:tc>
        <w:tc>
          <w:tcPr>
            <w:tcW w:w="3828" w:type="dxa"/>
            <w:shd w:val="clear" w:color="auto" w:fill="D9D9D9"/>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rPr>
              <w:t>Подпрограмма 2 Организация работы с детьми, находящимися в социально опасном положении, в Сосновоборском городском округе</w:t>
            </w:r>
          </w:p>
        </w:tc>
        <w:tc>
          <w:tcPr>
            <w:tcW w:w="1134" w:type="dxa"/>
            <w:shd w:val="clear" w:color="auto" w:fill="D9D9D9"/>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shd w:val="clear" w:color="auto" w:fill="D9D9D9"/>
          </w:tcPr>
          <w:p w:rsidR="005B77D5" w:rsidRPr="009F41D4" w:rsidRDefault="005B77D5" w:rsidP="00055031">
            <w:pPr>
              <w:pStyle w:val="ConsPlusCell"/>
              <w:jc w:val="center"/>
              <w:rPr>
                <w:rFonts w:ascii="Times New Roman" w:hAnsi="Times New Roman" w:cs="Times New Roman"/>
                <w:sz w:val="20"/>
                <w:szCs w:val="20"/>
              </w:rPr>
            </w:pPr>
          </w:p>
        </w:tc>
        <w:tc>
          <w:tcPr>
            <w:tcW w:w="1276" w:type="dxa"/>
            <w:shd w:val="clear" w:color="auto" w:fill="D9D9D9"/>
          </w:tcPr>
          <w:p w:rsidR="005B77D5" w:rsidRPr="009F41D4" w:rsidRDefault="005B77D5" w:rsidP="00055031">
            <w:pPr>
              <w:pStyle w:val="ConsPlusCell"/>
              <w:rPr>
                <w:rFonts w:ascii="Times New Roman" w:hAnsi="Times New Roman" w:cs="Times New Roman"/>
                <w:sz w:val="20"/>
                <w:szCs w:val="20"/>
              </w:rPr>
            </w:pPr>
          </w:p>
        </w:tc>
        <w:tc>
          <w:tcPr>
            <w:tcW w:w="1559" w:type="dxa"/>
            <w:shd w:val="clear" w:color="auto" w:fill="D9D9D9"/>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276" w:type="dxa"/>
            <w:shd w:val="clear" w:color="auto" w:fill="D9D9D9"/>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1976,5</w:t>
            </w:r>
          </w:p>
        </w:tc>
        <w:tc>
          <w:tcPr>
            <w:tcW w:w="1276" w:type="dxa"/>
            <w:shd w:val="clear" w:color="auto" w:fill="D9D9D9"/>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5531,0</w:t>
            </w:r>
          </w:p>
        </w:tc>
        <w:tc>
          <w:tcPr>
            <w:tcW w:w="1276" w:type="dxa"/>
            <w:shd w:val="clear" w:color="auto" w:fill="D9D9D9"/>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134" w:type="dxa"/>
            <w:shd w:val="clear" w:color="auto" w:fill="D9D9D9"/>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7507,5</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w:t>
            </w:r>
          </w:p>
        </w:tc>
        <w:tc>
          <w:tcPr>
            <w:tcW w:w="3828" w:type="dxa"/>
            <w:shd w:val="clear" w:color="auto" w:fill="auto"/>
          </w:tcPr>
          <w:p w:rsidR="005B77D5" w:rsidRPr="009F41D4" w:rsidRDefault="005B77D5" w:rsidP="00055031">
            <w:pPr>
              <w:pStyle w:val="ConsPlusCell"/>
              <w:jc w:val="both"/>
              <w:rPr>
                <w:rFonts w:ascii="Times New Roman" w:hAnsi="Times New Roman" w:cs="Times New Roman"/>
                <w:b/>
                <w:sz w:val="20"/>
                <w:szCs w:val="20"/>
              </w:rPr>
            </w:pPr>
            <w:r w:rsidRPr="009F41D4">
              <w:rPr>
                <w:rFonts w:ascii="Times New Roman" w:hAnsi="Times New Roman" w:cs="Times New Roman"/>
                <w:sz w:val="20"/>
                <w:szCs w:val="20"/>
              </w:rPr>
              <w:t>Основное мероприятие 1</w:t>
            </w:r>
            <w:r w:rsidRPr="009F41D4">
              <w:rPr>
                <w:rFonts w:ascii="Times New Roman" w:hAnsi="Times New Roman" w:cs="Times New Roman"/>
                <w:b/>
                <w:sz w:val="20"/>
                <w:szCs w:val="20"/>
              </w:rPr>
              <w:t>"Работа с семьями, находящимися в социально опасном положении"</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 МАУ ЦСПП «Семья»</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559"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773,5</w:t>
            </w:r>
          </w:p>
        </w:tc>
        <w:tc>
          <w:tcPr>
            <w:tcW w:w="1276"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1240,94</w:t>
            </w:r>
          </w:p>
        </w:tc>
        <w:tc>
          <w:tcPr>
            <w:tcW w:w="1276"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2014,44</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p>
        </w:tc>
        <w:tc>
          <w:tcPr>
            <w:tcW w:w="3828"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В том числе:</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2.1.1</w:t>
            </w:r>
          </w:p>
        </w:tc>
        <w:tc>
          <w:tcPr>
            <w:tcW w:w="3828" w:type="dxa"/>
            <w:shd w:val="clear" w:color="auto" w:fill="auto"/>
          </w:tcPr>
          <w:p w:rsidR="005B77D5" w:rsidRPr="00247599" w:rsidRDefault="005B77D5" w:rsidP="00055031">
            <w:r w:rsidRPr="00247599">
              <w:t xml:space="preserve">Методический семинар «Межличностные конфликты в школьном коллективе» </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мероприятие</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2</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32,0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32,0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2.1.2</w:t>
            </w:r>
          </w:p>
        </w:tc>
        <w:tc>
          <w:tcPr>
            <w:tcW w:w="3828" w:type="dxa"/>
            <w:shd w:val="clear" w:color="auto" w:fill="auto"/>
          </w:tcPr>
          <w:p w:rsidR="005B77D5" w:rsidRPr="00247599" w:rsidRDefault="005B77D5" w:rsidP="00055031">
            <w:pPr>
              <w:jc w:val="both"/>
            </w:pPr>
            <w:r w:rsidRPr="00247599">
              <w:t>Тренинги для специалистов школ на тему «Социально-психологическая работа с агрессией детей и подростков в пространстве современной школы»</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мероприятие</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3</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144,0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144,0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2.1.3</w:t>
            </w:r>
          </w:p>
        </w:tc>
        <w:tc>
          <w:tcPr>
            <w:tcW w:w="3828" w:type="dxa"/>
            <w:shd w:val="clear" w:color="auto" w:fill="auto"/>
          </w:tcPr>
          <w:p w:rsidR="005B77D5" w:rsidRPr="00247599" w:rsidRDefault="005B77D5" w:rsidP="00055031">
            <w:pPr>
              <w:jc w:val="both"/>
            </w:pPr>
            <w:r w:rsidRPr="00247599">
              <w:t>Индивидуальное консультирование для специалистов школ Сосновоборского</w:t>
            </w:r>
            <w:r>
              <w:t xml:space="preserve"> </w:t>
            </w:r>
            <w:r w:rsidRPr="00247599">
              <w:t>городского округа</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консультация</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58</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45,82</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45,82</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2.1.4</w:t>
            </w:r>
          </w:p>
        </w:tc>
        <w:tc>
          <w:tcPr>
            <w:tcW w:w="3828" w:type="dxa"/>
            <w:shd w:val="clear" w:color="auto" w:fill="auto"/>
          </w:tcPr>
          <w:p w:rsidR="005B77D5" w:rsidRPr="00247599" w:rsidRDefault="005B77D5" w:rsidP="00055031">
            <w:r w:rsidRPr="00247599">
              <w:t xml:space="preserve">Итоговое собрание для специалистов системы образования </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мероприятие</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6,23</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6,23</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2.1.5</w:t>
            </w:r>
          </w:p>
        </w:tc>
        <w:tc>
          <w:tcPr>
            <w:tcW w:w="3828" w:type="dxa"/>
            <w:shd w:val="clear" w:color="auto" w:fill="auto"/>
          </w:tcPr>
          <w:p w:rsidR="005B77D5" w:rsidRPr="00247599" w:rsidRDefault="005B77D5" w:rsidP="00055031">
            <w:pPr>
              <w:pStyle w:val="ae"/>
              <w:rPr>
                <w:rFonts w:ascii="Times New Roman" w:hAnsi="Times New Roman" w:cs="Times New Roman"/>
                <w:color w:val="000000"/>
                <w:sz w:val="20"/>
                <w:szCs w:val="20"/>
              </w:rPr>
            </w:pPr>
            <w:r w:rsidRPr="00247599">
              <w:rPr>
                <w:rFonts w:ascii="Times New Roman" w:hAnsi="Times New Roman" w:cs="Times New Roman"/>
                <w:color w:val="000000"/>
                <w:sz w:val="20"/>
                <w:szCs w:val="20"/>
              </w:rPr>
              <w:t>Оказание помощи в защите и соблюдении прав детей и подростков, в том числе в случаях, угрожающих их жизни и здоровью (участие в судебных заседаниях, работе органов следствия и дознания)</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мероприятие</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14</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7,84</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7,84</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2.1.6</w:t>
            </w:r>
          </w:p>
        </w:tc>
        <w:tc>
          <w:tcPr>
            <w:tcW w:w="3828" w:type="dxa"/>
            <w:shd w:val="clear" w:color="auto" w:fill="auto"/>
          </w:tcPr>
          <w:p w:rsidR="005B77D5" w:rsidRPr="00247599" w:rsidRDefault="005B77D5" w:rsidP="00055031">
            <w:pPr>
              <w:pStyle w:val="ae"/>
              <w:rPr>
                <w:rFonts w:ascii="Times New Roman" w:hAnsi="Times New Roman" w:cs="Times New Roman"/>
                <w:color w:val="000000"/>
                <w:sz w:val="20"/>
                <w:szCs w:val="20"/>
              </w:rPr>
            </w:pPr>
            <w:r w:rsidRPr="00247599">
              <w:rPr>
                <w:rFonts w:ascii="Times New Roman" w:hAnsi="Times New Roman" w:cs="Times New Roman"/>
                <w:color w:val="000000"/>
                <w:sz w:val="20"/>
                <w:szCs w:val="20"/>
              </w:rPr>
              <w:t>Оказание консультативной помощи   по социально-правовым вопросам и защите  интересов  членов семей с детьми, находящихся в трудной жизненной ситуации</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консультация</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96</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153,6</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153,6</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2.1.7</w:t>
            </w:r>
          </w:p>
        </w:tc>
        <w:tc>
          <w:tcPr>
            <w:tcW w:w="3828" w:type="dxa"/>
            <w:shd w:val="clear" w:color="auto" w:fill="auto"/>
          </w:tcPr>
          <w:p w:rsidR="005B77D5" w:rsidRPr="00247599" w:rsidRDefault="005B77D5" w:rsidP="00055031">
            <w:r w:rsidRPr="00247599">
              <w:t>Консультирование семей по направлению из образовательных учреждений, КДН и ЗП, ОУУП и ПДН ОМВД</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консультация</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25</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57,75</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57,75</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2.1.8</w:t>
            </w:r>
          </w:p>
        </w:tc>
        <w:tc>
          <w:tcPr>
            <w:tcW w:w="3828" w:type="dxa"/>
            <w:shd w:val="clear" w:color="auto" w:fill="auto"/>
          </w:tcPr>
          <w:p w:rsidR="005B77D5" w:rsidRPr="00247599" w:rsidRDefault="005B77D5" w:rsidP="00055031">
            <w:r w:rsidRPr="00247599">
              <w:t>Индивидуальные и групповые развивающие занятия с привлечением узких специалистов для детей начальных классов образовательных учреждений</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консультация</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200 (и)</w:t>
            </w:r>
          </w:p>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60 (гр)</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270,0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270,0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2.1.9</w:t>
            </w:r>
          </w:p>
        </w:tc>
        <w:tc>
          <w:tcPr>
            <w:tcW w:w="3828" w:type="dxa"/>
            <w:shd w:val="clear" w:color="auto" w:fill="auto"/>
          </w:tcPr>
          <w:p w:rsidR="005B77D5" w:rsidRPr="00247599" w:rsidRDefault="005B77D5" w:rsidP="00055031">
            <w:pPr>
              <w:pStyle w:val="ae"/>
              <w:spacing w:before="0" w:after="0"/>
              <w:rPr>
                <w:rFonts w:ascii="Times New Roman" w:hAnsi="Times New Roman" w:cs="Times New Roman"/>
                <w:color w:val="000000"/>
                <w:sz w:val="20"/>
                <w:szCs w:val="20"/>
              </w:rPr>
            </w:pPr>
            <w:r w:rsidRPr="00247599">
              <w:rPr>
                <w:rFonts w:ascii="Times New Roman" w:hAnsi="Times New Roman" w:cs="Times New Roman"/>
                <w:color w:val="000000"/>
                <w:sz w:val="20"/>
                <w:szCs w:val="20"/>
              </w:rPr>
              <w:t>Тренинги для родителей, направленные на преодоление асоциальных  явлений в семье</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мероприятие</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32,0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32,0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2.1.10</w:t>
            </w:r>
          </w:p>
        </w:tc>
        <w:tc>
          <w:tcPr>
            <w:tcW w:w="3828" w:type="dxa"/>
            <w:shd w:val="clear" w:color="auto" w:fill="auto"/>
          </w:tcPr>
          <w:p w:rsidR="005B77D5" w:rsidRPr="00247599" w:rsidRDefault="005B77D5" w:rsidP="00055031">
            <w:pPr>
              <w:pStyle w:val="ae"/>
              <w:spacing w:before="0" w:after="0"/>
              <w:rPr>
                <w:rFonts w:ascii="Times New Roman" w:hAnsi="Times New Roman" w:cs="Times New Roman"/>
                <w:color w:val="000000"/>
                <w:sz w:val="20"/>
                <w:szCs w:val="20"/>
              </w:rPr>
            </w:pPr>
            <w:r w:rsidRPr="00247599">
              <w:rPr>
                <w:rFonts w:ascii="Times New Roman" w:hAnsi="Times New Roman" w:cs="Times New Roman"/>
                <w:color w:val="000000"/>
                <w:sz w:val="20"/>
                <w:szCs w:val="20"/>
              </w:rPr>
              <w:t>Тренинги для детей из семей социального риска, направленные на преодоление дезадаптации</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мероприятие</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5</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26,4</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26,4</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2.1.11</w:t>
            </w:r>
          </w:p>
        </w:tc>
        <w:tc>
          <w:tcPr>
            <w:tcW w:w="3828" w:type="dxa"/>
            <w:shd w:val="clear" w:color="auto" w:fill="auto"/>
          </w:tcPr>
          <w:p w:rsidR="005B77D5" w:rsidRPr="00247599" w:rsidRDefault="005B77D5" w:rsidP="00055031">
            <w:pPr>
              <w:pStyle w:val="ae"/>
              <w:rPr>
                <w:rFonts w:ascii="Times New Roman" w:hAnsi="Times New Roman" w:cs="Times New Roman"/>
                <w:color w:val="auto"/>
                <w:sz w:val="20"/>
                <w:szCs w:val="20"/>
              </w:rPr>
            </w:pPr>
            <w:r w:rsidRPr="00247599">
              <w:rPr>
                <w:rFonts w:ascii="Times New Roman" w:hAnsi="Times New Roman" w:cs="Times New Roman"/>
                <w:color w:val="auto"/>
                <w:sz w:val="20"/>
                <w:szCs w:val="20"/>
              </w:rPr>
              <w:t>Создание  и ведение межведомственного банка  данных на несовершеннолетних из семей, с которыми проводится индивидуальная профилактическая работа</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23,0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23,0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2.1.12</w:t>
            </w:r>
          </w:p>
        </w:tc>
        <w:tc>
          <w:tcPr>
            <w:tcW w:w="3828" w:type="dxa"/>
            <w:shd w:val="clear" w:color="auto" w:fill="auto"/>
          </w:tcPr>
          <w:p w:rsidR="005B77D5" w:rsidRPr="00247599" w:rsidRDefault="005B77D5" w:rsidP="00055031">
            <w:r w:rsidRPr="00247599">
              <w:t>Методический семинар «Психолого-педагогическое исследование конфликтов: анализ, способы разрешения, общие рекомендации по предотвращению конфликтов»</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мероприятие</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17,0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17,0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2.1.13</w:t>
            </w:r>
          </w:p>
        </w:tc>
        <w:tc>
          <w:tcPr>
            <w:tcW w:w="3828" w:type="dxa"/>
            <w:shd w:val="clear" w:color="auto" w:fill="auto"/>
          </w:tcPr>
          <w:p w:rsidR="005B77D5" w:rsidRPr="00247599" w:rsidRDefault="005B77D5" w:rsidP="00055031">
            <w:pPr>
              <w:pStyle w:val="ae"/>
              <w:rPr>
                <w:rFonts w:ascii="Times New Roman" w:hAnsi="Times New Roman" w:cs="Times New Roman"/>
                <w:color w:val="auto"/>
                <w:sz w:val="20"/>
                <w:szCs w:val="20"/>
              </w:rPr>
            </w:pPr>
            <w:r w:rsidRPr="00247599">
              <w:rPr>
                <w:rFonts w:ascii="Times New Roman" w:hAnsi="Times New Roman" w:cs="Times New Roman"/>
                <w:color w:val="auto"/>
                <w:sz w:val="20"/>
                <w:szCs w:val="20"/>
              </w:rPr>
              <w:t>Консультирование семей по направлению из дошкольных образовательных учреждений</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консультация</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30</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69,3</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69,3</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2.1.14</w:t>
            </w:r>
          </w:p>
        </w:tc>
        <w:tc>
          <w:tcPr>
            <w:tcW w:w="3828" w:type="dxa"/>
            <w:shd w:val="clear" w:color="auto" w:fill="auto"/>
          </w:tcPr>
          <w:p w:rsidR="005B77D5" w:rsidRPr="00247599" w:rsidRDefault="005B77D5" w:rsidP="00055031">
            <w:pPr>
              <w:pStyle w:val="21"/>
              <w:spacing w:line="240" w:lineRule="auto"/>
              <w:ind w:left="0"/>
            </w:pPr>
            <w:r w:rsidRPr="00247599">
              <w:t>Организация работы службы «Детского телефона доверия»</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мероприятие</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773,5</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23,0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796,50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2.1.15</w:t>
            </w:r>
          </w:p>
        </w:tc>
        <w:tc>
          <w:tcPr>
            <w:tcW w:w="3828" w:type="dxa"/>
            <w:shd w:val="clear" w:color="auto" w:fill="F2DBDB"/>
          </w:tcPr>
          <w:p w:rsidR="005B77D5" w:rsidRPr="00247599" w:rsidRDefault="005B77D5" w:rsidP="00055031">
            <w:pPr>
              <w:pStyle w:val="21"/>
              <w:spacing w:after="0" w:line="240" w:lineRule="auto"/>
              <w:ind w:left="0"/>
            </w:pPr>
            <w:r w:rsidRPr="00247599">
              <w:t>Обучение и повышение квалификации специалистов</w:t>
            </w:r>
            <w:r>
              <w:t xml:space="preserve"> системы профилактики </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F2DBDB"/>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до 4</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31,2</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31,2</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2.1.16</w:t>
            </w:r>
          </w:p>
        </w:tc>
        <w:tc>
          <w:tcPr>
            <w:tcW w:w="3828" w:type="dxa"/>
            <w:shd w:val="clear" w:color="auto" w:fill="auto"/>
          </w:tcPr>
          <w:p w:rsidR="005B77D5" w:rsidRPr="00247599" w:rsidRDefault="005B77D5" w:rsidP="00055031">
            <w:pPr>
              <w:pStyle w:val="ae"/>
              <w:spacing w:after="0"/>
              <w:rPr>
                <w:rFonts w:ascii="Times New Roman" w:hAnsi="Times New Roman" w:cs="Times New Roman"/>
                <w:color w:val="auto"/>
                <w:sz w:val="20"/>
                <w:szCs w:val="20"/>
              </w:rPr>
            </w:pPr>
            <w:r w:rsidRPr="00247599">
              <w:rPr>
                <w:rFonts w:ascii="Times New Roman" w:hAnsi="Times New Roman" w:cs="Times New Roman"/>
                <w:color w:val="auto"/>
                <w:sz w:val="20"/>
                <w:szCs w:val="20"/>
              </w:rPr>
              <w:t xml:space="preserve">Организация и участие в обучающих семинарах по устранению социального сиротства в рамках международных и межрегиональных проектов обмена опытом </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 МАУ ЦСПП «Семья»</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мероприятие</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60,0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60,0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2.1.17</w:t>
            </w:r>
          </w:p>
        </w:tc>
        <w:tc>
          <w:tcPr>
            <w:tcW w:w="3828" w:type="dxa"/>
            <w:shd w:val="clear" w:color="auto" w:fill="auto"/>
          </w:tcPr>
          <w:p w:rsidR="005B77D5" w:rsidRPr="00247599" w:rsidRDefault="005B77D5" w:rsidP="00055031">
            <w:r w:rsidRPr="00247599">
              <w:t>Проведение конференций, семинаров, круглых столов, профилактических акций, конкурсов</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p w:rsidR="005B77D5" w:rsidRPr="009F41D4" w:rsidRDefault="005B77D5" w:rsidP="00055031">
            <w:pPr>
              <w:pStyle w:val="ConsPlusCell"/>
              <w:jc w:val="center"/>
              <w:rPr>
                <w:rFonts w:ascii="Times New Roman" w:hAnsi="Times New Roman" w:cs="Times New Roman"/>
                <w:sz w:val="20"/>
                <w:szCs w:val="20"/>
              </w:rPr>
            </w:pPr>
          </w:p>
          <w:p w:rsidR="005B77D5" w:rsidRPr="009F41D4" w:rsidRDefault="005B77D5" w:rsidP="00055031">
            <w:pPr>
              <w:pStyle w:val="ConsPlusCell"/>
              <w:rPr>
                <w:rFonts w:ascii="Times New Roman" w:hAnsi="Times New Roman" w:cs="Times New Roman"/>
                <w:sz w:val="20"/>
                <w:szCs w:val="20"/>
              </w:rPr>
            </w:pP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По отдельному плану</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168,8</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168,8</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2.1.18</w:t>
            </w:r>
          </w:p>
        </w:tc>
        <w:tc>
          <w:tcPr>
            <w:tcW w:w="3828" w:type="dxa"/>
            <w:shd w:val="clear" w:color="auto" w:fill="auto"/>
          </w:tcPr>
          <w:p w:rsidR="005B77D5" w:rsidRPr="00247599" w:rsidRDefault="005B77D5" w:rsidP="00055031">
            <w:r w:rsidRPr="00247599">
              <w:t>Издание брошюр, памяток, изготовление и прокат роликов и др. наглядного материала</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23,0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F2DBDB"/>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23,0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2.1.19</w:t>
            </w:r>
          </w:p>
        </w:tc>
        <w:tc>
          <w:tcPr>
            <w:tcW w:w="3828" w:type="dxa"/>
            <w:shd w:val="clear" w:color="auto" w:fill="auto"/>
          </w:tcPr>
          <w:p w:rsidR="005B77D5" w:rsidRPr="00247599" w:rsidRDefault="005B77D5" w:rsidP="00055031">
            <w:pPr>
              <w:jc w:val="both"/>
            </w:pPr>
            <w:r w:rsidRPr="00247599">
              <w:t>Организация экскурсий</w:t>
            </w:r>
            <w:r>
              <w:t xml:space="preserve"> и иных мероприятий</w:t>
            </w:r>
            <w:r w:rsidRPr="00247599">
              <w:t xml:space="preserve">, направленных на социальную адаптацию и профилактику правонарушений, для несовершеннолетних </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 КДН и ЗП</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мероприятие</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2</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50,0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50,0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2.2</w:t>
            </w:r>
          </w:p>
        </w:tc>
        <w:tc>
          <w:tcPr>
            <w:tcW w:w="3828" w:type="dxa"/>
            <w:shd w:val="clear" w:color="auto" w:fill="auto"/>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 xml:space="preserve">Основное мероприятие 2 </w:t>
            </w:r>
            <w:r w:rsidRPr="009F41D4">
              <w:rPr>
                <w:rFonts w:ascii="Times New Roman" w:hAnsi="Times New Roman" w:cs="Times New Roman"/>
                <w:b/>
                <w:sz w:val="20"/>
                <w:szCs w:val="20"/>
              </w:rPr>
              <w:t>"Право на семью"</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559"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1203,0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809,06</w:t>
            </w:r>
          </w:p>
        </w:tc>
        <w:tc>
          <w:tcPr>
            <w:tcW w:w="1276"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2012,06</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p>
        </w:tc>
        <w:tc>
          <w:tcPr>
            <w:tcW w:w="3828"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В том числе:</w:t>
            </w:r>
          </w:p>
        </w:tc>
        <w:tc>
          <w:tcPr>
            <w:tcW w:w="1134" w:type="dxa"/>
          </w:tcPr>
          <w:p w:rsidR="005B77D5" w:rsidRPr="009F41D4" w:rsidRDefault="005B77D5" w:rsidP="00055031">
            <w:pPr>
              <w:pStyle w:val="ConsPlusCell"/>
              <w:jc w:val="center"/>
              <w:rPr>
                <w:rFonts w:ascii="Times New Roman" w:hAnsi="Times New Roman" w:cs="Times New Roman"/>
                <w:sz w:val="20"/>
                <w:szCs w:val="20"/>
              </w:rPr>
            </w:pPr>
          </w:p>
        </w:tc>
        <w:tc>
          <w:tcPr>
            <w:tcW w:w="1842" w:type="dxa"/>
          </w:tcPr>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rPr>
                <w:rFonts w:ascii="Times New Roman" w:hAnsi="Times New Roman" w:cs="Times New Roman"/>
                <w:sz w:val="20"/>
                <w:szCs w:val="20"/>
              </w:rPr>
            </w:pPr>
          </w:p>
        </w:tc>
        <w:tc>
          <w:tcPr>
            <w:tcW w:w="1559" w:type="dxa"/>
          </w:tcPr>
          <w:p w:rsidR="005B77D5" w:rsidRPr="009F41D4" w:rsidRDefault="005B77D5" w:rsidP="00055031">
            <w:pPr>
              <w:pStyle w:val="ConsPlusCell"/>
              <w:jc w:val="right"/>
              <w:rPr>
                <w:rFonts w:ascii="Times New Roman" w:hAnsi="Times New Roman" w:cs="Times New Roman"/>
                <w:sz w:val="20"/>
                <w:szCs w:val="20"/>
              </w:rPr>
            </w:pPr>
          </w:p>
        </w:tc>
        <w:tc>
          <w:tcPr>
            <w:tcW w:w="1276" w:type="dxa"/>
          </w:tcPr>
          <w:p w:rsidR="005B77D5" w:rsidRPr="009F41D4" w:rsidRDefault="005B77D5" w:rsidP="00055031">
            <w:pPr>
              <w:pStyle w:val="ConsPlusCell"/>
              <w:jc w:val="right"/>
              <w:rPr>
                <w:rFonts w:ascii="Times New Roman" w:hAnsi="Times New Roman" w:cs="Times New Roman"/>
                <w:sz w:val="20"/>
                <w:szCs w:val="20"/>
              </w:rPr>
            </w:pPr>
          </w:p>
        </w:tc>
        <w:tc>
          <w:tcPr>
            <w:tcW w:w="1276" w:type="dxa"/>
          </w:tcPr>
          <w:p w:rsidR="005B77D5" w:rsidRPr="009F41D4" w:rsidRDefault="005B77D5" w:rsidP="00055031">
            <w:pPr>
              <w:pStyle w:val="ConsPlusCell"/>
              <w:jc w:val="right"/>
              <w:rPr>
                <w:rFonts w:ascii="Times New Roman" w:hAnsi="Times New Roman" w:cs="Times New Roman"/>
                <w:sz w:val="20"/>
                <w:szCs w:val="20"/>
              </w:rPr>
            </w:pPr>
          </w:p>
        </w:tc>
        <w:tc>
          <w:tcPr>
            <w:tcW w:w="1276" w:type="dxa"/>
          </w:tcPr>
          <w:p w:rsidR="005B77D5" w:rsidRPr="009F41D4" w:rsidRDefault="005B77D5" w:rsidP="00055031">
            <w:pPr>
              <w:pStyle w:val="ConsPlusCell"/>
              <w:jc w:val="right"/>
              <w:rPr>
                <w:rFonts w:ascii="Times New Roman" w:hAnsi="Times New Roman" w:cs="Times New Roman"/>
                <w:sz w:val="20"/>
                <w:szCs w:val="20"/>
              </w:rPr>
            </w:pPr>
          </w:p>
        </w:tc>
        <w:tc>
          <w:tcPr>
            <w:tcW w:w="1134" w:type="dxa"/>
          </w:tcPr>
          <w:p w:rsidR="005B77D5" w:rsidRPr="009F41D4" w:rsidRDefault="005B77D5" w:rsidP="00055031">
            <w:pPr>
              <w:pStyle w:val="ConsPlusCell"/>
              <w:jc w:val="right"/>
              <w:rPr>
                <w:rFonts w:ascii="Times New Roman" w:hAnsi="Times New Roman" w:cs="Times New Roman"/>
                <w:sz w:val="20"/>
                <w:szCs w:val="20"/>
              </w:rPr>
            </w:pP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2.2.1</w:t>
            </w:r>
          </w:p>
        </w:tc>
        <w:tc>
          <w:tcPr>
            <w:tcW w:w="3828" w:type="dxa"/>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Социально-психологическая работа с замещающими семьями (кандидаты в приемные родители, приемные родители, опекуны, усыновители, семейно-воспитательные группы)</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мероприятие</w:t>
            </w:r>
          </w:p>
        </w:tc>
        <w:tc>
          <w:tcPr>
            <w:tcW w:w="1276"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319</w:t>
            </w:r>
          </w:p>
        </w:tc>
        <w:tc>
          <w:tcPr>
            <w:tcW w:w="1559"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bCs/>
                <w:sz w:val="20"/>
                <w:szCs w:val="20"/>
              </w:rPr>
              <w:t>331,62</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bCs/>
                <w:sz w:val="20"/>
                <w:szCs w:val="20"/>
              </w:rPr>
              <w:t>331,62</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2.2.2</w:t>
            </w:r>
          </w:p>
        </w:tc>
        <w:tc>
          <w:tcPr>
            <w:tcW w:w="3828" w:type="dxa"/>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Социально-психологическая работа с детьми, оставшимися без попечения родителей (дети-сироты, приемные дети, дети под опекой, усыновленные, дети в семейно-воспитательных группах)</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мероприятие</w:t>
            </w:r>
          </w:p>
        </w:tc>
        <w:tc>
          <w:tcPr>
            <w:tcW w:w="1276"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265</w:t>
            </w:r>
          </w:p>
        </w:tc>
        <w:tc>
          <w:tcPr>
            <w:tcW w:w="1559"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348,6</w:t>
            </w:r>
          </w:p>
        </w:tc>
        <w:tc>
          <w:tcPr>
            <w:tcW w:w="1276"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348,6</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2.2.3</w:t>
            </w:r>
          </w:p>
        </w:tc>
        <w:tc>
          <w:tcPr>
            <w:tcW w:w="3828" w:type="dxa"/>
          </w:tcPr>
          <w:p w:rsidR="005B77D5" w:rsidRPr="00247599" w:rsidRDefault="005B77D5" w:rsidP="00055031">
            <w:pPr>
              <w:jc w:val="both"/>
              <w:rPr>
                <w:bCs/>
              </w:rPr>
            </w:pPr>
            <w:r w:rsidRPr="00247599">
              <w:rPr>
                <w:bCs/>
              </w:rPr>
              <w:t>Организационно- методическая работа, проведение конкурсов</w:t>
            </w:r>
          </w:p>
          <w:p w:rsidR="005B77D5" w:rsidRPr="009F41D4" w:rsidRDefault="005B77D5" w:rsidP="00055031">
            <w:pPr>
              <w:pStyle w:val="ConsPlusCell"/>
              <w:jc w:val="both"/>
              <w:rPr>
                <w:rFonts w:ascii="Times New Roman" w:hAnsi="Times New Roman" w:cs="Times New Roman"/>
                <w:sz w:val="20"/>
                <w:szCs w:val="20"/>
              </w:rPr>
            </w:pP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tcPr>
          <w:p w:rsidR="005B77D5" w:rsidRPr="009F41D4" w:rsidRDefault="005B77D5" w:rsidP="00055031">
            <w:pPr>
              <w:pStyle w:val="ConsPlusCell"/>
              <w:jc w:val="center"/>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1203,0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128,84</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1331,84</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2.2.3.1</w:t>
            </w:r>
          </w:p>
        </w:tc>
        <w:tc>
          <w:tcPr>
            <w:tcW w:w="3828" w:type="dxa"/>
          </w:tcPr>
          <w:p w:rsidR="005B77D5" w:rsidRPr="00247599" w:rsidRDefault="005B77D5" w:rsidP="00055031">
            <w:pPr>
              <w:jc w:val="both"/>
              <w:rPr>
                <w:bCs/>
              </w:rPr>
            </w:pPr>
            <w:r w:rsidRPr="00247599">
              <w:t>Городской фестиваль «Семейные посиделки»</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мероприятие</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92,84</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92,84</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2.2.3.2</w:t>
            </w:r>
          </w:p>
        </w:tc>
        <w:tc>
          <w:tcPr>
            <w:tcW w:w="3828" w:type="dxa"/>
          </w:tcPr>
          <w:p w:rsidR="005B77D5" w:rsidRPr="00247599" w:rsidRDefault="005B77D5" w:rsidP="00055031">
            <w:pPr>
              <w:jc w:val="both"/>
              <w:rPr>
                <w:bCs/>
              </w:rPr>
            </w:pPr>
            <w:r w:rsidRPr="00247599">
              <w:rPr>
                <w:bCs/>
              </w:rPr>
              <w:t xml:space="preserve">Итоговые семинары для групп, прошедших обучение по </w:t>
            </w:r>
            <w:r w:rsidRPr="00247599">
              <w:t>Программе подготовки граждан, выразивших желание стать опекунами или попечителями несовершеннолетних</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мероприятия</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2</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36,0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36,0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2.2.3.3</w:t>
            </w:r>
          </w:p>
        </w:tc>
        <w:tc>
          <w:tcPr>
            <w:tcW w:w="3828" w:type="dxa"/>
          </w:tcPr>
          <w:p w:rsidR="005B77D5" w:rsidRPr="00247599" w:rsidRDefault="005B77D5" w:rsidP="00055031">
            <w:pPr>
              <w:jc w:val="both"/>
              <w:rPr>
                <w:bCs/>
              </w:rPr>
            </w:pPr>
            <w:r w:rsidRPr="00247599">
              <w:rPr>
                <w:bCs/>
              </w:rPr>
              <w:t>Подготовка граждан, желающих принять на воспитание в свою семью ребенка, оставшегося без попечения родителей</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30</w:t>
            </w: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1203,0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1203,0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2.3</w:t>
            </w:r>
          </w:p>
        </w:tc>
        <w:tc>
          <w:tcPr>
            <w:tcW w:w="3828" w:type="dxa"/>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Основное мероприятие 3</w:t>
            </w:r>
            <w:r w:rsidRPr="009F41D4">
              <w:rPr>
                <w:rFonts w:ascii="Times New Roman" w:hAnsi="Times New Roman" w:cs="Times New Roman"/>
                <w:b/>
                <w:sz w:val="20"/>
                <w:szCs w:val="20"/>
              </w:rPr>
              <w:t>"Укрепление материально-технической базы учреждения социального обслуживания семей с детьми"</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tcPr>
          <w:p w:rsidR="005B77D5" w:rsidRPr="009F41D4" w:rsidRDefault="005B77D5" w:rsidP="00055031">
            <w:pPr>
              <w:pStyle w:val="ConsPlusCell"/>
              <w:jc w:val="center"/>
              <w:rPr>
                <w:rFonts w:ascii="Times New Roman" w:hAnsi="Times New Roman" w:cs="Times New Roman"/>
                <w:b/>
                <w:sz w:val="20"/>
                <w:szCs w:val="20"/>
              </w:rPr>
            </w:pPr>
          </w:p>
        </w:tc>
        <w:tc>
          <w:tcPr>
            <w:tcW w:w="1276" w:type="dxa"/>
            <w:shd w:val="clear" w:color="auto" w:fill="auto"/>
          </w:tcPr>
          <w:p w:rsidR="005B77D5" w:rsidRPr="009F41D4" w:rsidRDefault="005B77D5" w:rsidP="00055031">
            <w:pPr>
              <w:pStyle w:val="ConsPlusCell"/>
              <w:rPr>
                <w:rFonts w:ascii="Times New Roman" w:hAnsi="Times New Roman" w:cs="Times New Roman"/>
                <w:b/>
                <w:sz w:val="20"/>
                <w:szCs w:val="20"/>
              </w:rPr>
            </w:pPr>
          </w:p>
        </w:tc>
        <w:tc>
          <w:tcPr>
            <w:tcW w:w="1559"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0,0</w:t>
            </w:r>
          </w:p>
        </w:tc>
        <w:tc>
          <w:tcPr>
            <w:tcW w:w="1276" w:type="dxa"/>
            <w:shd w:val="clear" w:color="auto" w:fill="auto"/>
          </w:tcPr>
          <w:p w:rsidR="005B77D5" w:rsidRPr="00247599" w:rsidRDefault="005B77D5" w:rsidP="00055031">
            <w:pPr>
              <w:jc w:val="right"/>
              <w:rPr>
                <w:b/>
              </w:rPr>
            </w:pPr>
            <w:r w:rsidRPr="00247599">
              <w:rPr>
                <w:b/>
              </w:rPr>
              <w:t>3481,0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b/>
                <w:sz w:val="20"/>
                <w:szCs w:val="20"/>
              </w:rPr>
            </w:pPr>
            <w:r w:rsidRPr="009F41D4">
              <w:rPr>
                <w:rFonts w:ascii="Times New Roman" w:hAnsi="Times New Roman" w:cs="Times New Roman"/>
                <w:b/>
                <w:sz w:val="20"/>
                <w:szCs w:val="20"/>
              </w:rPr>
              <w:t>3481,0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2.3.1.</w:t>
            </w:r>
          </w:p>
        </w:tc>
        <w:tc>
          <w:tcPr>
            <w:tcW w:w="3828" w:type="dxa"/>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Ремонт помещений стационарного отделения Центра, расположенного по адресу: г. Сосновый Бор ул. Молодежная д.5</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tcPr>
          <w:p w:rsidR="005B77D5" w:rsidRPr="009F41D4" w:rsidRDefault="005B77D5" w:rsidP="00055031">
            <w:pPr>
              <w:pStyle w:val="ConsPlusCell"/>
              <w:jc w:val="center"/>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0,0</w:t>
            </w:r>
          </w:p>
        </w:tc>
        <w:tc>
          <w:tcPr>
            <w:tcW w:w="1276" w:type="dxa"/>
            <w:shd w:val="clear" w:color="auto" w:fill="auto"/>
          </w:tcPr>
          <w:p w:rsidR="005B77D5" w:rsidRPr="00247599" w:rsidRDefault="005B77D5" w:rsidP="00055031">
            <w:pPr>
              <w:jc w:val="right"/>
            </w:pPr>
            <w:r w:rsidRPr="00247599">
              <w:t>3481,0</w:t>
            </w: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3481,0</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shd w:val="clear" w:color="auto" w:fill="D9D9D9"/>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w:t>
            </w:r>
          </w:p>
        </w:tc>
        <w:tc>
          <w:tcPr>
            <w:tcW w:w="3828" w:type="dxa"/>
            <w:tcBorders>
              <w:top w:val="single" w:sz="4" w:space="0" w:color="auto"/>
              <w:left w:val="single" w:sz="4" w:space="0" w:color="auto"/>
              <w:bottom w:val="single" w:sz="4" w:space="0" w:color="auto"/>
              <w:right w:val="single" w:sz="4" w:space="0" w:color="auto"/>
            </w:tcBorders>
            <w:shd w:val="clear" w:color="auto" w:fill="D9D9D9"/>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rPr>
              <w:t>Подпрограмма 3</w:t>
            </w:r>
          </w:p>
          <w:p w:rsidR="005B77D5" w:rsidRPr="009F41D4" w:rsidRDefault="005B77D5" w:rsidP="00055031">
            <w:pPr>
              <w:pStyle w:val="ConsPlusCell"/>
              <w:jc w:val="both"/>
              <w:rPr>
                <w:rFonts w:ascii="Times New Roman" w:hAnsi="Times New Roman" w:cs="Times New Roman"/>
                <w:b/>
                <w:sz w:val="20"/>
                <w:szCs w:val="20"/>
              </w:rPr>
            </w:pPr>
            <w:r w:rsidRPr="009F41D4">
              <w:rPr>
                <w:rFonts w:ascii="Times New Roman" w:hAnsi="Times New Roman" w:cs="Times New Roman"/>
                <w:b/>
                <w:sz w:val="20"/>
                <w:szCs w:val="20"/>
              </w:rPr>
              <w:t>Формирование доступной среды жизнедеятельности для инвалидов и других маломобильных групп населения  в Сосновоборском городском округе</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rsidR="005B77D5" w:rsidRPr="009F41D4" w:rsidRDefault="005B77D5" w:rsidP="00055031">
            <w:pPr>
              <w:pStyle w:val="ConsPlusCell"/>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5B77D5" w:rsidRPr="009F41D4" w:rsidRDefault="005B77D5" w:rsidP="00055031">
            <w:pPr>
              <w:pStyle w:val="ConsPlusCell"/>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5850,0</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1767,74</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6769,5</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14387,24</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 xml:space="preserve">Основное мероприятие 1 </w:t>
            </w:r>
            <w:r w:rsidRPr="009F41D4">
              <w:rPr>
                <w:rFonts w:ascii="Times New Roman" w:hAnsi="Times New Roman" w:cs="Times New Roman"/>
                <w:b/>
                <w:sz w:val="20"/>
                <w:szCs w:val="20"/>
              </w:rPr>
              <w:t>Обеспечение объектов социальной инфраструктуры специальными приспособлениями, обеспечивающими доступ к ним</w:t>
            </w:r>
            <w:r w:rsidRPr="009F41D4">
              <w:rPr>
                <w:rFonts w:ascii="Times New Roman" w:hAnsi="Times New Roman" w:cs="Times New Roman"/>
                <w:sz w:val="20"/>
                <w:szCs w:val="20"/>
              </w:rPr>
              <w:t xml:space="preserve"> инвалидов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sz w:val="20"/>
                <w:szCs w:val="20"/>
              </w:rPr>
              <w:t>КСЗН</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475,0</w:t>
            </w:r>
          </w:p>
        </w:tc>
        <w:tc>
          <w:tcPr>
            <w:tcW w:w="1276" w:type="dxa"/>
            <w:tcBorders>
              <w:top w:val="single" w:sz="4" w:space="0" w:color="auto"/>
              <w:left w:val="single" w:sz="4" w:space="0" w:color="auto"/>
              <w:bottom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312,54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644,5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1432,04</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3.1.1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Проведение обследования и паспортизации объектов социальной инфраструктуры и услуг в приоритетных сферах жизнедеятельности инвалидов, формирование карт доступности.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100,00</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3.1.2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 xml:space="preserve">Организация мероприятий по приспособлению для доступа инвалидов здания и территории МАУ «Центр «Надежда»  </w:t>
            </w:r>
          </w:p>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Выделение специального места парковки для инвалидов, установка освещения территории, укладка тротуарной плитки, тактильная и контрастная полоса перед пандусом и лестницами.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«Центр «Надежда»</w:t>
            </w:r>
          </w:p>
          <w:p w:rsidR="005B77D5" w:rsidRPr="009F41D4" w:rsidRDefault="005B77D5" w:rsidP="00055031">
            <w:pPr>
              <w:pStyle w:val="ConsPlusCell"/>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p>
          <w:p w:rsidR="005B77D5" w:rsidRPr="00247599" w:rsidRDefault="005B77D5" w:rsidP="00055031">
            <w:pPr>
              <w:jc w:val="center"/>
            </w:pPr>
            <w:r>
              <w:t>200,0</w:t>
            </w:r>
            <w:r w:rsidRPr="00247599">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p>
          <w:p w:rsidR="005B77D5" w:rsidRPr="00247599" w:rsidRDefault="005B77D5" w:rsidP="00055031">
            <w:pPr>
              <w:jc w:val="center"/>
            </w:pPr>
            <w:r w:rsidRPr="00247599">
              <w:t>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p>
          <w:p w:rsidR="005B77D5" w:rsidRPr="00247599" w:rsidRDefault="005B77D5" w:rsidP="00055031">
            <w:pPr>
              <w:jc w:val="center"/>
            </w:pPr>
            <w:r w:rsidRPr="00247599">
              <w:t>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pStyle w:val="headertext"/>
              <w:jc w:val="center"/>
              <w:rPr>
                <w:rFonts w:ascii="Times New Roman" w:hAnsi="Times New Roman" w:cs="Times New Roman"/>
                <w:b w:val="0"/>
                <w:sz w:val="20"/>
                <w:szCs w:val="20"/>
              </w:rPr>
            </w:pPr>
          </w:p>
          <w:p w:rsidR="005B77D5" w:rsidRPr="00247599" w:rsidRDefault="005B77D5" w:rsidP="00055031">
            <w:pPr>
              <w:pStyle w:val="headertext"/>
              <w:jc w:val="center"/>
              <w:rPr>
                <w:rFonts w:ascii="Times New Roman" w:hAnsi="Times New Roman" w:cs="Times New Roman"/>
                <w:b w:val="0"/>
                <w:sz w:val="20"/>
                <w:szCs w:val="20"/>
              </w:rPr>
            </w:pPr>
            <w:r w:rsidRPr="00247599">
              <w:rPr>
                <w:rFonts w:ascii="Times New Roman" w:hAnsi="Times New Roman" w:cs="Times New Roman"/>
                <w:b w:val="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p>
          <w:p w:rsidR="005B77D5" w:rsidRPr="00247599" w:rsidRDefault="005B77D5" w:rsidP="00055031">
            <w:pPr>
              <w:jc w:val="center"/>
            </w:pPr>
            <w:r>
              <w:t>4</w:t>
            </w:r>
            <w:r w:rsidRPr="00247599">
              <w:t>00,00</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3.1.3</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5B77D5" w:rsidRPr="00247599" w:rsidRDefault="005B77D5" w:rsidP="00055031">
            <w:pPr>
              <w:pStyle w:val="FORMATTEXT"/>
              <w:jc w:val="both"/>
              <w:rPr>
                <w:sz w:val="20"/>
                <w:szCs w:val="20"/>
              </w:rPr>
            </w:pPr>
            <w:r w:rsidRPr="00247599">
              <w:rPr>
                <w:sz w:val="20"/>
                <w:szCs w:val="20"/>
              </w:rPr>
              <w:t>Организация мероприятий по обеспечению доступа инвалидов к зданию ЦСПП «Семья» по адресу:</w:t>
            </w:r>
          </w:p>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пр.Героев, д.5</w:t>
            </w:r>
          </w:p>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Адаптация системы информации и связи с использованием визуальных, акустических и тактильных информационных устройств.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rsidRPr="00247599">
              <w:t>37,5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18,75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rsidRPr="00247599">
              <w:t>18,75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rsidRPr="00247599">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t>75,0</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3.1.4</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5B77D5" w:rsidRPr="00247599" w:rsidRDefault="005B77D5" w:rsidP="00055031">
            <w:pPr>
              <w:pStyle w:val="FORMATTEXT"/>
              <w:jc w:val="both"/>
              <w:rPr>
                <w:sz w:val="20"/>
                <w:szCs w:val="20"/>
              </w:rPr>
            </w:pPr>
            <w:r w:rsidRPr="00247599">
              <w:rPr>
                <w:sz w:val="20"/>
                <w:szCs w:val="20"/>
              </w:rPr>
              <w:t>Организация мероприятий по обеспечению доступа инвалидов к зданию ЦСПП «Семья» по адресу:</w:t>
            </w:r>
          </w:p>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 xml:space="preserve"> ул. Молодежная, д.5</w:t>
            </w:r>
          </w:p>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Адаптация системы информации и связи с использованием визуальных, акустических и тактильных информационных устройств.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rsidRPr="00247599">
              <w:t>37,5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rsidRPr="00247599">
              <w:t>18,790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rsidRPr="00247599">
              <w:t>18,75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rsidRPr="00247599">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t>75,04</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3.1.5</w:t>
            </w:r>
          </w:p>
        </w:tc>
        <w:tc>
          <w:tcPr>
            <w:tcW w:w="3828" w:type="dxa"/>
            <w:tcBorders>
              <w:top w:val="single" w:sz="4" w:space="0" w:color="auto"/>
              <w:left w:val="single" w:sz="4" w:space="0" w:color="auto"/>
              <w:bottom w:val="single" w:sz="4" w:space="0" w:color="auto"/>
              <w:right w:val="single" w:sz="4" w:space="0" w:color="auto"/>
            </w:tcBorders>
            <w:shd w:val="clear" w:color="auto" w:fill="F2DBDB"/>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Организация мероприятий по обеспечению доступа инвалидов к зданию МАУК «ДК  «Строитель»</w:t>
            </w:r>
          </w:p>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Приобретение мобильного подъемного устройства</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Администрация</w:t>
            </w:r>
          </w:p>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(МАУК «ДК  «Строитель»)</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125,0</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62,50</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247599" w:rsidRDefault="005B77D5" w:rsidP="00055031">
            <w:pPr>
              <w:jc w:val="center"/>
            </w:pPr>
            <w:r w:rsidRPr="00247599">
              <w:t>62,50</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247599" w:rsidRDefault="005B77D5" w:rsidP="00055031">
            <w:pPr>
              <w:pStyle w:val="headertext"/>
              <w:jc w:val="center"/>
              <w:rPr>
                <w:rFonts w:ascii="Times New Roman" w:hAnsi="Times New Roman" w:cs="Times New Roman"/>
                <w:b w:val="0"/>
                <w:sz w:val="20"/>
                <w:szCs w:val="20"/>
              </w:rPr>
            </w:pPr>
            <w:r w:rsidRPr="00247599">
              <w:rPr>
                <w:rFonts w:ascii="Times New Roman" w:hAnsi="Times New Roman" w:cs="Times New Roman"/>
                <w:b w:val="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247599" w:rsidRDefault="005B77D5" w:rsidP="00055031">
            <w:pPr>
              <w:jc w:val="center"/>
            </w:pPr>
            <w:r>
              <w:t>250,0</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3.1.6</w:t>
            </w:r>
          </w:p>
        </w:tc>
        <w:tc>
          <w:tcPr>
            <w:tcW w:w="3828" w:type="dxa"/>
            <w:tcBorders>
              <w:top w:val="single" w:sz="4" w:space="0" w:color="auto"/>
              <w:left w:val="single" w:sz="4" w:space="0" w:color="auto"/>
              <w:bottom w:val="single" w:sz="4" w:space="0" w:color="auto"/>
              <w:right w:val="single" w:sz="4" w:space="0" w:color="auto"/>
            </w:tcBorders>
            <w:shd w:val="clear" w:color="auto" w:fill="F2DBDB"/>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Организация  мероприятий по обеспечению доступа инвалидов  к зданию СМБУК «ГТЦ «Волшебный Фонарь»</w:t>
            </w:r>
          </w:p>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Приобретение телескопического пандуса.</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Администрация</w:t>
            </w:r>
          </w:p>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(СМБУК «ГТ Ц «Волшебный Фонарь»)</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247599" w:rsidRDefault="005B77D5" w:rsidP="00055031">
            <w:pPr>
              <w:jc w:val="center"/>
            </w:pPr>
            <w:r>
              <w:t>25,0</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247599" w:rsidRDefault="005B77D5" w:rsidP="00055031">
            <w:pPr>
              <w:jc w:val="center"/>
            </w:pPr>
            <w:r>
              <w:t>12,5</w:t>
            </w:r>
            <w:r w:rsidRPr="00247599">
              <w:t>0</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247599" w:rsidRDefault="005B77D5" w:rsidP="00055031">
            <w:pPr>
              <w:jc w:val="center"/>
            </w:pPr>
            <w:r w:rsidRPr="00247599">
              <w:t>12,50</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247599" w:rsidRDefault="005B77D5" w:rsidP="00055031">
            <w:pPr>
              <w:pStyle w:val="headertext"/>
              <w:jc w:val="center"/>
              <w:rPr>
                <w:rFonts w:ascii="Times New Roman" w:hAnsi="Times New Roman" w:cs="Times New Roman"/>
                <w:b w:val="0"/>
                <w:sz w:val="20"/>
                <w:szCs w:val="20"/>
              </w:rPr>
            </w:pPr>
            <w:r w:rsidRPr="00247599">
              <w:rPr>
                <w:rFonts w:ascii="Times New Roman" w:hAnsi="Times New Roman" w:cs="Times New Roman"/>
                <w:b w:val="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247599" w:rsidRDefault="005B77D5" w:rsidP="00055031">
            <w:pPr>
              <w:jc w:val="center"/>
            </w:pPr>
            <w:r>
              <w:t>50,0</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3.1.7</w:t>
            </w:r>
          </w:p>
        </w:tc>
        <w:tc>
          <w:tcPr>
            <w:tcW w:w="3828" w:type="dxa"/>
            <w:tcBorders>
              <w:top w:val="single" w:sz="4" w:space="0" w:color="auto"/>
              <w:left w:val="single" w:sz="4" w:space="0" w:color="auto"/>
              <w:bottom w:val="single" w:sz="4" w:space="0" w:color="auto"/>
              <w:right w:val="single" w:sz="4" w:space="0" w:color="auto"/>
            </w:tcBorders>
            <w:shd w:val="clear" w:color="auto" w:fill="F2DBDB"/>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Организация  мероприятий по обеспечению доступа инвалидов к зданию МБОУДОД «СДШИ «Балтика»</w:t>
            </w:r>
          </w:p>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Приобретение телескопического пандуса.</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Администрация</w:t>
            </w:r>
          </w:p>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(МБОУДОД «СДШИ «Балтика»)</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247599" w:rsidRDefault="005B77D5" w:rsidP="00055031">
            <w:pPr>
              <w:jc w:val="center"/>
            </w:pPr>
            <w:r>
              <w:t>25,0</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247599" w:rsidRDefault="005B77D5" w:rsidP="00055031">
            <w:pPr>
              <w:jc w:val="center"/>
            </w:pPr>
            <w:r>
              <w:t>12,5</w:t>
            </w:r>
            <w:r w:rsidRPr="00247599">
              <w:t>0</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247599" w:rsidRDefault="005B77D5" w:rsidP="00055031">
            <w:pPr>
              <w:jc w:val="center"/>
            </w:pPr>
            <w:r w:rsidRPr="00247599">
              <w:t>12,50</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247599" w:rsidRDefault="005B77D5" w:rsidP="00055031">
            <w:pPr>
              <w:pStyle w:val="headertext"/>
              <w:jc w:val="center"/>
              <w:rPr>
                <w:rFonts w:ascii="Times New Roman" w:hAnsi="Times New Roman" w:cs="Times New Roman"/>
                <w:b w:val="0"/>
                <w:sz w:val="20"/>
                <w:szCs w:val="20"/>
              </w:rPr>
            </w:pPr>
            <w:r w:rsidRPr="00247599">
              <w:rPr>
                <w:rFonts w:ascii="Times New Roman" w:hAnsi="Times New Roman" w:cs="Times New Roman"/>
                <w:b w:val="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247599" w:rsidRDefault="005B77D5" w:rsidP="00055031">
            <w:pPr>
              <w:jc w:val="center"/>
            </w:pPr>
            <w:r>
              <w:t>50,0</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3.1.8</w:t>
            </w:r>
          </w:p>
        </w:tc>
        <w:tc>
          <w:tcPr>
            <w:tcW w:w="3828" w:type="dxa"/>
            <w:tcBorders>
              <w:top w:val="single" w:sz="4" w:space="0" w:color="auto"/>
              <w:left w:val="single" w:sz="4" w:space="0" w:color="auto"/>
              <w:bottom w:val="single" w:sz="4" w:space="0" w:color="auto"/>
              <w:right w:val="single" w:sz="4" w:space="0" w:color="auto"/>
            </w:tcBorders>
            <w:shd w:val="clear" w:color="auto" w:fill="F2DBDB"/>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Организация  мероприятий по обеспечению доступа инвалидов  к зданию МБУ «СГПБ»</w:t>
            </w:r>
          </w:p>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Приобретение телескопического пандуса.</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Администрация</w:t>
            </w:r>
          </w:p>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(МБУ «СГПБ»)</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247599" w:rsidRDefault="005B77D5" w:rsidP="00055031">
            <w:pPr>
              <w:jc w:val="center"/>
            </w:pPr>
            <w:r>
              <w:t>25,0</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247599" w:rsidRDefault="005B77D5" w:rsidP="00055031">
            <w:pPr>
              <w:jc w:val="center"/>
            </w:pPr>
            <w:r>
              <w:t>12,5</w:t>
            </w:r>
            <w:r w:rsidRPr="00247599">
              <w:t>0</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247599" w:rsidRDefault="005B77D5" w:rsidP="00055031">
            <w:pPr>
              <w:jc w:val="center"/>
            </w:pPr>
            <w:r w:rsidRPr="00247599">
              <w:t>12,50</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247599" w:rsidRDefault="005B77D5" w:rsidP="00055031">
            <w:pPr>
              <w:pStyle w:val="headertext"/>
              <w:jc w:val="center"/>
              <w:rPr>
                <w:rFonts w:ascii="Times New Roman" w:hAnsi="Times New Roman" w:cs="Times New Roman"/>
                <w:b w:val="0"/>
                <w:sz w:val="20"/>
                <w:szCs w:val="20"/>
              </w:rPr>
            </w:pPr>
            <w:r w:rsidRPr="00247599">
              <w:rPr>
                <w:rFonts w:ascii="Times New Roman" w:hAnsi="Times New Roman" w:cs="Times New Roman"/>
                <w:b w:val="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center"/>
          </w:tcPr>
          <w:p w:rsidR="005B77D5" w:rsidRPr="00247599" w:rsidRDefault="005B77D5" w:rsidP="00055031">
            <w:pPr>
              <w:jc w:val="center"/>
            </w:pPr>
            <w:r>
              <w:t>50,0</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3.1.9</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Обеспечение доступа к информации.</w:t>
            </w:r>
          </w:p>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Открытие и содержание точки доступа к сети Интернет в офисе общества инвалидов.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rsidRPr="00247599">
              <w:t>37,00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pStyle w:val="af3"/>
              <w:jc w:val="center"/>
              <w:rPr>
                <w:rFonts w:ascii="Times New Roman" w:hAnsi="Times New Roman"/>
                <w:sz w:val="20"/>
                <w:szCs w:val="20"/>
                <w:lang w:val="ru-RU"/>
              </w:rPr>
            </w:pPr>
            <w:r w:rsidRPr="00247599">
              <w:rPr>
                <w:rFonts w:ascii="Times New Roman" w:hAnsi="Times New Roman"/>
                <w:sz w:val="20"/>
                <w:szCs w:val="20"/>
                <w:lang w:val="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rsidRPr="00247599">
              <w:t>37,00</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3.1.10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Установка пандусов для выхода из многоквартирного дома инвалидов-колясочников.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rsidRPr="00247599">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rsidRPr="00247599">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t>100</w:t>
            </w:r>
            <w:r w:rsidRPr="00247599">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pStyle w:val="af3"/>
              <w:jc w:val="center"/>
              <w:rPr>
                <w:rFonts w:ascii="Times New Roman" w:hAnsi="Times New Roman"/>
                <w:sz w:val="20"/>
                <w:szCs w:val="20"/>
                <w:lang w:val="ru-RU"/>
              </w:rPr>
            </w:pPr>
            <w:r w:rsidRPr="00247599">
              <w:rPr>
                <w:rFonts w:ascii="Times New Roman" w:hAnsi="Times New Roman"/>
                <w:sz w:val="20"/>
                <w:szCs w:val="20"/>
                <w:lang w:val="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t>100,00</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3.1.11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Проектирование лифта для здания администрации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Администрация (ОКС)</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rsidRPr="00247599">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rsidRPr="00247599">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A214D9" w:rsidRDefault="005B77D5" w:rsidP="00055031">
            <w:pPr>
              <w:jc w:val="center"/>
              <w:rPr>
                <w:b/>
                <w:color w:val="FF0000"/>
              </w:rPr>
            </w:pPr>
            <w:r>
              <w:t>245,0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pStyle w:val="af3"/>
              <w:jc w:val="center"/>
              <w:rPr>
                <w:rFonts w:ascii="Times New Roman" w:hAnsi="Times New Roman"/>
                <w:sz w:val="20"/>
                <w:szCs w:val="20"/>
                <w:lang w:val="ru-RU"/>
              </w:rPr>
            </w:pPr>
            <w:r w:rsidRPr="00247599">
              <w:rPr>
                <w:rFonts w:ascii="Times New Roman" w:hAnsi="Times New Roman"/>
                <w:sz w:val="20"/>
                <w:szCs w:val="20"/>
                <w:lang w:val="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t>245,0</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 xml:space="preserve">Основное мероприятие 2 </w:t>
            </w:r>
            <w:r w:rsidRPr="009F41D4">
              <w:rPr>
                <w:rFonts w:ascii="Times New Roman" w:hAnsi="Times New Roman" w:cs="Times New Roman"/>
                <w:b/>
                <w:sz w:val="20"/>
                <w:szCs w:val="20"/>
              </w:rPr>
              <w:t>Организация  мероприятий по приспособлению транспортной инфраструктуры для обслуживания маломобильных групп населения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5375,0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1455,2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6125,0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12955,2</w:t>
            </w:r>
          </w:p>
          <w:p w:rsidR="005B77D5" w:rsidRPr="009F41D4" w:rsidRDefault="005B77D5" w:rsidP="00055031">
            <w:pPr>
              <w:pStyle w:val="ConsPlusCell"/>
              <w:jc w:val="center"/>
              <w:rPr>
                <w:rFonts w:ascii="Times New Roman" w:hAnsi="Times New Roman" w:cs="Times New Roman"/>
                <w:b/>
                <w:sz w:val="20"/>
                <w:szCs w:val="20"/>
              </w:rPr>
            </w:pP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right"/>
              <w:rPr>
                <w:rFonts w:ascii="Times New Roman" w:hAnsi="Times New Roman" w:cs="Times New Roman"/>
                <w:sz w:val="20"/>
                <w:szCs w:val="20"/>
              </w:rPr>
            </w:pP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3.2.1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5B77D5" w:rsidRPr="00247599" w:rsidRDefault="005B77D5" w:rsidP="00055031">
            <w:r w:rsidRPr="00247599">
              <w:t>Организация  мероприятий по обеспечению специальным транспортом инвалидов, в том числе, инвалидов-колясочников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rsidRPr="00247599">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rsidRPr="00247599">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t>667</w:t>
            </w:r>
            <w:r w:rsidRPr="00247599">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pStyle w:val="af3"/>
              <w:jc w:val="center"/>
              <w:rPr>
                <w:rFonts w:ascii="Times New Roman" w:hAnsi="Times New Roman"/>
                <w:sz w:val="20"/>
                <w:szCs w:val="20"/>
                <w:lang w:val="ru-RU"/>
              </w:rPr>
            </w:pPr>
            <w:r w:rsidRPr="00247599">
              <w:rPr>
                <w:rFonts w:ascii="Times New Roman" w:hAnsi="Times New Roman"/>
                <w:sz w:val="20"/>
                <w:szCs w:val="20"/>
                <w:lang w:val="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pStyle w:val="headertext"/>
              <w:jc w:val="center"/>
              <w:rPr>
                <w:rFonts w:ascii="Times New Roman" w:hAnsi="Times New Roman" w:cs="Times New Roman"/>
                <w:b w:val="0"/>
                <w:sz w:val="20"/>
                <w:szCs w:val="20"/>
              </w:rPr>
            </w:pPr>
            <w:r>
              <w:rPr>
                <w:rFonts w:ascii="Times New Roman" w:hAnsi="Times New Roman" w:cs="Times New Roman"/>
                <w:b w:val="0"/>
                <w:sz w:val="20"/>
                <w:szCs w:val="20"/>
              </w:rPr>
              <w:t>667</w:t>
            </w:r>
            <w:r w:rsidRPr="00247599">
              <w:rPr>
                <w:rFonts w:ascii="Times New Roman" w:hAnsi="Times New Roman" w:cs="Times New Roman"/>
                <w:b w:val="0"/>
                <w:sz w:val="20"/>
                <w:szCs w:val="20"/>
              </w:rPr>
              <w:t>,0</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3.2.2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5B77D5" w:rsidRPr="00247599" w:rsidRDefault="005B77D5" w:rsidP="00055031">
            <w:pPr>
              <w:jc w:val="both"/>
            </w:pPr>
            <w:r w:rsidRPr="00247599">
              <w:t>Организация  мероприятий по обеспечению специальным транспортом детей-инвалидов для доставки к объектам социальной инфраструктуры,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247599" w:rsidRDefault="005B77D5" w:rsidP="00055031">
            <w:pPr>
              <w:pStyle w:val="headertext"/>
              <w:jc w:val="center"/>
              <w:rPr>
                <w:rFonts w:ascii="Times New Roman" w:hAnsi="Times New Roman" w:cs="Times New Roman"/>
                <w:b w:val="0"/>
                <w:sz w:val="20"/>
                <w:szCs w:val="20"/>
              </w:rPr>
            </w:pPr>
            <w:r>
              <w:rPr>
                <w:rFonts w:ascii="Times New Roman" w:hAnsi="Times New Roman" w:cs="Times New Roman"/>
                <w:b w:val="0"/>
                <w:sz w:val="20"/>
                <w:szCs w:val="20"/>
              </w:rPr>
              <w:t>МАУ Центр «Надежда»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1455,2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t>83</w:t>
            </w:r>
            <w:r w:rsidRPr="00247599">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pStyle w:val="af3"/>
              <w:jc w:val="center"/>
              <w:rPr>
                <w:rFonts w:ascii="Times New Roman" w:hAnsi="Times New Roman"/>
                <w:sz w:val="20"/>
                <w:szCs w:val="20"/>
                <w:lang w:val="ru-RU"/>
              </w:rPr>
            </w:pPr>
            <w:r w:rsidRPr="00247599">
              <w:rPr>
                <w:rFonts w:ascii="Times New Roman" w:hAnsi="Times New Roman"/>
                <w:sz w:val="20"/>
                <w:szCs w:val="20"/>
                <w:lang w:val="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pStyle w:val="headertext"/>
              <w:jc w:val="center"/>
              <w:rPr>
                <w:rFonts w:ascii="Times New Roman" w:hAnsi="Times New Roman" w:cs="Times New Roman"/>
                <w:b w:val="0"/>
                <w:sz w:val="20"/>
                <w:szCs w:val="20"/>
              </w:rPr>
            </w:pPr>
            <w:r w:rsidRPr="00247599">
              <w:rPr>
                <w:rFonts w:ascii="Times New Roman" w:hAnsi="Times New Roman" w:cs="Times New Roman"/>
                <w:b w:val="0"/>
                <w:sz w:val="20"/>
                <w:szCs w:val="20"/>
              </w:rPr>
              <w:t>1</w:t>
            </w:r>
            <w:r>
              <w:rPr>
                <w:rFonts w:ascii="Times New Roman" w:hAnsi="Times New Roman" w:cs="Times New Roman"/>
                <w:b w:val="0"/>
                <w:sz w:val="20"/>
                <w:szCs w:val="20"/>
              </w:rPr>
              <w:t>538,2</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3.2.2.1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5B77D5" w:rsidRPr="00247599" w:rsidRDefault="005B77D5" w:rsidP="00055031">
            <w:pPr>
              <w:jc w:val="both"/>
            </w:pPr>
            <w:r w:rsidRPr="00247599">
              <w:t>Создание службы «Социальное такси»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247599" w:rsidRDefault="005B77D5" w:rsidP="00055031">
            <w:pPr>
              <w:pStyle w:val="headertext"/>
              <w:jc w:val="center"/>
              <w:rPr>
                <w:rFonts w:ascii="Times New Roman" w:hAnsi="Times New Roman" w:cs="Times New Roman"/>
                <w:b w:val="0"/>
                <w:sz w:val="20"/>
                <w:szCs w:val="20"/>
              </w:rPr>
            </w:pPr>
            <w:r>
              <w:rPr>
                <w:rFonts w:ascii="Times New Roman" w:hAnsi="Times New Roman" w:cs="Times New Roman"/>
                <w:b w:val="0"/>
                <w:sz w:val="20"/>
                <w:szCs w:val="20"/>
              </w:rPr>
              <w:t>МАУ Центр «Надежда»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1355,2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rsidRPr="00247599">
              <w:t>7,45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pStyle w:val="af3"/>
              <w:jc w:val="center"/>
              <w:rPr>
                <w:rFonts w:ascii="Times New Roman" w:hAnsi="Times New Roman"/>
                <w:sz w:val="20"/>
                <w:szCs w:val="20"/>
                <w:lang w:val="ru-RU"/>
              </w:rPr>
            </w:pPr>
            <w:r w:rsidRPr="00247599">
              <w:rPr>
                <w:rFonts w:ascii="Times New Roman" w:hAnsi="Times New Roman"/>
                <w:sz w:val="20"/>
                <w:szCs w:val="20"/>
                <w:lang w:val="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pStyle w:val="headertext"/>
              <w:jc w:val="center"/>
              <w:rPr>
                <w:rFonts w:ascii="Times New Roman" w:hAnsi="Times New Roman" w:cs="Times New Roman"/>
                <w:b w:val="0"/>
                <w:sz w:val="20"/>
                <w:szCs w:val="20"/>
              </w:rPr>
            </w:pPr>
            <w:r>
              <w:rPr>
                <w:rFonts w:ascii="Times New Roman" w:hAnsi="Times New Roman" w:cs="Times New Roman"/>
                <w:b w:val="0"/>
                <w:sz w:val="20"/>
                <w:szCs w:val="20"/>
              </w:rPr>
              <w:t>1362,65</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3.2.2.2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5B77D5" w:rsidRPr="00247599" w:rsidRDefault="005B77D5" w:rsidP="00055031">
            <w:pPr>
              <w:jc w:val="both"/>
            </w:pPr>
            <w:r w:rsidRPr="00247599">
              <w:t>На реализацию мероприятия по обеспечению функционирования службы «Социальное такси»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247599" w:rsidRDefault="005B77D5" w:rsidP="00055031">
            <w:pPr>
              <w:pStyle w:val="headertext"/>
              <w:jc w:val="center"/>
              <w:rPr>
                <w:rFonts w:ascii="Times New Roman" w:hAnsi="Times New Roman" w:cs="Times New Roman"/>
                <w:b w:val="0"/>
                <w:sz w:val="20"/>
                <w:szCs w:val="20"/>
              </w:rPr>
            </w:pPr>
            <w:r>
              <w:rPr>
                <w:rFonts w:ascii="Times New Roman" w:hAnsi="Times New Roman" w:cs="Times New Roman"/>
                <w:b w:val="0"/>
                <w:sz w:val="20"/>
                <w:szCs w:val="20"/>
              </w:rPr>
              <w:t>МАУ Центр «Надежда»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Шт.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t>75</w:t>
            </w:r>
            <w:r w:rsidRPr="00247599">
              <w:t>,55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pStyle w:val="af3"/>
              <w:jc w:val="center"/>
              <w:rPr>
                <w:rFonts w:ascii="Times New Roman" w:hAnsi="Times New Roman"/>
                <w:sz w:val="20"/>
                <w:szCs w:val="20"/>
                <w:lang w:val="ru-RU"/>
              </w:rPr>
            </w:pPr>
            <w:r w:rsidRPr="00247599">
              <w:rPr>
                <w:rFonts w:ascii="Times New Roman" w:hAnsi="Times New Roman"/>
                <w:sz w:val="20"/>
                <w:szCs w:val="20"/>
                <w:lang w:val="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pStyle w:val="headertext"/>
              <w:jc w:val="center"/>
              <w:rPr>
                <w:rFonts w:ascii="Times New Roman" w:hAnsi="Times New Roman" w:cs="Times New Roman"/>
                <w:b w:val="0"/>
                <w:sz w:val="20"/>
                <w:szCs w:val="20"/>
              </w:rPr>
            </w:pPr>
            <w:r>
              <w:rPr>
                <w:rFonts w:ascii="Times New Roman" w:hAnsi="Times New Roman" w:cs="Times New Roman"/>
                <w:b w:val="0"/>
                <w:sz w:val="20"/>
                <w:szCs w:val="20"/>
              </w:rPr>
              <w:t>175,55</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3.2.3</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5B77D5" w:rsidRPr="00247599" w:rsidRDefault="005B77D5" w:rsidP="00055031">
            <w:pPr>
              <w:jc w:val="both"/>
            </w:pPr>
            <w:r w:rsidRPr="00247599">
              <w:t>Организация  мероприятий по приспособлению транспортной инфраструктуры для обслуживания маломобильных групп населения</w:t>
            </w:r>
          </w:p>
          <w:p w:rsidR="005B77D5" w:rsidRPr="00247599" w:rsidRDefault="005B77D5" w:rsidP="00055031">
            <w:pPr>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247599" w:rsidRDefault="005B77D5" w:rsidP="00055031">
            <w:pPr>
              <w:pStyle w:val="headertext"/>
              <w:jc w:val="center"/>
              <w:rPr>
                <w:rFonts w:ascii="Times New Roman" w:hAnsi="Times New Roman" w:cs="Times New Roman"/>
                <w:b w:val="0"/>
                <w:sz w:val="20"/>
                <w:szCs w:val="20"/>
              </w:rPr>
            </w:pPr>
            <w:r>
              <w:rPr>
                <w:rFonts w:ascii="Times New Roman" w:hAnsi="Times New Roman" w:cs="Times New Roman"/>
                <w:b w:val="0"/>
                <w:sz w:val="20"/>
                <w:szCs w:val="20"/>
              </w:rPr>
              <w:t>КСЗН</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B77D5" w:rsidRPr="00247599" w:rsidRDefault="005B77D5" w:rsidP="00055031">
            <w:pPr>
              <w:pStyle w:val="headertext"/>
              <w:jc w:val="center"/>
              <w:rPr>
                <w:rFonts w:ascii="Times New Roman" w:hAnsi="Times New Roman" w:cs="Times New Roman"/>
                <w:b w:val="0"/>
                <w:sz w:val="20"/>
                <w:szCs w:val="20"/>
              </w:rPr>
            </w:pPr>
            <w:r w:rsidRPr="00247599">
              <w:rPr>
                <w:rFonts w:ascii="Times New Roman" w:hAnsi="Times New Roman" w:cs="Times New Roman"/>
                <w:b w:val="0"/>
                <w:sz w:val="20"/>
                <w:szCs w:val="20"/>
              </w:rPr>
              <w:t>К-во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pStyle w:val="headertext"/>
              <w:jc w:val="center"/>
              <w:rPr>
                <w:rFonts w:ascii="Times New Roman" w:hAnsi="Times New Roman" w:cs="Times New Roman"/>
                <w:b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t>5375,0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pStyle w:val="headertext"/>
              <w:jc w:val="center"/>
              <w:rPr>
                <w:rFonts w:ascii="Times New Roman" w:hAnsi="Times New Roman" w:cs="Times New Roman"/>
                <w:b w:val="0"/>
                <w:sz w:val="20"/>
                <w:szCs w:val="20"/>
              </w:rPr>
            </w:pPr>
            <w:r>
              <w:rPr>
                <w:rFonts w:ascii="Times New Roman" w:hAnsi="Times New Roman" w:cs="Times New Roman"/>
                <w:b w:val="0"/>
                <w:sz w:val="20"/>
                <w:szCs w:val="20"/>
              </w:rPr>
              <w:t>5375,0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pStyle w:val="headertext"/>
              <w:jc w:val="center"/>
              <w:rPr>
                <w:rFonts w:ascii="Times New Roman" w:hAnsi="Times New Roman" w:cs="Times New Roman"/>
                <w:b w:val="0"/>
                <w:sz w:val="20"/>
                <w:szCs w:val="20"/>
              </w:rPr>
            </w:pPr>
            <w:r>
              <w:rPr>
                <w:rFonts w:ascii="Times New Roman" w:hAnsi="Times New Roman" w:cs="Times New Roman"/>
                <w:b w:val="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pStyle w:val="headertext"/>
              <w:jc w:val="center"/>
              <w:rPr>
                <w:rFonts w:ascii="Times New Roman" w:hAnsi="Times New Roman" w:cs="Times New Roman"/>
                <w:b w:val="0"/>
                <w:sz w:val="20"/>
                <w:szCs w:val="20"/>
              </w:rPr>
            </w:pPr>
            <w:r>
              <w:rPr>
                <w:rFonts w:ascii="Times New Roman" w:hAnsi="Times New Roman" w:cs="Times New Roman"/>
                <w:b w:val="0"/>
                <w:sz w:val="20"/>
                <w:szCs w:val="20"/>
              </w:rPr>
              <w:t>10750,0</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3.2.3.1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5B77D5" w:rsidRPr="00247599" w:rsidRDefault="005B77D5" w:rsidP="00055031">
            <w:pPr>
              <w:jc w:val="both"/>
            </w:pPr>
            <w:r w:rsidRPr="00821ECD">
              <w:t xml:space="preserve">Приобретение низкопольных автобусов, оборудованных специальными устройствами </w:t>
            </w:r>
            <w:r>
              <w:t>для посадки и высадки инвалидов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821ECD" w:rsidRDefault="005B77D5" w:rsidP="00055031">
            <w:pPr>
              <w:jc w:val="center"/>
            </w:pPr>
            <w:r w:rsidRPr="00821ECD">
              <w:t>КСЗН</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B77D5" w:rsidRPr="00247599" w:rsidRDefault="005B77D5" w:rsidP="00055031">
            <w:pPr>
              <w:pStyle w:val="headertext"/>
              <w:jc w:val="center"/>
              <w:rPr>
                <w:rFonts w:ascii="Times New Roman" w:hAnsi="Times New Roman" w:cs="Times New Roman"/>
                <w:b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Default="005B77D5" w:rsidP="00055031">
            <w:pPr>
              <w:pStyle w:val="headertext"/>
              <w:jc w:val="center"/>
              <w:rPr>
                <w:rFonts w:ascii="Times New Roman" w:hAnsi="Times New Roman" w:cs="Times New Roman"/>
                <w:b w:val="0"/>
                <w:sz w:val="20"/>
                <w:szCs w:val="20"/>
              </w:rPr>
            </w:pPr>
          </w:p>
          <w:p w:rsidR="005B77D5" w:rsidRDefault="005B77D5" w:rsidP="00055031">
            <w:pPr>
              <w:pStyle w:val="headertext"/>
              <w:jc w:val="center"/>
              <w:rPr>
                <w:rFonts w:ascii="Times New Roman" w:hAnsi="Times New Roman" w:cs="Times New Roman"/>
                <w:b w:val="0"/>
                <w:sz w:val="20"/>
                <w:szCs w:val="20"/>
              </w:rPr>
            </w:pPr>
            <w:r>
              <w:rPr>
                <w:rFonts w:ascii="Times New Roman" w:hAnsi="Times New Roman" w:cs="Times New Roman"/>
                <w:b w:val="0"/>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t>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pStyle w:val="headertext"/>
              <w:jc w:val="center"/>
              <w:rPr>
                <w:rFonts w:ascii="Times New Roman" w:hAnsi="Times New Roman" w:cs="Times New Roman"/>
                <w:b w:val="0"/>
                <w:sz w:val="20"/>
                <w:szCs w:val="20"/>
              </w:rPr>
            </w:pPr>
            <w:r>
              <w:rPr>
                <w:rFonts w:ascii="Times New Roman" w:hAnsi="Times New Roman" w:cs="Times New Roman"/>
                <w:b w:val="0"/>
                <w:sz w:val="20"/>
                <w:szCs w:val="20"/>
              </w:rPr>
              <w:t>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pStyle w:val="headertext"/>
              <w:jc w:val="center"/>
              <w:rPr>
                <w:rFonts w:ascii="Times New Roman" w:hAnsi="Times New Roman" w:cs="Times New Roman"/>
                <w:b w:val="0"/>
                <w:sz w:val="20"/>
                <w:szCs w:val="20"/>
              </w:rPr>
            </w:pPr>
            <w:r w:rsidRPr="00247599">
              <w:rPr>
                <w:rFonts w:ascii="Times New Roman" w:hAnsi="Times New Roman" w:cs="Times New Roman"/>
                <w:b w:val="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pStyle w:val="headertext"/>
              <w:jc w:val="center"/>
              <w:rPr>
                <w:rFonts w:ascii="Times New Roman" w:hAnsi="Times New Roman" w:cs="Times New Roman"/>
                <w:b w:val="0"/>
                <w:sz w:val="20"/>
                <w:szCs w:val="20"/>
              </w:rPr>
            </w:pPr>
            <w:r>
              <w:rPr>
                <w:rFonts w:ascii="Times New Roman" w:hAnsi="Times New Roman" w:cs="Times New Roman"/>
                <w:b w:val="0"/>
                <w:sz w:val="20"/>
                <w:szCs w:val="20"/>
              </w:rPr>
              <w:t>10000</w:t>
            </w:r>
            <w:r w:rsidRPr="00247599">
              <w:rPr>
                <w:rFonts w:ascii="Times New Roman" w:hAnsi="Times New Roman" w:cs="Times New Roman"/>
                <w:b w:val="0"/>
                <w:sz w:val="20"/>
                <w:szCs w:val="20"/>
              </w:rPr>
              <w:t>,0</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3.2.3.2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5B77D5" w:rsidRPr="00247599" w:rsidRDefault="005B77D5" w:rsidP="00055031">
            <w:pPr>
              <w:jc w:val="both"/>
            </w:pPr>
            <w:r w:rsidRPr="00821ECD">
              <w:t>Приобретение вспомогательных устройств для общественного транспорта общего пользования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821ECD" w:rsidRDefault="005B77D5" w:rsidP="00055031">
            <w:pPr>
              <w:jc w:val="center"/>
            </w:pPr>
            <w:r w:rsidRPr="00821ECD">
              <w:t>КСЗН</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B77D5" w:rsidRPr="00247599" w:rsidRDefault="005B77D5" w:rsidP="00055031">
            <w:pPr>
              <w:pStyle w:val="headertext"/>
              <w:jc w:val="center"/>
              <w:rPr>
                <w:rFonts w:ascii="Times New Roman" w:hAnsi="Times New Roman" w:cs="Times New Roman"/>
                <w:b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Default="005B77D5" w:rsidP="00055031">
            <w:pPr>
              <w:pStyle w:val="headertext"/>
              <w:jc w:val="center"/>
              <w:rPr>
                <w:rFonts w:ascii="Times New Roman" w:hAnsi="Times New Roman" w:cs="Times New Roman"/>
                <w:b w:val="0"/>
                <w:sz w:val="20"/>
                <w:szCs w:val="20"/>
              </w:rPr>
            </w:pPr>
            <w:r>
              <w:rPr>
                <w:rFonts w:ascii="Times New Roman" w:hAnsi="Times New Roman" w:cs="Times New Roman"/>
                <w:b w:val="0"/>
                <w:sz w:val="20"/>
                <w:szCs w:val="2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t>375,0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jc w:val="center"/>
            </w:pPr>
            <w: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Default="005B77D5" w:rsidP="00055031">
            <w:pPr>
              <w:pStyle w:val="headertext"/>
              <w:jc w:val="center"/>
              <w:rPr>
                <w:rFonts w:ascii="Times New Roman" w:hAnsi="Times New Roman" w:cs="Times New Roman"/>
                <w:b w:val="0"/>
                <w:sz w:val="20"/>
                <w:szCs w:val="20"/>
              </w:rPr>
            </w:pPr>
            <w:r>
              <w:rPr>
                <w:rFonts w:ascii="Times New Roman" w:hAnsi="Times New Roman" w:cs="Times New Roman"/>
                <w:b w:val="0"/>
                <w:sz w:val="20"/>
                <w:szCs w:val="20"/>
              </w:rPr>
              <w:t>375,0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pStyle w:val="headertext"/>
              <w:jc w:val="center"/>
              <w:rPr>
                <w:rFonts w:ascii="Times New Roman" w:hAnsi="Times New Roman" w:cs="Times New Roman"/>
                <w:b w:val="0"/>
                <w:sz w:val="20"/>
                <w:szCs w:val="20"/>
              </w:rPr>
            </w:pPr>
            <w:r>
              <w:rPr>
                <w:rFonts w:ascii="Times New Roman" w:hAnsi="Times New Roman" w:cs="Times New Roman"/>
                <w:b w:val="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7D5" w:rsidRPr="00247599" w:rsidRDefault="005B77D5" w:rsidP="00055031">
            <w:pPr>
              <w:pStyle w:val="headertext"/>
              <w:jc w:val="center"/>
              <w:rPr>
                <w:rFonts w:ascii="Times New Roman" w:hAnsi="Times New Roman" w:cs="Times New Roman"/>
                <w:b w:val="0"/>
                <w:sz w:val="20"/>
                <w:szCs w:val="20"/>
              </w:rPr>
            </w:pPr>
            <w:r>
              <w:rPr>
                <w:rFonts w:ascii="Times New Roman" w:hAnsi="Times New Roman" w:cs="Times New Roman"/>
                <w:b w:val="0"/>
                <w:sz w:val="20"/>
                <w:szCs w:val="20"/>
              </w:rPr>
              <w:t>750,0</w:t>
            </w:r>
          </w:p>
        </w:tc>
      </w:tr>
      <w:tr w:rsidR="005B77D5" w:rsidRPr="00247599" w:rsidTr="00055031">
        <w:trPr>
          <w:tblCellSpacing w:w="5" w:type="nil"/>
        </w:trPr>
        <w:tc>
          <w:tcPr>
            <w:tcW w:w="926" w:type="dxa"/>
            <w:shd w:val="clear" w:color="auto" w:fill="D9D9D9"/>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w:t>
            </w:r>
          </w:p>
        </w:tc>
        <w:tc>
          <w:tcPr>
            <w:tcW w:w="3828" w:type="dxa"/>
            <w:shd w:val="clear" w:color="auto" w:fill="D9D9D9"/>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rPr>
              <w:t>Подпрограмма 4 Здравоохранение Сосновоборского городского округа</w:t>
            </w:r>
          </w:p>
        </w:tc>
        <w:tc>
          <w:tcPr>
            <w:tcW w:w="1134" w:type="dxa"/>
            <w:shd w:val="clear" w:color="auto" w:fill="D9D9D9"/>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администра-ция Сосновобор-ского городского округа</w:t>
            </w:r>
          </w:p>
        </w:tc>
        <w:tc>
          <w:tcPr>
            <w:tcW w:w="1842" w:type="dxa"/>
            <w:shd w:val="clear" w:color="auto" w:fill="D9D9D9"/>
          </w:tcPr>
          <w:p w:rsidR="005B77D5" w:rsidRPr="009F41D4" w:rsidRDefault="005B77D5" w:rsidP="00055031">
            <w:pPr>
              <w:pStyle w:val="ConsPlusCell"/>
              <w:jc w:val="center"/>
              <w:rPr>
                <w:rFonts w:ascii="Times New Roman" w:hAnsi="Times New Roman" w:cs="Times New Roman"/>
                <w:sz w:val="20"/>
                <w:szCs w:val="20"/>
              </w:rPr>
            </w:pPr>
          </w:p>
        </w:tc>
        <w:tc>
          <w:tcPr>
            <w:tcW w:w="1276" w:type="dxa"/>
            <w:shd w:val="clear" w:color="auto" w:fill="D9D9D9"/>
          </w:tcPr>
          <w:p w:rsidR="005B77D5" w:rsidRPr="009F41D4" w:rsidRDefault="005B77D5" w:rsidP="00055031">
            <w:pPr>
              <w:pStyle w:val="ConsPlusCell"/>
              <w:rPr>
                <w:rFonts w:ascii="Times New Roman" w:hAnsi="Times New Roman" w:cs="Times New Roman"/>
                <w:sz w:val="20"/>
                <w:szCs w:val="20"/>
              </w:rPr>
            </w:pPr>
          </w:p>
        </w:tc>
        <w:tc>
          <w:tcPr>
            <w:tcW w:w="1559" w:type="dxa"/>
            <w:shd w:val="clear" w:color="auto" w:fill="D9D9D9"/>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D9D9D9"/>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D9D9D9"/>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4 594,37</w:t>
            </w:r>
          </w:p>
        </w:tc>
        <w:tc>
          <w:tcPr>
            <w:tcW w:w="1276" w:type="dxa"/>
            <w:shd w:val="clear" w:color="auto" w:fill="D9D9D9"/>
          </w:tcPr>
          <w:p w:rsidR="005B77D5" w:rsidRPr="009F41D4" w:rsidRDefault="005B77D5" w:rsidP="00055031">
            <w:pPr>
              <w:pStyle w:val="ConsPlusCell"/>
              <w:jc w:val="right"/>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D9D9D9"/>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4 594,37</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4.1</w:t>
            </w:r>
          </w:p>
        </w:tc>
        <w:tc>
          <w:tcPr>
            <w:tcW w:w="3828" w:type="dxa"/>
            <w:shd w:val="clear" w:color="auto" w:fill="auto"/>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sz w:val="20"/>
                <w:szCs w:val="20"/>
              </w:rPr>
              <w:t xml:space="preserve"> Основное мероприятие 1 </w:t>
            </w:r>
            <w:r w:rsidRPr="009F41D4">
              <w:rPr>
                <w:rFonts w:ascii="Times New Roman" w:hAnsi="Times New Roman" w:cs="Times New Roman"/>
                <w:b/>
                <w:sz w:val="20"/>
                <w:szCs w:val="20"/>
              </w:rPr>
              <w:t>Медицинские услуги, направленные на профилактику социально-значимых заболеваний</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559"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2 424,49</w:t>
            </w:r>
          </w:p>
        </w:tc>
        <w:tc>
          <w:tcPr>
            <w:tcW w:w="127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2 424,49</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3828"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В том числе:</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559"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134" w:type="dxa"/>
            <w:shd w:val="clear" w:color="auto" w:fill="auto"/>
          </w:tcPr>
          <w:p w:rsidR="005B77D5" w:rsidRPr="009F41D4" w:rsidRDefault="005B77D5" w:rsidP="00055031">
            <w:pPr>
              <w:pStyle w:val="ConsPlusCell"/>
              <w:jc w:val="right"/>
              <w:rPr>
                <w:rFonts w:ascii="Times New Roman" w:hAnsi="Times New Roman" w:cs="Times New Roman"/>
                <w:sz w:val="20"/>
                <w:szCs w:val="20"/>
              </w:rPr>
            </w:pP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4.1.1</w:t>
            </w:r>
          </w:p>
        </w:tc>
        <w:tc>
          <w:tcPr>
            <w:tcW w:w="3828" w:type="dxa"/>
            <w:shd w:val="clear" w:color="auto" w:fill="auto"/>
            <w:vAlign w:val="center"/>
          </w:tcPr>
          <w:p w:rsidR="005B77D5" w:rsidRPr="00247599" w:rsidRDefault="005B77D5" w:rsidP="00055031">
            <w:r w:rsidRPr="00247599">
              <w:t>Школа для больных БСК (с ведением электронной БД пациентов)</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ФГБУЗ «ЦМСЧ № 38 ФМБА России»</w:t>
            </w:r>
          </w:p>
        </w:tc>
        <w:tc>
          <w:tcPr>
            <w:tcW w:w="1842"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600</w:t>
            </w:r>
          </w:p>
        </w:tc>
        <w:tc>
          <w:tcPr>
            <w:tcW w:w="1559"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vAlign w:val="center"/>
          </w:tcPr>
          <w:p w:rsidR="005B77D5" w:rsidRPr="00247599" w:rsidRDefault="005B77D5" w:rsidP="00055031">
            <w:pPr>
              <w:jc w:val="center"/>
            </w:pPr>
            <w:r w:rsidRPr="00247599">
              <w:t>396,36</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vAlign w:val="center"/>
          </w:tcPr>
          <w:p w:rsidR="005B77D5" w:rsidRPr="00247599" w:rsidRDefault="005B77D5" w:rsidP="00055031">
            <w:pPr>
              <w:jc w:val="center"/>
            </w:pPr>
            <w:r w:rsidRPr="00247599">
              <w:t>396,36</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4.1.2</w:t>
            </w:r>
          </w:p>
        </w:tc>
        <w:tc>
          <w:tcPr>
            <w:tcW w:w="3828" w:type="dxa"/>
            <w:shd w:val="clear" w:color="auto" w:fill="auto"/>
          </w:tcPr>
          <w:p w:rsidR="005B77D5" w:rsidRPr="00247599" w:rsidRDefault="005B77D5" w:rsidP="00055031">
            <w:r w:rsidRPr="00247599">
              <w:t>Школа для больных сахарным диабетом  (с ведением электронной БД пациентов)</w:t>
            </w:r>
          </w:p>
        </w:tc>
        <w:tc>
          <w:tcPr>
            <w:tcW w:w="1134" w:type="dxa"/>
            <w:shd w:val="clear" w:color="auto" w:fill="auto"/>
          </w:tcPr>
          <w:p w:rsidR="005B77D5" w:rsidRPr="00247599" w:rsidRDefault="005B77D5" w:rsidP="00055031">
            <w:r w:rsidRPr="00247599">
              <w:t>ФГБУЗ «ЦМСЧ № 38 ФМБА России»</w:t>
            </w:r>
          </w:p>
        </w:tc>
        <w:tc>
          <w:tcPr>
            <w:tcW w:w="1842"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800</w:t>
            </w:r>
          </w:p>
        </w:tc>
        <w:tc>
          <w:tcPr>
            <w:tcW w:w="1559" w:type="dxa"/>
            <w:shd w:val="clear" w:color="auto" w:fill="auto"/>
            <w:vAlign w:val="center"/>
          </w:tcPr>
          <w:p w:rsidR="005B77D5" w:rsidRPr="00247599" w:rsidRDefault="005B77D5" w:rsidP="00055031">
            <w:pPr>
              <w:jc w:val="center"/>
            </w:pPr>
          </w:p>
          <w:p w:rsidR="005B77D5" w:rsidRPr="00247599" w:rsidRDefault="005B77D5" w:rsidP="00055031">
            <w:pPr>
              <w:jc w:val="center"/>
            </w:pPr>
            <w:r w:rsidRPr="00247599">
              <w:t>0</w:t>
            </w:r>
          </w:p>
        </w:tc>
        <w:tc>
          <w:tcPr>
            <w:tcW w:w="1276" w:type="dxa"/>
            <w:shd w:val="clear" w:color="auto" w:fill="auto"/>
            <w:vAlign w:val="center"/>
          </w:tcPr>
          <w:p w:rsidR="005B77D5" w:rsidRPr="00247599" w:rsidRDefault="005B77D5" w:rsidP="00055031">
            <w:pPr>
              <w:jc w:val="center"/>
            </w:pPr>
          </w:p>
          <w:p w:rsidR="005B77D5" w:rsidRPr="00247599" w:rsidRDefault="005B77D5" w:rsidP="00055031">
            <w:pPr>
              <w:jc w:val="center"/>
            </w:pPr>
            <w:r w:rsidRPr="00247599">
              <w:t>0</w:t>
            </w:r>
          </w:p>
        </w:tc>
        <w:tc>
          <w:tcPr>
            <w:tcW w:w="1276" w:type="dxa"/>
            <w:shd w:val="clear" w:color="auto" w:fill="auto"/>
            <w:vAlign w:val="center"/>
          </w:tcPr>
          <w:p w:rsidR="005B77D5" w:rsidRPr="00247599" w:rsidRDefault="005B77D5" w:rsidP="00055031">
            <w:pPr>
              <w:jc w:val="center"/>
            </w:pPr>
            <w:r w:rsidRPr="00247599">
              <w:t>547,54</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vAlign w:val="center"/>
          </w:tcPr>
          <w:p w:rsidR="005B77D5" w:rsidRPr="00247599" w:rsidRDefault="005B77D5" w:rsidP="00055031">
            <w:pPr>
              <w:jc w:val="center"/>
            </w:pPr>
            <w:r w:rsidRPr="00247599">
              <w:t>547,54</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4.1.3</w:t>
            </w:r>
          </w:p>
        </w:tc>
        <w:tc>
          <w:tcPr>
            <w:tcW w:w="3828" w:type="dxa"/>
            <w:shd w:val="clear" w:color="auto" w:fill="auto"/>
            <w:vAlign w:val="center"/>
          </w:tcPr>
          <w:p w:rsidR="005B77D5" w:rsidRPr="00247599" w:rsidRDefault="005B77D5" w:rsidP="00055031">
            <w:r w:rsidRPr="00247599">
              <w:t>Астма - ХОБЛ- школа  (с ведением электронной БД пациентов)</w:t>
            </w:r>
          </w:p>
        </w:tc>
        <w:tc>
          <w:tcPr>
            <w:tcW w:w="1134" w:type="dxa"/>
            <w:shd w:val="clear" w:color="auto" w:fill="auto"/>
          </w:tcPr>
          <w:p w:rsidR="005B77D5" w:rsidRPr="00247599" w:rsidRDefault="005B77D5" w:rsidP="00055031">
            <w:r w:rsidRPr="00247599">
              <w:t>ФГБУЗ «ЦМСЧ № 38 ФМБА России»</w:t>
            </w:r>
          </w:p>
        </w:tc>
        <w:tc>
          <w:tcPr>
            <w:tcW w:w="1842"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1000</w:t>
            </w:r>
          </w:p>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(в т.ч. 700- взрослые,</w:t>
            </w:r>
          </w:p>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300- дети)</w:t>
            </w:r>
          </w:p>
        </w:tc>
        <w:tc>
          <w:tcPr>
            <w:tcW w:w="1559"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729,19</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729,19</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4.1.3.1</w:t>
            </w:r>
          </w:p>
        </w:tc>
        <w:tc>
          <w:tcPr>
            <w:tcW w:w="3828" w:type="dxa"/>
            <w:shd w:val="clear" w:color="auto" w:fill="auto"/>
            <w:vAlign w:val="center"/>
          </w:tcPr>
          <w:p w:rsidR="005B77D5" w:rsidRPr="00247599" w:rsidRDefault="005B77D5" w:rsidP="00055031">
            <w:r w:rsidRPr="00247599">
              <w:t>Медикаменты</w:t>
            </w:r>
          </w:p>
        </w:tc>
        <w:tc>
          <w:tcPr>
            <w:tcW w:w="1134" w:type="dxa"/>
            <w:shd w:val="clear" w:color="auto" w:fill="auto"/>
          </w:tcPr>
          <w:p w:rsidR="005B77D5" w:rsidRPr="00247599" w:rsidRDefault="005B77D5" w:rsidP="00055031">
            <w:r w:rsidRPr="00247599">
              <w:t>ФГБУЗ «ЦМСЧ № 38 ФМБА России»</w:t>
            </w: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559" w:type="dxa"/>
            <w:shd w:val="clear" w:color="auto" w:fill="auto"/>
            <w:vAlign w:val="center"/>
          </w:tcPr>
          <w:p w:rsidR="005B77D5" w:rsidRPr="00247599" w:rsidRDefault="005B77D5" w:rsidP="00055031">
            <w:pPr>
              <w:jc w:val="center"/>
            </w:pPr>
          </w:p>
          <w:p w:rsidR="005B77D5" w:rsidRPr="00247599" w:rsidRDefault="005B77D5" w:rsidP="00055031">
            <w:pPr>
              <w:jc w:val="center"/>
            </w:pPr>
            <w:r w:rsidRPr="00247599">
              <w:t>0</w:t>
            </w:r>
          </w:p>
        </w:tc>
        <w:tc>
          <w:tcPr>
            <w:tcW w:w="1276" w:type="dxa"/>
            <w:shd w:val="clear" w:color="auto" w:fill="auto"/>
            <w:vAlign w:val="center"/>
          </w:tcPr>
          <w:p w:rsidR="005B77D5" w:rsidRPr="00247599" w:rsidRDefault="005B77D5" w:rsidP="00055031">
            <w:pPr>
              <w:jc w:val="center"/>
            </w:pPr>
          </w:p>
          <w:p w:rsidR="005B77D5" w:rsidRPr="00247599" w:rsidRDefault="005B77D5" w:rsidP="00055031">
            <w:pPr>
              <w:jc w:val="center"/>
            </w:pPr>
            <w:r w:rsidRPr="00247599">
              <w:t>0</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5,40</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5,40</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4.1.4</w:t>
            </w:r>
          </w:p>
        </w:tc>
        <w:tc>
          <w:tcPr>
            <w:tcW w:w="3828" w:type="dxa"/>
            <w:shd w:val="clear" w:color="auto" w:fill="auto"/>
            <w:vAlign w:val="center"/>
          </w:tcPr>
          <w:p w:rsidR="005B77D5" w:rsidRPr="00247599" w:rsidRDefault="005B77D5" w:rsidP="00055031">
            <w:pPr>
              <w:jc w:val="center"/>
            </w:pPr>
            <w:r w:rsidRPr="00247599">
              <w:t>Лечение тяжелых осложнений сахарного диабета методом гипербарической оксигенации</w:t>
            </w:r>
          </w:p>
        </w:tc>
        <w:tc>
          <w:tcPr>
            <w:tcW w:w="1134" w:type="dxa"/>
            <w:shd w:val="clear" w:color="auto" w:fill="auto"/>
          </w:tcPr>
          <w:p w:rsidR="005B77D5" w:rsidRPr="00247599" w:rsidRDefault="005B77D5" w:rsidP="00055031">
            <w:r w:rsidRPr="00247599">
              <w:t>ФГБУЗ «ЦМСЧ № 38 ФМБА России»</w:t>
            </w:r>
          </w:p>
        </w:tc>
        <w:tc>
          <w:tcPr>
            <w:tcW w:w="1842"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Чел./услуга</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642</w:t>
            </w:r>
          </w:p>
        </w:tc>
        <w:tc>
          <w:tcPr>
            <w:tcW w:w="1559" w:type="dxa"/>
            <w:shd w:val="clear" w:color="auto" w:fill="auto"/>
            <w:vAlign w:val="center"/>
          </w:tcPr>
          <w:p w:rsidR="005B77D5" w:rsidRPr="00247599" w:rsidRDefault="005B77D5" w:rsidP="00055031">
            <w:pPr>
              <w:jc w:val="center"/>
            </w:pPr>
            <w:r w:rsidRPr="00247599">
              <w:t>0</w:t>
            </w:r>
          </w:p>
        </w:tc>
        <w:tc>
          <w:tcPr>
            <w:tcW w:w="1276" w:type="dxa"/>
            <w:shd w:val="clear" w:color="auto" w:fill="auto"/>
            <w:vAlign w:val="center"/>
          </w:tcPr>
          <w:p w:rsidR="005B77D5" w:rsidRPr="00247599" w:rsidRDefault="005B77D5" w:rsidP="00055031">
            <w:pPr>
              <w:jc w:val="center"/>
            </w:pPr>
            <w:r w:rsidRPr="00247599">
              <w:t>0</w:t>
            </w:r>
          </w:p>
        </w:tc>
        <w:tc>
          <w:tcPr>
            <w:tcW w:w="1276" w:type="dxa"/>
            <w:shd w:val="clear" w:color="auto" w:fill="auto"/>
            <w:vAlign w:val="center"/>
          </w:tcPr>
          <w:p w:rsidR="005B77D5" w:rsidRPr="00247599" w:rsidRDefault="005B77D5" w:rsidP="00055031">
            <w:pPr>
              <w:jc w:val="center"/>
            </w:pPr>
            <w:r w:rsidRPr="00247599">
              <w:t>183,32</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vAlign w:val="center"/>
          </w:tcPr>
          <w:p w:rsidR="005B77D5" w:rsidRPr="00247599" w:rsidRDefault="005B77D5" w:rsidP="00055031">
            <w:pPr>
              <w:jc w:val="center"/>
            </w:pPr>
            <w:r w:rsidRPr="00247599">
              <w:t>183,32</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4.1.4.1</w:t>
            </w:r>
          </w:p>
        </w:tc>
        <w:tc>
          <w:tcPr>
            <w:tcW w:w="3828" w:type="dxa"/>
            <w:shd w:val="clear" w:color="auto" w:fill="auto"/>
            <w:vAlign w:val="center"/>
          </w:tcPr>
          <w:p w:rsidR="005B77D5" w:rsidRPr="00247599" w:rsidRDefault="005B77D5" w:rsidP="00055031">
            <w:pPr>
              <w:jc w:val="center"/>
            </w:pPr>
            <w:r w:rsidRPr="00247599">
              <w:t>Кислород</w:t>
            </w:r>
          </w:p>
        </w:tc>
        <w:tc>
          <w:tcPr>
            <w:tcW w:w="1134" w:type="dxa"/>
            <w:shd w:val="clear" w:color="auto" w:fill="auto"/>
          </w:tcPr>
          <w:p w:rsidR="005B77D5" w:rsidRPr="00247599" w:rsidRDefault="005B77D5" w:rsidP="00055031">
            <w:r w:rsidRPr="00247599">
              <w:t>ФГБУЗ «ЦМСЧ № 38 ФМБА России»</w:t>
            </w:r>
          </w:p>
        </w:tc>
        <w:tc>
          <w:tcPr>
            <w:tcW w:w="1842"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p>
        </w:tc>
        <w:tc>
          <w:tcPr>
            <w:tcW w:w="1559"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vAlign w:val="center"/>
          </w:tcPr>
          <w:p w:rsidR="005B77D5" w:rsidRPr="00247599" w:rsidRDefault="005B77D5" w:rsidP="00055031">
            <w:pPr>
              <w:jc w:val="center"/>
            </w:pPr>
            <w:r w:rsidRPr="00247599">
              <w:t>31,94</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vAlign w:val="center"/>
          </w:tcPr>
          <w:p w:rsidR="005B77D5" w:rsidRPr="00247599" w:rsidRDefault="005B77D5" w:rsidP="00055031">
            <w:pPr>
              <w:jc w:val="center"/>
            </w:pPr>
            <w:r w:rsidRPr="00247599">
              <w:t>31,94</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4.1.5</w:t>
            </w:r>
          </w:p>
        </w:tc>
        <w:tc>
          <w:tcPr>
            <w:tcW w:w="3828" w:type="dxa"/>
            <w:shd w:val="clear" w:color="auto" w:fill="auto"/>
            <w:vAlign w:val="bottom"/>
          </w:tcPr>
          <w:p w:rsidR="005B77D5" w:rsidRPr="00247599" w:rsidRDefault="005B77D5" w:rsidP="00055031">
            <w:r w:rsidRPr="00247599">
              <w:t>Приобретение средств контроля уровня сахара в крови  для детей-инвалидов, школы сахарного диабета и пациентов, получающих интенсифицированную инсулинотерапию</w:t>
            </w:r>
          </w:p>
        </w:tc>
        <w:tc>
          <w:tcPr>
            <w:tcW w:w="1134" w:type="dxa"/>
            <w:shd w:val="clear" w:color="auto" w:fill="auto"/>
          </w:tcPr>
          <w:p w:rsidR="005B77D5" w:rsidRPr="00247599" w:rsidRDefault="005B77D5" w:rsidP="00055031">
            <w:r w:rsidRPr="00247599">
              <w:t>ФГБУЗ «ЦМСЧ № 38 ФМБА России»</w:t>
            </w:r>
          </w:p>
        </w:tc>
        <w:tc>
          <w:tcPr>
            <w:tcW w:w="1842"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Ед.</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304</w:t>
            </w:r>
          </w:p>
        </w:tc>
        <w:tc>
          <w:tcPr>
            <w:tcW w:w="1559"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vAlign w:val="center"/>
          </w:tcPr>
          <w:p w:rsidR="005B77D5" w:rsidRPr="00247599" w:rsidRDefault="005B77D5" w:rsidP="00055031">
            <w:pPr>
              <w:jc w:val="center"/>
            </w:pPr>
            <w:r w:rsidRPr="00247599">
              <w:t>299,91</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vAlign w:val="center"/>
          </w:tcPr>
          <w:p w:rsidR="005B77D5" w:rsidRPr="00247599" w:rsidRDefault="005B77D5" w:rsidP="00055031">
            <w:pPr>
              <w:jc w:val="center"/>
            </w:pPr>
            <w:r w:rsidRPr="00247599">
              <w:t>299,91</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4.1.6</w:t>
            </w:r>
          </w:p>
        </w:tc>
        <w:tc>
          <w:tcPr>
            <w:tcW w:w="3828" w:type="dxa"/>
            <w:shd w:val="clear" w:color="auto" w:fill="auto"/>
            <w:vAlign w:val="center"/>
          </w:tcPr>
          <w:p w:rsidR="005B77D5" w:rsidRPr="00247599" w:rsidRDefault="005B77D5" w:rsidP="00055031">
            <w:r w:rsidRPr="00247599">
              <w:t>Приобретение антирабической вакцины "КОКАВ"</w:t>
            </w:r>
          </w:p>
        </w:tc>
        <w:tc>
          <w:tcPr>
            <w:tcW w:w="1134" w:type="dxa"/>
            <w:shd w:val="clear" w:color="auto" w:fill="auto"/>
          </w:tcPr>
          <w:p w:rsidR="005B77D5" w:rsidRPr="00247599" w:rsidRDefault="005B77D5" w:rsidP="00055031">
            <w:r w:rsidRPr="00247599">
              <w:t>ФГБУЗ «ЦМСЧ № 38 ФМБА России»</w:t>
            </w:r>
          </w:p>
        </w:tc>
        <w:tc>
          <w:tcPr>
            <w:tcW w:w="1842"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Ед.</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355</w:t>
            </w:r>
          </w:p>
        </w:tc>
        <w:tc>
          <w:tcPr>
            <w:tcW w:w="1559" w:type="dxa"/>
            <w:shd w:val="clear" w:color="auto" w:fill="auto"/>
            <w:vAlign w:val="center"/>
          </w:tcPr>
          <w:p w:rsidR="005B77D5" w:rsidRPr="00247599" w:rsidRDefault="005B77D5" w:rsidP="00055031">
            <w:pPr>
              <w:jc w:val="center"/>
            </w:pPr>
          </w:p>
          <w:p w:rsidR="005B77D5" w:rsidRPr="00247599" w:rsidRDefault="005B77D5" w:rsidP="00055031">
            <w:pPr>
              <w:jc w:val="center"/>
            </w:pPr>
            <w:r w:rsidRPr="00247599">
              <w:t>0</w:t>
            </w:r>
          </w:p>
        </w:tc>
        <w:tc>
          <w:tcPr>
            <w:tcW w:w="1276" w:type="dxa"/>
            <w:shd w:val="clear" w:color="auto" w:fill="auto"/>
            <w:vAlign w:val="center"/>
          </w:tcPr>
          <w:p w:rsidR="005B77D5" w:rsidRPr="00247599" w:rsidRDefault="005B77D5" w:rsidP="00055031">
            <w:pPr>
              <w:jc w:val="center"/>
            </w:pPr>
          </w:p>
          <w:p w:rsidR="005B77D5" w:rsidRPr="00247599" w:rsidRDefault="005B77D5" w:rsidP="00055031">
            <w:pPr>
              <w:jc w:val="center"/>
            </w:pPr>
            <w:r w:rsidRPr="00247599">
              <w:t>0</w:t>
            </w:r>
          </w:p>
        </w:tc>
        <w:tc>
          <w:tcPr>
            <w:tcW w:w="1276" w:type="dxa"/>
            <w:shd w:val="clear" w:color="auto" w:fill="auto"/>
            <w:vAlign w:val="center"/>
          </w:tcPr>
          <w:p w:rsidR="005B77D5" w:rsidRPr="00247599" w:rsidRDefault="005B77D5" w:rsidP="00055031">
            <w:pPr>
              <w:jc w:val="center"/>
            </w:pPr>
            <w:r w:rsidRPr="00247599">
              <w:t>133,13</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vAlign w:val="center"/>
          </w:tcPr>
          <w:p w:rsidR="005B77D5" w:rsidRPr="00247599" w:rsidRDefault="005B77D5" w:rsidP="00055031">
            <w:pPr>
              <w:jc w:val="center"/>
            </w:pPr>
            <w:r w:rsidRPr="00247599">
              <w:t>133,13</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4.1.7</w:t>
            </w:r>
          </w:p>
        </w:tc>
        <w:tc>
          <w:tcPr>
            <w:tcW w:w="3828" w:type="dxa"/>
            <w:shd w:val="clear" w:color="auto" w:fill="auto"/>
            <w:vAlign w:val="center"/>
          </w:tcPr>
          <w:p w:rsidR="005B77D5" w:rsidRPr="00247599" w:rsidRDefault="005B77D5" w:rsidP="00055031">
            <w:r w:rsidRPr="00247599">
              <w:t>Вакцина против клещевого энцефалита (институт полиомиелита и вирусных энцефалитов)</w:t>
            </w:r>
          </w:p>
        </w:tc>
        <w:tc>
          <w:tcPr>
            <w:tcW w:w="1134" w:type="dxa"/>
            <w:shd w:val="clear" w:color="auto" w:fill="auto"/>
          </w:tcPr>
          <w:p w:rsidR="005B77D5" w:rsidRPr="00247599" w:rsidRDefault="005B77D5" w:rsidP="00055031">
            <w:r w:rsidRPr="00247599">
              <w:t>ФГБУЗ «ЦМСЧ № 38 ФМБА России»</w:t>
            </w:r>
          </w:p>
        </w:tc>
        <w:tc>
          <w:tcPr>
            <w:tcW w:w="1842"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Ед.</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65</w:t>
            </w:r>
          </w:p>
        </w:tc>
        <w:tc>
          <w:tcPr>
            <w:tcW w:w="1559"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vAlign w:val="center"/>
          </w:tcPr>
          <w:p w:rsidR="005B77D5" w:rsidRPr="00247599" w:rsidRDefault="005B77D5" w:rsidP="00055031">
            <w:pPr>
              <w:jc w:val="center"/>
            </w:pPr>
            <w:r w:rsidRPr="00247599">
              <w:t>15,6</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vAlign w:val="center"/>
          </w:tcPr>
          <w:p w:rsidR="005B77D5" w:rsidRPr="00247599" w:rsidRDefault="005B77D5" w:rsidP="00055031">
            <w:pPr>
              <w:jc w:val="center"/>
            </w:pPr>
            <w:r w:rsidRPr="00247599">
              <w:t>15,6</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4.1.8</w:t>
            </w:r>
          </w:p>
        </w:tc>
        <w:tc>
          <w:tcPr>
            <w:tcW w:w="3828" w:type="dxa"/>
            <w:shd w:val="clear" w:color="auto" w:fill="auto"/>
            <w:vAlign w:val="center"/>
          </w:tcPr>
          <w:p w:rsidR="005B77D5" w:rsidRPr="00247599" w:rsidRDefault="005B77D5" w:rsidP="00055031">
            <w:r w:rsidRPr="00247599">
              <w:t>Иммуноглобулин против клещевого энцефалита</w:t>
            </w:r>
          </w:p>
        </w:tc>
        <w:tc>
          <w:tcPr>
            <w:tcW w:w="1134" w:type="dxa"/>
            <w:shd w:val="clear" w:color="auto" w:fill="auto"/>
          </w:tcPr>
          <w:p w:rsidR="005B77D5" w:rsidRPr="00247599" w:rsidRDefault="005B77D5" w:rsidP="00055031">
            <w:r w:rsidRPr="00247599">
              <w:t>ФГБУЗ «ЦМСЧ № 38 ФМБА России»</w:t>
            </w:r>
          </w:p>
        </w:tc>
        <w:tc>
          <w:tcPr>
            <w:tcW w:w="1842"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Ед.</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100</w:t>
            </w:r>
          </w:p>
        </w:tc>
        <w:tc>
          <w:tcPr>
            <w:tcW w:w="1559" w:type="dxa"/>
            <w:shd w:val="clear" w:color="auto" w:fill="auto"/>
            <w:vAlign w:val="center"/>
          </w:tcPr>
          <w:p w:rsidR="005B77D5" w:rsidRPr="00247599" w:rsidRDefault="005B77D5" w:rsidP="00055031">
            <w:pPr>
              <w:jc w:val="center"/>
            </w:pPr>
          </w:p>
          <w:p w:rsidR="005B77D5" w:rsidRPr="00247599" w:rsidRDefault="005B77D5" w:rsidP="00055031">
            <w:pPr>
              <w:jc w:val="center"/>
            </w:pPr>
            <w:r w:rsidRPr="00247599">
              <w:t>0</w:t>
            </w:r>
          </w:p>
        </w:tc>
        <w:tc>
          <w:tcPr>
            <w:tcW w:w="1276" w:type="dxa"/>
            <w:shd w:val="clear" w:color="auto" w:fill="auto"/>
            <w:vAlign w:val="center"/>
          </w:tcPr>
          <w:p w:rsidR="005B77D5" w:rsidRPr="00247599" w:rsidRDefault="005B77D5" w:rsidP="00055031">
            <w:pPr>
              <w:jc w:val="center"/>
            </w:pPr>
          </w:p>
          <w:p w:rsidR="005B77D5" w:rsidRPr="00247599" w:rsidRDefault="005B77D5" w:rsidP="00055031">
            <w:pPr>
              <w:jc w:val="center"/>
            </w:pPr>
            <w:r w:rsidRPr="00247599">
              <w:t>0</w:t>
            </w:r>
          </w:p>
        </w:tc>
        <w:tc>
          <w:tcPr>
            <w:tcW w:w="1276" w:type="dxa"/>
            <w:shd w:val="clear" w:color="auto" w:fill="auto"/>
            <w:vAlign w:val="center"/>
          </w:tcPr>
          <w:p w:rsidR="005B77D5" w:rsidRPr="00247599" w:rsidRDefault="005B77D5" w:rsidP="00055031">
            <w:pPr>
              <w:jc w:val="center"/>
            </w:pPr>
            <w:r w:rsidRPr="00247599">
              <w:t>55,35</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vAlign w:val="center"/>
          </w:tcPr>
          <w:p w:rsidR="005B77D5" w:rsidRPr="00247599" w:rsidRDefault="005B77D5" w:rsidP="00055031">
            <w:pPr>
              <w:jc w:val="center"/>
            </w:pPr>
            <w:r w:rsidRPr="00247599">
              <w:t>55,35</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4.1.9</w:t>
            </w:r>
          </w:p>
        </w:tc>
        <w:tc>
          <w:tcPr>
            <w:tcW w:w="3828" w:type="dxa"/>
            <w:shd w:val="clear" w:color="auto" w:fill="auto"/>
            <w:vAlign w:val="center"/>
          </w:tcPr>
          <w:p w:rsidR="005B77D5" w:rsidRPr="00247599" w:rsidRDefault="005B77D5" w:rsidP="00055031">
            <w:r w:rsidRPr="00247599">
              <w:t>Аллерген туберкулезный рекомбинантный в стандартном разведении, раствор для внутрикожного введения (Диаскинтест)</w:t>
            </w:r>
          </w:p>
        </w:tc>
        <w:tc>
          <w:tcPr>
            <w:tcW w:w="1134" w:type="dxa"/>
            <w:shd w:val="clear" w:color="auto" w:fill="auto"/>
          </w:tcPr>
          <w:p w:rsidR="005B77D5" w:rsidRPr="00247599" w:rsidRDefault="005B77D5" w:rsidP="00055031">
            <w:r w:rsidRPr="00247599">
              <w:t>ФГБУЗ «ЦМСЧ № 38 ФМБА России»</w:t>
            </w:r>
          </w:p>
        </w:tc>
        <w:tc>
          <w:tcPr>
            <w:tcW w:w="1842"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Ед.</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300</w:t>
            </w:r>
          </w:p>
        </w:tc>
        <w:tc>
          <w:tcPr>
            <w:tcW w:w="1559" w:type="dxa"/>
            <w:shd w:val="clear" w:color="auto" w:fill="auto"/>
            <w:vAlign w:val="center"/>
          </w:tcPr>
          <w:p w:rsidR="005B77D5" w:rsidRPr="00247599" w:rsidRDefault="005B77D5" w:rsidP="00055031">
            <w:pPr>
              <w:jc w:val="center"/>
            </w:pPr>
            <w:r w:rsidRPr="00247599">
              <w:t>0</w:t>
            </w:r>
          </w:p>
        </w:tc>
        <w:tc>
          <w:tcPr>
            <w:tcW w:w="1276" w:type="dxa"/>
            <w:shd w:val="clear" w:color="auto" w:fill="auto"/>
            <w:vAlign w:val="center"/>
          </w:tcPr>
          <w:p w:rsidR="005B77D5" w:rsidRPr="00247599" w:rsidRDefault="005B77D5" w:rsidP="00055031">
            <w:pPr>
              <w:jc w:val="center"/>
            </w:pPr>
            <w:r w:rsidRPr="00247599">
              <w:t>0</w:t>
            </w:r>
          </w:p>
        </w:tc>
        <w:tc>
          <w:tcPr>
            <w:tcW w:w="1276" w:type="dxa"/>
            <w:shd w:val="clear" w:color="auto" w:fill="auto"/>
            <w:vAlign w:val="center"/>
          </w:tcPr>
          <w:p w:rsidR="005B77D5" w:rsidRPr="00247599" w:rsidRDefault="005B77D5" w:rsidP="00055031">
            <w:pPr>
              <w:jc w:val="center"/>
            </w:pPr>
            <w:r w:rsidRPr="00247599">
              <w:t>14,75</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vAlign w:val="center"/>
          </w:tcPr>
          <w:p w:rsidR="005B77D5" w:rsidRPr="00247599" w:rsidRDefault="005B77D5" w:rsidP="00055031">
            <w:pPr>
              <w:jc w:val="center"/>
            </w:pPr>
            <w:r w:rsidRPr="00247599">
              <w:t>14,75</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4.1.10</w:t>
            </w:r>
          </w:p>
        </w:tc>
        <w:tc>
          <w:tcPr>
            <w:tcW w:w="3828" w:type="dxa"/>
            <w:shd w:val="clear" w:color="auto" w:fill="auto"/>
            <w:vAlign w:val="center"/>
          </w:tcPr>
          <w:p w:rsidR="005B77D5" w:rsidRPr="00247599" w:rsidRDefault="005B77D5" w:rsidP="00055031">
            <w:r w:rsidRPr="00247599">
              <w:t>Медицинские услуги по профилактике клещевого вирусного энцефалита (акарицидная обработка МАУК "Андерсенград")</w:t>
            </w:r>
          </w:p>
        </w:tc>
        <w:tc>
          <w:tcPr>
            <w:tcW w:w="1134" w:type="dxa"/>
            <w:shd w:val="clear" w:color="auto" w:fill="auto"/>
          </w:tcPr>
          <w:p w:rsidR="005B77D5" w:rsidRPr="00247599" w:rsidRDefault="005B77D5" w:rsidP="00055031">
            <w:pPr>
              <w:jc w:val="center"/>
            </w:pPr>
            <w:r w:rsidRPr="00247599">
              <w:t>МАУК "Андерсенград"</w:t>
            </w:r>
          </w:p>
        </w:tc>
        <w:tc>
          <w:tcPr>
            <w:tcW w:w="1842"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мероприятие</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p>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12,00</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p>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12,00</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4.2</w:t>
            </w:r>
          </w:p>
        </w:tc>
        <w:tc>
          <w:tcPr>
            <w:tcW w:w="3828" w:type="dxa"/>
            <w:shd w:val="clear" w:color="auto" w:fill="auto"/>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sz w:val="20"/>
                <w:szCs w:val="20"/>
              </w:rPr>
              <w:t xml:space="preserve">Основное мероприятие 2 </w:t>
            </w:r>
            <w:r w:rsidRPr="009F41D4">
              <w:rPr>
                <w:rFonts w:ascii="Times New Roman" w:hAnsi="Times New Roman" w:cs="Times New Roman"/>
                <w:b/>
                <w:sz w:val="20"/>
                <w:szCs w:val="20"/>
              </w:rPr>
              <w:t>Медицинские услуги по защите и укреплению здоровья беременных женщин</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559"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1 972,22</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vAlign w:val="center"/>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1 972,22</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3828" w:type="dxa"/>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В том числе:</w:t>
            </w:r>
          </w:p>
        </w:tc>
        <w:tc>
          <w:tcPr>
            <w:tcW w:w="1134"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842"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p>
        </w:tc>
        <w:tc>
          <w:tcPr>
            <w:tcW w:w="1276" w:type="dxa"/>
            <w:shd w:val="clear" w:color="auto" w:fill="auto"/>
          </w:tcPr>
          <w:p w:rsidR="005B77D5" w:rsidRPr="009F41D4" w:rsidRDefault="005B77D5" w:rsidP="00055031">
            <w:pPr>
              <w:pStyle w:val="ConsPlusCell"/>
              <w:rPr>
                <w:rFonts w:ascii="Times New Roman" w:hAnsi="Times New Roman" w:cs="Times New Roman"/>
                <w:sz w:val="20"/>
                <w:szCs w:val="20"/>
              </w:rPr>
            </w:pPr>
          </w:p>
        </w:tc>
        <w:tc>
          <w:tcPr>
            <w:tcW w:w="1559"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p>
        </w:tc>
        <w:tc>
          <w:tcPr>
            <w:tcW w:w="1134"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926" w:type="dxa"/>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4.2.1</w:t>
            </w:r>
          </w:p>
        </w:tc>
        <w:tc>
          <w:tcPr>
            <w:tcW w:w="3828" w:type="dxa"/>
            <w:shd w:val="clear" w:color="auto" w:fill="F2DBDB"/>
            <w:vAlign w:val="center"/>
          </w:tcPr>
          <w:p w:rsidR="005B77D5" w:rsidRPr="00247599" w:rsidRDefault="005B77D5" w:rsidP="00055031">
            <w:pPr>
              <w:jc w:val="center"/>
            </w:pPr>
            <w:r w:rsidRPr="00247599">
              <w:t>Обследование беременных женщин на врожденную патологию плода (АФП, ХГЧ)</w:t>
            </w:r>
            <w:r>
              <w:t>, в том числе</w:t>
            </w:r>
          </w:p>
        </w:tc>
        <w:tc>
          <w:tcPr>
            <w:tcW w:w="1134" w:type="dxa"/>
            <w:shd w:val="clear" w:color="auto" w:fill="F2DBDB"/>
          </w:tcPr>
          <w:p w:rsidR="005B77D5" w:rsidRPr="00247599" w:rsidRDefault="005B77D5" w:rsidP="00055031">
            <w:r w:rsidRPr="00247599">
              <w:t>ФГБУЗ «ЦМСЧ № 38 ФМБА России»</w:t>
            </w:r>
          </w:p>
        </w:tc>
        <w:tc>
          <w:tcPr>
            <w:tcW w:w="1842" w:type="dxa"/>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1662</w:t>
            </w:r>
          </w:p>
        </w:tc>
        <w:tc>
          <w:tcPr>
            <w:tcW w:w="1559" w:type="dxa"/>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vAlign w:val="center"/>
          </w:tcPr>
          <w:p w:rsidR="005B77D5" w:rsidRPr="00247599" w:rsidRDefault="005B77D5" w:rsidP="00055031">
            <w:pPr>
              <w:jc w:val="center"/>
            </w:pPr>
            <w:r>
              <w:t>331,5</w:t>
            </w:r>
          </w:p>
        </w:tc>
        <w:tc>
          <w:tcPr>
            <w:tcW w:w="1276" w:type="dxa"/>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F2DBDB"/>
            <w:vAlign w:val="center"/>
          </w:tcPr>
          <w:p w:rsidR="005B77D5" w:rsidRPr="00247599" w:rsidRDefault="005B77D5" w:rsidP="00055031">
            <w:pPr>
              <w:jc w:val="center"/>
            </w:pPr>
            <w:r>
              <w:t>331,5</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4.2.1.1</w:t>
            </w:r>
          </w:p>
        </w:tc>
        <w:tc>
          <w:tcPr>
            <w:tcW w:w="3828" w:type="dxa"/>
            <w:shd w:val="clear" w:color="auto" w:fill="auto"/>
            <w:vAlign w:val="center"/>
          </w:tcPr>
          <w:p w:rsidR="005B77D5" w:rsidRPr="00247599" w:rsidRDefault="005B77D5" w:rsidP="00055031">
            <w:pPr>
              <w:jc w:val="center"/>
            </w:pPr>
            <w:r w:rsidRPr="00247599">
              <w:t>Реактивы</w:t>
            </w:r>
          </w:p>
        </w:tc>
        <w:tc>
          <w:tcPr>
            <w:tcW w:w="1134" w:type="dxa"/>
            <w:shd w:val="clear" w:color="auto" w:fill="auto"/>
          </w:tcPr>
          <w:p w:rsidR="005B77D5" w:rsidRPr="00247599" w:rsidRDefault="005B77D5" w:rsidP="00055031">
            <w:r w:rsidRPr="00247599">
              <w:t>ФГБУЗ «ЦМСЧ № 38 ФМБА России»</w:t>
            </w:r>
          </w:p>
        </w:tc>
        <w:tc>
          <w:tcPr>
            <w:tcW w:w="1842"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p>
        </w:tc>
        <w:tc>
          <w:tcPr>
            <w:tcW w:w="1559" w:type="dxa"/>
            <w:shd w:val="clear" w:color="auto" w:fill="auto"/>
            <w:vAlign w:val="center"/>
          </w:tcPr>
          <w:p w:rsidR="005B77D5" w:rsidRPr="00247599" w:rsidRDefault="005B77D5" w:rsidP="00055031">
            <w:pPr>
              <w:jc w:val="center"/>
            </w:pPr>
          </w:p>
          <w:p w:rsidR="005B77D5" w:rsidRPr="00247599" w:rsidRDefault="005B77D5" w:rsidP="00055031">
            <w:pPr>
              <w:jc w:val="center"/>
            </w:pPr>
            <w:r w:rsidRPr="00247599">
              <w:t>0</w:t>
            </w:r>
          </w:p>
        </w:tc>
        <w:tc>
          <w:tcPr>
            <w:tcW w:w="1276" w:type="dxa"/>
            <w:shd w:val="clear" w:color="auto" w:fill="auto"/>
            <w:vAlign w:val="center"/>
          </w:tcPr>
          <w:p w:rsidR="005B77D5" w:rsidRPr="00247599" w:rsidRDefault="005B77D5" w:rsidP="00055031">
            <w:pPr>
              <w:jc w:val="center"/>
            </w:pPr>
          </w:p>
          <w:p w:rsidR="005B77D5" w:rsidRPr="00247599" w:rsidRDefault="005B77D5" w:rsidP="00055031">
            <w:pPr>
              <w:jc w:val="center"/>
            </w:pPr>
            <w:r w:rsidRPr="00247599">
              <w:t>0</w:t>
            </w:r>
          </w:p>
        </w:tc>
        <w:tc>
          <w:tcPr>
            <w:tcW w:w="1276" w:type="dxa"/>
            <w:shd w:val="clear" w:color="auto" w:fill="auto"/>
            <w:vAlign w:val="center"/>
          </w:tcPr>
          <w:p w:rsidR="005B77D5" w:rsidRPr="00247599" w:rsidRDefault="005B77D5" w:rsidP="00055031">
            <w:pPr>
              <w:jc w:val="center"/>
            </w:pPr>
            <w:r>
              <w:t>36,16</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vAlign w:val="center"/>
          </w:tcPr>
          <w:p w:rsidR="005B77D5" w:rsidRPr="00247599" w:rsidRDefault="005B77D5" w:rsidP="00055031">
            <w:pPr>
              <w:jc w:val="center"/>
            </w:pPr>
            <w:r>
              <w:t>36,16</w:t>
            </w:r>
          </w:p>
        </w:tc>
      </w:tr>
      <w:tr w:rsidR="005B77D5" w:rsidRPr="00247599" w:rsidTr="00055031">
        <w:trPr>
          <w:tblCellSpacing w:w="5" w:type="nil"/>
        </w:trPr>
        <w:tc>
          <w:tcPr>
            <w:tcW w:w="926" w:type="dxa"/>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4.2.2</w:t>
            </w:r>
          </w:p>
        </w:tc>
        <w:tc>
          <w:tcPr>
            <w:tcW w:w="3828" w:type="dxa"/>
            <w:shd w:val="clear" w:color="auto" w:fill="F2DBDB"/>
            <w:vAlign w:val="center"/>
          </w:tcPr>
          <w:p w:rsidR="005B77D5" w:rsidRPr="00247599" w:rsidRDefault="005B77D5" w:rsidP="00055031">
            <w:pPr>
              <w:jc w:val="center"/>
            </w:pPr>
            <w:r w:rsidRPr="00247599">
              <w:t>Определение антирезусных антител в крови беременных женщин с целью профилактики гемолитической болезни у новорожденных на базе КДЛ ЦМСЧ№38</w:t>
            </w:r>
            <w:r>
              <w:t>, в том числе</w:t>
            </w:r>
          </w:p>
        </w:tc>
        <w:tc>
          <w:tcPr>
            <w:tcW w:w="1134" w:type="dxa"/>
            <w:shd w:val="clear" w:color="auto" w:fill="F2DBDB"/>
          </w:tcPr>
          <w:p w:rsidR="005B77D5" w:rsidRPr="00247599" w:rsidRDefault="005B77D5" w:rsidP="00055031">
            <w:r w:rsidRPr="00247599">
              <w:t>ФГБУЗ «ЦМСЧ № 38 ФМБА России»</w:t>
            </w:r>
          </w:p>
        </w:tc>
        <w:tc>
          <w:tcPr>
            <w:tcW w:w="1842" w:type="dxa"/>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631</w:t>
            </w:r>
          </w:p>
        </w:tc>
        <w:tc>
          <w:tcPr>
            <w:tcW w:w="1559" w:type="dxa"/>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p>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277,51</w:t>
            </w:r>
          </w:p>
        </w:tc>
        <w:tc>
          <w:tcPr>
            <w:tcW w:w="1276" w:type="dxa"/>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277,51</w:t>
            </w:r>
          </w:p>
        </w:tc>
      </w:tr>
      <w:tr w:rsidR="005B77D5" w:rsidRPr="00247599" w:rsidTr="00055031">
        <w:trPr>
          <w:tblCellSpacing w:w="5" w:type="nil"/>
        </w:trPr>
        <w:tc>
          <w:tcPr>
            <w:tcW w:w="926" w:type="dxa"/>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4.2.2.1</w:t>
            </w:r>
          </w:p>
        </w:tc>
        <w:tc>
          <w:tcPr>
            <w:tcW w:w="3828" w:type="dxa"/>
            <w:shd w:val="clear" w:color="auto" w:fill="auto"/>
            <w:vAlign w:val="center"/>
          </w:tcPr>
          <w:p w:rsidR="005B77D5" w:rsidRPr="00247599" w:rsidRDefault="005B77D5" w:rsidP="00055031">
            <w:pPr>
              <w:jc w:val="center"/>
            </w:pPr>
            <w:r w:rsidRPr="00247599">
              <w:t>Реактивы</w:t>
            </w:r>
          </w:p>
        </w:tc>
        <w:tc>
          <w:tcPr>
            <w:tcW w:w="1134" w:type="dxa"/>
            <w:shd w:val="clear" w:color="auto" w:fill="auto"/>
          </w:tcPr>
          <w:p w:rsidR="005B77D5" w:rsidRPr="00247599" w:rsidRDefault="005B77D5" w:rsidP="00055031">
            <w:r w:rsidRPr="00247599">
              <w:t>ФГБУЗ «ЦМСЧ № 38 ФМБА России»</w:t>
            </w:r>
          </w:p>
        </w:tc>
        <w:tc>
          <w:tcPr>
            <w:tcW w:w="1842"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p>
        </w:tc>
        <w:tc>
          <w:tcPr>
            <w:tcW w:w="1559" w:type="dxa"/>
            <w:shd w:val="clear" w:color="auto" w:fill="auto"/>
            <w:vAlign w:val="center"/>
          </w:tcPr>
          <w:p w:rsidR="005B77D5" w:rsidRPr="00247599" w:rsidRDefault="005B77D5" w:rsidP="00055031">
            <w:pPr>
              <w:jc w:val="center"/>
            </w:pPr>
          </w:p>
          <w:p w:rsidR="005B77D5" w:rsidRPr="00247599" w:rsidRDefault="005B77D5" w:rsidP="00055031">
            <w:pPr>
              <w:jc w:val="center"/>
            </w:pPr>
            <w:r w:rsidRPr="00247599">
              <w:t>0</w:t>
            </w:r>
          </w:p>
        </w:tc>
        <w:tc>
          <w:tcPr>
            <w:tcW w:w="1276" w:type="dxa"/>
            <w:shd w:val="clear" w:color="auto" w:fill="auto"/>
            <w:vAlign w:val="center"/>
          </w:tcPr>
          <w:p w:rsidR="005B77D5" w:rsidRPr="00247599" w:rsidRDefault="005B77D5" w:rsidP="00055031">
            <w:pPr>
              <w:jc w:val="center"/>
            </w:pPr>
          </w:p>
          <w:p w:rsidR="005B77D5" w:rsidRPr="00247599" w:rsidRDefault="005B77D5" w:rsidP="00055031">
            <w:pPr>
              <w:jc w:val="center"/>
            </w:pPr>
            <w:r w:rsidRPr="00247599">
              <w:t>0</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37,55</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37,55</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4.2.3</w:t>
            </w:r>
          </w:p>
        </w:tc>
        <w:tc>
          <w:tcPr>
            <w:tcW w:w="3828" w:type="dxa"/>
            <w:vAlign w:val="center"/>
          </w:tcPr>
          <w:p w:rsidR="005B77D5" w:rsidRDefault="005B77D5" w:rsidP="00055031">
            <w:pPr>
              <w:jc w:val="center"/>
            </w:pPr>
            <w:r w:rsidRPr="00247599">
              <w:t>Обследование беременных женщин на TORCH на базе вирусологической лаборатории ЦМСЧ№38 (краснуха, токсоплазмоз, цитомегаловирус)</w:t>
            </w:r>
            <w:r>
              <w:t xml:space="preserve">, </w:t>
            </w:r>
          </w:p>
          <w:p w:rsidR="005B77D5" w:rsidRPr="00247599" w:rsidRDefault="005B77D5" w:rsidP="00055031">
            <w:pPr>
              <w:jc w:val="center"/>
            </w:pPr>
            <w:r>
              <w:t>в том числе</w:t>
            </w:r>
          </w:p>
        </w:tc>
        <w:tc>
          <w:tcPr>
            <w:tcW w:w="1134" w:type="dxa"/>
            <w:shd w:val="clear" w:color="auto" w:fill="auto"/>
          </w:tcPr>
          <w:p w:rsidR="005B77D5" w:rsidRPr="00247599" w:rsidRDefault="005B77D5" w:rsidP="00055031">
            <w:r w:rsidRPr="00247599">
              <w:t>ФГБУЗ «ЦМСЧ № 38 ФМБА России»</w:t>
            </w:r>
          </w:p>
        </w:tc>
        <w:tc>
          <w:tcPr>
            <w:tcW w:w="1842"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740</w:t>
            </w:r>
          </w:p>
        </w:tc>
        <w:tc>
          <w:tcPr>
            <w:tcW w:w="1559" w:type="dxa"/>
            <w:shd w:val="clear" w:color="auto" w:fill="auto"/>
            <w:vAlign w:val="center"/>
          </w:tcPr>
          <w:p w:rsidR="005B77D5" w:rsidRPr="00247599" w:rsidRDefault="005B77D5" w:rsidP="00055031">
            <w:pPr>
              <w:jc w:val="center"/>
            </w:pPr>
            <w:r w:rsidRPr="00247599">
              <w:t>0</w:t>
            </w:r>
          </w:p>
        </w:tc>
        <w:tc>
          <w:tcPr>
            <w:tcW w:w="1276" w:type="dxa"/>
            <w:shd w:val="clear" w:color="auto" w:fill="auto"/>
            <w:vAlign w:val="center"/>
          </w:tcPr>
          <w:p w:rsidR="005B77D5" w:rsidRPr="00247599" w:rsidRDefault="005B77D5" w:rsidP="00055031">
            <w:pPr>
              <w:jc w:val="center"/>
            </w:pPr>
            <w:r w:rsidRPr="00247599">
              <w:t>0</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624,05</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624,05</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4.2.3.1</w:t>
            </w:r>
          </w:p>
        </w:tc>
        <w:tc>
          <w:tcPr>
            <w:tcW w:w="3828" w:type="dxa"/>
            <w:vAlign w:val="center"/>
          </w:tcPr>
          <w:p w:rsidR="005B77D5" w:rsidRPr="00247599" w:rsidRDefault="005B77D5" w:rsidP="00055031">
            <w:pPr>
              <w:jc w:val="center"/>
            </w:pPr>
            <w:r w:rsidRPr="00247599">
              <w:t>Реактивы</w:t>
            </w:r>
          </w:p>
        </w:tc>
        <w:tc>
          <w:tcPr>
            <w:tcW w:w="1134" w:type="dxa"/>
          </w:tcPr>
          <w:p w:rsidR="005B77D5" w:rsidRPr="00247599" w:rsidRDefault="005B77D5" w:rsidP="00055031">
            <w:r w:rsidRPr="00247599">
              <w:t>ФГБУЗ «ЦМСЧ № 38 ФМБА России»</w:t>
            </w:r>
          </w:p>
        </w:tc>
        <w:tc>
          <w:tcPr>
            <w:tcW w:w="1842" w:type="dxa"/>
            <w:vAlign w:val="center"/>
          </w:tcPr>
          <w:p w:rsidR="005B77D5" w:rsidRPr="009F41D4" w:rsidRDefault="005B77D5" w:rsidP="00055031">
            <w:pPr>
              <w:pStyle w:val="ConsPlusCell"/>
              <w:jc w:val="center"/>
              <w:rPr>
                <w:rFonts w:ascii="Times New Roman" w:hAnsi="Times New Roman" w:cs="Times New Roman"/>
                <w:sz w:val="20"/>
                <w:szCs w:val="20"/>
              </w:rPr>
            </w:pPr>
          </w:p>
        </w:tc>
        <w:tc>
          <w:tcPr>
            <w:tcW w:w="1276" w:type="dxa"/>
            <w:vAlign w:val="center"/>
          </w:tcPr>
          <w:p w:rsidR="005B77D5" w:rsidRPr="009F41D4" w:rsidRDefault="005B77D5" w:rsidP="00055031">
            <w:pPr>
              <w:pStyle w:val="ConsPlusCell"/>
              <w:jc w:val="center"/>
              <w:rPr>
                <w:rFonts w:ascii="Times New Roman" w:hAnsi="Times New Roman" w:cs="Times New Roman"/>
                <w:sz w:val="20"/>
                <w:szCs w:val="20"/>
              </w:rPr>
            </w:pPr>
          </w:p>
        </w:tc>
        <w:tc>
          <w:tcPr>
            <w:tcW w:w="1559"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163,59</w:t>
            </w:r>
          </w:p>
        </w:tc>
        <w:tc>
          <w:tcPr>
            <w:tcW w:w="1276"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163,59</w:t>
            </w:r>
          </w:p>
        </w:tc>
      </w:tr>
      <w:tr w:rsidR="005B77D5" w:rsidRPr="00247599" w:rsidTr="00055031">
        <w:trPr>
          <w:tblCellSpacing w:w="5" w:type="nil"/>
        </w:trPr>
        <w:tc>
          <w:tcPr>
            <w:tcW w:w="926" w:type="dxa"/>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4.2.4</w:t>
            </w:r>
          </w:p>
        </w:tc>
        <w:tc>
          <w:tcPr>
            <w:tcW w:w="3828" w:type="dxa"/>
            <w:shd w:val="clear" w:color="auto" w:fill="F2DBDB"/>
            <w:vAlign w:val="center"/>
          </w:tcPr>
          <w:p w:rsidR="005B77D5" w:rsidRDefault="005B77D5" w:rsidP="00055031">
            <w:pPr>
              <w:jc w:val="center"/>
            </w:pPr>
            <w:r w:rsidRPr="00247599">
              <w:t>Исследование уровня свободного тироксина сыворотки крови (ИФА Т-4)</w:t>
            </w:r>
            <w:r>
              <w:t xml:space="preserve">, </w:t>
            </w:r>
          </w:p>
          <w:p w:rsidR="005B77D5" w:rsidRPr="00247599" w:rsidRDefault="005B77D5" w:rsidP="00055031">
            <w:pPr>
              <w:jc w:val="center"/>
            </w:pPr>
            <w:r>
              <w:t>в том числе</w:t>
            </w:r>
          </w:p>
        </w:tc>
        <w:tc>
          <w:tcPr>
            <w:tcW w:w="1134" w:type="dxa"/>
            <w:shd w:val="clear" w:color="auto" w:fill="F2DBDB"/>
          </w:tcPr>
          <w:p w:rsidR="005B77D5" w:rsidRPr="00247599" w:rsidRDefault="005B77D5" w:rsidP="00055031">
            <w:r w:rsidRPr="00247599">
              <w:t>ФГБУЗ «ЦМСЧ № 38 ФМБА России»</w:t>
            </w:r>
          </w:p>
        </w:tc>
        <w:tc>
          <w:tcPr>
            <w:tcW w:w="1842" w:type="dxa"/>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786</w:t>
            </w:r>
          </w:p>
        </w:tc>
        <w:tc>
          <w:tcPr>
            <w:tcW w:w="1559" w:type="dxa"/>
            <w:shd w:val="clear" w:color="auto" w:fill="F2DBDB"/>
            <w:vAlign w:val="center"/>
          </w:tcPr>
          <w:p w:rsidR="005B77D5" w:rsidRPr="00247599" w:rsidRDefault="005B77D5" w:rsidP="00055031">
            <w:pPr>
              <w:jc w:val="center"/>
            </w:pPr>
          </w:p>
          <w:p w:rsidR="005B77D5" w:rsidRPr="00247599" w:rsidRDefault="005B77D5" w:rsidP="00055031">
            <w:pPr>
              <w:jc w:val="center"/>
            </w:pPr>
            <w:r w:rsidRPr="00247599">
              <w:t>0</w:t>
            </w:r>
          </w:p>
        </w:tc>
        <w:tc>
          <w:tcPr>
            <w:tcW w:w="1276" w:type="dxa"/>
            <w:shd w:val="clear" w:color="auto" w:fill="F2DBDB"/>
            <w:vAlign w:val="center"/>
          </w:tcPr>
          <w:p w:rsidR="005B77D5" w:rsidRPr="00247599" w:rsidRDefault="005B77D5" w:rsidP="00055031">
            <w:pPr>
              <w:jc w:val="center"/>
            </w:pPr>
          </w:p>
          <w:p w:rsidR="005B77D5" w:rsidRPr="00247599" w:rsidRDefault="005B77D5" w:rsidP="00055031">
            <w:pPr>
              <w:jc w:val="center"/>
            </w:pPr>
            <w:r w:rsidRPr="00247599">
              <w:t>0</w:t>
            </w:r>
          </w:p>
        </w:tc>
        <w:tc>
          <w:tcPr>
            <w:tcW w:w="1276" w:type="dxa"/>
            <w:shd w:val="clear" w:color="auto" w:fill="F2DBDB"/>
            <w:vAlign w:val="center"/>
          </w:tcPr>
          <w:p w:rsidR="005B77D5" w:rsidRPr="00247599" w:rsidRDefault="005B77D5" w:rsidP="00055031">
            <w:pPr>
              <w:jc w:val="center"/>
            </w:pPr>
            <w:r>
              <w:t>210,14</w:t>
            </w:r>
          </w:p>
        </w:tc>
        <w:tc>
          <w:tcPr>
            <w:tcW w:w="1276" w:type="dxa"/>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F2DBDB"/>
            <w:vAlign w:val="center"/>
          </w:tcPr>
          <w:p w:rsidR="005B77D5" w:rsidRPr="00247599" w:rsidRDefault="005B77D5" w:rsidP="00055031">
            <w:pPr>
              <w:jc w:val="center"/>
            </w:pPr>
            <w:r>
              <w:t>210,14</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4.2.4.1</w:t>
            </w:r>
          </w:p>
        </w:tc>
        <w:tc>
          <w:tcPr>
            <w:tcW w:w="3828" w:type="dxa"/>
            <w:vAlign w:val="center"/>
          </w:tcPr>
          <w:p w:rsidR="005B77D5" w:rsidRPr="00247599" w:rsidRDefault="005B77D5" w:rsidP="00055031">
            <w:pPr>
              <w:jc w:val="center"/>
            </w:pPr>
            <w:r w:rsidRPr="00247599">
              <w:t>Реактивы</w:t>
            </w:r>
          </w:p>
        </w:tc>
        <w:tc>
          <w:tcPr>
            <w:tcW w:w="1134" w:type="dxa"/>
          </w:tcPr>
          <w:p w:rsidR="005B77D5" w:rsidRPr="00247599" w:rsidRDefault="005B77D5" w:rsidP="00055031">
            <w:r w:rsidRPr="00247599">
              <w:t>ФГБУЗ «ЦМСЧ № 38 ФМБА России»</w:t>
            </w:r>
          </w:p>
        </w:tc>
        <w:tc>
          <w:tcPr>
            <w:tcW w:w="1842" w:type="dxa"/>
            <w:vAlign w:val="center"/>
          </w:tcPr>
          <w:p w:rsidR="005B77D5" w:rsidRPr="009F41D4" w:rsidRDefault="005B77D5" w:rsidP="00055031">
            <w:pPr>
              <w:pStyle w:val="ConsPlusCell"/>
              <w:jc w:val="center"/>
              <w:rPr>
                <w:rFonts w:ascii="Times New Roman" w:hAnsi="Times New Roman" w:cs="Times New Roman"/>
                <w:sz w:val="20"/>
                <w:szCs w:val="20"/>
              </w:rPr>
            </w:pPr>
          </w:p>
        </w:tc>
        <w:tc>
          <w:tcPr>
            <w:tcW w:w="1276" w:type="dxa"/>
            <w:vAlign w:val="center"/>
          </w:tcPr>
          <w:p w:rsidR="005B77D5" w:rsidRPr="009F41D4" w:rsidRDefault="005B77D5" w:rsidP="00055031">
            <w:pPr>
              <w:pStyle w:val="ConsPlusCell"/>
              <w:jc w:val="center"/>
              <w:rPr>
                <w:rFonts w:ascii="Times New Roman" w:hAnsi="Times New Roman" w:cs="Times New Roman"/>
                <w:sz w:val="20"/>
                <w:szCs w:val="20"/>
              </w:rPr>
            </w:pPr>
          </w:p>
        </w:tc>
        <w:tc>
          <w:tcPr>
            <w:tcW w:w="1559"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vAlign w:val="center"/>
          </w:tcPr>
          <w:p w:rsidR="005B77D5" w:rsidRPr="00247599" w:rsidRDefault="005B77D5" w:rsidP="00055031">
            <w:pPr>
              <w:jc w:val="center"/>
            </w:pPr>
            <w:r>
              <w:t>38,72</w:t>
            </w:r>
          </w:p>
        </w:tc>
        <w:tc>
          <w:tcPr>
            <w:tcW w:w="1276"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vAlign w:val="center"/>
          </w:tcPr>
          <w:p w:rsidR="005B77D5" w:rsidRPr="00247599" w:rsidRDefault="005B77D5" w:rsidP="00055031">
            <w:pPr>
              <w:jc w:val="center"/>
            </w:pPr>
            <w:r>
              <w:t>38,72</w:t>
            </w:r>
          </w:p>
        </w:tc>
      </w:tr>
      <w:tr w:rsidR="005B77D5" w:rsidRPr="00247599" w:rsidTr="00055031">
        <w:trPr>
          <w:tblCellSpacing w:w="5" w:type="nil"/>
        </w:trPr>
        <w:tc>
          <w:tcPr>
            <w:tcW w:w="926" w:type="dxa"/>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4.2.5</w:t>
            </w:r>
          </w:p>
        </w:tc>
        <w:tc>
          <w:tcPr>
            <w:tcW w:w="3828" w:type="dxa"/>
            <w:shd w:val="clear" w:color="auto" w:fill="F2DBDB"/>
            <w:vAlign w:val="center"/>
          </w:tcPr>
          <w:p w:rsidR="005B77D5" w:rsidRDefault="005B77D5" w:rsidP="00055031">
            <w:pPr>
              <w:jc w:val="center"/>
            </w:pPr>
            <w:r w:rsidRPr="00247599">
              <w:t>Исследование уровня тиреотропина плазмы крови (ИФА ТТГ)</w:t>
            </w:r>
            <w:r>
              <w:t xml:space="preserve">, </w:t>
            </w:r>
          </w:p>
          <w:p w:rsidR="005B77D5" w:rsidRPr="00247599" w:rsidRDefault="005B77D5" w:rsidP="00055031">
            <w:pPr>
              <w:jc w:val="center"/>
            </w:pPr>
            <w:r>
              <w:t>в том числе</w:t>
            </w:r>
          </w:p>
        </w:tc>
        <w:tc>
          <w:tcPr>
            <w:tcW w:w="1134" w:type="dxa"/>
            <w:shd w:val="clear" w:color="auto" w:fill="F2DBDB"/>
          </w:tcPr>
          <w:p w:rsidR="005B77D5" w:rsidRPr="00247599" w:rsidRDefault="005B77D5" w:rsidP="00055031">
            <w:r w:rsidRPr="00247599">
              <w:t>ФГБУЗ «ЦМСЧ № 38 ФМБА России»</w:t>
            </w:r>
          </w:p>
        </w:tc>
        <w:tc>
          <w:tcPr>
            <w:tcW w:w="1842" w:type="dxa"/>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787</w:t>
            </w:r>
          </w:p>
        </w:tc>
        <w:tc>
          <w:tcPr>
            <w:tcW w:w="1559" w:type="dxa"/>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F2DBDB"/>
            <w:vAlign w:val="center"/>
          </w:tcPr>
          <w:p w:rsidR="005B77D5" w:rsidRPr="00247599" w:rsidRDefault="005B77D5" w:rsidP="00055031">
            <w:pPr>
              <w:jc w:val="center"/>
            </w:pPr>
            <w:r>
              <w:t>210,41</w:t>
            </w:r>
          </w:p>
        </w:tc>
        <w:tc>
          <w:tcPr>
            <w:tcW w:w="1276" w:type="dxa"/>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F2DBDB"/>
            <w:vAlign w:val="center"/>
          </w:tcPr>
          <w:p w:rsidR="005B77D5" w:rsidRPr="00247599" w:rsidRDefault="005B77D5" w:rsidP="00055031">
            <w:pPr>
              <w:jc w:val="center"/>
            </w:pPr>
            <w:r>
              <w:t>210,41</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4.2.5.1</w:t>
            </w:r>
          </w:p>
        </w:tc>
        <w:tc>
          <w:tcPr>
            <w:tcW w:w="3828" w:type="dxa"/>
            <w:vAlign w:val="center"/>
          </w:tcPr>
          <w:p w:rsidR="005B77D5" w:rsidRPr="00247599" w:rsidRDefault="005B77D5" w:rsidP="00055031">
            <w:pPr>
              <w:jc w:val="center"/>
            </w:pPr>
            <w:r w:rsidRPr="00247599">
              <w:t>Реактивы</w:t>
            </w:r>
          </w:p>
        </w:tc>
        <w:tc>
          <w:tcPr>
            <w:tcW w:w="1134" w:type="dxa"/>
          </w:tcPr>
          <w:p w:rsidR="005B77D5" w:rsidRPr="00247599" w:rsidRDefault="005B77D5" w:rsidP="00055031">
            <w:r w:rsidRPr="00247599">
              <w:t>ФГБУЗ «ЦМСЧ № 38 ФМБА России»</w:t>
            </w:r>
          </w:p>
        </w:tc>
        <w:tc>
          <w:tcPr>
            <w:tcW w:w="1842" w:type="dxa"/>
            <w:vAlign w:val="center"/>
          </w:tcPr>
          <w:p w:rsidR="005B77D5" w:rsidRPr="009F41D4" w:rsidRDefault="005B77D5" w:rsidP="00055031">
            <w:pPr>
              <w:pStyle w:val="ConsPlusCell"/>
              <w:jc w:val="center"/>
              <w:rPr>
                <w:rFonts w:ascii="Times New Roman" w:hAnsi="Times New Roman" w:cs="Times New Roman"/>
                <w:sz w:val="20"/>
                <w:szCs w:val="20"/>
              </w:rPr>
            </w:pPr>
          </w:p>
        </w:tc>
        <w:tc>
          <w:tcPr>
            <w:tcW w:w="1276" w:type="dxa"/>
            <w:vAlign w:val="center"/>
          </w:tcPr>
          <w:p w:rsidR="005B77D5" w:rsidRPr="009F41D4" w:rsidRDefault="005B77D5" w:rsidP="00055031">
            <w:pPr>
              <w:pStyle w:val="ConsPlusCell"/>
              <w:jc w:val="center"/>
              <w:rPr>
                <w:rFonts w:ascii="Times New Roman" w:hAnsi="Times New Roman" w:cs="Times New Roman"/>
                <w:sz w:val="20"/>
                <w:szCs w:val="20"/>
              </w:rPr>
            </w:pPr>
          </w:p>
        </w:tc>
        <w:tc>
          <w:tcPr>
            <w:tcW w:w="1559" w:type="dxa"/>
            <w:vAlign w:val="center"/>
          </w:tcPr>
          <w:p w:rsidR="005B77D5" w:rsidRPr="00247599" w:rsidRDefault="005B77D5" w:rsidP="00055031">
            <w:pPr>
              <w:jc w:val="center"/>
            </w:pPr>
          </w:p>
          <w:p w:rsidR="005B77D5" w:rsidRPr="00247599" w:rsidRDefault="005B77D5" w:rsidP="00055031">
            <w:pPr>
              <w:jc w:val="center"/>
            </w:pPr>
            <w:r w:rsidRPr="00247599">
              <w:t>0</w:t>
            </w:r>
          </w:p>
        </w:tc>
        <w:tc>
          <w:tcPr>
            <w:tcW w:w="1276" w:type="dxa"/>
            <w:vAlign w:val="center"/>
          </w:tcPr>
          <w:p w:rsidR="005B77D5" w:rsidRPr="00247599" w:rsidRDefault="005B77D5" w:rsidP="00055031">
            <w:pPr>
              <w:jc w:val="center"/>
            </w:pPr>
          </w:p>
          <w:p w:rsidR="005B77D5" w:rsidRPr="00247599" w:rsidRDefault="005B77D5" w:rsidP="00055031">
            <w:pPr>
              <w:jc w:val="center"/>
            </w:pPr>
            <w:r w:rsidRPr="00247599">
              <w:t>0</w:t>
            </w:r>
          </w:p>
        </w:tc>
        <w:tc>
          <w:tcPr>
            <w:tcW w:w="1276" w:type="dxa"/>
            <w:vAlign w:val="center"/>
          </w:tcPr>
          <w:p w:rsidR="005B77D5" w:rsidRPr="00247599" w:rsidRDefault="005B77D5" w:rsidP="00055031">
            <w:pPr>
              <w:jc w:val="center"/>
            </w:pPr>
            <w:r>
              <w:t>38,78</w:t>
            </w:r>
          </w:p>
        </w:tc>
        <w:tc>
          <w:tcPr>
            <w:tcW w:w="1276"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vAlign w:val="center"/>
          </w:tcPr>
          <w:p w:rsidR="005B77D5" w:rsidRPr="00247599" w:rsidRDefault="005B77D5" w:rsidP="00055031">
            <w:pPr>
              <w:jc w:val="center"/>
            </w:pPr>
            <w:r>
              <w:t>38,78</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4.2.6</w:t>
            </w:r>
          </w:p>
        </w:tc>
        <w:tc>
          <w:tcPr>
            <w:tcW w:w="3828" w:type="dxa"/>
            <w:vAlign w:val="center"/>
          </w:tcPr>
          <w:p w:rsidR="005B77D5" w:rsidRPr="00247599" w:rsidRDefault="005B77D5" w:rsidP="00055031">
            <w:r w:rsidRPr="00247599">
              <w:t xml:space="preserve">Школа беременных женщин </w:t>
            </w:r>
          </w:p>
        </w:tc>
        <w:tc>
          <w:tcPr>
            <w:tcW w:w="1134" w:type="dxa"/>
          </w:tcPr>
          <w:p w:rsidR="005B77D5" w:rsidRPr="00247599" w:rsidRDefault="005B77D5" w:rsidP="00055031">
            <w:r w:rsidRPr="00247599">
              <w:t>ФГБУЗ «ЦМСЧ № 38 ФМБА России»</w:t>
            </w:r>
          </w:p>
        </w:tc>
        <w:tc>
          <w:tcPr>
            <w:tcW w:w="1842"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700</w:t>
            </w:r>
          </w:p>
        </w:tc>
        <w:tc>
          <w:tcPr>
            <w:tcW w:w="1559"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vAlign w:val="center"/>
          </w:tcPr>
          <w:p w:rsidR="005B77D5" w:rsidRPr="00247599" w:rsidRDefault="005B77D5" w:rsidP="00055031">
            <w:pPr>
              <w:jc w:val="center"/>
            </w:pPr>
            <w:r w:rsidRPr="00247599">
              <w:t>318,61</w:t>
            </w:r>
          </w:p>
        </w:tc>
        <w:tc>
          <w:tcPr>
            <w:tcW w:w="1276"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vAlign w:val="center"/>
          </w:tcPr>
          <w:p w:rsidR="005B77D5" w:rsidRPr="00247599" w:rsidRDefault="005B77D5" w:rsidP="00055031">
            <w:pPr>
              <w:jc w:val="center"/>
            </w:pPr>
            <w:r w:rsidRPr="00247599">
              <w:t>318,61</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4.3</w:t>
            </w:r>
          </w:p>
        </w:tc>
        <w:tc>
          <w:tcPr>
            <w:tcW w:w="3828" w:type="dxa"/>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sz w:val="20"/>
                <w:szCs w:val="20"/>
              </w:rPr>
              <w:t>Основное мероприятие 3</w:t>
            </w:r>
            <w:r w:rsidRPr="009F41D4">
              <w:rPr>
                <w:rFonts w:ascii="Times New Roman" w:hAnsi="Times New Roman" w:cs="Times New Roman"/>
                <w:b/>
                <w:sz w:val="20"/>
                <w:szCs w:val="20"/>
              </w:rPr>
              <w:t>Медицинские услуги по формированию здорового образа жизни</w:t>
            </w:r>
          </w:p>
        </w:tc>
        <w:tc>
          <w:tcPr>
            <w:tcW w:w="1134" w:type="dxa"/>
          </w:tcPr>
          <w:p w:rsidR="005B77D5" w:rsidRPr="009F41D4" w:rsidRDefault="005B77D5" w:rsidP="00055031">
            <w:pPr>
              <w:pStyle w:val="ConsPlusCell"/>
              <w:jc w:val="center"/>
              <w:rPr>
                <w:rFonts w:ascii="Times New Roman" w:hAnsi="Times New Roman" w:cs="Times New Roman"/>
                <w:sz w:val="20"/>
                <w:szCs w:val="20"/>
              </w:rPr>
            </w:pPr>
          </w:p>
        </w:tc>
        <w:tc>
          <w:tcPr>
            <w:tcW w:w="1842" w:type="dxa"/>
          </w:tcPr>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rPr>
                <w:rFonts w:ascii="Times New Roman" w:hAnsi="Times New Roman" w:cs="Times New Roman"/>
                <w:sz w:val="20"/>
                <w:szCs w:val="20"/>
              </w:rPr>
            </w:pPr>
          </w:p>
        </w:tc>
        <w:tc>
          <w:tcPr>
            <w:tcW w:w="1559"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vAlign w:val="center"/>
          </w:tcPr>
          <w:p w:rsidR="005B77D5" w:rsidRPr="009F41D4" w:rsidRDefault="005B77D5" w:rsidP="00055031">
            <w:pPr>
              <w:pStyle w:val="ConsPlusCell"/>
              <w:jc w:val="center"/>
              <w:rPr>
                <w:rFonts w:ascii="Times New Roman" w:hAnsi="Times New Roman" w:cs="Times New Roman"/>
                <w:sz w:val="20"/>
                <w:szCs w:val="20"/>
              </w:rPr>
            </w:pPr>
          </w:p>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197,66</w:t>
            </w:r>
          </w:p>
        </w:tc>
        <w:tc>
          <w:tcPr>
            <w:tcW w:w="1276"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vAlign w:val="center"/>
          </w:tcPr>
          <w:p w:rsidR="005B77D5" w:rsidRPr="009F41D4" w:rsidRDefault="005B77D5" w:rsidP="00055031">
            <w:pPr>
              <w:pStyle w:val="ConsPlusCell"/>
              <w:jc w:val="center"/>
              <w:rPr>
                <w:rFonts w:ascii="Times New Roman" w:hAnsi="Times New Roman" w:cs="Times New Roman"/>
                <w:sz w:val="20"/>
                <w:szCs w:val="20"/>
              </w:rPr>
            </w:pPr>
          </w:p>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197,66</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4.3.1</w:t>
            </w:r>
          </w:p>
        </w:tc>
        <w:tc>
          <w:tcPr>
            <w:tcW w:w="3828" w:type="dxa"/>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Медицинские услуги по гигиеническому обучению населения, пропаганде здорового образа жизни, включая профилактику ВИЧ-инфекции (печатные материалы, плакаты и т.п.)</w:t>
            </w:r>
          </w:p>
        </w:tc>
        <w:tc>
          <w:tcPr>
            <w:tcW w:w="1134" w:type="dxa"/>
          </w:tcPr>
          <w:p w:rsidR="005B77D5" w:rsidRPr="00247599" w:rsidRDefault="005B77D5" w:rsidP="00055031">
            <w:r w:rsidRPr="00247599">
              <w:t>ФГБУЗ «ЦМСЧ № 38 ФМБА России»</w:t>
            </w:r>
          </w:p>
        </w:tc>
        <w:tc>
          <w:tcPr>
            <w:tcW w:w="1842"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Ед.</w:t>
            </w:r>
          </w:p>
        </w:tc>
        <w:tc>
          <w:tcPr>
            <w:tcW w:w="1276"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5380</w:t>
            </w:r>
          </w:p>
        </w:tc>
        <w:tc>
          <w:tcPr>
            <w:tcW w:w="1559"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37,66</w:t>
            </w:r>
          </w:p>
        </w:tc>
        <w:tc>
          <w:tcPr>
            <w:tcW w:w="1276"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37,66</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4.3.2</w:t>
            </w:r>
          </w:p>
        </w:tc>
        <w:tc>
          <w:tcPr>
            <w:tcW w:w="3828" w:type="dxa"/>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Буклеты, дневники, просветительские видеоматериалы для школ здоровья и работы с населением</w:t>
            </w:r>
          </w:p>
        </w:tc>
        <w:tc>
          <w:tcPr>
            <w:tcW w:w="1134" w:type="dxa"/>
          </w:tcPr>
          <w:p w:rsidR="005B77D5" w:rsidRPr="00247599" w:rsidRDefault="005B77D5" w:rsidP="00055031">
            <w:r w:rsidRPr="00247599">
              <w:t>ФГБУЗ «ЦМСЧ № 38 ФМБА России»</w:t>
            </w:r>
          </w:p>
        </w:tc>
        <w:tc>
          <w:tcPr>
            <w:tcW w:w="1842"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Ед.</w:t>
            </w:r>
          </w:p>
        </w:tc>
        <w:tc>
          <w:tcPr>
            <w:tcW w:w="1276"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10000</w:t>
            </w:r>
          </w:p>
        </w:tc>
        <w:tc>
          <w:tcPr>
            <w:tcW w:w="1559" w:type="dxa"/>
            <w:vAlign w:val="center"/>
          </w:tcPr>
          <w:p w:rsidR="005B77D5" w:rsidRPr="00247599" w:rsidRDefault="005B77D5" w:rsidP="00055031">
            <w:pPr>
              <w:jc w:val="center"/>
            </w:pPr>
          </w:p>
          <w:p w:rsidR="005B77D5" w:rsidRPr="00247599" w:rsidRDefault="005B77D5" w:rsidP="00055031">
            <w:pPr>
              <w:jc w:val="center"/>
            </w:pPr>
            <w:r w:rsidRPr="00247599">
              <w:t>0</w:t>
            </w:r>
          </w:p>
        </w:tc>
        <w:tc>
          <w:tcPr>
            <w:tcW w:w="1276" w:type="dxa"/>
            <w:vAlign w:val="center"/>
          </w:tcPr>
          <w:p w:rsidR="005B77D5" w:rsidRPr="00247599" w:rsidRDefault="005B77D5" w:rsidP="00055031">
            <w:pPr>
              <w:jc w:val="center"/>
            </w:pPr>
          </w:p>
          <w:p w:rsidR="005B77D5" w:rsidRPr="00247599" w:rsidRDefault="005B77D5" w:rsidP="00055031">
            <w:pPr>
              <w:jc w:val="center"/>
            </w:pPr>
            <w:r w:rsidRPr="00247599">
              <w:t>0</w:t>
            </w:r>
          </w:p>
        </w:tc>
        <w:tc>
          <w:tcPr>
            <w:tcW w:w="1276"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80,00</w:t>
            </w:r>
          </w:p>
        </w:tc>
        <w:tc>
          <w:tcPr>
            <w:tcW w:w="1276"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80,00</w:t>
            </w:r>
          </w:p>
        </w:tc>
      </w:tr>
      <w:tr w:rsidR="005B77D5" w:rsidRPr="00247599" w:rsidTr="00055031">
        <w:trPr>
          <w:tblCellSpacing w:w="5" w:type="nil"/>
        </w:trPr>
        <w:tc>
          <w:tcPr>
            <w:tcW w:w="926" w:type="dxa"/>
            <w:shd w:val="clear" w:color="auto" w:fill="F2DBDB"/>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4.3.3</w:t>
            </w:r>
          </w:p>
        </w:tc>
        <w:tc>
          <w:tcPr>
            <w:tcW w:w="3828" w:type="dxa"/>
            <w:shd w:val="clear" w:color="auto" w:fill="F2DBDB"/>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Организация и проведение просветительской работы через СМИ города</w:t>
            </w:r>
          </w:p>
        </w:tc>
        <w:tc>
          <w:tcPr>
            <w:tcW w:w="1134" w:type="dxa"/>
            <w:shd w:val="clear" w:color="auto" w:fill="F2DBDB"/>
          </w:tcPr>
          <w:p w:rsidR="005B77D5" w:rsidRPr="00247599" w:rsidRDefault="005B77D5" w:rsidP="00055031">
            <w:r w:rsidRPr="00247599">
              <w:t>ФГБУЗ «ЦМСЧ № 38 ФМБА России»</w:t>
            </w:r>
          </w:p>
        </w:tc>
        <w:tc>
          <w:tcPr>
            <w:tcW w:w="1842" w:type="dxa"/>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мероприятие</w:t>
            </w:r>
          </w:p>
        </w:tc>
        <w:tc>
          <w:tcPr>
            <w:tcW w:w="1276" w:type="dxa"/>
            <w:shd w:val="clear" w:color="auto" w:fill="F2DBDB"/>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w:t>
            </w:r>
          </w:p>
        </w:tc>
        <w:tc>
          <w:tcPr>
            <w:tcW w:w="1559"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80,00</w:t>
            </w:r>
          </w:p>
        </w:tc>
        <w:tc>
          <w:tcPr>
            <w:tcW w:w="1276"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shd w:val="clear" w:color="auto" w:fill="auto"/>
            <w:vAlign w:val="center"/>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80,00</w:t>
            </w:r>
          </w:p>
        </w:tc>
      </w:tr>
      <w:tr w:rsidR="005B77D5" w:rsidRPr="00247599" w:rsidTr="00055031">
        <w:trPr>
          <w:tblCellSpacing w:w="5" w:type="nil"/>
        </w:trPr>
        <w:tc>
          <w:tcPr>
            <w:tcW w:w="926" w:type="dxa"/>
            <w:shd w:val="clear" w:color="auto" w:fill="D9D9D9"/>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w:t>
            </w:r>
          </w:p>
        </w:tc>
        <w:tc>
          <w:tcPr>
            <w:tcW w:w="3828" w:type="dxa"/>
            <w:shd w:val="clear" w:color="auto" w:fill="D9D9D9"/>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rPr>
              <w:t>Подпрограмма 5 Развитие мер социальной поддержки отдельных категорий граждан</w:t>
            </w:r>
          </w:p>
        </w:tc>
        <w:tc>
          <w:tcPr>
            <w:tcW w:w="1134" w:type="dxa"/>
            <w:shd w:val="clear" w:color="auto" w:fill="D9D9D9"/>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shd w:val="clear" w:color="auto" w:fill="D9D9D9"/>
          </w:tcPr>
          <w:p w:rsidR="005B77D5" w:rsidRPr="009F41D4" w:rsidRDefault="005B77D5" w:rsidP="00055031">
            <w:pPr>
              <w:pStyle w:val="ConsPlusCell"/>
              <w:jc w:val="center"/>
              <w:rPr>
                <w:rFonts w:ascii="Times New Roman" w:hAnsi="Times New Roman" w:cs="Times New Roman"/>
                <w:sz w:val="20"/>
                <w:szCs w:val="20"/>
              </w:rPr>
            </w:pPr>
          </w:p>
        </w:tc>
        <w:tc>
          <w:tcPr>
            <w:tcW w:w="1276" w:type="dxa"/>
            <w:shd w:val="clear" w:color="auto" w:fill="D9D9D9"/>
          </w:tcPr>
          <w:p w:rsidR="005B77D5" w:rsidRPr="009F41D4" w:rsidRDefault="005B77D5" w:rsidP="00055031">
            <w:pPr>
              <w:pStyle w:val="ConsPlusCell"/>
              <w:jc w:val="center"/>
              <w:rPr>
                <w:rFonts w:ascii="Times New Roman" w:hAnsi="Times New Roman" w:cs="Times New Roman"/>
                <w:sz w:val="20"/>
                <w:szCs w:val="20"/>
              </w:rPr>
            </w:pPr>
          </w:p>
        </w:tc>
        <w:tc>
          <w:tcPr>
            <w:tcW w:w="1559" w:type="dxa"/>
            <w:shd w:val="clear" w:color="auto" w:fill="D9D9D9"/>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75135,516</w:t>
            </w:r>
          </w:p>
        </w:tc>
        <w:tc>
          <w:tcPr>
            <w:tcW w:w="1276" w:type="dxa"/>
            <w:shd w:val="clear" w:color="auto" w:fill="D9D9D9"/>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178923,700</w:t>
            </w:r>
          </w:p>
        </w:tc>
        <w:tc>
          <w:tcPr>
            <w:tcW w:w="1276" w:type="dxa"/>
            <w:shd w:val="clear" w:color="auto" w:fill="D9D9D9"/>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920,149</w:t>
            </w:r>
          </w:p>
        </w:tc>
        <w:tc>
          <w:tcPr>
            <w:tcW w:w="1276" w:type="dxa"/>
            <w:shd w:val="clear" w:color="auto" w:fill="D9D9D9"/>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0</w:t>
            </w:r>
          </w:p>
        </w:tc>
        <w:tc>
          <w:tcPr>
            <w:tcW w:w="1134" w:type="dxa"/>
            <w:shd w:val="clear" w:color="auto" w:fill="D9D9D9"/>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254979,365</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5.1</w:t>
            </w:r>
          </w:p>
        </w:tc>
        <w:tc>
          <w:tcPr>
            <w:tcW w:w="3828" w:type="dxa"/>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rPr>
              <w:t>Основное мероприятие 1 Совершенствование социальной поддержки семьи и детей</w:t>
            </w:r>
          </w:p>
        </w:tc>
        <w:tc>
          <w:tcPr>
            <w:tcW w:w="1134"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b/>
                <w:sz w:val="20"/>
                <w:szCs w:val="20"/>
              </w:rPr>
            </w:pPr>
          </w:p>
        </w:tc>
        <w:tc>
          <w:tcPr>
            <w:tcW w:w="1276" w:type="dxa"/>
          </w:tcPr>
          <w:p w:rsidR="005B77D5" w:rsidRPr="009F41D4" w:rsidRDefault="005B77D5" w:rsidP="00055031">
            <w:pPr>
              <w:pStyle w:val="ConsPlusCell"/>
              <w:jc w:val="center"/>
              <w:rPr>
                <w:rFonts w:ascii="Times New Roman" w:hAnsi="Times New Roman" w:cs="Times New Roman"/>
                <w:b/>
                <w:sz w:val="20"/>
                <w:szCs w:val="20"/>
              </w:rPr>
            </w:pPr>
          </w:p>
        </w:tc>
        <w:tc>
          <w:tcPr>
            <w:tcW w:w="1559"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10483,500</w:t>
            </w:r>
          </w:p>
        </w:tc>
        <w:tc>
          <w:tcPr>
            <w:tcW w:w="1276"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27107,100</w:t>
            </w:r>
          </w:p>
        </w:tc>
        <w:tc>
          <w:tcPr>
            <w:tcW w:w="1276"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0</w:t>
            </w:r>
          </w:p>
        </w:tc>
        <w:tc>
          <w:tcPr>
            <w:tcW w:w="1276"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0</w:t>
            </w:r>
          </w:p>
        </w:tc>
        <w:tc>
          <w:tcPr>
            <w:tcW w:w="1134"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37590,600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p>
        </w:tc>
        <w:tc>
          <w:tcPr>
            <w:tcW w:w="3828"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В том числе:</w:t>
            </w:r>
          </w:p>
        </w:tc>
        <w:tc>
          <w:tcPr>
            <w:tcW w:w="1134" w:type="dxa"/>
          </w:tcPr>
          <w:p w:rsidR="005B77D5" w:rsidRPr="009F41D4" w:rsidRDefault="005B77D5" w:rsidP="00055031">
            <w:pPr>
              <w:pStyle w:val="ConsPlusCell"/>
              <w:jc w:val="center"/>
              <w:rPr>
                <w:rFonts w:ascii="Times New Roman" w:hAnsi="Times New Roman" w:cs="Times New Roman"/>
                <w:sz w:val="20"/>
                <w:szCs w:val="20"/>
              </w:rPr>
            </w:pPr>
          </w:p>
        </w:tc>
        <w:tc>
          <w:tcPr>
            <w:tcW w:w="1842" w:type="dxa"/>
          </w:tcPr>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jc w:val="center"/>
              <w:rPr>
                <w:rFonts w:ascii="Times New Roman" w:hAnsi="Times New Roman" w:cs="Times New Roman"/>
                <w:sz w:val="20"/>
                <w:szCs w:val="20"/>
              </w:rPr>
            </w:pPr>
          </w:p>
        </w:tc>
        <w:tc>
          <w:tcPr>
            <w:tcW w:w="1559" w:type="dxa"/>
          </w:tcPr>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jc w:val="center"/>
              <w:rPr>
                <w:rFonts w:ascii="Times New Roman" w:hAnsi="Times New Roman" w:cs="Times New Roman"/>
                <w:sz w:val="20"/>
                <w:szCs w:val="20"/>
              </w:rPr>
            </w:pPr>
          </w:p>
        </w:tc>
        <w:tc>
          <w:tcPr>
            <w:tcW w:w="1134" w:type="dxa"/>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5.1.1</w:t>
            </w:r>
          </w:p>
        </w:tc>
        <w:tc>
          <w:tcPr>
            <w:tcW w:w="3828" w:type="dxa"/>
          </w:tcPr>
          <w:p w:rsidR="005B77D5" w:rsidRPr="00247599" w:rsidRDefault="005B77D5" w:rsidP="00055031">
            <w:r w:rsidRPr="00247599">
              <w:t>МСП многодетным семьям по предоставлению бесплатного проезда детямна внутригородском, пригородном и внутрирайонных линий учащихся школ</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42</w:t>
            </w:r>
          </w:p>
        </w:tc>
        <w:tc>
          <w:tcPr>
            <w:tcW w:w="1559"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106,500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106,500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5.1.2</w:t>
            </w:r>
          </w:p>
        </w:tc>
        <w:tc>
          <w:tcPr>
            <w:tcW w:w="3828" w:type="dxa"/>
          </w:tcPr>
          <w:p w:rsidR="005B77D5" w:rsidRPr="00247599" w:rsidRDefault="005B77D5" w:rsidP="00055031">
            <w:r w:rsidRPr="00247599">
              <w:t>МСП ежемесячная компенсация на питание беременным, кормящим матерям, детям до 3 лет</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100</w:t>
            </w:r>
          </w:p>
        </w:tc>
        <w:tc>
          <w:tcPr>
            <w:tcW w:w="1559"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1034,400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1034,400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5.1.3</w:t>
            </w:r>
          </w:p>
        </w:tc>
        <w:tc>
          <w:tcPr>
            <w:tcW w:w="3828" w:type="dxa"/>
          </w:tcPr>
          <w:p w:rsidR="005B77D5" w:rsidRPr="00247599" w:rsidRDefault="005B77D5" w:rsidP="00055031">
            <w:r w:rsidRPr="00247599">
              <w:t>МСП в виде ежемесячных пособий на детей</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383</w:t>
            </w:r>
          </w:p>
        </w:tc>
        <w:tc>
          <w:tcPr>
            <w:tcW w:w="1559"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2554,700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2554,700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5.1.4</w:t>
            </w:r>
          </w:p>
        </w:tc>
        <w:tc>
          <w:tcPr>
            <w:tcW w:w="3828" w:type="dxa"/>
          </w:tcPr>
          <w:p w:rsidR="005B77D5" w:rsidRPr="00247599" w:rsidRDefault="005B77D5" w:rsidP="00055031">
            <w:r w:rsidRPr="00247599">
              <w:t>МСП многодетных семей ЕДВ к школе</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270</w:t>
            </w:r>
          </w:p>
        </w:tc>
        <w:tc>
          <w:tcPr>
            <w:tcW w:w="1559"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612,800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612,800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5.1.5</w:t>
            </w:r>
          </w:p>
        </w:tc>
        <w:tc>
          <w:tcPr>
            <w:tcW w:w="3828" w:type="dxa"/>
          </w:tcPr>
          <w:p w:rsidR="005B77D5" w:rsidRPr="00247599" w:rsidRDefault="005B77D5" w:rsidP="00055031">
            <w:pPr>
              <w:pStyle w:val="ae"/>
              <w:rPr>
                <w:rFonts w:ascii="Times New Roman" w:hAnsi="Times New Roman" w:cs="Times New Roman"/>
                <w:color w:val="000000"/>
                <w:sz w:val="20"/>
                <w:szCs w:val="20"/>
              </w:rPr>
            </w:pPr>
            <w:r w:rsidRPr="00247599">
              <w:rPr>
                <w:rFonts w:ascii="Times New Roman" w:hAnsi="Times New Roman" w:cs="Times New Roman"/>
                <w:color w:val="000000"/>
                <w:sz w:val="20"/>
                <w:szCs w:val="20"/>
              </w:rPr>
              <w:t>МСП в виде ЕДК  многодетным семьям по оплате ЖКУ</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1090</w:t>
            </w:r>
          </w:p>
        </w:tc>
        <w:tc>
          <w:tcPr>
            <w:tcW w:w="1559"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5885,600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5885,600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5.1.6</w:t>
            </w:r>
          </w:p>
        </w:tc>
        <w:tc>
          <w:tcPr>
            <w:tcW w:w="3828" w:type="dxa"/>
          </w:tcPr>
          <w:p w:rsidR="005B77D5" w:rsidRPr="00247599" w:rsidRDefault="005B77D5" w:rsidP="00055031">
            <w:pPr>
              <w:pStyle w:val="ae"/>
              <w:rPr>
                <w:rFonts w:ascii="Times New Roman" w:hAnsi="Times New Roman" w:cs="Times New Roman"/>
                <w:color w:val="000000"/>
                <w:sz w:val="20"/>
                <w:szCs w:val="20"/>
              </w:rPr>
            </w:pPr>
            <w:r w:rsidRPr="00247599">
              <w:rPr>
                <w:rFonts w:ascii="Times New Roman" w:hAnsi="Times New Roman" w:cs="Times New Roman"/>
                <w:color w:val="000000"/>
                <w:sz w:val="20"/>
                <w:szCs w:val="20"/>
              </w:rPr>
              <w:t>МСП по предоставлению единовременного пособия при рождения ребенка</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701</w:t>
            </w:r>
          </w:p>
        </w:tc>
        <w:tc>
          <w:tcPr>
            <w:tcW w:w="1559"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14027,300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14027,300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5.1.7</w:t>
            </w:r>
          </w:p>
        </w:tc>
        <w:tc>
          <w:tcPr>
            <w:tcW w:w="3828" w:type="dxa"/>
          </w:tcPr>
          <w:p w:rsidR="005B77D5" w:rsidRPr="00247599" w:rsidRDefault="005B77D5" w:rsidP="00055031">
            <w:r w:rsidRPr="00247599">
              <w:t>МСП многодетным семьям материнского капитала на 3 ребенка и последующих детей</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w:t>
            </w:r>
          </w:p>
        </w:tc>
        <w:tc>
          <w:tcPr>
            <w:tcW w:w="1559"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525,000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525,000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5.1.8</w:t>
            </w:r>
          </w:p>
        </w:tc>
        <w:tc>
          <w:tcPr>
            <w:tcW w:w="3828" w:type="dxa"/>
          </w:tcPr>
          <w:p w:rsidR="005B77D5" w:rsidRPr="00247599" w:rsidRDefault="005B77D5" w:rsidP="00055031">
            <w:r w:rsidRPr="00247599">
              <w:t>Ежемесячная денежная выплата в случае рождения третьего и последующих детей</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80</w:t>
            </w:r>
          </w:p>
        </w:tc>
        <w:tc>
          <w:tcPr>
            <w:tcW w:w="1559"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2289,000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2360,800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4649,800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5.1.9</w:t>
            </w:r>
          </w:p>
        </w:tc>
        <w:tc>
          <w:tcPr>
            <w:tcW w:w="3828" w:type="dxa"/>
          </w:tcPr>
          <w:p w:rsidR="005B77D5" w:rsidRPr="00247599" w:rsidRDefault="005B77D5" w:rsidP="00055031">
            <w:pPr>
              <w:pStyle w:val="ae"/>
              <w:spacing w:before="0" w:after="0"/>
              <w:rPr>
                <w:rFonts w:ascii="Times New Roman" w:hAnsi="Times New Roman" w:cs="Times New Roman"/>
                <w:color w:val="000000"/>
                <w:sz w:val="20"/>
                <w:szCs w:val="20"/>
              </w:rPr>
            </w:pPr>
            <w:r w:rsidRPr="00247599">
              <w:rPr>
                <w:rFonts w:ascii="Times New Roman" w:hAnsi="Times New Roman" w:cs="Times New Roman"/>
                <w:color w:val="000000"/>
                <w:sz w:val="20"/>
                <w:szCs w:val="20"/>
              </w:rPr>
              <w:t>Выплата пособий по уходу за ребенком до достижения им возраста 1,5 лет лицам не подлежащим ОСС</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155(I)</w:t>
            </w:r>
          </w:p>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lang w:val="en-US"/>
              </w:rPr>
              <w:t>90(II</w:t>
            </w:r>
            <w:r w:rsidRPr="009F41D4">
              <w:rPr>
                <w:rFonts w:ascii="Times New Roman" w:hAnsi="Times New Roman" w:cs="Times New Roman"/>
                <w:sz w:val="20"/>
                <w:szCs w:val="20"/>
              </w:rPr>
              <w:t>)</w:t>
            </w:r>
          </w:p>
        </w:tc>
        <w:tc>
          <w:tcPr>
            <w:tcW w:w="1559"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7738,400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7738,400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5.1.10</w:t>
            </w:r>
          </w:p>
        </w:tc>
        <w:tc>
          <w:tcPr>
            <w:tcW w:w="3828" w:type="dxa"/>
          </w:tcPr>
          <w:p w:rsidR="005B77D5" w:rsidRPr="00247599" w:rsidRDefault="005B77D5" w:rsidP="00055031">
            <w:pPr>
              <w:pStyle w:val="ae"/>
              <w:spacing w:before="0" w:after="0"/>
              <w:rPr>
                <w:rFonts w:ascii="Times New Roman" w:hAnsi="Times New Roman" w:cs="Times New Roman"/>
                <w:color w:val="000000"/>
                <w:sz w:val="20"/>
                <w:szCs w:val="20"/>
              </w:rPr>
            </w:pPr>
            <w:r w:rsidRPr="00247599">
              <w:rPr>
                <w:rFonts w:ascii="Times New Roman" w:hAnsi="Times New Roman" w:cs="Times New Roman"/>
                <w:color w:val="000000"/>
                <w:sz w:val="20"/>
                <w:szCs w:val="20"/>
              </w:rPr>
              <w:t>Выплата единовременных пособий при рождении ребенка гражданам, не подлежащим ОСС на случай временной нетрудоспособности и в связи с материнством</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39</w:t>
            </w:r>
          </w:p>
        </w:tc>
        <w:tc>
          <w:tcPr>
            <w:tcW w:w="1559"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456,100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456,100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5.2</w:t>
            </w:r>
          </w:p>
        </w:tc>
        <w:tc>
          <w:tcPr>
            <w:tcW w:w="3828" w:type="dxa"/>
          </w:tcPr>
          <w:p w:rsidR="005B77D5" w:rsidRPr="00247599" w:rsidRDefault="005B77D5" w:rsidP="00055031">
            <w:pPr>
              <w:pStyle w:val="ae"/>
              <w:rPr>
                <w:rFonts w:ascii="Times New Roman" w:hAnsi="Times New Roman" w:cs="Times New Roman"/>
                <w:b/>
                <w:color w:val="auto"/>
                <w:sz w:val="20"/>
                <w:szCs w:val="20"/>
              </w:rPr>
            </w:pPr>
            <w:r w:rsidRPr="00247599">
              <w:rPr>
                <w:rFonts w:ascii="Times New Roman" w:hAnsi="Times New Roman" w:cs="Times New Roman"/>
                <w:b/>
                <w:color w:val="auto"/>
                <w:sz w:val="20"/>
                <w:szCs w:val="20"/>
              </w:rPr>
              <w:t>Основное мероприятие 2                     МСП отдельных категорий граждан</w:t>
            </w:r>
          </w:p>
        </w:tc>
        <w:tc>
          <w:tcPr>
            <w:tcW w:w="1134"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b/>
                <w:sz w:val="20"/>
                <w:szCs w:val="20"/>
              </w:rPr>
            </w:pPr>
          </w:p>
        </w:tc>
        <w:tc>
          <w:tcPr>
            <w:tcW w:w="1276" w:type="dxa"/>
          </w:tcPr>
          <w:p w:rsidR="005B77D5" w:rsidRPr="009F41D4" w:rsidRDefault="005B77D5" w:rsidP="00055031">
            <w:pPr>
              <w:pStyle w:val="ConsPlusCell"/>
              <w:jc w:val="center"/>
              <w:rPr>
                <w:rFonts w:ascii="Times New Roman" w:hAnsi="Times New Roman" w:cs="Times New Roman"/>
                <w:b/>
                <w:sz w:val="20"/>
                <w:szCs w:val="20"/>
              </w:rPr>
            </w:pPr>
          </w:p>
        </w:tc>
        <w:tc>
          <w:tcPr>
            <w:tcW w:w="1559"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64652,016</w:t>
            </w:r>
          </w:p>
        </w:tc>
        <w:tc>
          <w:tcPr>
            <w:tcW w:w="1276"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125114,500</w:t>
            </w:r>
          </w:p>
        </w:tc>
        <w:tc>
          <w:tcPr>
            <w:tcW w:w="1276"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0</w:t>
            </w:r>
          </w:p>
        </w:tc>
        <w:tc>
          <w:tcPr>
            <w:tcW w:w="1276"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0</w:t>
            </w:r>
          </w:p>
        </w:tc>
        <w:tc>
          <w:tcPr>
            <w:tcW w:w="1134"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189766,516</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p>
        </w:tc>
        <w:tc>
          <w:tcPr>
            <w:tcW w:w="3828" w:type="dxa"/>
          </w:tcPr>
          <w:p w:rsidR="005B77D5" w:rsidRPr="00247599" w:rsidRDefault="005B77D5" w:rsidP="00055031">
            <w:r w:rsidRPr="00247599">
              <w:t>В том числе:</w:t>
            </w:r>
          </w:p>
        </w:tc>
        <w:tc>
          <w:tcPr>
            <w:tcW w:w="1134" w:type="dxa"/>
          </w:tcPr>
          <w:p w:rsidR="005B77D5" w:rsidRPr="009F41D4" w:rsidRDefault="005B77D5" w:rsidP="00055031">
            <w:pPr>
              <w:pStyle w:val="ConsPlusCell"/>
              <w:jc w:val="center"/>
              <w:rPr>
                <w:rFonts w:ascii="Times New Roman" w:hAnsi="Times New Roman" w:cs="Times New Roman"/>
                <w:sz w:val="20"/>
                <w:szCs w:val="20"/>
              </w:rPr>
            </w:pPr>
          </w:p>
        </w:tc>
        <w:tc>
          <w:tcPr>
            <w:tcW w:w="1842" w:type="dxa"/>
          </w:tcPr>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jc w:val="center"/>
              <w:rPr>
                <w:rFonts w:ascii="Times New Roman" w:hAnsi="Times New Roman" w:cs="Times New Roman"/>
                <w:sz w:val="20"/>
                <w:szCs w:val="20"/>
              </w:rPr>
            </w:pPr>
          </w:p>
        </w:tc>
        <w:tc>
          <w:tcPr>
            <w:tcW w:w="1559" w:type="dxa"/>
          </w:tcPr>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jc w:val="center"/>
              <w:rPr>
                <w:rFonts w:ascii="Times New Roman" w:hAnsi="Times New Roman" w:cs="Times New Roman"/>
                <w:sz w:val="20"/>
                <w:szCs w:val="20"/>
              </w:rPr>
            </w:pPr>
          </w:p>
        </w:tc>
        <w:tc>
          <w:tcPr>
            <w:tcW w:w="1134" w:type="dxa"/>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5.2.1</w:t>
            </w:r>
          </w:p>
        </w:tc>
        <w:tc>
          <w:tcPr>
            <w:tcW w:w="3828" w:type="dxa"/>
          </w:tcPr>
          <w:p w:rsidR="005B77D5" w:rsidRPr="00247599" w:rsidRDefault="005B77D5" w:rsidP="00055031">
            <w:pPr>
              <w:pStyle w:val="ae"/>
              <w:rPr>
                <w:rFonts w:ascii="Times New Roman" w:hAnsi="Times New Roman" w:cs="Times New Roman"/>
                <w:color w:val="auto"/>
                <w:sz w:val="20"/>
                <w:szCs w:val="20"/>
              </w:rPr>
            </w:pPr>
            <w:r w:rsidRPr="00247599">
              <w:rPr>
                <w:rFonts w:ascii="Times New Roman" w:hAnsi="Times New Roman" w:cs="Times New Roman"/>
                <w:color w:val="auto"/>
                <w:sz w:val="20"/>
                <w:szCs w:val="20"/>
              </w:rPr>
              <w:t>МСП в виде ЕДВ ветеранам труда</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9120</w:t>
            </w:r>
          </w:p>
        </w:tc>
        <w:tc>
          <w:tcPr>
            <w:tcW w:w="1559"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54743,000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54743,000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5.1.2</w:t>
            </w:r>
          </w:p>
        </w:tc>
        <w:tc>
          <w:tcPr>
            <w:tcW w:w="3828" w:type="dxa"/>
          </w:tcPr>
          <w:p w:rsidR="005B77D5" w:rsidRPr="00247599" w:rsidRDefault="005B77D5" w:rsidP="00055031">
            <w:pPr>
              <w:pStyle w:val="21"/>
              <w:spacing w:line="240" w:lineRule="auto"/>
              <w:ind w:left="0"/>
            </w:pPr>
            <w:r w:rsidRPr="00247599">
              <w:t>МСП в виде ЕДВ жертвам политических репрессий</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90</w:t>
            </w:r>
          </w:p>
        </w:tc>
        <w:tc>
          <w:tcPr>
            <w:tcW w:w="1559"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578,600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578,6</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5.2.3</w:t>
            </w:r>
          </w:p>
        </w:tc>
        <w:tc>
          <w:tcPr>
            <w:tcW w:w="3828" w:type="dxa"/>
          </w:tcPr>
          <w:p w:rsidR="005B77D5" w:rsidRPr="00247599" w:rsidRDefault="005B77D5" w:rsidP="00055031">
            <w:pPr>
              <w:pStyle w:val="21"/>
              <w:spacing w:after="0" w:line="240" w:lineRule="auto"/>
              <w:ind w:left="0"/>
            </w:pPr>
            <w:r w:rsidRPr="00247599">
              <w:t>МСП в виде ЕДВ труженикам тыла</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w:t>
            </w:r>
          </w:p>
        </w:tc>
        <w:tc>
          <w:tcPr>
            <w:tcW w:w="1559"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12,200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12,200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5.2.4</w:t>
            </w:r>
          </w:p>
        </w:tc>
        <w:tc>
          <w:tcPr>
            <w:tcW w:w="3828" w:type="dxa"/>
          </w:tcPr>
          <w:p w:rsidR="005B77D5" w:rsidRPr="00247599" w:rsidRDefault="005B77D5" w:rsidP="00055031">
            <w:pPr>
              <w:pStyle w:val="ae"/>
              <w:spacing w:after="0"/>
              <w:rPr>
                <w:rFonts w:ascii="Times New Roman" w:hAnsi="Times New Roman" w:cs="Times New Roman"/>
                <w:color w:val="auto"/>
                <w:sz w:val="20"/>
                <w:szCs w:val="20"/>
              </w:rPr>
            </w:pPr>
            <w:r w:rsidRPr="00247599">
              <w:rPr>
                <w:rFonts w:ascii="Times New Roman" w:hAnsi="Times New Roman" w:cs="Times New Roman"/>
                <w:color w:val="auto"/>
                <w:sz w:val="20"/>
                <w:szCs w:val="20"/>
              </w:rPr>
              <w:t>МСП в виде ЕДВ ветеранам Ленинградской области</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1907</w:t>
            </w:r>
          </w:p>
        </w:tc>
        <w:tc>
          <w:tcPr>
            <w:tcW w:w="1559"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13284,100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13284,100</w:t>
            </w:r>
          </w:p>
        </w:tc>
      </w:tr>
      <w:tr w:rsidR="005B77D5" w:rsidRPr="00247599" w:rsidTr="00055031">
        <w:trPr>
          <w:trHeight w:val="242"/>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5.2.5</w:t>
            </w:r>
          </w:p>
        </w:tc>
        <w:tc>
          <w:tcPr>
            <w:tcW w:w="3828" w:type="dxa"/>
          </w:tcPr>
          <w:p w:rsidR="005B77D5" w:rsidRPr="00247599" w:rsidRDefault="005B77D5" w:rsidP="00055031">
            <w:r w:rsidRPr="00247599">
              <w:t>МСП в виде ЕДК ветеранам труда</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9043</w:t>
            </w:r>
          </w:p>
        </w:tc>
        <w:tc>
          <w:tcPr>
            <w:tcW w:w="1559"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55110,900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55110,900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5.2.6</w:t>
            </w:r>
          </w:p>
        </w:tc>
        <w:tc>
          <w:tcPr>
            <w:tcW w:w="3828" w:type="dxa"/>
          </w:tcPr>
          <w:p w:rsidR="005B77D5" w:rsidRPr="00247599" w:rsidRDefault="005B77D5" w:rsidP="00055031">
            <w:r w:rsidRPr="00247599">
              <w:t>МСП в виде ЕДК жертвам политических репрессий</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104</w:t>
            </w:r>
          </w:p>
        </w:tc>
        <w:tc>
          <w:tcPr>
            <w:tcW w:w="1559"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890,200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890,200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5.2.7</w:t>
            </w:r>
          </w:p>
        </w:tc>
        <w:tc>
          <w:tcPr>
            <w:tcW w:w="3828" w:type="dxa"/>
          </w:tcPr>
          <w:p w:rsidR="005B77D5" w:rsidRPr="00247599" w:rsidRDefault="005B77D5" w:rsidP="00055031">
            <w:r w:rsidRPr="00247599">
              <w:t>Денежная компенсация расходов на бензин, ремонт и техническое обслуживание транспортных  средств и запасные части к ним</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w:t>
            </w:r>
          </w:p>
        </w:tc>
        <w:tc>
          <w:tcPr>
            <w:tcW w:w="1559"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13,400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13,400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5.2.8</w:t>
            </w:r>
          </w:p>
        </w:tc>
        <w:tc>
          <w:tcPr>
            <w:tcW w:w="3828"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Единовременная выплата лицам состоящим в браке 50,60 и 75 лет</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96</w:t>
            </w:r>
          </w:p>
        </w:tc>
        <w:tc>
          <w:tcPr>
            <w:tcW w:w="1559"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482,100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482,100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5.2.9</w:t>
            </w:r>
          </w:p>
        </w:tc>
        <w:tc>
          <w:tcPr>
            <w:tcW w:w="3828" w:type="dxa"/>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МСП в виде ЕДК по оплате ЖКУ федеральным льготникам</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8741</w:t>
            </w:r>
          </w:p>
        </w:tc>
        <w:tc>
          <w:tcPr>
            <w:tcW w:w="1559"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64652,016</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64652,016</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5.3</w:t>
            </w:r>
          </w:p>
        </w:tc>
        <w:tc>
          <w:tcPr>
            <w:tcW w:w="3828" w:type="dxa"/>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rPr>
              <w:t>Основное мероприятие 3</w:t>
            </w:r>
          </w:p>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b/>
                <w:sz w:val="20"/>
                <w:szCs w:val="20"/>
              </w:rPr>
              <w:t>МСП в виде помощи малоимущим и бедным гражданам</w:t>
            </w:r>
          </w:p>
        </w:tc>
        <w:tc>
          <w:tcPr>
            <w:tcW w:w="1134"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b/>
                <w:sz w:val="20"/>
                <w:szCs w:val="20"/>
              </w:rPr>
            </w:pPr>
          </w:p>
        </w:tc>
        <w:tc>
          <w:tcPr>
            <w:tcW w:w="1276" w:type="dxa"/>
          </w:tcPr>
          <w:p w:rsidR="005B77D5" w:rsidRPr="009F41D4" w:rsidRDefault="005B77D5" w:rsidP="00055031">
            <w:pPr>
              <w:pStyle w:val="ConsPlusCell"/>
              <w:jc w:val="center"/>
              <w:rPr>
                <w:rFonts w:ascii="Times New Roman" w:hAnsi="Times New Roman" w:cs="Times New Roman"/>
                <w:b/>
                <w:sz w:val="20"/>
                <w:szCs w:val="20"/>
              </w:rPr>
            </w:pPr>
          </w:p>
        </w:tc>
        <w:tc>
          <w:tcPr>
            <w:tcW w:w="1559"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0</w:t>
            </w:r>
          </w:p>
        </w:tc>
        <w:tc>
          <w:tcPr>
            <w:tcW w:w="1276"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1383,000</w:t>
            </w:r>
          </w:p>
        </w:tc>
        <w:tc>
          <w:tcPr>
            <w:tcW w:w="1276"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0</w:t>
            </w:r>
          </w:p>
        </w:tc>
        <w:tc>
          <w:tcPr>
            <w:tcW w:w="1276"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0</w:t>
            </w:r>
          </w:p>
        </w:tc>
        <w:tc>
          <w:tcPr>
            <w:tcW w:w="1134" w:type="dxa"/>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1383,000</w:t>
            </w: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p>
        </w:tc>
        <w:tc>
          <w:tcPr>
            <w:tcW w:w="3828" w:type="dxa"/>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В том числе:</w:t>
            </w:r>
          </w:p>
        </w:tc>
        <w:tc>
          <w:tcPr>
            <w:tcW w:w="1134" w:type="dxa"/>
          </w:tcPr>
          <w:p w:rsidR="005B77D5" w:rsidRPr="009F41D4" w:rsidRDefault="005B77D5" w:rsidP="00055031">
            <w:pPr>
              <w:pStyle w:val="ConsPlusCell"/>
              <w:jc w:val="center"/>
              <w:rPr>
                <w:rFonts w:ascii="Times New Roman" w:hAnsi="Times New Roman" w:cs="Times New Roman"/>
                <w:sz w:val="20"/>
                <w:szCs w:val="20"/>
              </w:rPr>
            </w:pPr>
          </w:p>
        </w:tc>
        <w:tc>
          <w:tcPr>
            <w:tcW w:w="1842" w:type="dxa"/>
          </w:tcPr>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jc w:val="center"/>
              <w:rPr>
                <w:rFonts w:ascii="Times New Roman" w:hAnsi="Times New Roman" w:cs="Times New Roman"/>
                <w:sz w:val="20"/>
                <w:szCs w:val="20"/>
              </w:rPr>
            </w:pPr>
          </w:p>
        </w:tc>
        <w:tc>
          <w:tcPr>
            <w:tcW w:w="1559" w:type="dxa"/>
          </w:tcPr>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jc w:val="center"/>
              <w:rPr>
                <w:rFonts w:ascii="Times New Roman" w:hAnsi="Times New Roman" w:cs="Times New Roman"/>
                <w:sz w:val="20"/>
                <w:szCs w:val="20"/>
              </w:rPr>
            </w:pPr>
          </w:p>
        </w:tc>
        <w:tc>
          <w:tcPr>
            <w:tcW w:w="1276" w:type="dxa"/>
          </w:tcPr>
          <w:p w:rsidR="005B77D5" w:rsidRPr="009F41D4" w:rsidRDefault="005B77D5" w:rsidP="00055031">
            <w:pPr>
              <w:pStyle w:val="ConsPlusCell"/>
              <w:jc w:val="center"/>
              <w:rPr>
                <w:rFonts w:ascii="Times New Roman" w:hAnsi="Times New Roman" w:cs="Times New Roman"/>
                <w:sz w:val="20"/>
                <w:szCs w:val="20"/>
              </w:rPr>
            </w:pPr>
          </w:p>
        </w:tc>
        <w:tc>
          <w:tcPr>
            <w:tcW w:w="1134" w:type="dxa"/>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92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5.3.1</w:t>
            </w:r>
          </w:p>
        </w:tc>
        <w:tc>
          <w:tcPr>
            <w:tcW w:w="3828" w:type="dxa"/>
          </w:tcPr>
          <w:p w:rsidR="005B77D5" w:rsidRPr="00247599" w:rsidRDefault="005B77D5" w:rsidP="00055031">
            <w:pPr>
              <w:jc w:val="both"/>
            </w:pPr>
            <w:r w:rsidRPr="00247599">
              <w:t>Государственная социальная помощь малоимущим гражданам, находящимся в трудной жизненной ситуации</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388</w:t>
            </w:r>
          </w:p>
        </w:tc>
        <w:tc>
          <w:tcPr>
            <w:tcW w:w="1559"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604,900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604,900</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5.3.2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Оплата жилого помещения и коммунальных услуг гражданам, имеющим право на их получение в соответствии с жилищным законодательством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КСЗН</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66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509,000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509,000</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5.3.3</w:t>
            </w:r>
          </w:p>
        </w:tc>
        <w:tc>
          <w:tcPr>
            <w:tcW w:w="3828"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 xml:space="preserve">Социальное пособие на погребение, если умерший на день смерти не является получателем пенсии , мертворожденного ребенка, а также погребение умерших, личность которых не установлена органами внутренних дел </w:t>
            </w:r>
          </w:p>
        </w:tc>
        <w:tc>
          <w:tcPr>
            <w:tcW w:w="1134"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sz w:val="20"/>
                <w:szCs w:val="20"/>
              </w:rPr>
              <w:t>КСЗН</w:t>
            </w:r>
          </w:p>
        </w:tc>
        <w:tc>
          <w:tcPr>
            <w:tcW w:w="1842"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54</w:t>
            </w:r>
          </w:p>
        </w:tc>
        <w:tc>
          <w:tcPr>
            <w:tcW w:w="1559"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269,100</w:t>
            </w:r>
          </w:p>
        </w:tc>
        <w:tc>
          <w:tcPr>
            <w:tcW w:w="127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269,100</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5.4</w:t>
            </w:r>
          </w:p>
        </w:tc>
        <w:tc>
          <w:tcPr>
            <w:tcW w:w="3828"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rPr>
              <w:t>Основное мероприятие 4</w:t>
            </w:r>
          </w:p>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rPr>
              <w:t>Модернизация и развитие социального обслуживания  населения</w:t>
            </w:r>
          </w:p>
          <w:p w:rsidR="005B77D5" w:rsidRPr="009F41D4" w:rsidRDefault="005B77D5" w:rsidP="00055031">
            <w:pPr>
              <w:pStyle w:val="ConsPlusCell"/>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24544,700</w:t>
            </w:r>
          </w:p>
        </w:tc>
        <w:tc>
          <w:tcPr>
            <w:tcW w:w="127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24544,700</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В том числе:</w:t>
            </w:r>
          </w:p>
        </w:tc>
        <w:tc>
          <w:tcPr>
            <w:tcW w:w="1134"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5.4.1</w:t>
            </w:r>
          </w:p>
        </w:tc>
        <w:tc>
          <w:tcPr>
            <w:tcW w:w="3828"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Социальное обслуживание населения (услуги по предоставлению социального обслуживания детей-инвалидов и детей с ограниченными возможностями и предоставление стационарного социального обслуживания в стационарных отделениях граждан пожилого возраста и инвалидов)</w:t>
            </w:r>
          </w:p>
        </w:tc>
        <w:tc>
          <w:tcPr>
            <w:tcW w:w="1134"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Центр «Надежда»</w:t>
            </w:r>
          </w:p>
        </w:tc>
        <w:tc>
          <w:tcPr>
            <w:tcW w:w="1842"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Услуги</w:t>
            </w:r>
          </w:p>
          <w:p w:rsidR="005B77D5" w:rsidRPr="009F41D4" w:rsidRDefault="005B77D5" w:rsidP="00055031">
            <w:pPr>
              <w:pStyle w:val="ConsPlusCell"/>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1865</w:t>
            </w:r>
          </w:p>
        </w:tc>
        <w:tc>
          <w:tcPr>
            <w:tcW w:w="1559"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jc w:val="center"/>
            </w:pPr>
            <w:r w:rsidRPr="00247599">
              <w:t>0</w:t>
            </w:r>
          </w:p>
        </w:tc>
        <w:tc>
          <w:tcPr>
            <w:tcW w:w="1276"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jc w:val="center"/>
            </w:pPr>
            <w:r w:rsidRPr="00247599">
              <w:t>16</w:t>
            </w:r>
            <w:r>
              <w:t>688,900</w:t>
            </w:r>
          </w:p>
        </w:tc>
        <w:tc>
          <w:tcPr>
            <w:tcW w:w="1276"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jc w:val="center"/>
            </w:pPr>
            <w:r w:rsidRPr="00247599">
              <w:t>0</w:t>
            </w:r>
          </w:p>
        </w:tc>
        <w:tc>
          <w:tcPr>
            <w:tcW w:w="1276"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pStyle w:val="headertext"/>
              <w:jc w:val="center"/>
              <w:rPr>
                <w:rFonts w:ascii="Times New Roman" w:hAnsi="Times New Roman" w:cs="Times New Roman"/>
                <w:b w:val="0"/>
                <w:sz w:val="20"/>
                <w:szCs w:val="20"/>
              </w:rPr>
            </w:pPr>
            <w:r w:rsidRPr="00247599">
              <w:rPr>
                <w:rFonts w:ascii="Times New Roman" w:hAnsi="Times New Roman" w:cs="Times New Roman"/>
                <w:b w:val="0"/>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jc w:val="center"/>
            </w:pPr>
            <w:r w:rsidRPr="00247599">
              <w:t>16</w:t>
            </w:r>
            <w:r>
              <w:t>688</w:t>
            </w:r>
            <w:r w:rsidRPr="00247599">
              <w:t>,</w:t>
            </w:r>
            <w:r>
              <w:t>9</w:t>
            </w:r>
            <w:r w:rsidRPr="00247599">
              <w:t>00</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5.4.2</w:t>
            </w:r>
          </w:p>
        </w:tc>
        <w:tc>
          <w:tcPr>
            <w:tcW w:w="3828"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Социальное обслуживание населения (услуги по предоставлению услуг несовершеннолетним, находящимся в трудной жизненной ситуации, социального обслуживания в отделениях дневного пребывания учреждений социального обслуживания</w:t>
            </w:r>
          </w:p>
        </w:tc>
        <w:tc>
          <w:tcPr>
            <w:tcW w:w="1134"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jc w:val="center"/>
            </w:pPr>
            <w:r w:rsidRPr="00247599">
              <w:t>Услуги</w:t>
            </w:r>
          </w:p>
        </w:tc>
        <w:tc>
          <w:tcPr>
            <w:tcW w:w="127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1390</w:t>
            </w:r>
          </w:p>
        </w:tc>
        <w:tc>
          <w:tcPr>
            <w:tcW w:w="1559"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7710,000</w:t>
            </w:r>
          </w:p>
        </w:tc>
        <w:tc>
          <w:tcPr>
            <w:tcW w:w="1276"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jc w:val="center"/>
            </w:pPr>
            <w:r w:rsidRPr="00247599">
              <w:t>0</w:t>
            </w:r>
          </w:p>
        </w:tc>
        <w:tc>
          <w:tcPr>
            <w:tcW w:w="1276"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jc w:val="center"/>
            </w:pPr>
          </w:p>
          <w:p w:rsidR="005B77D5" w:rsidRPr="00247599" w:rsidRDefault="005B77D5" w:rsidP="00055031">
            <w:pPr>
              <w:jc w:val="center"/>
            </w:pPr>
            <w:r w:rsidRPr="00247599">
              <w:t>0</w:t>
            </w:r>
          </w:p>
        </w:tc>
        <w:tc>
          <w:tcPr>
            <w:tcW w:w="1134"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jc w:val="center"/>
            </w:pPr>
            <w:r w:rsidRPr="00247599">
              <w:t>7710,000</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5.4.3</w:t>
            </w:r>
          </w:p>
        </w:tc>
        <w:tc>
          <w:tcPr>
            <w:tcW w:w="3828"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Оказание услуг по социальному обслуживанию в условиях стационарного отделения несовершеннолетних, находящихся в трудной жизненной ситуации</w:t>
            </w:r>
          </w:p>
        </w:tc>
        <w:tc>
          <w:tcPr>
            <w:tcW w:w="1134"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МАУ ЦСПП «Семья»</w:t>
            </w:r>
          </w:p>
        </w:tc>
        <w:tc>
          <w:tcPr>
            <w:tcW w:w="1842"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jc w:val="center"/>
            </w:pPr>
            <w:r w:rsidRPr="00247599">
              <w:t>Услуги</w:t>
            </w:r>
          </w:p>
        </w:tc>
        <w:tc>
          <w:tcPr>
            <w:tcW w:w="127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263</w:t>
            </w:r>
          </w:p>
        </w:tc>
        <w:tc>
          <w:tcPr>
            <w:tcW w:w="1559"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jc w:val="center"/>
            </w:pPr>
          </w:p>
          <w:p w:rsidR="005B77D5" w:rsidRPr="00247599" w:rsidRDefault="005B77D5" w:rsidP="00055031">
            <w:pPr>
              <w:jc w:val="center"/>
            </w:pPr>
            <w:r w:rsidRPr="00247599">
              <w:t>0</w:t>
            </w:r>
          </w:p>
        </w:tc>
        <w:tc>
          <w:tcPr>
            <w:tcW w:w="1276"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jc w:val="center"/>
            </w:pPr>
            <w:r w:rsidRPr="00247599">
              <w:t>1</w:t>
            </w:r>
            <w:r>
              <w:t>45,800</w:t>
            </w:r>
          </w:p>
        </w:tc>
        <w:tc>
          <w:tcPr>
            <w:tcW w:w="1276"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jc w:val="center"/>
            </w:pPr>
          </w:p>
          <w:p w:rsidR="005B77D5" w:rsidRPr="00247599" w:rsidRDefault="005B77D5" w:rsidP="00055031">
            <w:pPr>
              <w:jc w:val="center"/>
            </w:pPr>
            <w:r w:rsidRPr="00247599">
              <w:t>0</w:t>
            </w:r>
          </w:p>
        </w:tc>
        <w:tc>
          <w:tcPr>
            <w:tcW w:w="1276"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jc w:val="center"/>
            </w:pPr>
          </w:p>
          <w:p w:rsidR="005B77D5" w:rsidRPr="00247599" w:rsidRDefault="005B77D5" w:rsidP="00055031">
            <w:pPr>
              <w:jc w:val="center"/>
            </w:pPr>
            <w:r w:rsidRPr="00247599">
              <w:t>0</w:t>
            </w:r>
          </w:p>
        </w:tc>
        <w:tc>
          <w:tcPr>
            <w:tcW w:w="1134"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jc w:val="center"/>
            </w:pPr>
            <w:r w:rsidRPr="00247599">
              <w:t>1</w:t>
            </w:r>
            <w:r>
              <w:t>45</w:t>
            </w:r>
            <w:r w:rsidRPr="00247599">
              <w:t>,</w:t>
            </w:r>
            <w:r>
              <w:t>8</w:t>
            </w:r>
            <w:r w:rsidRPr="00247599">
              <w:t>00</w:t>
            </w:r>
          </w:p>
        </w:tc>
      </w:tr>
      <w:tr w:rsidR="005B77D5" w:rsidRPr="00247599" w:rsidTr="00055031">
        <w:trPr>
          <w:trHeight w:val="777"/>
          <w:tblCellSpacing w:w="5" w:type="nil"/>
        </w:trPr>
        <w:tc>
          <w:tcPr>
            <w:tcW w:w="92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5.5</w:t>
            </w:r>
          </w:p>
        </w:tc>
        <w:tc>
          <w:tcPr>
            <w:tcW w:w="3828"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rPr>
              <w:t>Основное мероприятие 5</w:t>
            </w:r>
          </w:p>
          <w:p w:rsidR="005B77D5" w:rsidRPr="009F41D4" w:rsidRDefault="005B77D5" w:rsidP="00055031">
            <w:pPr>
              <w:pStyle w:val="ConsPlusCell"/>
              <w:rPr>
                <w:rFonts w:ascii="Times New Roman" w:hAnsi="Times New Roman" w:cs="Times New Roman"/>
                <w:b/>
                <w:sz w:val="20"/>
                <w:szCs w:val="20"/>
              </w:rPr>
            </w:pPr>
            <w:r w:rsidRPr="009F41D4">
              <w:rPr>
                <w:rFonts w:ascii="Times New Roman" w:hAnsi="Times New Roman" w:cs="Times New Roman"/>
                <w:b/>
                <w:sz w:val="20"/>
                <w:szCs w:val="20"/>
              </w:rPr>
              <w:t>Финансовая поддержка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общественные организации</w:t>
            </w:r>
          </w:p>
        </w:tc>
        <w:tc>
          <w:tcPr>
            <w:tcW w:w="1842"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Чел</w:t>
            </w:r>
          </w:p>
        </w:tc>
        <w:tc>
          <w:tcPr>
            <w:tcW w:w="127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b/>
                <w:sz w:val="20"/>
                <w:szCs w:val="20"/>
              </w:rPr>
            </w:pPr>
            <w:r w:rsidRPr="009F41D4">
              <w:rPr>
                <w:rFonts w:ascii="Times New Roman" w:hAnsi="Times New Roman" w:cs="Times New Roman"/>
                <w:b/>
                <w:sz w:val="20"/>
                <w:szCs w:val="20"/>
              </w:rPr>
              <w:t>3442</w:t>
            </w:r>
          </w:p>
        </w:tc>
        <w:tc>
          <w:tcPr>
            <w:tcW w:w="1559"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jc w:val="center"/>
              <w:rPr>
                <w:b/>
              </w:rPr>
            </w:pPr>
            <w:r w:rsidRPr="00247599">
              <w:rPr>
                <w:b/>
              </w:rPr>
              <w:t>0</w:t>
            </w:r>
          </w:p>
        </w:tc>
        <w:tc>
          <w:tcPr>
            <w:tcW w:w="1276"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jc w:val="center"/>
              <w:rPr>
                <w:b/>
              </w:rPr>
            </w:pPr>
            <w:r w:rsidRPr="00247599">
              <w:rPr>
                <w:b/>
              </w:rPr>
              <w:t>7</w:t>
            </w:r>
            <w:r>
              <w:rPr>
                <w:b/>
              </w:rPr>
              <w:t>7</w:t>
            </w:r>
            <w:r w:rsidRPr="00247599">
              <w:rPr>
                <w:b/>
              </w:rPr>
              <w:t>4,400</w:t>
            </w:r>
          </w:p>
        </w:tc>
        <w:tc>
          <w:tcPr>
            <w:tcW w:w="1276"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jc w:val="center"/>
              <w:rPr>
                <w:b/>
              </w:rPr>
            </w:pPr>
            <w:r w:rsidRPr="00247599">
              <w:rPr>
                <w:b/>
              </w:rPr>
              <w:t>920,149</w:t>
            </w:r>
          </w:p>
        </w:tc>
        <w:tc>
          <w:tcPr>
            <w:tcW w:w="1276"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pStyle w:val="af3"/>
              <w:jc w:val="center"/>
              <w:rPr>
                <w:rFonts w:ascii="Times New Roman" w:hAnsi="Times New Roman"/>
                <w:b/>
                <w:sz w:val="20"/>
                <w:szCs w:val="20"/>
                <w:lang w:val="ru-RU"/>
              </w:rPr>
            </w:pPr>
            <w:r w:rsidRPr="00247599">
              <w:rPr>
                <w:rFonts w:ascii="Times New Roman" w:hAnsi="Times New Roman"/>
                <w:b/>
                <w:sz w:val="20"/>
                <w:szCs w:val="20"/>
                <w:lang w:val="ru-RU"/>
              </w:rPr>
              <w:t>0</w:t>
            </w:r>
          </w:p>
          <w:p w:rsidR="005B77D5" w:rsidRPr="00247599" w:rsidRDefault="005B77D5" w:rsidP="00055031">
            <w:pPr>
              <w:pStyle w:val="headertext"/>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jc w:val="center"/>
              <w:rPr>
                <w:b/>
              </w:rPr>
            </w:pPr>
            <w:r w:rsidRPr="00247599">
              <w:rPr>
                <w:b/>
              </w:rPr>
              <w:t>16</w:t>
            </w:r>
            <w:r>
              <w:rPr>
                <w:b/>
              </w:rPr>
              <w:t>9</w:t>
            </w:r>
            <w:r w:rsidRPr="00247599">
              <w:rPr>
                <w:b/>
              </w:rPr>
              <w:t>4,549</w:t>
            </w: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both"/>
              <w:rPr>
                <w:rFonts w:ascii="Times New Roman" w:hAnsi="Times New Roman" w:cs="Times New Roman"/>
                <w:sz w:val="20"/>
                <w:szCs w:val="20"/>
              </w:rPr>
            </w:pPr>
            <w:r w:rsidRPr="009F41D4">
              <w:rPr>
                <w:rFonts w:ascii="Times New Roman" w:hAnsi="Times New Roman" w:cs="Times New Roman"/>
                <w:sz w:val="20"/>
                <w:szCs w:val="20"/>
              </w:rPr>
              <w:t>В том числе:</w:t>
            </w:r>
          </w:p>
        </w:tc>
        <w:tc>
          <w:tcPr>
            <w:tcW w:w="1134"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jc w:val="center"/>
            </w:pPr>
          </w:p>
        </w:tc>
        <w:tc>
          <w:tcPr>
            <w:tcW w:w="1276"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pStyle w:val="af3"/>
              <w:jc w:val="center"/>
              <w:rPr>
                <w:rFonts w:ascii="Times New Roman" w:hAnsi="Times New Roman"/>
                <w:sz w:val="20"/>
                <w:szCs w:val="20"/>
                <w:lang w:val="ru-RU"/>
              </w:rPr>
            </w:pPr>
          </w:p>
        </w:tc>
        <w:tc>
          <w:tcPr>
            <w:tcW w:w="1134"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jc w:val="center"/>
            </w:pPr>
          </w:p>
        </w:tc>
      </w:tr>
      <w:tr w:rsidR="005B77D5" w:rsidRPr="00247599" w:rsidTr="00055031">
        <w:trPr>
          <w:tblCellSpacing w:w="5" w:type="nil"/>
        </w:trPr>
        <w:tc>
          <w:tcPr>
            <w:tcW w:w="92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5.5.1</w:t>
            </w:r>
          </w:p>
        </w:tc>
        <w:tc>
          <w:tcPr>
            <w:tcW w:w="3828"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rPr>
                <w:rFonts w:ascii="Times New Roman" w:hAnsi="Times New Roman" w:cs="Times New Roman"/>
                <w:sz w:val="20"/>
                <w:szCs w:val="20"/>
              </w:rPr>
            </w:pPr>
            <w:r w:rsidRPr="009F41D4">
              <w:rPr>
                <w:rFonts w:ascii="Times New Roman" w:hAnsi="Times New Roman" w:cs="Times New Roman"/>
                <w:sz w:val="20"/>
                <w:szCs w:val="20"/>
              </w:rPr>
              <w:t>Трансферт на оказание финансовой помощи</w:t>
            </w:r>
          </w:p>
        </w:tc>
        <w:tc>
          <w:tcPr>
            <w:tcW w:w="1134"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общественные организации</w:t>
            </w:r>
          </w:p>
        </w:tc>
        <w:tc>
          <w:tcPr>
            <w:tcW w:w="1842"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Чел</w:t>
            </w:r>
          </w:p>
        </w:tc>
        <w:tc>
          <w:tcPr>
            <w:tcW w:w="1276" w:type="dxa"/>
            <w:tcBorders>
              <w:top w:val="single" w:sz="4" w:space="0" w:color="auto"/>
              <w:left w:val="single" w:sz="4" w:space="0" w:color="auto"/>
              <w:bottom w:val="single" w:sz="4" w:space="0" w:color="auto"/>
              <w:right w:val="single" w:sz="4" w:space="0" w:color="auto"/>
            </w:tcBorders>
          </w:tcPr>
          <w:p w:rsidR="005B77D5" w:rsidRPr="009F41D4" w:rsidRDefault="005B77D5" w:rsidP="00055031">
            <w:pPr>
              <w:pStyle w:val="ConsPlusCell"/>
              <w:jc w:val="center"/>
              <w:rPr>
                <w:rFonts w:ascii="Times New Roman" w:hAnsi="Times New Roman" w:cs="Times New Roman"/>
                <w:sz w:val="20"/>
                <w:szCs w:val="20"/>
              </w:rPr>
            </w:pPr>
            <w:r w:rsidRPr="009F41D4">
              <w:rPr>
                <w:rFonts w:ascii="Times New Roman" w:hAnsi="Times New Roman" w:cs="Times New Roman"/>
                <w:sz w:val="20"/>
                <w:szCs w:val="20"/>
              </w:rPr>
              <w:t>3442</w:t>
            </w:r>
          </w:p>
        </w:tc>
        <w:tc>
          <w:tcPr>
            <w:tcW w:w="1559"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jc w:val="center"/>
            </w:pPr>
            <w:r w:rsidRPr="00247599">
              <w:t>0</w:t>
            </w:r>
          </w:p>
        </w:tc>
        <w:tc>
          <w:tcPr>
            <w:tcW w:w="1276"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jc w:val="center"/>
            </w:pPr>
            <w:r w:rsidRPr="00247599">
              <w:t>7</w:t>
            </w:r>
            <w:r>
              <w:t>7</w:t>
            </w:r>
            <w:r w:rsidRPr="00247599">
              <w:t>4,400</w:t>
            </w:r>
          </w:p>
        </w:tc>
        <w:tc>
          <w:tcPr>
            <w:tcW w:w="1276"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jc w:val="center"/>
            </w:pPr>
            <w:r w:rsidRPr="00247599">
              <w:t>920,149</w:t>
            </w:r>
          </w:p>
        </w:tc>
        <w:tc>
          <w:tcPr>
            <w:tcW w:w="1276"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pStyle w:val="af3"/>
              <w:jc w:val="center"/>
              <w:rPr>
                <w:rFonts w:ascii="Times New Roman" w:hAnsi="Times New Roman"/>
                <w:sz w:val="20"/>
                <w:szCs w:val="20"/>
                <w:lang w:val="ru-RU"/>
              </w:rPr>
            </w:pPr>
            <w:r w:rsidRPr="00247599">
              <w:rPr>
                <w:rFonts w:ascii="Times New Roman" w:hAnsi="Times New Roman"/>
                <w:sz w:val="20"/>
                <w:szCs w:val="20"/>
                <w:lang w:val="ru-RU"/>
              </w:rPr>
              <w:t>0</w:t>
            </w:r>
          </w:p>
        </w:tc>
        <w:tc>
          <w:tcPr>
            <w:tcW w:w="1134" w:type="dxa"/>
            <w:tcBorders>
              <w:top w:val="single" w:sz="4" w:space="0" w:color="auto"/>
              <w:left w:val="single" w:sz="4" w:space="0" w:color="auto"/>
              <w:bottom w:val="single" w:sz="4" w:space="0" w:color="auto"/>
              <w:right w:val="single" w:sz="4" w:space="0" w:color="auto"/>
            </w:tcBorders>
          </w:tcPr>
          <w:p w:rsidR="005B77D5" w:rsidRPr="00247599" w:rsidRDefault="005B77D5" w:rsidP="00055031">
            <w:pPr>
              <w:jc w:val="center"/>
            </w:pPr>
            <w:r w:rsidRPr="00247599">
              <w:t>16</w:t>
            </w:r>
            <w:r>
              <w:t>9</w:t>
            </w:r>
            <w:r w:rsidRPr="00247599">
              <w:t>4,549</w:t>
            </w:r>
          </w:p>
        </w:tc>
      </w:tr>
    </w:tbl>
    <w:p w:rsidR="005B77D5" w:rsidRPr="00247599" w:rsidRDefault="005B77D5" w:rsidP="005B77D5"/>
    <w:p w:rsidR="005B77D5" w:rsidRDefault="005B77D5" w:rsidP="005B77D5">
      <w:pPr>
        <w:jc w:val="both"/>
        <w:rPr>
          <w:sz w:val="24"/>
          <w:szCs w:val="24"/>
        </w:rPr>
      </w:pPr>
    </w:p>
    <w:p w:rsidR="005B77D5" w:rsidRDefault="005B77D5" w:rsidP="005B77D5"/>
    <w:p w:rsidR="005B77D5" w:rsidRDefault="005B77D5" w:rsidP="005B77D5">
      <w:pPr>
        <w:jc w:val="both"/>
      </w:pPr>
    </w:p>
    <w:p w:rsidR="00AD79EA" w:rsidRDefault="00AD79EA"/>
    <w:sectPr w:rsidR="00AD79EA" w:rsidSect="009D7374">
      <w:headerReference w:type="even" r:id="rId15"/>
      <w:headerReference w:type="default" r:id="rId16"/>
      <w:footerReference w:type="even" r:id="rId17"/>
      <w:footerReference w:type="default" r:id="rId18"/>
      <w:headerReference w:type="first" r:id="rId19"/>
      <w:footerReference w:type="first" r:id="rId20"/>
      <w:pgSz w:w="16838" w:h="11906" w:orient="landscape"/>
      <w:pgMar w:top="1134" w:right="1440" w:bottom="1797"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5B2" w:rsidRDefault="008C65B2" w:rsidP="005B77D5">
      <w:r>
        <w:separator/>
      </w:r>
    </w:p>
  </w:endnote>
  <w:endnote w:type="continuationSeparator" w:id="0">
    <w:p w:rsidR="008C65B2" w:rsidRDefault="008C65B2" w:rsidP="005B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D5" w:rsidRDefault="005B77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D5" w:rsidRDefault="005B77D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D5" w:rsidRDefault="005B77D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8C65B2">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8C65B2">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8C65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5B2" w:rsidRDefault="008C65B2" w:rsidP="005B77D5">
      <w:r>
        <w:separator/>
      </w:r>
    </w:p>
  </w:footnote>
  <w:footnote w:type="continuationSeparator" w:id="0">
    <w:p w:rsidR="008C65B2" w:rsidRDefault="008C65B2" w:rsidP="005B77D5">
      <w:r>
        <w:continuationSeparator/>
      </w:r>
    </w:p>
  </w:footnote>
  <w:footnote w:id="1">
    <w:p w:rsidR="005B77D5" w:rsidRDefault="005B77D5" w:rsidP="005B77D5">
      <w:pPr>
        <w:pStyle w:val="af6"/>
        <w:jc w:val="both"/>
      </w:pPr>
      <w:r>
        <w:rPr>
          <w:rStyle w:val="af8"/>
        </w:rPr>
        <w:footnoteRef/>
      </w:r>
      <w:r>
        <w:t xml:space="preserve"> Ожидаемые результаты программы п.п. 12-14 в 2015-2016 г.г. устанавливаются только при условии выделения финансирования подпрограммы «Здравоохранение Сосновоборского городского округа» на указанные годы</w:t>
      </w:r>
    </w:p>
    <w:p w:rsidR="005B77D5" w:rsidRDefault="005B77D5" w:rsidP="005B77D5">
      <w:pPr>
        <w:pStyle w:val="af6"/>
      </w:pPr>
    </w:p>
  </w:footnote>
  <w:footnote w:id="2">
    <w:p w:rsidR="005B77D5" w:rsidRDefault="005B77D5" w:rsidP="005B77D5">
      <w:pPr>
        <w:pStyle w:val="af6"/>
      </w:pPr>
      <w:r>
        <w:rPr>
          <w:rStyle w:val="af8"/>
        </w:rPr>
        <w:footnoteRef/>
      </w:r>
      <w:r>
        <w:t xml:space="preserve">- не отражены, т.к. </w:t>
      </w:r>
      <w:r w:rsidRPr="009049D2">
        <w:t>вносятся в бюджет по мере поступления</w:t>
      </w:r>
    </w:p>
  </w:footnote>
  <w:footnote w:id="3">
    <w:p w:rsidR="005B77D5" w:rsidRDefault="005B77D5" w:rsidP="005B77D5">
      <w:pPr>
        <w:pStyle w:val="af6"/>
        <w:jc w:val="both"/>
      </w:pPr>
      <w:r>
        <w:rPr>
          <w:rStyle w:val="af8"/>
        </w:rPr>
        <w:footnoteRef/>
      </w:r>
      <w:r>
        <w:t xml:space="preserve"> Здесь и далее в разделе целевые показатели (индикаторы) подпрограммы на 2015-2016 г.г. устанавливаются только при условии выделения финансирования подпрограммы на указанные годы</w:t>
      </w:r>
    </w:p>
  </w:footnote>
  <w:footnote w:id="4">
    <w:p w:rsidR="005B77D5" w:rsidRDefault="005B77D5" w:rsidP="005B77D5">
      <w:pPr>
        <w:pStyle w:val="af6"/>
      </w:pPr>
      <w:r>
        <w:rPr>
          <w:rStyle w:val="af8"/>
        </w:rPr>
        <w:footnoteRef/>
      </w:r>
      <w:r>
        <w:t xml:space="preserve"> Значение гр.11 = гр.7+гр.8+гр.9+4*гр.10</w:t>
      </w:r>
    </w:p>
  </w:footnote>
  <w:footnote w:id="5">
    <w:p w:rsidR="005B77D5" w:rsidRDefault="005B77D5" w:rsidP="005B77D5">
      <w:pPr>
        <w:pStyle w:val="af6"/>
      </w:pPr>
      <w:r>
        <w:rPr>
          <w:rStyle w:val="af8"/>
        </w:rPr>
        <w:footnoteRef/>
      </w:r>
      <w:r>
        <w:t xml:space="preserve"> Данные уточняются</w:t>
      </w:r>
    </w:p>
  </w:footnote>
  <w:footnote w:id="6">
    <w:p w:rsidR="005B77D5" w:rsidRDefault="005B77D5" w:rsidP="005B77D5">
      <w:pPr>
        <w:pStyle w:val="af6"/>
      </w:pPr>
      <w:r>
        <w:rPr>
          <w:rStyle w:val="af8"/>
        </w:rPr>
        <w:footnoteRef/>
      </w:r>
      <w:r>
        <w:t xml:space="preserve"> Данные уточняются</w:t>
      </w:r>
    </w:p>
  </w:footnote>
  <w:footnote w:id="7">
    <w:p w:rsidR="005B77D5" w:rsidRDefault="005B77D5" w:rsidP="005B77D5">
      <w:pPr>
        <w:pStyle w:val="af6"/>
      </w:pPr>
      <w:r>
        <w:rPr>
          <w:rStyle w:val="af8"/>
        </w:rPr>
        <w:footnoteRef/>
      </w:r>
      <w:r>
        <w:t xml:space="preserve"> Значение целевых показателей будут уточнены при подготовке проекта бюджета на 2017 и последующие годы в 2016 году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D5" w:rsidRDefault="005B77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D5" w:rsidRDefault="005B77D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D5" w:rsidRDefault="005B77D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8C65B2">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8C65B2">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8C65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80A"/>
    <w:multiLevelType w:val="hybridMultilevel"/>
    <w:tmpl w:val="E0080DC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210447D"/>
    <w:multiLevelType w:val="hybridMultilevel"/>
    <w:tmpl w:val="491E9216"/>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69D689C"/>
    <w:multiLevelType w:val="hybridMultilevel"/>
    <w:tmpl w:val="54164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F46DD5"/>
    <w:multiLevelType w:val="hybridMultilevel"/>
    <w:tmpl w:val="FE30230E"/>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A3CAF"/>
    <w:multiLevelType w:val="hybridMultilevel"/>
    <w:tmpl w:val="A3C07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913074"/>
    <w:multiLevelType w:val="hybridMultilevel"/>
    <w:tmpl w:val="FE30230E"/>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182634"/>
    <w:multiLevelType w:val="hybridMultilevel"/>
    <w:tmpl w:val="88D48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9E58F8"/>
    <w:multiLevelType w:val="hybridMultilevel"/>
    <w:tmpl w:val="B44690AC"/>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3F83A28"/>
    <w:multiLevelType w:val="hybridMultilevel"/>
    <w:tmpl w:val="ED66EA52"/>
    <w:lvl w:ilvl="0" w:tplc="537AEA88">
      <w:start w:val="2015"/>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993742"/>
    <w:multiLevelType w:val="hybridMultilevel"/>
    <w:tmpl w:val="3AC294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D06D60"/>
    <w:multiLevelType w:val="hybridMultilevel"/>
    <w:tmpl w:val="9FFE624A"/>
    <w:lvl w:ilvl="0" w:tplc="C464B246">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9C71C03"/>
    <w:multiLevelType w:val="hybridMultilevel"/>
    <w:tmpl w:val="15129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F05086"/>
    <w:multiLevelType w:val="hybridMultilevel"/>
    <w:tmpl w:val="AF04B332"/>
    <w:lvl w:ilvl="0" w:tplc="CE62280C">
      <w:start w:val="2014"/>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615364"/>
    <w:multiLevelType w:val="hybridMultilevel"/>
    <w:tmpl w:val="491E921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E0A17F3"/>
    <w:multiLevelType w:val="hybridMultilevel"/>
    <w:tmpl w:val="EC8C6780"/>
    <w:lvl w:ilvl="0" w:tplc="C464B246">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E891FB4"/>
    <w:multiLevelType w:val="hybridMultilevel"/>
    <w:tmpl w:val="D944A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827355"/>
    <w:multiLevelType w:val="hybridMultilevel"/>
    <w:tmpl w:val="95BCC88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E275D32"/>
    <w:multiLevelType w:val="hybridMultilevel"/>
    <w:tmpl w:val="491E921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A43663"/>
    <w:multiLevelType w:val="hybridMultilevel"/>
    <w:tmpl w:val="C26A0DC2"/>
    <w:lvl w:ilvl="0" w:tplc="288035C8">
      <w:start w:val="2014"/>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4E79B7"/>
    <w:multiLevelType w:val="hybridMultilevel"/>
    <w:tmpl w:val="42A2BAF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3AC147C"/>
    <w:multiLevelType w:val="hybridMultilevel"/>
    <w:tmpl w:val="6CF697EE"/>
    <w:lvl w:ilvl="0" w:tplc="254C2C00">
      <w:start w:val="2015"/>
      <w:numFmt w:val="decimal"/>
      <w:lvlText w:val="%1"/>
      <w:lvlJc w:val="left"/>
      <w:pPr>
        <w:ind w:left="480" w:hanging="480"/>
      </w:pPr>
      <w:rPr>
        <w:rFonts w:hint="default"/>
        <w:b w:val="0"/>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1">
    <w:nsid w:val="34B70E50"/>
    <w:multiLevelType w:val="singleLevel"/>
    <w:tmpl w:val="0419000F"/>
    <w:lvl w:ilvl="0">
      <w:start w:val="1"/>
      <w:numFmt w:val="decimal"/>
      <w:lvlText w:val="%1."/>
      <w:lvlJc w:val="left"/>
      <w:pPr>
        <w:tabs>
          <w:tab w:val="num" w:pos="360"/>
        </w:tabs>
        <w:ind w:left="360" w:hanging="360"/>
      </w:pPr>
    </w:lvl>
  </w:abstractNum>
  <w:abstractNum w:abstractNumId="22">
    <w:nsid w:val="37A33699"/>
    <w:multiLevelType w:val="multilevel"/>
    <w:tmpl w:val="6B5E523A"/>
    <w:lvl w:ilvl="0">
      <w:start w:val="1"/>
      <w:numFmt w:val="decimal"/>
      <w:lvlText w:val="%1."/>
      <w:lvlJc w:val="left"/>
      <w:pPr>
        <w:ind w:left="900" w:hanging="360"/>
      </w:pPr>
      <w:rPr>
        <w:rFonts w:hint="default"/>
        <w:color w:val="auto"/>
      </w:rPr>
    </w:lvl>
    <w:lvl w:ilvl="1">
      <w:start w:val="1"/>
      <w:numFmt w:val="decimal"/>
      <w:lvlText w:val="%1.%2."/>
      <w:lvlJc w:val="left"/>
      <w:pPr>
        <w:ind w:left="144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760" w:hanging="1440"/>
      </w:pPr>
      <w:rPr>
        <w:rFonts w:hint="default"/>
      </w:rPr>
    </w:lvl>
    <w:lvl w:ilvl="8">
      <w:start w:val="1"/>
      <w:numFmt w:val="decimal"/>
      <w:lvlText w:val="%1.%2.%3.%4.%5.%6.%7.%8.%9."/>
      <w:lvlJc w:val="left"/>
      <w:pPr>
        <w:ind w:left="6660" w:hanging="1800"/>
      </w:pPr>
      <w:rPr>
        <w:rFonts w:hint="default"/>
      </w:rPr>
    </w:lvl>
  </w:abstractNum>
  <w:abstractNum w:abstractNumId="23">
    <w:nsid w:val="3CF24C52"/>
    <w:multiLevelType w:val="hybridMultilevel"/>
    <w:tmpl w:val="95BCC88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D7F6710"/>
    <w:multiLevelType w:val="hybridMultilevel"/>
    <w:tmpl w:val="491E921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163ABF"/>
    <w:multiLevelType w:val="hybridMultilevel"/>
    <w:tmpl w:val="652A7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060331"/>
    <w:multiLevelType w:val="hybridMultilevel"/>
    <w:tmpl w:val="491E921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9577ED"/>
    <w:multiLevelType w:val="hybridMultilevel"/>
    <w:tmpl w:val="3D985EBA"/>
    <w:lvl w:ilvl="0" w:tplc="6AA6DB2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1A2881"/>
    <w:multiLevelType w:val="hybridMultilevel"/>
    <w:tmpl w:val="E0080DC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8B26CEB"/>
    <w:multiLevelType w:val="hybridMultilevel"/>
    <w:tmpl w:val="491E921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3553C"/>
    <w:multiLevelType w:val="hybridMultilevel"/>
    <w:tmpl w:val="569AB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9B48EE"/>
    <w:multiLevelType w:val="hybridMultilevel"/>
    <w:tmpl w:val="FDE835E0"/>
    <w:lvl w:ilvl="0" w:tplc="D0DC3D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30A54BD"/>
    <w:multiLevelType w:val="hybridMultilevel"/>
    <w:tmpl w:val="564AB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4F7DEA"/>
    <w:multiLevelType w:val="hybridMultilevel"/>
    <w:tmpl w:val="7DBAF0E0"/>
    <w:lvl w:ilvl="0" w:tplc="C464B246">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B8F2904"/>
    <w:multiLevelType w:val="hybridMultilevel"/>
    <w:tmpl w:val="810C409A"/>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35">
    <w:nsid w:val="6CA12E60"/>
    <w:multiLevelType w:val="hybridMultilevel"/>
    <w:tmpl w:val="AF6AF6DC"/>
    <w:lvl w:ilvl="0" w:tplc="C464B24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CD0E1F"/>
    <w:multiLevelType w:val="hybridMultilevel"/>
    <w:tmpl w:val="88D48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810920"/>
    <w:multiLevelType w:val="hybridMultilevel"/>
    <w:tmpl w:val="491E921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AF7617"/>
    <w:multiLevelType w:val="hybridMultilevel"/>
    <w:tmpl w:val="740A0C02"/>
    <w:lvl w:ilvl="0" w:tplc="4196A5DC">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1"/>
  </w:num>
  <w:num w:numId="2">
    <w:abstractNumId w:val="29"/>
  </w:num>
  <w:num w:numId="3">
    <w:abstractNumId w:val="25"/>
  </w:num>
  <w:num w:numId="4">
    <w:abstractNumId w:val="28"/>
  </w:num>
  <w:num w:numId="5">
    <w:abstractNumId w:val="12"/>
  </w:num>
  <w:num w:numId="6">
    <w:abstractNumId w:val="18"/>
  </w:num>
  <w:num w:numId="7">
    <w:abstractNumId w:val="22"/>
  </w:num>
  <w:num w:numId="8">
    <w:abstractNumId w:val="31"/>
  </w:num>
  <w:num w:numId="9">
    <w:abstractNumId w:val="38"/>
  </w:num>
  <w:num w:numId="10">
    <w:abstractNumId w:val="15"/>
  </w:num>
  <w:num w:numId="11">
    <w:abstractNumId w:val="32"/>
  </w:num>
  <w:num w:numId="12">
    <w:abstractNumId w:val="4"/>
  </w:num>
  <w:num w:numId="13">
    <w:abstractNumId w:val="30"/>
  </w:num>
  <w:num w:numId="14">
    <w:abstractNumId w:val="11"/>
  </w:num>
  <w:num w:numId="15">
    <w:abstractNumId w:val="27"/>
  </w:num>
  <w:num w:numId="16">
    <w:abstractNumId w:val="35"/>
  </w:num>
  <w:num w:numId="17">
    <w:abstractNumId w:val="33"/>
  </w:num>
  <w:num w:numId="18">
    <w:abstractNumId w:val="19"/>
  </w:num>
  <w:num w:numId="19">
    <w:abstractNumId w:val="14"/>
  </w:num>
  <w:num w:numId="20">
    <w:abstractNumId w:val="10"/>
  </w:num>
  <w:num w:numId="21">
    <w:abstractNumId w:val="7"/>
  </w:num>
  <w:num w:numId="22">
    <w:abstractNumId w:val="13"/>
  </w:num>
  <w:num w:numId="23">
    <w:abstractNumId w:val="6"/>
  </w:num>
  <w:num w:numId="24">
    <w:abstractNumId w:val="5"/>
  </w:num>
  <w:num w:numId="25">
    <w:abstractNumId w:val="17"/>
  </w:num>
  <w:num w:numId="26">
    <w:abstractNumId w:val="1"/>
  </w:num>
  <w:num w:numId="27">
    <w:abstractNumId w:val="2"/>
  </w:num>
  <w:num w:numId="28">
    <w:abstractNumId w:val="37"/>
  </w:num>
  <w:num w:numId="29">
    <w:abstractNumId w:val="26"/>
  </w:num>
  <w:num w:numId="30">
    <w:abstractNumId w:val="3"/>
  </w:num>
  <w:num w:numId="31">
    <w:abstractNumId w:val="36"/>
  </w:num>
  <w:num w:numId="32">
    <w:abstractNumId w:val="34"/>
  </w:num>
  <w:num w:numId="33">
    <w:abstractNumId w:val="20"/>
  </w:num>
  <w:num w:numId="34">
    <w:abstractNumId w:val="0"/>
  </w:num>
  <w:num w:numId="35">
    <w:abstractNumId w:val="9"/>
  </w:num>
  <w:num w:numId="36">
    <w:abstractNumId w:val="23"/>
  </w:num>
  <w:num w:numId="37">
    <w:abstractNumId w:val="16"/>
  </w:num>
  <w:num w:numId="38">
    <w:abstractNumId w:val="8"/>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be8ba8e5-e29a-4923-be05-5ff2314c2c3b"/>
  </w:docVars>
  <w:rsids>
    <w:rsidRoot w:val="005B77D5"/>
    <w:rsid w:val="000216DC"/>
    <w:rsid w:val="00024F94"/>
    <w:rsid w:val="0005521C"/>
    <w:rsid w:val="00070E72"/>
    <w:rsid w:val="00077317"/>
    <w:rsid w:val="000832AE"/>
    <w:rsid w:val="00097477"/>
    <w:rsid w:val="000A43B7"/>
    <w:rsid w:val="000A651A"/>
    <w:rsid w:val="000B0AE5"/>
    <w:rsid w:val="000B2C67"/>
    <w:rsid w:val="000F7E70"/>
    <w:rsid w:val="00121F71"/>
    <w:rsid w:val="001704D1"/>
    <w:rsid w:val="00184EDA"/>
    <w:rsid w:val="001A463B"/>
    <w:rsid w:val="001B1787"/>
    <w:rsid w:val="001D34FF"/>
    <w:rsid w:val="001E3243"/>
    <w:rsid w:val="001E56A2"/>
    <w:rsid w:val="001F6226"/>
    <w:rsid w:val="002246F2"/>
    <w:rsid w:val="002265BD"/>
    <w:rsid w:val="00231C5B"/>
    <w:rsid w:val="00242E58"/>
    <w:rsid w:val="0024760B"/>
    <w:rsid w:val="00260717"/>
    <w:rsid w:val="002709F7"/>
    <w:rsid w:val="002B5888"/>
    <w:rsid w:val="002C48CF"/>
    <w:rsid w:val="002D62E4"/>
    <w:rsid w:val="0030796F"/>
    <w:rsid w:val="00325A25"/>
    <w:rsid w:val="003266A0"/>
    <w:rsid w:val="00332BCB"/>
    <w:rsid w:val="003337D6"/>
    <w:rsid w:val="00336CAF"/>
    <w:rsid w:val="00337B59"/>
    <w:rsid w:val="0034045D"/>
    <w:rsid w:val="00370427"/>
    <w:rsid w:val="00373146"/>
    <w:rsid w:val="003B7AB1"/>
    <w:rsid w:val="003C1C8F"/>
    <w:rsid w:val="003C3C18"/>
    <w:rsid w:val="004240A8"/>
    <w:rsid w:val="00425E4E"/>
    <w:rsid w:val="00430E97"/>
    <w:rsid w:val="004372B7"/>
    <w:rsid w:val="004442B1"/>
    <w:rsid w:val="00455CF7"/>
    <w:rsid w:val="00456157"/>
    <w:rsid w:val="00481632"/>
    <w:rsid w:val="00484F23"/>
    <w:rsid w:val="0048588A"/>
    <w:rsid w:val="00486FC3"/>
    <w:rsid w:val="00497C95"/>
    <w:rsid w:val="004B0515"/>
    <w:rsid w:val="004C13F7"/>
    <w:rsid w:val="004C5A50"/>
    <w:rsid w:val="00500435"/>
    <w:rsid w:val="00514E26"/>
    <w:rsid w:val="00520DB4"/>
    <w:rsid w:val="00525BAB"/>
    <w:rsid w:val="005309FA"/>
    <w:rsid w:val="00533DC6"/>
    <w:rsid w:val="00552544"/>
    <w:rsid w:val="005612B9"/>
    <w:rsid w:val="00571B26"/>
    <w:rsid w:val="00587A7E"/>
    <w:rsid w:val="005A32F0"/>
    <w:rsid w:val="005A6AE5"/>
    <w:rsid w:val="005B77D5"/>
    <w:rsid w:val="005C23E6"/>
    <w:rsid w:val="005C4F8D"/>
    <w:rsid w:val="0060762F"/>
    <w:rsid w:val="006078D7"/>
    <w:rsid w:val="006109DE"/>
    <w:rsid w:val="006144DA"/>
    <w:rsid w:val="00616422"/>
    <w:rsid w:val="00624F04"/>
    <w:rsid w:val="00633693"/>
    <w:rsid w:val="00645C0F"/>
    <w:rsid w:val="00652632"/>
    <w:rsid w:val="00683292"/>
    <w:rsid w:val="00693879"/>
    <w:rsid w:val="006A0854"/>
    <w:rsid w:val="006A1CAC"/>
    <w:rsid w:val="006B4AEA"/>
    <w:rsid w:val="006C66CC"/>
    <w:rsid w:val="006E3100"/>
    <w:rsid w:val="006E325D"/>
    <w:rsid w:val="006E3D3E"/>
    <w:rsid w:val="006E6C7A"/>
    <w:rsid w:val="006F1E29"/>
    <w:rsid w:val="006F7A5A"/>
    <w:rsid w:val="00714664"/>
    <w:rsid w:val="007272F6"/>
    <w:rsid w:val="00767E39"/>
    <w:rsid w:val="00772D7A"/>
    <w:rsid w:val="007879F3"/>
    <w:rsid w:val="007A6AA8"/>
    <w:rsid w:val="007B1C4A"/>
    <w:rsid w:val="007B20E8"/>
    <w:rsid w:val="007C2435"/>
    <w:rsid w:val="00802B93"/>
    <w:rsid w:val="00832765"/>
    <w:rsid w:val="00840DF5"/>
    <w:rsid w:val="00847933"/>
    <w:rsid w:val="00854AAF"/>
    <w:rsid w:val="008740CA"/>
    <w:rsid w:val="00895D88"/>
    <w:rsid w:val="008A75E6"/>
    <w:rsid w:val="008C19F4"/>
    <w:rsid w:val="008C65B2"/>
    <w:rsid w:val="008C6846"/>
    <w:rsid w:val="008D408D"/>
    <w:rsid w:val="008E00FE"/>
    <w:rsid w:val="008E07A6"/>
    <w:rsid w:val="008E59A6"/>
    <w:rsid w:val="008F2F90"/>
    <w:rsid w:val="008F3AB7"/>
    <w:rsid w:val="00913939"/>
    <w:rsid w:val="00955DCE"/>
    <w:rsid w:val="00963639"/>
    <w:rsid w:val="00965050"/>
    <w:rsid w:val="009676DA"/>
    <w:rsid w:val="00975FEA"/>
    <w:rsid w:val="00993810"/>
    <w:rsid w:val="009C1B14"/>
    <w:rsid w:val="009D0AF6"/>
    <w:rsid w:val="009D1326"/>
    <w:rsid w:val="009D2921"/>
    <w:rsid w:val="009E4324"/>
    <w:rsid w:val="009E50BF"/>
    <w:rsid w:val="009F4291"/>
    <w:rsid w:val="009F62F8"/>
    <w:rsid w:val="00A035CF"/>
    <w:rsid w:val="00A06BBF"/>
    <w:rsid w:val="00A24EEC"/>
    <w:rsid w:val="00A4374C"/>
    <w:rsid w:val="00A975EF"/>
    <w:rsid w:val="00AA1D65"/>
    <w:rsid w:val="00AD69D2"/>
    <w:rsid w:val="00AD79EA"/>
    <w:rsid w:val="00AE0610"/>
    <w:rsid w:val="00AE0C4B"/>
    <w:rsid w:val="00AE7168"/>
    <w:rsid w:val="00B10721"/>
    <w:rsid w:val="00B80C40"/>
    <w:rsid w:val="00B90180"/>
    <w:rsid w:val="00B9270E"/>
    <w:rsid w:val="00BA6F0F"/>
    <w:rsid w:val="00BC03B4"/>
    <w:rsid w:val="00BC3893"/>
    <w:rsid w:val="00BD4CD9"/>
    <w:rsid w:val="00BD6501"/>
    <w:rsid w:val="00C05E48"/>
    <w:rsid w:val="00C33ECE"/>
    <w:rsid w:val="00C70BE4"/>
    <w:rsid w:val="00C71B35"/>
    <w:rsid w:val="00C75FBD"/>
    <w:rsid w:val="00C877C2"/>
    <w:rsid w:val="00C97A22"/>
    <w:rsid w:val="00CB3BE9"/>
    <w:rsid w:val="00CB6188"/>
    <w:rsid w:val="00CC430D"/>
    <w:rsid w:val="00CD0A48"/>
    <w:rsid w:val="00CD3708"/>
    <w:rsid w:val="00CE173D"/>
    <w:rsid w:val="00CE242E"/>
    <w:rsid w:val="00CF0E93"/>
    <w:rsid w:val="00D0350B"/>
    <w:rsid w:val="00D03891"/>
    <w:rsid w:val="00D17FCD"/>
    <w:rsid w:val="00D4042E"/>
    <w:rsid w:val="00D40638"/>
    <w:rsid w:val="00D81EB0"/>
    <w:rsid w:val="00D844DA"/>
    <w:rsid w:val="00D90893"/>
    <w:rsid w:val="00D93055"/>
    <w:rsid w:val="00DA0175"/>
    <w:rsid w:val="00DD0BD7"/>
    <w:rsid w:val="00DD3401"/>
    <w:rsid w:val="00DE1C6D"/>
    <w:rsid w:val="00DE1E5C"/>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0EBC"/>
    <w:rsid w:val="00F34748"/>
    <w:rsid w:val="00F51338"/>
    <w:rsid w:val="00F53A2D"/>
    <w:rsid w:val="00F6168C"/>
    <w:rsid w:val="00FC78E7"/>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7D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B77D5"/>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5B77D5"/>
    <w:pPr>
      <w:keepNext/>
      <w:jc w:val="center"/>
      <w:outlineLvl w:val="1"/>
    </w:pPr>
    <w:rPr>
      <w:b/>
      <w:sz w:val="24"/>
    </w:rPr>
  </w:style>
  <w:style w:type="paragraph" w:styleId="3">
    <w:name w:val="heading 3"/>
    <w:basedOn w:val="a"/>
    <w:next w:val="a"/>
    <w:link w:val="30"/>
    <w:qFormat/>
    <w:rsid w:val="005B77D5"/>
    <w:pPr>
      <w:keepNext/>
      <w:jc w:val="center"/>
      <w:outlineLvl w:val="2"/>
    </w:pPr>
    <w:rPr>
      <w:b/>
      <w:caps/>
      <w:spacing w:val="20"/>
      <w:sz w:val="32"/>
    </w:rPr>
  </w:style>
  <w:style w:type="paragraph" w:styleId="5">
    <w:name w:val="heading 5"/>
    <w:basedOn w:val="a"/>
    <w:next w:val="a"/>
    <w:link w:val="50"/>
    <w:qFormat/>
    <w:rsid w:val="005B77D5"/>
    <w:pPr>
      <w:keepNext/>
      <w:jc w:val="right"/>
      <w:outlineLvl w:val="4"/>
    </w:pPr>
    <w:rPr>
      <w:b/>
      <w:spacing w:val="20"/>
      <w:sz w:val="32"/>
      <w:u w:val="single"/>
    </w:rPr>
  </w:style>
  <w:style w:type="paragraph" w:styleId="9">
    <w:name w:val="heading 9"/>
    <w:basedOn w:val="a"/>
    <w:next w:val="a"/>
    <w:link w:val="90"/>
    <w:uiPriority w:val="9"/>
    <w:semiHidden/>
    <w:unhideWhenUsed/>
    <w:qFormat/>
    <w:rsid w:val="005B77D5"/>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7D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B77D5"/>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B77D5"/>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5B77D5"/>
    <w:rPr>
      <w:rFonts w:ascii="Times New Roman" w:eastAsia="Times New Roman" w:hAnsi="Times New Roman" w:cs="Times New Roman"/>
      <w:b/>
      <w:spacing w:val="20"/>
      <w:sz w:val="32"/>
      <w:szCs w:val="20"/>
      <w:u w:val="single"/>
      <w:lang w:eastAsia="ru-RU"/>
    </w:rPr>
  </w:style>
  <w:style w:type="character" w:customStyle="1" w:styleId="90">
    <w:name w:val="Заголовок 9 Знак"/>
    <w:basedOn w:val="a0"/>
    <w:link w:val="9"/>
    <w:uiPriority w:val="9"/>
    <w:semiHidden/>
    <w:rsid w:val="005B77D5"/>
    <w:rPr>
      <w:rFonts w:ascii="Cambria" w:eastAsia="Times New Roman" w:hAnsi="Cambria" w:cs="Times New Roman"/>
      <w:i/>
      <w:iCs/>
      <w:color w:val="404040"/>
      <w:sz w:val="20"/>
      <w:szCs w:val="20"/>
      <w:lang w:eastAsia="ru-RU"/>
    </w:rPr>
  </w:style>
  <w:style w:type="paragraph" w:styleId="a3">
    <w:name w:val="header"/>
    <w:basedOn w:val="a"/>
    <w:link w:val="a4"/>
    <w:unhideWhenUsed/>
    <w:rsid w:val="005B77D5"/>
    <w:pPr>
      <w:tabs>
        <w:tab w:val="center" w:pos="4677"/>
        <w:tab w:val="right" w:pos="9355"/>
      </w:tabs>
    </w:pPr>
  </w:style>
  <w:style w:type="character" w:customStyle="1" w:styleId="a4">
    <w:name w:val="Верхний колонтитул Знак"/>
    <w:basedOn w:val="a0"/>
    <w:link w:val="a3"/>
    <w:rsid w:val="005B77D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5B77D5"/>
    <w:pPr>
      <w:tabs>
        <w:tab w:val="center" w:pos="4677"/>
        <w:tab w:val="right" w:pos="9355"/>
      </w:tabs>
    </w:pPr>
  </w:style>
  <w:style w:type="character" w:customStyle="1" w:styleId="a6">
    <w:name w:val="Нижний колонтитул Знак"/>
    <w:basedOn w:val="a0"/>
    <w:link w:val="a5"/>
    <w:uiPriority w:val="99"/>
    <w:rsid w:val="005B77D5"/>
    <w:rPr>
      <w:rFonts w:ascii="Times New Roman" w:eastAsia="Times New Roman" w:hAnsi="Times New Roman" w:cs="Times New Roman"/>
      <w:sz w:val="20"/>
      <w:szCs w:val="20"/>
      <w:lang w:eastAsia="ru-RU"/>
    </w:rPr>
  </w:style>
  <w:style w:type="paragraph" w:styleId="a7">
    <w:name w:val="Body Text"/>
    <w:basedOn w:val="a"/>
    <w:link w:val="a8"/>
    <w:rsid w:val="005B77D5"/>
    <w:pPr>
      <w:jc w:val="both"/>
    </w:pPr>
    <w:rPr>
      <w:sz w:val="24"/>
    </w:rPr>
  </w:style>
  <w:style w:type="character" w:customStyle="1" w:styleId="a8">
    <w:name w:val="Основной текст Знак"/>
    <w:basedOn w:val="a0"/>
    <w:link w:val="a7"/>
    <w:rsid w:val="005B77D5"/>
    <w:rPr>
      <w:rFonts w:ascii="Times New Roman" w:eastAsia="Times New Roman" w:hAnsi="Times New Roman" w:cs="Times New Roman"/>
      <w:sz w:val="24"/>
      <w:szCs w:val="20"/>
      <w:lang w:eastAsia="ru-RU"/>
    </w:rPr>
  </w:style>
  <w:style w:type="paragraph" w:styleId="a9">
    <w:name w:val="List Paragraph"/>
    <w:basedOn w:val="a"/>
    <w:uiPriority w:val="34"/>
    <w:qFormat/>
    <w:rsid w:val="005B77D5"/>
    <w:pPr>
      <w:spacing w:after="200" w:line="276" w:lineRule="auto"/>
      <w:ind w:left="720"/>
      <w:contextualSpacing/>
    </w:pPr>
    <w:rPr>
      <w:rFonts w:eastAsia="Calibri"/>
      <w:sz w:val="24"/>
      <w:szCs w:val="22"/>
      <w:lang w:eastAsia="en-US"/>
    </w:rPr>
  </w:style>
  <w:style w:type="paragraph" w:styleId="aa">
    <w:name w:val="Body Text Indent"/>
    <w:basedOn w:val="a"/>
    <w:link w:val="ab"/>
    <w:rsid w:val="005B77D5"/>
    <w:pPr>
      <w:spacing w:after="120"/>
      <w:ind w:left="283"/>
    </w:pPr>
  </w:style>
  <w:style w:type="character" w:customStyle="1" w:styleId="ab">
    <w:name w:val="Основной текст с отступом Знак"/>
    <w:basedOn w:val="a0"/>
    <w:link w:val="aa"/>
    <w:rsid w:val="005B77D5"/>
    <w:rPr>
      <w:rFonts w:ascii="Times New Roman" w:eastAsia="Times New Roman" w:hAnsi="Times New Roman" w:cs="Times New Roman"/>
      <w:sz w:val="20"/>
      <w:szCs w:val="20"/>
      <w:lang w:eastAsia="ru-RU"/>
    </w:rPr>
  </w:style>
  <w:style w:type="paragraph" w:customStyle="1" w:styleId="ConsPlusNonformat">
    <w:name w:val="ConsPlusNonformat"/>
    <w:rsid w:val="005B77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B77D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uiPriority w:val="99"/>
    <w:rsid w:val="005B77D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ac">
    <w:name w:val="Текст выноски Знак"/>
    <w:link w:val="ad"/>
    <w:uiPriority w:val="99"/>
    <w:semiHidden/>
    <w:rsid w:val="005B77D5"/>
    <w:rPr>
      <w:rFonts w:ascii="Tahoma" w:eastAsia="Times New Roman" w:hAnsi="Tahoma" w:cs="Tahoma"/>
      <w:sz w:val="16"/>
      <w:szCs w:val="16"/>
    </w:rPr>
  </w:style>
  <w:style w:type="paragraph" w:styleId="ad">
    <w:name w:val="Balloon Text"/>
    <w:basedOn w:val="a"/>
    <w:link w:val="ac"/>
    <w:uiPriority w:val="99"/>
    <w:semiHidden/>
    <w:unhideWhenUsed/>
    <w:rsid w:val="005B77D5"/>
    <w:rPr>
      <w:rFonts w:ascii="Tahoma" w:hAnsi="Tahoma" w:cs="Tahoma"/>
      <w:sz w:val="16"/>
      <w:szCs w:val="16"/>
      <w:lang w:eastAsia="en-US"/>
    </w:rPr>
  </w:style>
  <w:style w:type="character" w:customStyle="1" w:styleId="11">
    <w:name w:val="Текст выноски Знак1"/>
    <w:basedOn w:val="a0"/>
    <w:uiPriority w:val="99"/>
    <w:semiHidden/>
    <w:rsid w:val="005B77D5"/>
    <w:rPr>
      <w:rFonts w:ascii="Tahoma" w:eastAsia="Times New Roman" w:hAnsi="Tahoma" w:cs="Tahoma"/>
      <w:sz w:val="16"/>
      <w:szCs w:val="16"/>
      <w:lang w:eastAsia="ru-RU"/>
    </w:rPr>
  </w:style>
  <w:style w:type="paragraph" w:styleId="ae">
    <w:name w:val="Normal (Web)"/>
    <w:basedOn w:val="a"/>
    <w:rsid w:val="005B77D5"/>
    <w:pPr>
      <w:spacing w:before="30" w:after="30"/>
    </w:pPr>
    <w:rPr>
      <w:rFonts w:ascii="Arial" w:hAnsi="Arial" w:cs="Arial"/>
      <w:color w:val="332E2D"/>
      <w:spacing w:val="2"/>
      <w:sz w:val="24"/>
      <w:szCs w:val="24"/>
    </w:rPr>
  </w:style>
  <w:style w:type="paragraph" w:customStyle="1" w:styleId="FORMATTEXT">
    <w:name w:val=".FORMATTEXT"/>
    <w:uiPriority w:val="99"/>
    <w:rsid w:val="005B77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
    <w:name w:val="page number"/>
    <w:rsid w:val="005B77D5"/>
    <w:rPr>
      <w:rFonts w:cs="Times New Roman"/>
    </w:rPr>
  </w:style>
  <w:style w:type="character" w:customStyle="1" w:styleId="af0">
    <w:name w:val="Схема документа Знак"/>
    <w:link w:val="af1"/>
    <w:uiPriority w:val="99"/>
    <w:semiHidden/>
    <w:rsid w:val="005B77D5"/>
    <w:rPr>
      <w:rFonts w:ascii="Tahoma" w:eastAsia="Times New Roman" w:hAnsi="Tahoma" w:cs="Tahoma"/>
      <w:sz w:val="16"/>
      <w:szCs w:val="16"/>
    </w:rPr>
  </w:style>
  <w:style w:type="paragraph" w:styleId="af1">
    <w:name w:val="Document Map"/>
    <w:basedOn w:val="a"/>
    <w:link w:val="af0"/>
    <w:uiPriority w:val="99"/>
    <w:semiHidden/>
    <w:unhideWhenUsed/>
    <w:rsid w:val="005B77D5"/>
    <w:rPr>
      <w:rFonts w:ascii="Tahoma" w:hAnsi="Tahoma" w:cs="Tahoma"/>
      <w:sz w:val="16"/>
      <w:szCs w:val="16"/>
      <w:lang w:eastAsia="en-US"/>
    </w:rPr>
  </w:style>
  <w:style w:type="character" w:customStyle="1" w:styleId="12">
    <w:name w:val="Схема документа Знак1"/>
    <w:basedOn w:val="a0"/>
    <w:uiPriority w:val="99"/>
    <w:semiHidden/>
    <w:rsid w:val="005B77D5"/>
    <w:rPr>
      <w:rFonts w:ascii="Tahoma" w:eastAsia="Times New Roman" w:hAnsi="Tahoma" w:cs="Tahoma"/>
      <w:sz w:val="16"/>
      <w:szCs w:val="16"/>
      <w:lang w:eastAsia="ru-RU"/>
    </w:rPr>
  </w:style>
  <w:style w:type="paragraph" w:styleId="af2">
    <w:name w:val="No Spacing"/>
    <w:uiPriority w:val="99"/>
    <w:qFormat/>
    <w:rsid w:val="005B77D5"/>
    <w:pPr>
      <w:spacing w:after="0" w:line="240" w:lineRule="auto"/>
    </w:pPr>
    <w:rPr>
      <w:rFonts w:ascii="Century Schoolbook" w:eastAsia="Century Schoolbook" w:hAnsi="Century Schoolbook" w:cs="Times New Roman"/>
    </w:rPr>
  </w:style>
  <w:style w:type="paragraph" w:customStyle="1" w:styleId="Heading">
    <w:name w:val="Heading"/>
    <w:rsid w:val="005B77D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formattext0">
    <w:name w:val="formattext"/>
    <w:uiPriority w:val="99"/>
    <w:rsid w:val="005B77D5"/>
    <w:pPr>
      <w:widowControl w:val="0"/>
      <w:autoSpaceDE w:val="0"/>
      <w:autoSpaceDN w:val="0"/>
      <w:adjustRightInd w:val="0"/>
      <w:spacing w:after="0" w:line="240" w:lineRule="auto"/>
    </w:pPr>
    <w:rPr>
      <w:rFonts w:ascii="Times New Roman" w:eastAsia="Calibri" w:hAnsi="Times New Roman" w:cs="Times New Roman"/>
      <w:sz w:val="18"/>
      <w:szCs w:val="18"/>
      <w:lang w:eastAsia="ru-RU"/>
    </w:rPr>
  </w:style>
  <w:style w:type="paragraph" w:customStyle="1" w:styleId="headertext">
    <w:name w:val="headertext"/>
    <w:uiPriority w:val="99"/>
    <w:rsid w:val="005B77D5"/>
    <w:pPr>
      <w:widowControl w:val="0"/>
      <w:autoSpaceDE w:val="0"/>
      <w:autoSpaceDN w:val="0"/>
      <w:adjustRightInd w:val="0"/>
      <w:spacing w:after="0" w:line="240" w:lineRule="auto"/>
    </w:pPr>
    <w:rPr>
      <w:rFonts w:ascii="Arial" w:eastAsia="Calibri" w:hAnsi="Arial" w:cs="Arial"/>
      <w:b/>
      <w:bCs/>
      <w:lang w:eastAsia="ru-RU"/>
    </w:rPr>
  </w:style>
  <w:style w:type="paragraph" w:customStyle="1" w:styleId="af3">
    <w:name w:val="Знак"/>
    <w:basedOn w:val="a"/>
    <w:uiPriority w:val="99"/>
    <w:rsid w:val="005B77D5"/>
    <w:pPr>
      <w:spacing w:after="160" w:line="240" w:lineRule="exact"/>
    </w:pPr>
    <w:rPr>
      <w:rFonts w:ascii="Verdana" w:eastAsia="Calibri" w:hAnsi="Verdana"/>
      <w:sz w:val="24"/>
      <w:szCs w:val="24"/>
      <w:lang w:val="en-US" w:eastAsia="en-US"/>
    </w:rPr>
  </w:style>
  <w:style w:type="paragraph" w:styleId="21">
    <w:name w:val="Body Text Indent 2"/>
    <w:basedOn w:val="a"/>
    <w:link w:val="22"/>
    <w:rsid w:val="005B77D5"/>
    <w:pPr>
      <w:spacing w:after="120" w:line="480" w:lineRule="auto"/>
      <w:ind w:left="283"/>
    </w:pPr>
  </w:style>
  <w:style w:type="character" w:customStyle="1" w:styleId="22">
    <w:name w:val="Основной текст с отступом 2 Знак"/>
    <w:basedOn w:val="a0"/>
    <w:link w:val="21"/>
    <w:rsid w:val="005B77D5"/>
    <w:rPr>
      <w:rFonts w:ascii="Times New Roman" w:eastAsia="Times New Roman" w:hAnsi="Times New Roman" w:cs="Times New Roman"/>
      <w:sz w:val="20"/>
      <w:szCs w:val="20"/>
      <w:lang w:eastAsia="ru-RU"/>
    </w:rPr>
  </w:style>
  <w:style w:type="character" w:customStyle="1" w:styleId="text1">
    <w:name w:val="text1"/>
    <w:rsid w:val="005B77D5"/>
    <w:rPr>
      <w:rFonts w:cs="Times New Roman"/>
      <w:sz w:val="20"/>
      <w:szCs w:val="20"/>
    </w:rPr>
  </w:style>
  <w:style w:type="character" w:customStyle="1" w:styleId="apple-converted-space">
    <w:name w:val="apple-converted-space"/>
    <w:basedOn w:val="a0"/>
    <w:rsid w:val="005B77D5"/>
  </w:style>
  <w:style w:type="character" w:customStyle="1" w:styleId="comment">
    <w:name w:val="comment"/>
    <w:basedOn w:val="a0"/>
    <w:rsid w:val="005B77D5"/>
  </w:style>
  <w:style w:type="paragraph" w:styleId="af4">
    <w:name w:val="Plain Text"/>
    <w:basedOn w:val="a"/>
    <w:link w:val="af5"/>
    <w:uiPriority w:val="99"/>
    <w:semiHidden/>
    <w:unhideWhenUsed/>
    <w:rsid w:val="005B77D5"/>
    <w:rPr>
      <w:rFonts w:ascii="Courier New" w:eastAsia="Calibri" w:hAnsi="Courier New" w:cs="Courier New"/>
    </w:rPr>
  </w:style>
  <w:style w:type="character" w:customStyle="1" w:styleId="af5">
    <w:name w:val="Текст Знак"/>
    <w:basedOn w:val="a0"/>
    <w:link w:val="af4"/>
    <w:uiPriority w:val="99"/>
    <w:semiHidden/>
    <w:rsid w:val="005B77D5"/>
    <w:rPr>
      <w:rFonts w:ascii="Courier New" w:eastAsia="Calibri" w:hAnsi="Courier New" w:cs="Courier New"/>
      <w:sz w:val="20"/>
      <w:szCs w:val="20"/>
      <w:lang w:eastAsia="ru-RU"/>
    </w:rPr>
  </w:style>
  <w:style w:type="paragraph" w:styleId="af6">
    <w:name w:val="footnote text"/>
    <w:basedOn w:val="a"/>
    <w:link w:val="af7"/>
    <w:uiPriority w:val="99"/>
    <w:semiHidden/>
    <w:unhideWhenUsed/>
    <w:rsid w:val="005B77D5"/>
  </w:style>
  <w:style w:type="character" w:customStyle="1" w:styleId="af7">
    <w:name w:val="Текст сноски Знак"/>
    <w:basedOn w:val="a0"/>
    <w:link w:val="af6"/>
    <w:uiPriority w:val="99"/>
    <w:semiHidden/>
    <w:rsid w:val="005B77D5"/>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5B77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7D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B77D5"/>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5B77D5"/>
    <w:pPr>
      <w:keepNext/>
      <w:jc w:val="center"/>
      <w:outlineLvl w:val="1"/>
    </w:pPr>
    <w:rPr>
      <w:b/>
      <w:sz w:val="24"/>
    </w:rPr>
  </w:style>
  <w:style w:type="paragraph" w:styleId="3">
    <w:name w:val="heading 3"/>
    <w:basedOn w:val="a"/>
    <w:next w:val="a"/>
    <w:link w:val="30"/>
    <w:qFormat/>
    <w:rsid w:val="005B77D5"/>
    <w:pPr>
      <w:keepNext/>
      <w:jc w:val="center"/>
      <w:outlineLvl w:val="2"/>
    </w:pPr>
    <w:rPr>
      <w:b/>
      <w:caps/>
      <w:spacing w:val="20"/>
      <w:sz w:val="32"/>
    </w:rPr>
  </w:style>
  <w:style w:type="paragraph" w:styleId="5">
    <w:name w:val="heading 5"/>
    <w:basedOn w:val="a"/>
    <w:next w:val="a"/>
    <w:link w:val="50"/>
    <w:qFormat/>
    <w:rsid w:val="005B77D5"/>
    <w:pPr>
      <w:keepNext/>
      <w:jc w:val="right"/>
      <w:outlineLvl w:val="4"/>
    </w:pPr>
    <w:rPr>
      <w:b/>
      <w:spacing w:val="20"/>
      <w:sz w:val="32"/>
      <w:u w:val="single"/>
    </w:rPr>
  </w:style>
  <w:style w:type="paragraph" w:styleId="9">
    <w:name w:val="heading 9"/>
    <w:basedOn w:val="a"/>
    <w:next w:val="a"/>
    <w:link w:val="90"/>
    <w:uiPriority w:val="9"/>
    <w:semiHidden/>
    <w:unhideWhenUsed/>
    <w:qFormat/>
    <w:rsid w:val="005B77D5"/>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7D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B77D5"/>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B77D5"/>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5B77D5"/>
    <w:rPr>
      <w:rFonts w:ascii="Times New Roman" w:eastAsia="Times New Roman" w:hAnsi="Times New Roman" w:cs="Times New Roman"/>
      <w:b/>
      <w:spacing w:val="20"/>
      <w:sz w:val="32"/>
      <w:szCs w:val="20"/>
      <w:u w:val="single"/>
      <w:lang w:eastAsia="ru-RU"/>
    </w:rPr>
  </w:style>
  <w:style w:type="character" w:customStyle="1" w:styleId="90">
    <w:name w:val="Заголовок 9 Знак"/>
    <w:basedOn w:val="a0"/>
    <w:link w:val="9"/>
    <w:uiPriority w:val="9"/>
    <w:semiHidden/>
    <w:rsid w:val="005B77D5"/>
    <w:rPr>
      <w:rFonts w:ascii="Cambria" w:eastAsia="Times New Roman" w:hAnsi="Cambria" w:cs="Times New Roman"/>
      <w:i/>
      <w:iCs/>
      <w:color w:val="404040"/>
      <w:sz w:val="20"/>
      <w:szCs w:val="20"/>
      <w:lang w:eastAsia="ru-RU"/>
    </w:rPr>
  </w:style>
  <w:style w:type="paragraph" w:styleId="a3">
    <w:name w:val="header"/>
    <w:basedOn w:val="a"/>
    <w:link w:val="a4"/>
    <w:unhideWhenUsed/>
    <w:rsid w:val="005B77D5"/>
    <w:pPr>
      <w:tabs>
        <w:tab w:val="center" w:pos="4677"/>
        <w:tab w:val="right" w:pos="9355"/>
      </w:tabs>
    </w:pPr>
  </w:style>
  <w:style w:type="character" w:customStyle="1" w:styleId="a4">
    <w:name w:val="Верхний колонтитул Знак"/>
    <w:basedOn w:val="a0"/>
    <w:link w:val="a3"/>
    <w:rsid w:val="005B77D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5B77D5"/>
    <w:pPr>
      <w:tabs>
        <w:tab w:val="center" w:pos="4677"/>
        <w:tab w:val="right" w:pos="9355"/>
      </w:tabs>
    </w:pPr>
  </w:style>
  <w:style w:type="character" w:customStyle="1" w:styleId="a6">
    <w:name w:val="Нижний колонтитул Знак"/>
    <w:basedOn w:val="a0"/>
    <w:link w:val="a5"/>
    <w:uiPriority w:val="99"/>
    <w:rsid w:val="005B77D5"/>
    <w:rPr>
      <w:rFonts w:ascii="Times New Roman" w:eastAsia="Times New Roman" w:hAnsi="Times New Roman" w:cs="Times New Roman"/>
      <w:sz w:val="20"/>
      <w:szCs w:val="20"/>
      <w:lang w:eastAsia="ru-RU"/>
    </w:rPr>
  </w:style>
  <w:style w:type="paragraph" w:styleId="a7">
    <w:name w:val="Body Text"/>
    <w:basedOn w:val="a"/>
    <w:link w:val="a8"/>
    <w:rsid w:val="005B77D5"/>
    <w:pPr>
      <w:jc w:val="both"/>
    </w:pPr>
    <w:rPr>
      <w:sz w:val="24"/>
    </w:rPr>
  </w:style>
  <w:style w:type="character" w:customStyle="1" w:styleId="a8">
    <w:name w:val="Основной текст Знак"/>
    <w:basedOn w:val="a0"/>
    <w:link w:val="a7"/>
    <w:rsid w:val="005B77D5"/>
    <w:rPr>
      <w:rFonts w:ascii="Times New Roman" w:eastAsia="Times New Roman" w:hAnsi="Times New Roman" w:cs="Times New Roman"/>
      <w:sz w:val="24"/>
      <w:szCs w:val="20"/>
      <w:lang w:eastAsia="ru-RU"/>
    </w:rPr>
  </w:style>
  <w:style w:type="paragraph" w:styleId="a9">
    <w:name w:val="List Paragraph"/>
    <w:basedOn w:val="a"/>
    <w:uiPriority w:val="34"/>
    <w:qFormat/>
    <w:rsid w:val="005B77D5"/>
    <w:pPr>
      <w:spacing w:after="200" w:line="276" w:lineRule="auto"/>
      <w:ind w:left="720"/>
      <w:contextualSpacing/>
    </w:pPr>
    <w:rPr>
      <w:rFonts w:eastAsia="Calibri"/>
      <w:sz w:val="24"/>
      <w:szCs w:val="22"/>
      <w:lang w:eastAsia="en-US"/>
    </w:rPr>
  </w:style>
  <w:style w:type="paragraph" w:styleId="aa">
    <w:name w:val="Body Text Indent"/>
    <w:basedOn w:val="a"/>
    <w:link w:val="ab"/>
    <w:rsid w:val="005B77D5"/>
    <w:pPr>
      <w:spacing w:after="120"/>
      <w:ind w:left="283"/>
    </w:pPr>
  </w:style>
  <w:style w:type="character" w:customStyle="1" w:styleId="ab">
    <w:name w:val="Основной текст с отступом Знак"/>
    <w:basedOn w:val="a0"/>
    <w:link w:val="aa"/>
    <w:rsid w:val="005B77D5"/>
    <w:rPr>
      <w:rFonts w:ascii="Times New Roman" w:eastAsia="Times New Roman" w:hAnsi="Times New Roman" w:cs="Times New Roman"/>
      <w:sz w:val="20"/>
      <w:szCs w:val="20"/>
      <w:lang w:eastAsia="ru-RU"/>
    </w:rPr>
  </w:style>
  <w:style w:type="paragraph" w:customStyle="1" w:styleId="ConsPlusNonformat">
    <w:name w:val="ConsPlusNonformat"/>
    <w:rsid w:val="005B77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B77D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uiPriority w:val="99"/>
    <w:rsid w:val="005B77D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ac">
    <w:name w:val="Текст выноски Знак"/>
    <w:link w:val="ad"/>
    <w:uiPriority w:val="99"/>
    <w:semiHidden/>
    <w:rsid w:val="005B77D5"/>
    <w:rPr>
      <w:rFonts w:ascii="Tahoma" w:eastAsia="Times New Roman" w:hAnsi="Tahoma" w:cs="Tahoma"/>
      <w:sz w:val="16"/>
      <w:szCs w:val="16"/>
    </w:rPr>
  </w:style>
  <w:style w:type="paragraph" w:styleId="ad">
    <w:name w:val="Balloon Text"/>
    <w:basedOn w:val="a"/>
    <w:link w:val="ac"/>
    <w:uiPriority w:val="99"/>
    <w:semiHidden/>
    <w:unhideWhenUsed/>
    <w:rsid w:val="005B77D5"/>
    <w:rPr>
      <w:rFonts w:ascii="Tahoma" w:hAnsi="Tahoma" w:cs="Tahoma"/>
      <w:sz w:val="16"/>
      <w:szCs w:val="16"/>
      <w:lang w:eastAsia="en-US"/>
    </w:rPr>
  </w:style>
  <w:style w:type="character" w:customStyle="1" w:styleId="11">
    <w:name w:val="Текст выноски Знак1"/>
    <w:basedOn w:val="a0"/>
    <w:uiPriority w:val="99"/>
    <w:semiHidden/>
    <w:rsid w:val="005B77D5"/>
    <w:rPr>
      <w:rFonts w:ascii="Tahoma" w:eastAsia="Times New Roman" w:hAnsi="Tahoma" w:cs="Tahoma"/>
      <w:sz w:val="16"/>
      <w:szCs w:val="16"/>
      <w:lang w:eastAsia="ru-RU"/>
    </w:rPr>
  </w:style>
  <w:style w:type="paragraph" w:styleId="ae">
    <w:name w:val="Normal (Web)"/>
    <w:basedOn w:val="a"/>
    <w:rsid w:val="005B77D5"/>
    <w:pPr>
      <w:spacing w:before="30" w:after="30"/>
    </w:pPr>
    <w:rPr>
      <w:rFonts w:ascii="Arial" w:hAnsi="Arial" w:cs="Arial"/>
      <w:color w:val="332E2D"/>
      <w:spacing w:val="2"/>
      <w:sz w:val="24"/>
      <w:szCs w:val="24"/>
    </w:rPr>
  </w:style>
  <w:style w:type="paragraph" w:customStyle="1" w:styleId="FORMATTEXT">
    <w:name w:val=".FORMATTEXT"/>
    <w:uiPriority w:val="99"/>
    <w:rsid w:val="005B77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
    <w:name w:val="page number"/>
    <w:rsid w:val="005B77D5"/>
    <w:rPr>
      <w:rFonts w:cs="Times New Roman"/>
    </w:rPr>
  </w:style>
  <w:style w:type="character" w:customStyle="1" w:styleId="af0">
    <w:name w:val="Схема документа Знак"/>
    <w:link w:val="af1"/>
    <w:uiPriority w:val="99"/>
    <w:semiHidden/>
    <w:rsid w:val="005B77D5"/>
    <w:rPr>
      <w:rFonts w:ascii="Tahoma" w:eastAsia="Times New Roman" w:hAnsi="Tahoma" w:cs="Tahoma"/>
      <w:sz w:val="16"/>
      <w:szCs w:val="16"/>
    </w:rPr>
  </w:style>
  <w:style w:type="paragraph" w:styleId="af1">
    <w:name w:val="Document Map"/>
    <w:basedOn w:val="a"/>
    <w:link w:val="af0"/>
    <w:uiPriority w:val="99"/>
    <w:semiHidden/>
    <w:unhideWhenUsed/>
    <w:rsid w:val="005B77D5"/>
    <w:rPr>
      <w:rFonts w:ascii="Tahoma" w:hAnsi="Tahoma" w:cs="Tahoma"/>
      <w:sz w:val="16"/>
      <w:szCs w:val="16"/>
      <w:lang w:eastAsia="en-US"/>
    </w:rPr>
  </w:style>
  <w:style w:type="character" w:customStyle="1" w:styleId="12">
    <w:name w:val="Схема документа Знак1"/>
    <w:basedOn w:val="a0"/>
    <w:uiPriority w:val="99"/>
    <w:semiHidden/>
    <w:rsid w:val="005B77D5"/>
    <w:rPr>
      <w:rFonts w:ascii="Tahoma" w:eastAsia="Times New Roman" w:hAnsi="Tahoma" w:cs="Tahoma"/>
      <w:sz w:val="16"/>
      <w:szCs w:val="16"/>
      <w:lang w:eastAsia="ru-RU"/>
    </w:rPr>
  </w:style>
  <w:style w:type="paragraph" w:styleId="af2">
    <w:name w:val="No Spacing"/>
    <w:uiPriority w:val="99"/>
    <w:qFormat/>
    <w:rsid w:val="005B77D5"/>
    <w:pPr>
      <w:spacing w:after="0" w:line="240" w:lineRule="auto"/>
    </w:pPr>
    <w:rPr>
      <w:rFonts w:ascii="Century Schoolbook" w:eastAsia="Century Schoolbook" w:hAnsi="Century Schoolbook" w:cs="Times New Roman"/>
    </w:rPr>
  </w:style>
  <w:style w:type="paragraph" w:customStyle="1" w:styleId="Heading">
    <w:name w:val="Heading"/>
    <w:rsid w:val="005B77D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formattext0">
    <w:name w:val="formattext"/>
    <w:uiPriority w:val="99"/>
    <w:rsid w:val="005B77D5"/>
    <w:pPr>
      <w:widowControl w:val="0"/>
      <w:autoSpaceDE w:val="0"/>
      <w:autoSpaceDN w:val="0"/>
      <w:adjustRightInd w:val="0"/>
      <w:spacing w:after="0" w:line="240" w:lineRule="auto"/>
    </w:pPr>
    <w:rPr>
      <w:rFonts w:ascii="Times New Roman" w:eastAsia="Calibri" w:hAnsi="Times New Roman" w:cs="Times New Roman"/>
      <w:sz w:val="18"/>
      <w:szCs w:val="18"/>
      <w:lang w:eastAsia="ru-RU"/>
    </w:rPr>
  </w:style>
  <w:style w:type="paragraph" w:customStyle="1" w:styleId="headertext">
    <w:name w:val="headertext"/>
    <w:uiPriority w:val="99"/>
    <w:rsid w:val="005B77D5"/>
    <w:pPr>
      <w:widowControl w:val="0"/>
      <w:autoSpaceDE w:val="0"/>
      <w:autoSpaceDN w:val="0"/>
      <w:adjustRightInd w:val="0"/>
      <w:spacing w:after="0" w:line="240" w:lineRule="auto"/>
    </w:pPr>
    <w:rPr>
      <w:rFonts w:ascii="Arial" w:eastAsia="Calibri" w:hAnsi="Arial" w:cs="Arial"/>
      <w:b/>
      <w:bCs/>
      <w:lang w:eastAsia="ru-RU"/>
    </w:rPr>
  </w:style>
  <w:style w:type="paragraph" w:customStyle="1" w:styleId="af3">
    <w:name w:val="Знак"/>
    <w:basedOn w:val="a"/>
    <w:uiPriority w:val="99"/>
    <w:rsid w:val="005B77D5"/>
    <w:pPr>
      <w:spacing w:after="160" w:line="240" w:lineRule="exact"/>
    </w:pPr>
    <w:rPr>
      <w:rFonts w:ascii="Verdana" w:eastAsia="Calibri" w:hAnsi="Verdana"/>
      <w:sz w:val="24"/>
      <w:szCs w:val="24"/>
      <w:lang w:val="en-US" w:eastAsia="en-US"/>
    </w:rPr>
  </w:style>
  <w:style w:type="paragraph" w:styleId="21">
    <w:name w:val="Body Text Indent 2"/>
    <w:basedOn w:val="a"/>
    <w:link w:val="22"/>
    <w:rsid w:val="005B77D5"/>
    <w:pPr>
      <w:spacing w:after="120" w:line="480" w:lineRule="auto"/>
      <w:ind w:left="283"/>
    </w:pPr>
  </w:style>
  <w:style w:type="character" w:customStyle="1" w:styleId="22">
    <w:name w:val="Основной текст с отступом 2 Знак"/>
    <w:basedOn w:val="a0"/>
    <w:link w:val="21"/>
    <w:rsid w:val="005B77D5"/>
    <w:rPr>
      <w:rFonts w:ascii="Times New Roman" w:eastAsia="Times New Roman" w:hAnsi="Times New Roman" w:cs="Times New Roman"/>
      <w:sz w:val="20"/>
      <w:szCs w:val="20"/>
      <w:lang w:eastAsia="ru-RU"/>
    </w:rPr>
  </w:style>
  <w:style w:type="character" w:customStyle="1" w:styleId="text1">
    <w:name w:val="text1"/>
    <w:rsid w:val="005B77D5"/>
    <w:rPr>
      <w:rFonts w:cs="Times New Roman"/>
      <w:sz w:val="20"/>
      <w:szCs w:val="20"/>
    </w:rPr>
  </w:style>
  <w:style w:type="character" w:customStyle="1" w:styleId="apple-converted-space">
    <w:name w:val="apple-converted-space"/>
    <w:basedOn w:val="a0"/>
    <w:rsid w:val="005B77D5"/>
  </w:style>
  <w:style w:type="character" w:customStyle="1" w:styleId="comment">
    <w:name w:val="comment"/>
    <w:basedOn w:val="a0"/>
    <w:rsid w:val="005B77D5"/>
  </w:style>
  <w:style w:type="paragraph" w:styleId="af4">
    <w:name w:val="Plain Text"/>
    <w:basedOn w:val="a"/>
    <w:link w:val="af5"/>
    <w:uiPriority w:val="99"/>
    <w:semiHidden/>
    <w:unhideWhenUsed/>
    <w:rsid w:val="005B77D5"/>
    <w:rPr>
      <w:rFonts w:ascii="Courier New" w:eastAsia="Calibri" w:hAnsi="Courier New" w:cs="Courier New"/>
    </w:rPr>
  </w:style>
  <w:style w:type="character" w:customStyle="1" w:styleId="af5">
    <w:name w:val="Текст Знак"/>
    <w:basedOn w:val="a0"/>
    <w:link w:val="af4"/>
    <w:uiPriority w:val="99"/>
    <w:semiHidden/>
    <w:rsid w:val="005B77D5"/>
    <w:rPr>
      <w:rFonts w:ascii="Courier New" w:eastAsia="Calibri" w:hAnsi="Courier New" w:cs="Courier New"/>
      <w:sz w:val="20"/>
      <w:szCs w:val="20"/>
      <w:lang w:eastAsia="ru-RU"/>
    </w:rPr>
  </w:style>
  <w:style w:type="paragraph" w:styleId="af6">
    <w:name w:val="footnote text"/>
    <w:basedOn w:val="a"/>
    <w:link w:val="af7"/>
    <w:uiPriority w:val="99"/>
    <w:semiHidden/>
    <w:unhideWhenUsed/>
    <w:rsid w:val="005B77D5"/>
  </w:style>
  <w:style w:type="character" w:customStyle="1" w:styleId="af7">
    <w:name w:val="Текст сноски Знак"/>
    <w:basedOn w:val="a0"/>
    <w:link w:val="af6"/>
    <w:uiPriority w:val="99"/>
    <w:semiHidden/>
    <w:rsid w:val="005B77D5"/>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5B77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20877</Words>
  <Characters>119002</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139600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dcterms:created xsi:type="dcterms:W3CDTF">2014-11-28T13:07:00Z</dcterms:created>
  <dcterms:modified xsi:type="dcterms:W3CDTF">2014-11-28T13:52:00Z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be8ba8e5-e29a-4923-be05-5ff2314c2c3b</vt:lpwstr>
  </property>
</Properties>
</file>