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39614C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8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39614C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05534B" w:rsidRDefault="0005534B" w:rsidP="0005534B">
      <w:pPr>
        <w:rPr>
          <w:sz w:val="24"/>
        </w:rPr>
      </w:pPr>
      <w:r>
        <w:rPr>
          <w:sz w:val="24"/>
        </w:rPr>
        <w:t xml:space="preserve">                                                       от 01/10/2026 № 2951</w:t>
      </w:r>
    </w:p>
    <w:p w:rsidR="000406E2" w:rsidRPr="003862B6" w:rsidRDefault="000406E2" w:rsidP="000406E2">
      <w:pPr>
        <w:jc w:val="center"/>
        <w:rPr>
          <w:sz w:val="24"/>
          <w:szCs w:val="24"/>
        </w:rPr>
      </w:pPr>
    </w:p>
    <w:p w:rsidR="000406E2" w:rsidRDefault="000406E2" w:rsidP="000406E2">
      <w:pPr>
        <w:ind w:right="3401"/>
        <w:jc w:val="both"/>
        <w:rPr>
          <w:sz w:val="24"/>
          <w:szCs w:val="24"/>
        </w:rPr>
      </w:pPr>
      <w:r>
        <w:rPr>
          <w:sz w:val="24"/>
        </w:rPr>
        <w:t xml:space="preserve">О признании утратившим силу постановления администрации </w:t>
      </w:r>
      <w:proofErr w:type="spellStart"/>
      <w:r>
        <w:rPr>
          <w:sz w:val="24"/>
        </w:rPr>
        <w:t>Сосновоборского</w:t>
      </w:r>
      <w:proofErr w:type="spellEnd"/>
      <w:r>
        <w:rPr>
          <w:sz w:val="24"/>
        </w:rPr>
        <w:t xml:space="preserve"> городского округа от 13.10.2025 № 2765 «</w:t>
      </w:r>
      <w:r w:rsidRPr="00D60BB7">
        <w:rPr>
          <w:sz w:val="24"/>
          <w:szCs w:val="24"/>
        </w:rPr>
        <w:t xml:space="preserve">Об утверждении схемы </w:t>
      </w:r>
      <w:r>
        <w:rPr>
          <w:sz w:val="24"/>
          <w:szCs w:val="24"/>
        </w:rPr>
        <w:t xml:space="preserve">                                   инв.№ 3828/СРЗУ-09-25 </w:t>
      </w:r>
      <w:r w:rsidRPr="00D60BB7">
        <w:rPr>
          <w:sz w:val="24"/>
          <w:szCs w:val="24"/>
        </w:rPr>
        <w:t xml:space="preserve">расположения </w:t>
      </w:r>
      <w:r>
        <w:rPr>
          <w:sz w:val="24"/>
          <w:szCs w:val="24"/>
        </w:rPr>
        <w:t xml:space="preserve">земельного участка </w:t>
      </w:r>
      <w:r w:rsidRPr="00D60BB7">
        <w:rPr>
          <w:sz w:val="24"/>
          <w:szCs w:val="24"/>
        </w:rPr>
        <w:t>на кадастрово</w:t>
      </w:r>
      <w:r>
        <w:rPr>
          <w:sz w:val="24"/>
          <w:szCs w:val="24"/>
        </w:rPr>
        <w:t xml:space="preserve">м плане </w:t>
      </w:r>
      <w:r w:rsidRPr="00D60BB7">
        <w:rPr>
          <w:sz w:val="24"/>
          <w:szCs w:val="24"/>
        </w:rPr>
        <w:t>территории</w:t>
      </w:r>
      <w:r>
        <w:rPr>
          <w:sz w:val="24"/>
          <w:szCs w:val="24"/>
        </w:rPr>
        <w:t xml:space="preserve">, местоположение: Ленинградская область, </w:t>
      </w:r>
      <w:proofErr w:type="spellStart"/>
      <w:r>
        <w:rPr>
          <w:sz w:val="24"/>
          <w:szCs w:val="24"/>
        </w:rPr>
        <w:t>Сосновоборский</w:t>
      </w:r>
      <w:proofErr w:type="spellEnd"/>
      <w:r>
        <w:rPr>
          <w:sz w:val="24"/>
          <w:szCs w:val="24"/>
        </w:rPr>
        <w:t xml:space="preserve"> городской округ, </w:t>
      </w:r>
      <w:proofErr w:type="spellStart"/>
      <w:r>
        <w:rPr>
          <w:sz w:val="24"/>
          <w:szCs w:val="24"/>
        </w:rPr>
        <w:t>г.Сосновый</w:t>
      </w:r>
      <w:proofErr w:type="spellEnd"/>
      <w:r>
        <w:rPr>
          <w:sz w:val="24"/>
          <w:szCs w:val="24"/>
        </w:rPr>
        <w:t xml:space="preserve"> Бор, в районе ЖСК «Металлооптика», кадастровый квартал 47:15:0106001»</w:t>
      </w:r>
    </w:p>
    <w:p w:rsidR="000406E2" w:rsidRDefault="000406E2" w:rsidP="000406E2">
      <w:pPr>
        <w:rPr>
          <w:sz w:val="24"/>
          <w:szCs w:val="24"/>
        </w:rPr>
      </w:pPr>
    </w:p>
    <w:p w:rsidR="000406E2" w:rsidRDefault="000406E2" w:rsidP="000406E2">
      <w:pPr>
        <w:rPr>
          <w:sz w:val="24"/>
          <w:szCs w:val="24"/>
        </w:rPr>
      </w:pPr>
    </w:p>
    <w:p w:rsidR="000406E2" w:rsidRPr="00742DDE" w:rsidRDefault="000406E2" w:rsidP="000406E2">
      <w:pPr>
        <w:rPr>
          <w:sz w:val="24"/>
          <w:szCs w:val="24"/>
        </w:rPr>
      </w:pPr>
    </w:p>
    <w:p w:rsidR="000406E2" w:rsidRPr="000A59D4" w:rsidRDefault="000406E2" w:rsidP="000406E2">
      <w:pPr>
        <w:ind w:firstLine="709"/>
        <w:jc w:val="both"/>
        <w:rPr>
          <w:sz w:val="24"/>
          <w:szCs w:val="24"/>
        </w:rPr>
      </w:pPr>
      <w:r w:rsidRPr="000A59D4">
        <w:rPr>
          <w:sz w:val="24"/>
          <w:szCs w:val="24"/>
        </w:rPr>
        <w:t xml:space="preserve">В связи с утверждением в рамках реализации областных законов </w:t>
      </w:r>
      <w:r w:rsidRPr="000A59D4">
        <w:rPr>
          <w:bCs/>
          <w:sz w:val="24"/>
          <w:szCs w:val="24"/>
        </w:rPr>
        <w:t xml:space="preserve">Ленинградской области от 14.10.2008 № 105-оз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 и </w:t>
      </w:r>
      <w:r w:rsidRPr="000A59D4">
        <w:rPr>
          <w:sz w:val="24"/>
          <w:szCs w:val="24"/>
        </w:rPr>
        <w:t>от 17.07.2018 № 75-оз</w:t>
      </w:r>
      <w:r w:rsidRPr="000A59D4">
        <w:rPr>
          <w:bCs/>
          <w:sz w:val="24"/>
          <w:szCs w:val="24"/>
        </w:rPr>
        <w:t xml:space="preserve"> «</w:t>
      </w:r>
      <w:r w:rsidRPr="000A59D4">
        <w:rPr>
          <w:sz w:val="24"/>
          <w:szCs w:val="24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>
        <w:rPr>
          <w:sz w:val="24"/>
          <w:szCs w:val="24"/>
        </w:rPr>
        <w:t xml:space="preserve"> </w:t>
      </w:r>
      <w:r w:rsidRPr="000A59D4">
        <w:rPr>
          <w:sz w:val="24"/>
          <w:szCs w:val="24"/>
        </w:rPr>
        <w:t xml:space="preserve">распоряжением комитета градостроительной политики Ленинградской области от 31.08.2026 № 288 проекта планировки территории и проекта межевания территории, расположенной в кадастровом квартале 47:15:0106001 </w:t>
      </w:r>
      <w:proofErr w:type="spellStart"/>
      <w:r w:rsidRPr="000A59D4">
        <w:rPr>
          <w:sz w:val="24"/>
          <w:szCs w:val="24"/>
        </w:rPr>
        <w:t>Сосновоборского</w:t>
      </w:r>
      <w:proofErr w:type="spellEnd"/>
      <w:r w:rsidRPr="000A59D4">
        <w:rPr>
          <w:sz w:val="24"/>
          <w:szCs w:val="24"/>
        </w:rPr>
        <w:t xml:space="preserve"> городского округа Ленинградской области</w:t>
      </w:r>
      <w:r>
        <w:rPr>
          <w:sz w:val="24"/>
          <w:szCs w:val="24"/>
        </w:rPr>
        <w:t>,</w:t>
      </w:r>
      <w:r w:rsidRPr="000A59D4">
        <w:rPr>
          <w:sz w:val="24"/>
          <w:szCs w:val="24"/>
        </w:rPr>
        <w:t xml:space="preserve"> в соответствии с </w:t>
      </w:r>
      <w:r w:rsidRPr="000A59D4">
        <w:rPr>
          <w:bCs/>
          <w:sz w:val="24"/>
          <w:szCs w:val="24"/>
        </w:rPr>
        <w:t xml:space="preserve">Уставом муниципального образования </w:t>
      </w:r>
      <w:proofErr w:type="spellStart"/>
      <w:r w:rsidRPr="000A59D4">
        <w:rPr>
          <w:bCs/>
          <w:sz w:val="24"/>
          <w:szCs w:val="24"/>
        </w:rPr>
        <w:t>Сосновоборский</w:t>
      </w:r>
      <w:proofErr w:type="spellEnd"/>
      <w:r w:rsidRPr="000A59D4">
        <w:rPr>
          <w:bCs/>
          <w:sz w:val="24"/>
          <w:szCs w:val="24"/>
        </w:rPr>
        <w:t xml:space="preserve"> городской округ Ленинградской области</w:t>
      </w:r>
      <w:r w:rsidRPr="000A59D4">
        <w:rPr>
          <w:sz w:val="24"/>
          <w:szCs w:val="24"/>
        </w:rPr>
        <w:t xml:space="preserve"> администрация </w:t>
      </w:r>
      <w:proofErr w:type="spellStart"/>
      <w:r w:rsidRPr="000A59D4">
        <w:rPr>
          <w:sz w:val="24"/>
          <w:szCs w:val="24"/>
        </w:rPr>
        <w:t>Сосновоборского</w:t>
      </w:r>
      <w:proofErr w:type="spellEnd"/>
      <w:r w:rsidRPr="000A59D4">
        <w:rPr>
          <w:sz w:val="24"/>
          <w:szCs w:val="24"/>
        </w:rPr>
        <w:t xml:space="preserve">  городского округа </w:t>
      </w:r>
      <w:r>
        <w:rPr>
          <w:sz w:val="24"/>
          <w:szCs w:val="24"/>
        </w:rPr>
        <w:t xml:space="preserve">                                         </w:t>
      </w:r>
      <w:r w:rsidRPr="000A59D4">
        <w:rPr>
          <w:b/>
          <w:sz w:val="24"/>
          <w:szCs w:val="24"/>
        </w:rPr>
        <w:t>п о с т а н о в л я е т:</w:t>
      </w:r>
    </w:p>
    <w:p w:rsidR="000406E2" w:rsidRPr="003D53D3" w:rsidRDefault="000406E2" w:rsidP="000406E2">
      <w:pPr>
        <w:tabs>
          <w:tab w:val="left" w:pos="3720"/>
        </w:tabs>
        <w:ind w:firstLine="709"/>
        <w:jc w:val="both"/>
        <w:rPr>
          <w:sz w:val="24"/>
          <w:szCs w:val="24"/>
        </w:rPr>
      </w:pPr>
    </w:p>
    <w:p w:rsidR="000406E2" w:rsidRDefault="000406E2" w:rsidP="000406E2">
      <w:pPr>
        <w:ind w:firstLine="709"/>
        <w:jc w:val="both"/>
        <w:rPr>
          <w:sz w:val="24"/>
          <w:szCs w:val="24"/>
        </w:rPr>
      </w:pPr>
      <w:r w:rsidRPr="00AD1E95">
        <w:rPr>
          <w:sz w:val="24"/>
          <w:szCs w:val="24"/>
        </w:rPr>
        <w:t xml:space="preserve">1. </w:t>
      </w:r>
      <w:r>
        <w:rPr>
          <w:sz w:val="24"/>
        </w:rPr>
        <w:t>Признать утратившим силу</w:t>
      </w:r>
      <w:r>
        <w:rPr>
          <w:sz w:val="24"/>
          <w:szCs w:val="24"/>
        </w:rPr>
        <w:t xml:space="preserve"> постановление администрации </w:t>
      </w:r>
      <w:proofErr w:type="spellStart"/>
      <w:r>
        <w:rPr>
          <w:sz w:val="24"/>
          <w:szCs w:val="24"/>
        </w:rPr>
        <w:t>Сосновоборского</w:t>
      </w:r>
      <w:proofErr w:type="spellEnd"/>
      <w:r>
        <w:rPr>
          <w:sz w:val="24"/>
          <w:szCs w:val="24"/>
        </w:rPr>
        <w:t xml:space="preserve"> городского округа </w:t>
      </w:r>
      <w:r>
        <w:rPr>
          <w:sz w:val="24"/>
        </w:rPr>
        <w:t>от 13.10.2025 № 2765 «</w:t>
      </w:r>
      <w:r w:rsidRPr="00D60BB7">
        <w:rPr>
          <w:sz w:val="24"/>
          <w:szCs w:val="24"/>
        </w:rPr>
        <w:t xml:space="preserve">Об утверждении схемы </w:t>
      </w:r>
      <w:r>
        <w:rPr>
          <w:sz w:val="24"/>
          <w:szCs w:val="24"/>
        </w:rPr>
        <w:t xml:space="preserve">инв.№ 3828/СРЗУ-09-25 </w:t>
      </w:r>
      <w:r w:rsidRPr="00D60BB7">
        <w:rPr>
          <w:sz w:val="24"/>
          <w:szCs w:val="24"/>
        </w:rPr>
        <w:t xml:space="preserve">расположения </w:t>
      </w:r>
      <w:r>
        <w:rPr>
          <w:sz w:val="24"/>
          <w:szCs w:val="24"/>
        </w:rPr>
        <w:t xml:space="preserve">земельного участка </w:t>
      </w:r>
      <w:r w:rsidRPr="00D60BB7">
        <w:rPr>
          <w:sz w:val="24"/>
          <w:szCs w:val="24"/>
        </w:rPr>
        <w:t>на кадастрово</w:t>
      </w:r>
      <w:r>
        <w:rPr>
          <w:sz w:val="24"/>
          <w:szCs w:val="24"/>
        </w:rPr>
        <w:t xml:space="preserve">м плане </w:t>
      </w:r>
      <w:r w:rsidRPr="00D60BB7">
        <w:rPr>
          <w:sz w:val="24"/>
          <w:szCs w:val="24"/>
        </w:rPr>
        <w:t>территории</w:t>
      </w:r>
      <w:r>
        <w:rPr>
          <w:sz w:val="24"/>
          <w:szCs w:val="24"/>
        </w:rPr>
        <w:t xml:space="preserve">, местоположение: Ленинградская область, </w:t>
      </w:r>
      <w:proofErr w:type="spellStart"/>
      <w:r>
        <w:rPr>
          <w:sz w:val="24"/>
          <w:szCs w:val="24"/>
        </w:rPr>
        <w:t>Сосновоборский</w:t>
      </w:r>
      <w:proofErr w:type="spellEnd"/>
      <w:r>
        <w:rPr>
          <w:sz w:val="24"/>
          <w:szCs w:val="24"/>
        </w:rPr>
        <w:t xml:space="preserve"> городской округ, </w:t>
      </w:r>
      <w:proofErr w:type="spellStart"/>
      <w:r>
        <w:rPr>
          <w:sz w:val="24"/>
          <w:szCs w:val="24"/>
        </w:rPr>
        <w:t>г.Сосновый</w:t>
      </w:r>
      <w:proofErr w:type="spellEnd"/>
      <w:r>
        <w:rPr>
          <w:sz w:val="24"/>
          <w:szCs w:val="24"/>
        </w:rPr>
        <w:t xml:space="preserve"> Бор, в районе ЖСК «Металлооптика», кадастровый квартал 47:15:0106001».</w:t>
      </w:r>
    </w:p>
    <w:p w:rsidR="000406E2" w:rsidRDefault="000406E2" w:rsidP="000406E2">
      <w:pPr>
        <w:ind w:firstLine="709"/>
        <w:jc w:val="both"/>
        <w:rPr>
          <w:sz w:val="24"/>
          <w:szCs w:val="24"/>
        </w:rPr>
      </w:pPr>
    </w:p>
    <w:p w:rsidR="000406E2" w:rsidRPr="000406E2" w:rsidRDefault="000406E2" w:rsidP="000406E2">
      <w:pPr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2. Аннулировать </w:t>
      </w:r>
      <w:r w:rsidRPr="00D60BB7">
        <w:rPr>
          <w:sz w:val="24"/>
          <w:szCs w:val="24"/>
        </w:rPr>
        <w:t>схем</w:t>
      </w:r>
      <w:r>
        <w:rPr>
          <w:sz w:val="24"/>
          <w:szCs w:val="24"/>
        </w:rPr>
        <w:t>у</w:t>
      </w:r>
      <w:r w:rsidRPr="00D60BB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инв.№ 3828/СРЗУ-09-25 </w:t>
      </w:r>
      <w:r w:rsidRPr="00D60BB7">
        <w:rPr>
          <w:sz w:val="24"/>
          <w:szCs w:val="24"/>
        </w:rPr>
        <w:t xml:space="preserve">расположения </w:t>
      </w:r>
      <w:r>
        <w:rPr>
          <w:sz w:val="24"/>
          <w:szCs w:val="24"/>
        </w:rPr>
        <w:t xml:space="preserve">земельного участка </w:t>
      </w:r>
      <w:r w:rsidRPr="00D60BB7">
        <w:rPr>
          <w:sz w:val="24"/>
          <w:szCs w:val="24"/>
        </w:rPr>
        <w:t>на кадастрово</w:t>
      </w:r>
      <w:r>
        <w:rPr>
          <w:sz w:val="24"/>
          <w:szCs w:val="24"/>
        </w:rPr>
        <w:t xml:space="preserve">м плане </w:t>
      </w:r>
      <w:r w:rsidRPr="00D60BB7">
        <w:rPr>
          <w:sz w:val="24"/>
          <w:szCs w:val="24"/>
        </w:rPr>
        <w:t>территории</w:t>
      </w:r>
      <w:r>
        <w:rPr>
          <w:sz w:val="24"/>
          <w:szCs w:val="24"/>
        </w:rPr>
        <w:t xml:space="preserve">, местоположение: Ленинградская область, </w:t>
      </w:r>
      <w:proofErr w:type="spellStart"/>
      <w:r>
        <w:rPr>
          <w:sz w:val="24"/>
          <w:szCs w:val="24"/>
        </w:rPr>
        <w:t>Сосновоборский</w:t>
      </w:r>
      <w:proofErr w:type="spellEnd"/>
      <w:r>
        <w:rPr>
          <w:sz w:val="24"/>
          <w:szCs w:val="24"/>
        </w:rPr>
        <w:t xml:space="preserve"> городской округ, </w:t>
      </w:r>
      <w:proofErr w:type="spellStart"/>
      <w:r>
        <w:rPr>
          <w:sz w:val="24"/>
          <w:szCs w:val="24"/>
        </w:rPr>
        <w:t>г.Сосновый</w:t>
      </w:r>
      <w:proofErr w:type="spellEnd"/>
      <w:r>
        <w:rPr>
          <w:sz w:val="24"/>
          <w:szCs w:val="24"/>
        </w:rPr>
        <w:t xml:space="preserve"> Бор, в районе ЖСК «Металлооптика», кадастровый квартал 47:15:0106001.</w:t>
      </w:r>
    </w:p>
    <w:p w:rsidR="000406E2" w:rsidRPr="00AB69D7" w:rsidRDefault="000406E2" w:rsidP="000406E2">
      <w:pPr>
        <w:ind w:firstLine="709"/>
        <w:jc w:val="both"/>
        <w:rPr>
          <w:sz w:val="24"/>
          <w:szCs w:val="24"/>
        </w:rPr>
      </w:pPr>
    </w:p>
    <w:p w:rsidR="000406E2" w:rsidRDefault="000406E2" w:rsidP="000406E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560DD7">
        <w:rPr>
          <w:sz w:val="24"/>
          <w:szCs w:val="24"/>
        </w:rPr>
        <w:t>М</w:t>
      </w:r>
      <w:r>
        <w:rPr>
          <w:sz w:val="24"/>
          <w:szCs w:val="24"/>
        </w:rPr>
        <w:t>К</w:t>
      </w:r>
      <w:r w:rsidRPr="00560DD7">
        <w:rPr>
          <w:sz w:val="24"/>
          <w:szCs w:val="24"/>
        </w:rPr>
        <w:t>У «ЦИОГД»</w:t>
      </w:r>
      <w:r>
        <w:rPr>
          <w:sz w:val="24"/>
          <w:szCs w:val="24"/>
        </w:rPr>
        <w:t>:</w:t>
      </w:r>
    </w:p>
    <w:p w:rsidR="000406E2" w:rsidRDefault="000406E2" w:rsidP="000406E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В </w:t>
      </w:r>
      <w:r w:rsidRPr="00560DD7">
        <w:rPr>
          <w:sz w:val="24"/>
          <w:szCs w:val="24"/>
        </w:rPr>
        <w:t>течение 14 дней со дня подписания настоящего постановления обеспечить внесение в дело</w:t>
      </w:r>
      <w:r>
        <w:rPr>
          <w:sz w:val="24"/>
          <w:szCs w:val="24"/>
        </w:rPr>
        <w:t xml:space="preserve"> о застройке земельного участка.</w:t>
      </w:r>
    </w:p>
    <w:p w:rsidR="000406E2" w:rsidRDefault="000406E2" w:rsidP="000406E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3.2. В</w:t>
      </w:r>
      <w:r w:rsidRPr="000B14C9">
        <w:rPr>
          <w:sz w:val="24"/>
          <w:szCs w:val="24"/>
        </w:rPr>
        <w:t xml:space="preserve"> течение </w:t>
      </w:r>
      <w:r>
        <w:rPr>
          <w:sz w:val="24"/>
          <w:szCs w:val="24"/>
        </w:rPr>
        <w:t>10</w:t>
      </w:r>
      <w:r w:rsidRPr="000B14C9">
        <w:rPr>
          <w:sz w:val="24"/>
          <w:szCs w:val="24"/>
        </w:rPr>
        <w:t xml:space="preserve"> дней со дня подписания настоящего постановления произвести регистрацию адрес</w:t>
      </w:r>
      <w:r>
        <w:rPr>
          <w:sz w:val="24"/>
          <w:szCs w:val="24"/>
        </w:rPr>
        <w:t>а</w:t>
      </w:r>
      <w:r w:rsidRPr="000B14C9">
        <w:rPr>
          <w:sz w:val="24"/>
          <w:szCs w:val="24"/>
        </w:rPr>
        <w:t xml:space="preserve"> объект</w:t>
      </w:r>
      <w:r>
        <w:rPr>
          <w:sz w:val="24"/>
          <w:szCs w:val="24"/>
        </w:rPr>
        <w:t>а</w:t>
      </w:r>
      <w:r w:rsidRPr="000B14C9">
        <w:rPr>
          <w:sz w:val="24"/>
          <w:szCs w:val="24"/>
        </w:rPr>
        <w:t xml:space="preserve"> недвижимости на дежурном плане города (Адресный план)</w:t>
      </w:r>
      <w:r>
        <w:rPr>
          <w:sz w:val="24"/>
          <w:szCs w:val="24"/>
        </w:rPr>
        <w:t xml:space="preserve"> </w:t>
      </w:r>
      <w:r w:rsidRPr="000B14C9">
        <w:rPr>
          <w:sz w:val="24"/>
          <w:szCs w:val="24"/>
        </w:rPr>
        <w:t xml:space="preserve">и внести </w:t>
      </w:r>
      <w:r>
        <w:rPr>
          <w:sz w:val="24"/>
          <w:szCs w:val="24"/>
        </w:rPr>
        <w:t>его</w:t>
      </w:r>
      <w:r w:rsidRPr="000B14C9">
        <w:rPr>
          <w:sz w:val="24"/>
          <w:szCs w:val="24"/>
        </w:rPr>
        <w:t xml:space="preserve"> в базу </w:t>
      </w:r>
      <w:r>
        <w:rPr>
          <w:sz w:val="24"/>
          <w:szCs w:val="24"/>
        </w:rPr>
        <w:t xml:space="preserve">государственной </w:t>
      </w:r>
      <w:r w:rsidRPr="000B14C9">
        <w:rPr>
          <w:sz w:val="24"/>
          <w:szCs w:val="24"/>
        </w:rPr>
        <w:t>информационной системы обеспечения градостроительной деятельности</w:t>
      </w:r>
      <w:r>
        <w:rPr>
          <w:sz w:val="24"/>
          <w:szCs w:val="24"/>
        </w:rPr>
        <w:t>.</w:t>
      </w:r>
    </w:p>
    <w:p w:rsidR="000406E2" w:rsidRDefault="000406E2" w:rsidP="000406E2">
      <w:pPr>
        <w:ind w:firstLine="709"/>
        <w:jc w:val="both"/>
        <w:rPr>
          <w:sz w:val="24"/>
          <w:szCs w:val="24"/>
        </w:rPr>
      </w:pPr>
    </w:p>
    <w:p w:rsidR="000406E2" w:rsidRDefault="000406E2" w:rsidP="000406E2">
      <w:pPr>
        <w:tabs>
          <w:tab w:val="left" w:pos="1134"/>
        </w:tabs>
        <w:ind w:firstLine="709"/>
        <w:jc w:val="both"/>
        <w:rPr>
          <w:sz w:val="24"/>
        </w:rPr>
      </w:pPr>
      <w:r>
        <w:rPr>
          <w:sz w:val="24"/>
          <w:szCs w:val="24"/>
        </w:rPr>
        <w:t xml:space="preserve">4. </w:t>
      </w:r>
      <w:r>
        <w:rPr>
          <w:sz w:val="24"/>
        </w:rPr>
        <w:t xml:space="preserve">Общему отделу администрации </w:t>
      </w:r>
      <w:proofErr w:type="spellStart"/>
      <w:r>
        <w:rPr>
          <w:sz w:val="24"/>
        </w:rPr>
        <w:t>Сосновоборского</w:t>
      </w:r>
      <w:proofErr w:type="spellEnd"/>
      <w:r>
        <w:rPr>
          <w:sz w:val="24"/>
        </w:rPr>
        <w:t xml:space="preserve"> городского округа обнародовать настоящее постановление на электронном сайте городской газеты «Маяк».</w:t>
      </w:r>
    </w:p>
    <w:p w:rsidR="000406E2" w:rsidRPr="00F80553" w:rsidRDefault="000406E2" w:rsidP="000406E2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0406E2" w:rsidRDefault="000406E2" w:rsidP="000406E2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Отделу по связям с общественностью (пресс-центр) администрации </w:t>
      </w:r>
      <w:proofErr w:type="spellStart"/>
      <w:r>
        <w:rPr>
          <w:sz w:val="24"/>
          <w:szCs w:val="24"/>
        </w:rPr>
        <w:t>Сосновоборского</w:t>
      </w:r>
      <w:proofErr w:type="spellEnd"/>
      <w:r>
        <w:rPr>
          <w:sz w:val="24"/>
          <w:szCs w:val="24"/>
        </w:rPr>
        <w:t xml:space="preserve"> городского округа </w:t>
      </w:r>
      <w:r w:rsidRPr="00673387">
        <w:rPr>
          <w:sz w:val="24"/>
          <w:szCs w:val="24"/>
        </w:rPr>
        <w:t>разместить настоящее</w:t>
      </w:r>
      <w:r>
        <w:rPr>
          <w:sz w:val="24"/>
          <w:szCs w:val="24"/>
        </w:rPr>
        <w:t xml:space="preserve"> постановление</w:t>
      </w:r>
      <w:r w:rsidRPr="00673387">
        <w:rPr>
          <w:sz w:val="24"/>
          <w:szCs w:val="24"/>
        </w:rPr>
        <w:t xml:space="preserve"> на официальном сайте </w:t>
      </w:r>
      <w:proofErr w:type="spellStart"/>
      <w:r w:rsidRPr="00673387">
        <w:rPr>
          <w:sz w:val="24"/>
          <w:szCs w:val="24"/>
        </w:rPr>
        <w:t>Сосновоборского</w:t>
      </w:r>
      <w:proofErr w:type="spellEnd"/>
      <w:r w:rsidRPr="00673387">
        <w:rPr>
          <w:sz w:val="24"/>
          <w:szCs w:val="24"/>
        </w:rPr>
        <w:t xml:space="preserve"> городского округа.</w:t>
      </w:r>
    </w:p>
    <w:p w:rsidR="000406E2" w:rsidRDefault="000406E2" w:rsidP="000406E2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0406E2" w:rsidRDefault="000406E2" w:rsidP="000406E2">
      <w:pPr>
        <w:tabs>
          <w:tab w:val="left" w:pos="1134"/>
        </w:tabs>
        <w:ind w:firstLine="709"/>
        <w:jc w:val="both"/>
        <w:rPr>
          <w:sz w:val="24"/>
        </w:rPr>
      </w:pPr>
      <w:r>
        <w:rPr>
          <w:sz w:val="24"/>
        </w:rPr>
        <w:t>6. Настоящее постановление вступает в силу со дня официального обнародования.</w:t>
      </w:r>
    </w:p>
    <w:p w:rsidR="000406E2" w:rsidRDefault="000406E2" w:rsidP="000406E2">
      <w:pPr>
        <w:ind w:firstLine="709"/>
        <w:jc w:val="both"/>
        <w:rPr>
          <w:sz w:val="24"/>
          <w:szCs w:val="24"/>
        </w:rPr>
      </w:pPr>
    </w:p>
    <w:p w:rsidR="000406E2" w:rsidRPr="002C50E5" w:rsidRDefault="000406E2" w:rsidP="000406E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2C50E5">
        <w:rPr>
          <w:sz w:val="24"/>
          <w:szCs w:val="24"/>
        </w:rPr>
        <w:t xml:space="preserve">. Контроль исполнения настоящего постановления </w:t>
      </w:r>
      <w:r>
        <w:rPr>
          <w:sz w:val="24"/>
          <w:szCs w:val="24"/>
        </w:rPr>
        <w:t xml:space="preserve">возложить на первого заместителя главы администрации </w:t>
      </w:r>
      <w:proofErr w:type="spellStart"/>
      <w:r>
        <w:rPr>
          <w:sz w:val="24"/>
          <w:szCs w:val="24"/>
        </w:rPr>
        <w:t>Сосновоборского</w:t>
      </w:r>
      <w:proofErr w:type="spellEnd"/>
      <w:r>
        <w:rPr>
          <w:sz w:val="24"/>
          <w:szCs w:val="24"/>
        </w:rPr>
        <w:t xml:space="preserve"> городского округа Лютикова С.Г</w:t>
      </w:r>
      <w:r w:rsidRPr="002C50E5">
        <w:rPr>
          <w:sz w:val="24"/>
          <w:szCs w:val="24"/>
        </w:rPr>
        <w:t>.</w:t>
      </w:r>
    </w:p>
    <w:p w:rsidR="000406E2" w:rsidRDefault="000406E2" w:rsidP="000406E2">
      <w:pPr>
        <w:pStyle w:val="a9"/>
        <w:ind w:left="0" w:firstLine="709"/>
        <w:jc w:val="both"/>
        <w:rPr>
          <w:sz w:val="24"/>
          <w:szCs w:val="24"/>
        </w:rPr>
      </w:pPr>
    </w:p>
    <w:p w:rsidR="000406E2" w:rsidRDefault="000406E2" w:rsidP="000406E2">
      <w:pPr>
        <w:pStyle w:val="a9"/>
        <w:ind w:left="0" w:firstLine="709"/>
        <w:jc w:val="both"/>
        <w:rPr>
          <w:sz w:val="24"/>
          <w:szCs w:val="24"/>
        </w:rPr>
      </w:pPr>
    </w:p>
    <w:p w:rsidR="000406E2" w:rsidRDefault="000406E2" w:rsidP="000406E2">
      <w:pPr>
        <w:pStyle w:val="a9"/>
        <w:ind w:left="0" w:firstLine="709"/>
        <w:jc w:val="both"/>
        <w:rPr>
          <w:sz w:val="24"/>
          <w:szCs w:val="24"/>
        </w:rPr>
      </w:pPr>
    </w:p>
    <w:p w:rsidR="000406E2" w:rsidRDefault="000406E2" w:rsidP="000406E2">
      <w:pPr>
        <w:rPr>
          <w:sz w:val="12"/>
          <w:szCs w:val="12"/>
        </w:rPr>
      </w:pPr>
      <w:r w:rsidRPr="000406E2">
        <w:rPr>
          <w:sz w:val="24"/>
          <w:szCs w:val="24"/>
        </w:rPr>
        <w:t xml:space="preserve">Глава </w:t>
      </w:r>
      <w:proofErr w:type="spellStart"/>
      <w:r w:rsidRPr="000406E2">
        <w:rPr>
          <w:sz w:val="24"/>
          <w:szCs w:val="24"/>
        </w:rPr>
        <w:t>Сосновоборского</w:t>
      </w:r>
      <w:proofErr w:type="spellEnd"/>
      <w:r w:rsidRPr="000406E2">
        <w:rPr>
          <w:sz w:val="24"/>
          <w:szCs w:val="24"/>
        </w:rPr>
        <w:t xml:space="preserve"> городского округа                                                            А.Н. Афанасьев</w:t>
      </w: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</w:p>
    <w:p w:rsidR="000406E2" w:rsidRDefault="000406E2" w:rsidP="000406E2">
      <w:pPr>
        <w:rPr>
          <w:sz w:val="12"/>
          <w:szCs w:val="12"/>
        </w:rPr>
      </w:pPr>
      <w:bookmarkStart w:id="0" w:name="_GoBack"/>
      <w:bookmarkEnd w:id="0"/>
    </w:p>
    <w:sectPr w:rsidR="000406E2" w:rsidSect="00DA72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14C" w:rsidRDefault="0039614C" w:rsidP="00762166">
      <w:r>
        <w:separator/>
      </w:r>
    </w:p>
  </w:endnote>
  <w:endnote w:type="continuationSeparator" w:id="0">
    <w:p w:rsidR="0039614C" w:rsidRDefault="0039614C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34B" w:rsidRDefault="0005534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34B" w:rsidRDefault="0005534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34B" w:rsidRDefault="0005534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14C" w:rsidRDefault="0039614C" w:rsidP="00762166">
      <w:r>
        <w:separator/>
      </w:r>
    </w:p>
  </w:footnote>
  <w:footnote w:type="continuationSeparator" w:id="0">
    <w:p w:rsidR="0039614C" w:rsidRDefault="0039614C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34B" w:rsidRDefault="0005534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34B" w:rsidRDefault="0005534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15a93ca3-8286-4e9d-98d5-f971602e581d"/>
  </w:docVars>
  <w:rsids>
    <w:rsidRoot w:val="000406E2"/>
    <w:rsid w:val="000216DC"/>
    <w:rsid w:val="00024F94"/>
    <w:rsid w:val="000406E2"/>
    <w:rsid w:val="0005521C"/>
    <w:rsid w:val="0005534B"/>
    <w:rsid w:val="00070E72"/>
    <w:rsid w:val="00097477"/>
    <w:rsid w:val="000A43B7"/>
    <w:rsid w:val="000A651A"/>
    <w:rsid w:val="000B0AE5"/>
    <w:rsid w:val="000F7E70"/>
    <w:rsid w:val="001704D1"/>
    <w:rsid w:val="001B1787"/>
    <w:rsid w:val="001D34FF"/>
    <w:rsid w:val="001E56A2"/>
    <w:rsid w:val="00221978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9614C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7C2575"/>
    <w:rsid w:val="007E4A05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DF5FA7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D419A0-AA8C-4198-BE8C-A9B685F91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406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3a49500c-3a28-4637-9f68-f7a25d31a0b9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70E077-1E4F-4AEE-887F-EF952CF15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3a49500c-3a28-4637-9f68-f7a25d31a0b9.dot</Template>
  <TotalTime>0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2026-10-02T07:45:00Z</cp:lastPrinted>
  <dcterms:created xsi:type="dcterms:W3CDTF">2026-10-02T11:48:00Z</dcterms:created>
  <dcterms:modified xsi:type="dcterms:W3CDTF">2026-10-02T12:02:00Z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15a93ca3-8286-4e9d-98d5-f971602e581d</vt:lpwstr>
  </property>
</Properties>
</file>