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A7EA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A7EA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</w:t>
      </w:r>
      <w:r w:rsidR="00052366">
        <w:rPr>
          <w:sz w:val="24"/>
        </w:rPr>
        <w:t xml:space="preserve">     </w:t>
      </w:r>
      <w:r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052366">
        <w:rPr>
          <w:sz w:val="24"/>
        </w:rPr>
        <w:t>24/06/2026 № 1887</w:t>
      </w:r>
    </w:p>
    <w:p w:rsidR="006E2280" w:rsidRPr="00EE50EB" w:rsidRDefault="006E2280" w:rsidP="006E2280">
      <w:pPr>
        <w:ind w:left="-142" w:firstLine="142"/>
        <w:jc w:val="center"/>
      </w:pPr>
    </w:p>
    <w:p w:rsidR="006E2280" w:rsidRDefault="006E2280" w:rsidP="006E2280">
      <w:pPr>
        <w:ind w:right="34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18.12.2009 № 2094 «Об утверждении Порядка использования бюджетных ассигнований резервного фонда администрации Сосновоборского городского округа» </w:t>
      </w:r>
    </w:p>
    <w:p w:rsidR="006E2280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>
      <w:pPr>
        <w:jc w:val="both"/>
        <w:rPr>
          <w:sz w:val="24"/>
          <w:szCs w:val="24"/>
        </w:rPr>
      </w:pPr>
    </w:p>
    <w:p w:rsidR="006E2280" w:rsidRPr="004E3708" w:rsidRDefault="006E2280" w:rsidP="006E2280">
      <w:pPr>
        <w:ind w:right="-1" w:firstLine="567"/>
        <w:jc w:val="both"/>
        <w:rPr>
          <w:sz w:val="24"/>
          <w:szCs w:val="24"/>
        </w:rPr>
      </w:pPr>
      <w:r w:rsidRPr="004D6D5C">
        <w:rPr>
          <w:sz w:val="24"/>
          <w:szCs w:val="24"/>
        </w:rPr>
        <w:t>В соответствии со статьей 81 Бюджетно</w:t>
      </w:r>
      <w:r>
        <w:rPr>
          <w:sz w:val="24"/>
          <w:szCs w:val="24"/>
        </w:rPr>
        <w:t>го кодекса Российской Федерации и постановлением администрации муниципального образования Сосновоборского городского округа Ленинградской области от 19.09.2019 №2007 «</w:t>
      </w:r>
      <w:r w:rsidRPr="00085544">
        <w:rPr>
          <w:sz w:val="24"/>
          <w:szCs w:val="24"/>
        </w:rPr>
        <w:t>Об утверждении Положения о порядке организации</w:t>
      </w:r>
      <w:r>
        <w:rPr>
          <w:sz w:val="24"/>
          <w:szCs w:val="24"/>
        </w:rPr>
        <w:t xml:space="preserve"> и п</w:t>
      </w:r>
      <w:r w:rsidRPr="00085544">
        <w:rPr>
          <w:sz w:val="24"/>
          <w:szCs w:val="24"/>
        </w:rPr>
        <w:t>роведени</w:t>
      </w:r>
      <w:r>
        <w:rPr>
          <w:sz w:val="24"/>
          <w:szCs w:val="24"/>
        </w:rPr>
        <w:t>я капитальных и текущих ремонтов</w:t>
      </w:r>
      <w:r w:rsidRPr="00085544">
        <w:rPr>
          <w:sz w:val="24"/>
          <w:szCs w:val="24"/>
        </w:rPr>
        <w:t xml:space="preserve"> объектов социально-</w:t>
      </w:r>
      <w:r>
        <w:rPr>
          <w:sz w:val="24"/>
          <w:szCs w:val="24"/>
        </w:rPr>
        <w:t xml:space="preserve">культурного </w:t>
      </w:r>
      <w:r w:rsidRPr="00085544">
        <w:rPr>
          <w:sz w:val="24"/>
          <w:szCs w:val="24"/>
        </w:rPr>
        <w:t>назначения</w:t>
      </w:r>
      <w:r>
        <w:rPr>
          <w:sz w:val="24"/>
          <w:szCs w:val="24"/>
        </w:rPr>
        <w:t xml:space="preserve"> муниципального фонда, находящихся в собственности» (с изменениями) </w:t>
      </w:r>
      <w:r w:rsidRPr="00085544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>,</w:t>
      </w:r>
      <w:r w:rsidRPr="004D6D5C">
        <w:rPr>
          <w:sz w:val="24"/>
          <w:szCs w:val="24"/>
        </w:rPr>
        <w:t xml:space="preserve"> администрация Сосновоборского городского округа </w:t>
      </w:r>
      <w:r>
        <w:rPr>
          <w:sz w:val="24"/>
          <w:szCs w:val="24"/>
        </w:rPr>
        <w:t xml:space="preserve">        </w:t>
      </w:r>
      <w:proofErr w:type="gramStart"/>
      <w:r w:rsidRPr="004D6D5C">
        <w:rPr>
          <w:b/>
          <w:sz w:val="24"/>
          <w:szCs w:val="24"/>
        </w:rPr>
        <w:t>п</w:t>
      </w:r>
      <w:proofErr w:type="gramEnd"/>
      <w:r w:rsidRPr="004D6D5C">
        <w:rPr>
          <w:b/>
          <w:sz w:val="24"/>
          <w:szCs w:val="24"/>
        </w:rPr>
        <w:t xml:space="preserve"> о с т а н о в л я е </w:t>
      </w:r>
      <w:proofErr w:type="gramStart"/>
      <w:r w:rsidRPr="004D6D5C">
        <w:rPr>
          <w:b/>
          <w:sz w:val="24"/>
          <w:szCs w:val="24"/>
        </w:rPr>
        <w:t>т</w:t>
      </w:r>
      <w:proofErr w:type="gramEnd"/>
      <w:r w:rsidRPr="004D6D5C">
        <w:rPr>
          <w:b/>
          <w:sz w:val="24"/>
          <w:szCs w:val="24"/>
        </w:rPr>
        <w:t xml:space="preserve">: </w:t>
      </w:r>
    </w:p>
    <w:p w:rsidR="006E2280" w:rsidRPr="004D6D5C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280" w:rsidRDefault="006E2280" w:rsidP="006E2280">
      <w:pPr>
        <w:ind w:firstLine="567"/>
        <w:jc w:val="both"/>
        <w:rPr>
          <w:sz w:val="24"/>
          <w:szCs w:val="24"/>
        </w:rPr>
      </w:pPr>
      <w:r w:rsidRPr="00BF3B6D">
        <w:rPr>
          <w:sz w:val="24"/>
          <w:szCs w:val="24"/>
        </w:rPr>
        <w:t xml:space="preserve">1. Внести </w:t>
      </w:r>
      <w:r>
        <w:rPr>
          <w:sz w:val="24"/>
          <w:szCs w:val="24"/>
        </w:rPr>
        <w:t>изменения</w:t>
      </w:r>
      <w:r w:rsidRPr="00BF3B6D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порядок</w:t>
      </w:r>
      <w:r w:rsidRPr="00BF3B6D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использования бюджетных ассигнований резервного фонда администрации Сосновоборского городского округа</w:t>
      </w:r>
      <w:r w:rsidRPr="00BF3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утвержденный </w:t>
      </w:r>
      <w:r w:rsidRPr="00BF3B6D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BF3B6D">
        <w:rPr>
          <w:sz w:val="24"/>
          <w:szCs w:val="24"/>
        </w:rPr>
        <w:t xml:space="preserve"> администрации Сосновоборского городского округа от 18.12.2009 № 2094 «Об утверждении Порядка использования бюджетных ассигнований резервного фонда</w:t>
      </w:r>
      <w:r>
        <w:rPr>
          <w:sz w:val="24"/>
          <w:szCs w:val="24"/>
        </w:rPr>
        <w:t xml:space="preserve"> администрации Сосновоборского </w:t>
      </w:r>
      <w:r w:rsidRPr="00BF3B6D">
        <w:rPr>
          <w:sz w:val="24"/>
          <w:szCs w:val="24"/>
        </w:rPr>
        <w:t>городского округа»</w:t>
      </w:r>
      <w:r>
        <w:rPr>
          <w:sz w:val="24"/>
          <w:szCs w:val="24"/>
        </w:rPr>
        <w:t xml:space="preserve"> </w:t>
      </w:r>
      <w:r w:rsidRPr="00BF3B6D">
        <w:rPr>
          <w:sz w:val="24"/>
          <w:szCs w:val="24"/>
        </w:rPr>
        <w:t>(с изменениями)</w:t>
      </w:r>
      <w:r>
        <w:rPr>
          <w:sz w:val="24"/>
          <w:szCs w:val="24"/>
        </w:rPr>
        <w:t xml:space="preserve"> (далее – Порядок)</w:t>
      </w:r>
      <w:r w:rsidRPr="00BF3B6D">
        <w:rPr>
          <w:sz w:val="24"/>
          <w:szCs w:val="24"/>
        </w:rPr>
        <w:t>:</w:t>
      </w:r>
    </w:p>
    <w:p w:rsidR="006E2280" w:rsidRPr="00BF3B6D" w:rsidRDefault="006E2280" w:rsidP="006E2280">
      <w:pPr>
        <w:jc w:val="both"/>
        <w:rPr>
          <w:sz w:val="24"/>
          <w:szCs w:val="24"/>
        </w:rPr>
      </w:pP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B6D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Абзац 2 пункт </w:t>
      </w:r>
      <w:r w:rsidRPr="0055528C">
        <w:rPr>
          <w:rFonts w:ascii="Times New Roman" w:hAnsi="Times New Roman" w:cs="Times New Roman"/>
          <w:sz w:val="24"/>
          <w:szCs w:val="24"/>
        </w:rPr>
        <w:t>5 порядка использования бюджетных ассигнований резервного фонда администрации Сосновоборского городского округа изложить в новой редакции:</w:t>
      </w: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55528C">
        <w:rPr>
          <w:rFonts w:ascii="Times New Roman" w:hAnsi="Times New Roman" w:cs="Times New Roman"/>
          <w:sz w:val="24"/>
          <w:szCs w:val="24"/>
        </w:rPr>
        <w:t>Подготовку проекта распоряжения администрации о выделении средств резервного фонда (далее - проект распоряжения) осуществляет комитет финансов Сосновоборского городского округа (далее – комитет финансов) на основании резолюции (письменного указания) Главы Сосновоборского городского округа на письменном обращении главного распорядителя бюджетных средств, руководителя отраслевого (функционального) отдела администрации (далее - письменное обращение),</w:t>
      </w:r>
      <w:r>
        <w:rPr>
          <w:rFonts w:ascii="Times New Roman" w:hAnsi="Times New Roman" w:cs="Times New Roman"/>
          <w:sz w:val="24"/>
          <w:szCs w:val="24"/>
        </w:rPr>
        <w:t xml:space="preserve"> согласованного</w:t>
      </w:r>
      <w:r w:rsidRPr="0055528C">
        <w:rPr>
          <w:rFonts w:ascii="Times New Roman" w:hAnsi="Times New Roman" w:cs="Times New Roman"/>
          <w:sz w:val="24"/>
          <w:szCs w:val="24"/>
        </w:rPr>
        <w:t xml:space="preserve"> с курирующим заместителем главы администрации по соответствующему направлению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528C">
        <w:rPr>
          <w:rFonts w:ascii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5528C">
        <w:rPr>
          <w:rFonts w:ascii="Times New Roman" w:hAnsi="Times New Roman" w:cs="Times New Roman"/>
          <w:sz w:val="24"/>
          <w:szCs w:val="24"/>
        </w:rPr>
        <w:t>10 рабочих дней с</w:t>
      </w:r>
      <w:proofErr w:type="gramEnd"/>
      <w:r w:rsidRPr="0055528C">
        <w:rPr>
          <w:rFonts w:ascii="Times New Roman" w:hAnsi="Times New Roman" w:cs="Times New Roman"/>
          <w:sz w:val="24"/>
          <w:szCs w:val="24"/>
        </w:rPr>
        <w:t xml:space="preserve"> момента получения письменного указания</w:t>
      </w:r>
      <w:proofErr w:type="gramStart"/>
      <w:r w:rsidRPr="005552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Абзац 9 пункт 5 порядка</w:t>
      </w:r>
      <w:r w:rsidRPr="00BF3B6D">
        <w:rPr>
          <w:rFonts w:ascii="Times New Roman" w:hAnsi="Times New Roman" w:cs="Times New Roman"/>
          <w:sz w:val="24"/>
          <w:szCs w:val="24"/>
        </w:rPr>
        <w:t xml:space="preserve"> использования бюджетных ассигнований резервного фонда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Сосновоборского </w:t>
      </w:r>
      <w:r w:rsidRPr="00BF3B6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C6248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«Наличие дефектной ведомости и сметной документации, подготовленной комитетом по управлению жилищно-коммунальным хозяйством, </w:t>
      </w:r>
      <w:r w:rsidRPr="00E277D2">
        <w:rPr>
          <w:rFonts w:ascii="Times New Roman" w:hAnsi="Times New Roman" w:cs="Times New Roman"/>
          <w:sz w:val="24"/>
          <w:szCs w:val="24"/>
        </w:rPr>
        <w:t>а также, в случае необходимости – акт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277D2">
        <w:rPr>
          <w:rFonts w:ascii="Times New Roman" w:hAnsi="Times New Roman" w:cs="Times New Roman"/>
          <w:sz w:val="24"/>
          <w:szCs w:val="24"/>
        </w:rPr>
        <w:t xml:space="preserve"> обследования технического состояния объектов, требующих проведения неотложных работ по строительству, реконструкции, ремонту; заключения комиссии, экспертов и т.д. является необходимым условием подготовки проекта распоряжения о выделении средств резервного фонда</w:t>
      </w:r>
      <w:proofErr w:type="gramStart"/>
      <w:r w:rsidRPr="00E277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E2280" w:rsidRDefault="006E2280" w:rsidP="006E228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2280" w:rsidRDefault="006E2280" w:rsidP="006E22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F3B6D">
        <w:rPr>
          <w:sz w:val="24"/>
          <w:szCs w:val="24"/>
        </w:rPr>
        <w:t xml:space="preserve">. Общему отделу администрации обнародовать настоящее постановление на электронном сайте городской газеты «Маяк». </w:t>
      </w:r>
    </w:p>
    <w:p w:rsidR="006E2280" w:rsidRDefault="006E2280" w:rsidP="006E2280">
      <w:pPr>
        <w:ind w:firstLine="708"/>
        <w:jc w:val="both"/>
        <w:rPr>
          <w:sz w:val="24"/>
          <w:szCs w:val="24"/>
        </w:rPr>
      </w:pPr>
    </w:p>
    <w:p w:rsidR="006E2280" w:rsidRDefault="006E2280" w:rsidP="006E22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F3B6D">
        <w:rPr>
          <w:sz w:val="24"/>
          <w:szCs w:val="24"/>
        </w:rPr>
        <w:t xml:space="preserve">. Отделу по связям с общественностью (пресс-центр) администрации </w:t>
      </w:r>
      <w:proofErr w:type="gramStart"/>
      <w:r w:rsidRPr="00BF3B6D">
        <w:rPr>
          <w:sz w:val="24"/>
          <w:szCs w:val="24"/>
        </w:rPr>
        <w:t>разместить</w:t>
      </w:r>
      <w:proofErr w:type="gramEnd"/>
      <w:r w:rsidRPr="00BF3B6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E2280" w:rsidRDefault="006E2280" w:rsidP="006E2280">
      <w:pPr>
        <w:ind w:firstLine="708"/>
        <w:jc w:val="both"/>
        <w:rPr>
          <w:sz w:val="24"/>
          <w:szCs w:val="24"/>
        </w:rPr>
      </w:pPr>
    </w:p>
    <w:p w:rsidR="006E2280" w:rsidRDefault="006E2280" w:rsidP="006E2280">
      <w:pPr>
        <w:pStyle w:val="a9"/>
        <w:framePr w:w="0" w:hRule="auto" w:hSpace="0" w:wrap="auto" w:vAnchor="margin" w:hAnchor="text" w:xAlign="left" w:yAlign="inline"/>
        <w:spacing w:line="240" w:lineRule="auto"/>
        <w:ind w:firstLine="708"/>
        <w:jc w:val="both"/>
        <w:rPr>
          <w:b w:val="0"/>
          <w:sz w:val="24"/>
          <w:szCs w:val="24"/>
          <w:lang w:val="ru-RU"/>
        </w:rPr>
      </w:pPr>
      <w:r w:rsidRPr="00BF3B6D">
        <w:rPr>
          <w:b w:val="0"/>
          <w:sz w:val="24"/>
          <w:szCs w:val="24"/>
          <w:lang w:val="ru-RU"/>
        </w:rPr>
        <w:t xml:space="preserve">4. Настоящее постановление </w:t>
      </w:r>
      <w:r>
        <w:rPr>
          <w:b w:val="0"/>
          <w:sz w:val="24"/>
          <w:szCs w:val="24"/>
          <w:lang w:val="ru-RU"/>
        </w:rPr>
        <w:t>вступает в силу со дня официального обнародования.</w:t>
      </w:r>
    </w:p>
    <w:p w:rsidR="006E2280" w:rsidRPr="0055528C" w:rsidRDefault="006E2280" w:rsidP="006E2280"/>
    <w:p w:rsidR="006E2280" w:rsidRPr="00BF3B6D" w:rsidRDefault="006E2280" w:rsidP="006E2280">
      <w:pPr>
        <w:ind w:firstLine="708"/>
        <w:jc w:val="both"/>
        <w:rPr>
          <w:sz w:val="24"/>
          <w:szCs w:val="24"/>
        </w:rPr>
      </w:pPr>
      <w:r w:rsidRPr="00BF3B6D">
        <w:rPr>
          <w:sz w:val="24"/>
          <w:szCs w:val="24"/>
        </w:rPr>
        <w:t xml:space="preserve">5. </w:t>
      </w:r>
      <w:proofErr w:type="gramStart"/>
      <w:r w:rsidRPr="00BF3B6D">
        <w:rPr>
          <w:sz w:val="24"/>
          <w:szCs w:val="24"/>
        </w:rPr>
        <w:t>Контроль за</w:t>
      </w:r>
      <w:proofErr w:type="gramEnd"/>
      <w:r w:rsidRPr="00BF3B6D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6E2280" w:rsidRPr="00A651FC" w:rsidRDefault="006E2280" w:rsidP="006E2280">
      <w:pPr>
        <w:rPr>
          <w:sz w:val="24"/>
          <w:szCs w:val="24"/>
        </w:rPr>
      </w:pPr>
    </w:p>
    <w:p w:rsidR="006E2280" w:rsidRDefault="006E2280" w:rsidP="006E2280">
      <w:pPr>
        <w:rPr>
          <w:sz w:val="24"/>
          <w:szCs w:val="24"/>
        </w:rPr>
      </w:pPr>
    </w:p>
    <w:p w:rsidR="006E2280" w:rsidRPr="00A651FC" w:rsidRDefault="006E2280" w:rsidP="006E2280">
      <w:pPr>
        <w:rPr>
          <w:sz w:val="24"/>
          <w:szCs w:val="24"/>
        </w:rPr>
      </w:pPr>
    </w:p>
    <w:p w:rsidR="006E2280" w:rsidRPr="00C86A91" w:rsidRDefault="006E2280" w:rsidP="00C86A91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6E2280" w:rsidRDefault="006E2280" w:rsidP="006E2280">
      <w:pPr>
        <w:rPr>
          <w:sz w:val="24"/>
          <w:szCs w:val="24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</w:p>
    <w:p w:rsidR="006E2280" w:rsidRDefault="006E2280" w:rsidP="006E2280">
      <w:pPr>
        <w:rPr>
          <w:sz w:val="12"/>
          <w:szCs w:val="12"/>
        </w:rPr>
      </w:pPr>
      <w:bookmarkStart w:id="0" w:name="_GoBack"/>
      <w:bookmarkEnd w:id="0"/>
    </w:p>
    <w:sectPr w:rsidR="006E2280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26" w:rsidRDefault="004D6426" w:rsidP="00762166">
      <w:r>
        <w:separator/>
      </w:r>
    </w:p>
  </w:endnote>
  <w:endnote w:type="continuationSeparator" w:id="0">
    <w:p w:rsidR="004D6426" w:rsidRDefault="004D642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6" w:rsidRDefault="000523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6" w:rsidRDefault="000523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6" w:rsidRDefault="000523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26" w:rsidRDefault="004D6426" w:rsidP="00762166">
      <w:r>
        <w:separator/>
      </w:r>
    </w:p>
  </w:footnote>
  <w:footnote w:type="continuationSeparator" w:id="0">
    <w:p w:rsidR="004D6426" w:rsidRDefault="004D642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6" w:rsidRDefault="000523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6" w:rsidRDefault="000523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90eeb72-1768-4917-99a2-53cfbd57ea4f"/>
  </w:docVars>
  <w:rsids>
    <w:rsidRoot w:val="006E2280"/>
    <w:rsid w:val="000216DC"/>
    <w:rsid w:val="00024F94"/>
    <w:rsid w:val="00052366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5E1F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6426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A7EA7"/>
    <w:rsid w:val="005C23E6"/>
    <w:rsid w:val="006003E8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2280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7D34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caption"/>
    <w:basedOn w:val="a"/>
    <w:next w:val="a"/>
    <w:qFormat/>
    <w:rsid w:val="006E2280"/>
    <w:pPr>
      <w:framePr w:w="5199" w:h="1732" w:hSpace="142" w:wrap="auto" w:vAnchor="page" w:hAnchor="page" w:x="858" w:y="721"/>
      <w:spacing w:line="360" w:lineRule="auto"/>
      <w:jc w:val="center"/>
    </w:pPr>
    <w:rPr>
      <w:b/>
      <w:sz w:val="28"/>
      <w:lang w:val="en-US"/>
    </w:rPr>
  </w:style>
  <w:style w:type="paragraph" w:customStyle="1" w:styleId="ConsPlusNormal">
    <w:name w:val="ConsPlusNormal"/>
    <w:rsid w:val="006E228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caption"/>
    <w:basedOn w:val="a"/>
    <w:next w:val="a"/>
    <w:qFormat/>
    <w:rsid w:val="006E2280"/>
    <w:pPr>
      <w:framePr w:w="5199" w:h="1732" w:hSpace="142" w:wrap="auto" w:vAnchor="page" w:hAnchor="page" w:x="858" w:y="721"/>
      <w:spacing w:line="360" w:lineRule="auto"/>
      <w:jc w:val="center"/>
    </w:pPr>
    <w:rPr>
      <w:b/>
      <w:sz w:val="28"/>
      <w:lang w:val="en-US"/>
    </w:rPr>
  </w:style>
  <w:style w:type="paragraph" w:customStyle="1" w:styleId="ConsPlusNormal">
    <w:name w:val="ConsPlusNormal"/>
    <w:rsid w:val="006E2280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e3f9568-80b4-4dbe-a20a-5f57ed8e5f0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1e3f9568-80b4-4dbe-a20a-5f57ed8e5f0b.dot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2026-06-24T14:15:00Z</cp:lastPrinted>
  <dcterms:created xsi:type="dcterms:W3CDTF">2026-06-24T15:40:00Z</dcterms:created>
  <dcterms:modified xsi:type="dcterms:W3CDTF">2026-06-24T15:43:00Z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990eeb72-1768-4917-99a2-53cfbd57ea4f</vt:lpwstr>
  </property>
</Properties>
</file>