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45BA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45BA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3A5F22"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3A5F22">
        <w:rPr>
          <w:sz w:val="24"/>
        </w:rPr>
        <w:t>08/08/2025</w:t>
      </w:r>
      <w:r w:rsidR="00762166">
        <w:rPr>
          <w:sz w:val="24"/>
        </w:rPr>
        <w:t xml:space="preserve"> № </w:t>
      </w:r>
      <w:r w:rsidR="003A5F22">
        <w:rPr>
          <w:sz w:val="24"/>
        </w:rPr>
        <w:t>2097</w:t>
      </w:r>
    </w:p>
    <w:p w:rsidR="00762166" w:rsidRDefault="00762166" w:rsidP="00762166">
      <w:pPr>
        <w:jc w:val="both"/>
        <w:rPr>
          <w:sz w:val="24"/>
        </w:rPr>
      </w:pPr>
    </w:p>
    <w:p w:rsidR="00D56FDF" w:rsidRPr="00D56FDF" w:rsidRDefault="00D56FDF" w:rsidP="00D56FDF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D56FDF">
        <w:rPr>
          <w:rFonts w:eastAsia="Calibri"/>
          <w:sz w:val="24"/>
        </w:rPr>
        <w:t xml:space="preserve">Об утверждении тарифов </w:t>
      </w:r>
      <w:r w:rsidRPr="00D56FDF">
        <w:rPr>
          <w:rFonts w:eastAsia="Calibri"/>
          <w:sz w:val="24"/>
          <w:szCs w:val="24"/>
          <w:lang w:eastAsia="en-US"/>
        </w:rPr>
        <w:t xml:space="preserve">на </w:t>
      </w:r>
      <w:proofErr w:type="gramStart"/>
      <w:r w:rsidRPr="00D56FDF">
        <w:rPr>
          <w:rFonts w:eastAsia="Calibri"/>
          <w:sz w:val="24"/>
          <w:szCs w:val="24"/>
          <w:lang w:eastAsia="en-US"/>
        </w:rPr>
        <w:t>дополнительные</w:t>
      </w:r>
      <w:proofErr w:type="gramEnd"/>
    </w:p>
    <w:p w:rsidR="00D56FDF" w:rsidRPr="00D56FDF" w:rsidRDefault="00D56FDF" w:rsidP="00D56FDF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D56FDF">
        <w:rPr>
          <w:rFonts w:eastAsia="Calibri"/>
          <w:sz w:val="24"/>
          <w:szCs w:val="24"/>
          <w:lang w:eastAsia="en-US"/>
        </w:rPr>
        <w:t>платные образовательные услуги, предоставляемые</w:t>
      </w:r>
    </w:p>
    <w:p w:rsidR="00D56FDF" w:rsidRPr="00D56FDF" w:rsidRDefault="00D56FDF" w:rsidP="00D56FDF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D56FDF">
        <w:rPr>
          <w:rFonts w:eastAsia="Calibri"/>
          <w:sz w:val="24"/>
          <w:szCs w:val="24"/>
          <w:lang w:eastAsia="en-US"/>
        </w:rPr>
        <w:t xml:space="preserve">муниципальным бюджетным общеобразовательным </w:t>
      </w:r>
    </w:p>
    <w:p w:rsidR="00D56FDF" w:rsidRPr="00D56FDF" w:rsidRDefault="00D56FDF" w:rsidP="00D56FDF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D56FDF">
        <w:rPr>
          <w:rFonts w:eastAsia="Calibri"/>
          <w:sz w:val="24"/>
          <w:szCs w:val="24"/>
          <w:lang w:eastAsia="en-US"/>
        </w:rPr>
        <w:t>учреждением «Средняя общеобразовательная школа № 1»</w:t>
      </w:r>
    </w:p>
    <w:p w:rsidR="00D56FDF" w:rsidRDefault="00D56FDF" w:rsidP="00D56FDF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D56FDF" w:rsidRPr="00D56FDF" w:rsidRDefault="00D56FDF" w:rsidP="00D56FDF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D56FDF" w:rsidRPr="00D56FDF" w:rsidRDefault="00D56FDF" w:rsidP="00D56FDF">
      <w:pPr>
        <w:ind w:firstLine="709"/>
        <w:jc w:val="both"/>
        <w:rPr>
          <w:rFonts w:eastAsia="Calibri"/>
          <w:b/>
          <w:sz w:val="24"/>
          <w:szCs w:val="24"/>
        </w:rPr>
      </w:pPr>
      <w:r w:rsidRPr="00D56FDF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общих 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D56FDF">
        <w:rPr>
          <w:rFonts w:eastAsia="Calibri"/>
          <w:sz w:val="24"/>
          <w:szCs w:val="24"/>
        </w:rPr>
        <w:t>Сосновоборский</w:t>
      </w:r>
      <w:proofErr w:type="spellEnd"/>
      <w:r w:rsidRPr="00D56FDF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 рекомендации Городской тарифной комиссии (протокол от 31.07.2025</w:t>
      </w:r>
      <w:r w:rsidRPr="00D56FDF">
        <w:rPr>
          <w:rFonts w:eastAsia="Calibri"/>
          <w:sz w:val="24"/>
          <w:szCs w:val="24"/>
          <w:lang w:val="en-US"/>
        </w:rPr>
        <w:t> </w:t>
      </w:r>
      <w:r w:rsidRPr="00D56FDF">
        <w:rPr>
          <w:rFonts w:eastAsia="Calibri"/>
          <w:sz w:val="24"/>
          <w:szCs w:val="24"/>
        </w:rPr>
        <w:t xml:space="preserve">№ 3), администрация Сосновоборского городского округа </w:t>
      </w:r>
      <w:proofErr w:type="gramStart"/>
      <w:r w:rsidRPr="00D56FDF">
        <w:rPr>
          <w:rFonts w:eastAsia="Calibri"/>
          <w:b/>
          <w:sz w:val="24"/>
          <w:szCs w:val="24"/>
        </w:rPr>
        <w:t>п</w:t>
      </w:r>
      <w:proofErr w:type="gramEnd"/>
      <w:r w:rsidRPr="00D56FDF">
        <w:rPr>
          <w:rFonts w:eastAsia="Calibri"/>
          <w:b/>
          <w:sz w:val="24"/>
          <w:szCs w:val="24"/>
        </w:rPr>
        <w:t> о с т а н о в </w:t>
      </w:r>
      <w:proofErr w:type="gramStart"/>
      <w:r w:rsidRPr="00D56FDF">
        <w:rPr>
          <w:rFonts w:eastAsia="Calibri"/>
          <w:b/>
          <w:sz w:val="24"/>
          <w:szCs w:val="24"/>
        </w:rPr>
        <w:t>л</w:t>
      </w:r>
      <w:proofErr w:type="gramEnd"/>
      <w:r w:rsidRPr="00D56FDF">
        <w:rPr>
          <w:rFonts w:eastAsia="Calibri"/>
          <w:b/>
          <w:sz w:val="24"/>
          <w:szCs w:val="24"/>
        </w:rPr>
        <w:t> я е т:</w:t>
      </w:r>
    </w:p>
    <w:p w:rsidR="00D56FDF" w:rsidRPr="00D56FDF" w:rsidRDefault="00D56FDF" w:rsidP="00D56FDF">
      <w:pPr>
        <w:jc w:val="both"/>
        <w:rPr>
          <w:sz w:val="24"/>
          <w:szCs w:val="24"/>
          <w:highlight w:val="yellow"/>
        </w:rPr>
      </w:pPr>
    </w:p>
    <w:p w:rsidR="00D56FDF" w:rsidRPr="00D56FDF" w:rsidRDefault="00D56FDF" w:rsidP="00D56FDF">
      <w:pPr>
        <w:ind w:firstLine="709"/>
        <w:jc w:val="both"/>
        <w:rPr>
          <w:sz w:val="24"/>
          <w:szCs w:val="24"/>
        </w:rPr>
      </w:pPr>
      <w:r w:rsidRPr="00D56FDF">
        <w:rPr>
          <w:rFonts w:eastAsia="Calibri"/>
          <w:sz w:val="24"/>
          <w:szCs w:val="24"/>
        </w:rPr>
        <w:t>1. </w:t>
      </w:r>
      <w:r w:rsidRPr="00D56FDF">
        <w:rPr>
          <w:sz w:val="24"/>
          <w:szCs w:val="24"/>
        </w:rPr>
        <w:t xml:space="preserve">Утвердить и ввести в действие по </w:t>
      </w:r>
      <w:proofErr w:type="gramStart"/>
      <w:r w:rsidRPr="00D56FDF">
        <w:rPr>
          <w:sz w:val="24"/>
          <w:szCs w:val="24"/>
        </w:rPr>
        <w:t>истечении</w:t>
      </w:r>
      <w:proofErr w:type="gramEnd"/>
      <w:r w:rsidRPr="00D56FDF">
        <w:rPr>
          <w:sz w:val="24"/>
          <w:szCs w:val="24"/>
        </w:rPr>
        <w:t xml:space="preserve"> тридцати календарных дней со дня официального обнародования тарифы на дополнительные платные образовательные услуги, предоставляемые муниципальным бюджетным общеобразовательным учреждением «Средняя общеобразовательная школа № 1» (МБОУ «СОШ № 1») (Приложение).</w:t>
      </w:r>
    </w:p>
    <w:p w:rsidR="00D56FDF" w:rsidRPr="00D56FDF" w:rsidRDefault="00D56FDF" w:rsidP="00D56FDF">
      <w:pPr>
        <w:ind w:firstLine="709"/>
        <w:jc w:val="both"/>
        <w:rPr>
          <w:sz w:val="24"/>
          <w:szCs w:val="24"/>
        </w:rPr>
      </w:pPr>
      <w:r w:rsidRPr="00D56FDF">
        <w:rPr>
          <w:sz w:val="24"/>
          <w:szCs w:val="24"/>
        </w:rPr>
        <w:t>2. </w:t>
      </w:r>
      <w:proofErr w:type="gramStart"/>
      <w:r w:rsidRPr="00D56FDF">
        <w:rPr>
          <w:sz w:val="24"/>
          <w:szCs w:val="24"/>
        </w:rPr>
        <w:t>Признать утратившими силу со дня введения в действие утвержденных тарифов на дополнительные платные услуги постановления администрации Сосновоборского городского округа от 30.07.2021 № 1575 «Об утверждении тарифов на дополнительные платные образовательные услуги, предоставляемые муниципальным бюджетным общеобразовательным учреждением «Средняя общеобразовательная школа № 1», от 30.07.2021 № 1577 «Об утверждении тарифов на дополнительные платные образовательные услуги, предоставляемые муниципальным бюджетным общеобразовательным учреждением «Средняя общеобразовательная школа № 1».</w:t>
      </w:r>
      <w:proofErr w:type="gramEnd"/>
    </w:p>
    <w:p w:rsidR="00D56FDF" w:rsidRPr="00D56FDF" w:rsidRDefault="00D56FDF" w:rsidP="00D56FDF">
      <w:pPr>
        <w:ind w:firstLine="709"/>
        <w:jc w:val="both"/>
        <w:rPr>
          <w:rFonts w:eastAsia="Calibri"/>
          <w:sz w:val="24"/>
          <w:szCs w:val="24"/>
        </w:rPr>
      </w:pPr>
      <w:r w:rsidRPr="00D56FDF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D56FDF" w:rsidRPr="00D56FDF" w:rsidRDefault="00D56FDF" w:rsidP="00D56FDF">
      <w:pPr>
        <w:ind w:firstLine="709"/>
        <w:jc w:val="both"/>
        <w:rPr>
          <w:sz w:val="24"/>
          <w:szCs w:val="24"/>
        </w:rPr>
      </w:pPr>
      <w:r w:rsidRPr="00D56FDF">
        <w:rPr>
          <w:rFonts w:eastAsia="Calibri"/>
          <w:sz w:val="24"/>
          <w:szCs w:val="24"/>
        </w:rPr>
        <w:t>4. </w:t>
      </w:r>
      <w:r w:rsidRPr="00D56FDF">
        <w:rPr>
          <w:sz w:val="24"/>
          <w:szCs w:val="24"/>
        </w:rPr>
        <w:t xml:space="preserve">Отделу по связям с общественностью (пресс-центр) администрации </w:t>
      </w:r>
      <w:proofErr w:type="gramStart"/>
      <w:r w:rsidRPr="00D56FDF">
        <w:rPr>
          <w:sz w:val="24"/>
          <w:szCs w:val="24"/>
        </w:rPr>
        <w:t>разместить</w:t>
      </w:r>
      <w:proofErr w:type="gramEnd"/>
      <w:r w:rsidRPr="00D56FDF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56FDF" w:rsidRPr="00D56FDF" w:rsidRDefault="00D56FDF" w:rsidP="00D56FDF">
      <w:pPr>
        <w:ind w:firstLine="709"/>
        <w:jc w:val="both"/>
        <w:rPr>
          <w:rFonts w:eastAsia="Calibri"/>
          <w:sz w:val="24"/>
          <w:szCs w:val="24"/>
        </w:rPr>
      </w:pPr>
      <w:r w:rsidRPr="00D56FDF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D56FDF" w:rsidRPr="00D56FDF" w:rsidRDefault="00D56FDF" w:rsidP="00D56FDF">
      <w:pPr>
        <w:ind w:firstLine="709"/>
        <w:contextualSpacing/>
        <w:jc w:val="both"/>
        <w:rPr>
          <w:sz w:val="24"/>
          <w:szCs w:val="24"/>
        </w:rPr>
      </w:pPr>
      <w:r w:rsidRPr="00D56FDF">
        <w:rPr>
          <w:sz w:val="24"/>
          <w:szCs w:val="24"/>
        </w:rPr>
        <w:t>6. </w:t>
      </w:r>
      <w:proofErr w:type="gramStart"/>
      <w:r w:rsidRPr="00D56FDF">
        <w:rPr>
          <w:sz w:val="24"/>
          <w:szCs w:val="24"/>
        </w:rPr>
        <w:t>Контроль за</w:t>
      </w:r>
      <w:proofErr w:type="gramEnd"/>
      <w:r w:rsidRPr="00D56FDF">
        <w:rPr>
          <w:sz w:val="24"/>
          <w:szCs w:val="24"/>
        </w:rPr>
        <w:t xml:space="preserve"> исполнением настоящего постановления </w:t>
      </w:r>
      <w:r w:rsidRPr="00D56FDF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Т.В.</w:t>
      </w:r>
    </w:p>
    <w:p w:rsidR="00D56FDF" w:rsidRPr="00D56FDF" w:rsidRDefault="00D56FDF" w:rsidP="00D56FDF">
      <w:pPr>
        <w:jc w:val="both"/>
        <w:rPr>
          <w:sz w:val="24"/>
          <w:szCs w:val="24"/>
        </w:rPr>
      </w:pPr>
    </w:p>
    <w:p w:rsidR="00D56FDF" w:rsidRPr="00D56FDF" w:rsidRDefault="00D56FDF" w:rsidP="00D56FDF">
      <w:pPr>
        <w:jc w:val="both"/>
        <w:rPr>
          <w:sz w:val="24"/>
          <w:szCs w:val="24"/>
        </w:rPr>
      </w:pPr>
    </w:p>
    <w:p w:rsidR="00D56FDF" w:rsidRPr="00D56FDF" w:rsidRDefault="00D56FDF" w:rsidP="00D56FDF">
      <w:pPr>
        <w:jc w:val="both"/>
        <w:rPr>
          <w:sz w:val="24"/>
          <w:szCs w:val="24"/>
        </w:rPr>
      </w:pPr>
    </w:p>
    <w:p w:rsidR="00D56FDF" w:rsidRPr="00D56FDF" w:rsidRDefault="00D56FDF" w:rsidP="00D56FDF">
      <w:pPr>
        <w:tabs>
          <w:tab w:val="left" w:pos="6946"/>
        </w:tabs>
        <w:jc w:val="both"/>
        <w:rPr>
          <w:sz w:val="24"/>
          <w:szCs w:val="24"/>
        </w:rPr>
      </w:pPr>
      <w:r w:rsidRPr="00D56FDF">
        <w:rPr>
          <w:sz w:val="24"/>
        </w:rPr>
        <w:t>Глава Сосновоборского городского округа</w:t>
      </w:r>
      <w:r w:rsidRPr="00D56FDF">
        <w:rPr>
          <w:sz w:val="24"/>
        </w:rPr>
        <w:tab/>
      </w:r>
      <w:r w:rsidRPr="00D56FDF">
        <w:rPr>
          <w:sz w:val="24"/>
        </w:rPr>
        <w:tab/>
        <w:t xml:space="preserve">               М.В. Воронков</w:t>
      </w:r>
    </w:p>
    <w:p w:rsidR="00D56FDF" w:rsidRPr="00D56FDF" w:rsidRDefault="00D56FDF" w:rsidP="00D56FDF">
      <w:pPr>
        <w:jc w:val="both"/>
        <w:rPr>
          <w:sz w:val="12"/>
          <w:szCs w:val="12"/>
        </w:rPr>
      </w:pPr>
    </w:p>
    <w:p w:rsidR="00D56FDF" w:rsidRPr="00D56FDF" w:rsidRDefault="00D56FDF" w:rsidP="00D56FDF">
      <w:pPr>
        <w:jc w:val="both"/>
        <w:rPr>
          <w:sz w:val="12"/>
          <w:szCs w:val="12"/>
        </w:rPr>
      </w:pPr>
    </w:p>
    <w:p w:rsidR="00D56FDF" w:rsidRPr="00D56FDF" w:rsidRDefault="00D56FDF" w:rsidP="00D56FDF">
      <w:pPr>
        <w:jc w:val="both"/>
        <w:rPr>
          <w:sz w:val="12"/>
          <w:szCs w:val="12"/>
        </w:rPr>
      </w:pPr>
    </w:p>
    <w:p w:rsidR="00D56FDF" w:rsidRPr="00D56FDF" w:rsidRDefault="00D56FDF" w:rsidP="00D56FDF">
      <w:pPr>
        <w:jc w:val="both"/>
        <w:rPr>
          <w:sz w:val="12"/>
          <w:szCs w:val="12"/>
        </w:rPr>
      </w:pPr>
    </w:p>
    <w:p w:rsidR="00D56FDF" w:rsidRPr="00D56FDF" w:rsidRDefault="00D56FDF" w:rsidP="00D56FDF">
      <w:pPr>
        <w:jc w:val="both"/>
        <w:rPr>
          <w:sz w:val="12"/>
          <w:szCs w:val="12"/>
        </w:rPr>
      </w:pPr>
    </w:p>
    <w:p w:rsidR="00D56FDF" w:rsidRPr="00D56FDF" w:rsidRDefault="00D56FDF" w:rsidP="00D56FDF">
      <w:pPr>
        <w:jc w:val="right"/>
        <w:rPr>
          <w:sz w:val="24"/>
          <w:szCs w:val="24"/>
        </w:rPr>
      </w:pPr>
      <w:bookmarkStart w:id="0" w:name="_GoBack"/>
      <w:bookmarkEnd w:id="0"/>
      <w:r w:rsidRPr="00D56FDF">
        <w:rPr>
          <w:sz w:val="24"/>
          <w:szCs w:val="24"/>
        </w:rPr>
        <w:lastRenderedPageBreak/>
        <w:t>УТВЕРЖДЕНЫ</w:t>
      </w:r>
    </w:p>
    <w:p w:rsidR="00D56FDF" w:rsidRPr="00D56FDF" w:rsidRDefault="00D56FDF" w:rsidP="00D56FDF">
      <w:pPr>
        <w:ind w:firstLine="2841"/>
        <w:jc w:val="right"/>
        <w:rPr>
          <w:sz w:val="24"/>
          <w:szCs w:val="24"/>
        </w:rPr>
      </w:pPr>
      <w:r w:rsidRPr="00D56FDF">
        <w:rPr>
          <w:sz w:val="24"/>
          <w:szCs w:val="24"/>
        </w:rPr>
        <w:t>постановлением администрации</w:t>
      </w:r>
    </w:p>
    <w:p w:rsidR="00D56FDF" w:rsidRPr="00D56FDF" w:rsidRDefault="00D56FDF" w:rsidP="00D56FDF">
      <w:pPr>
        <w:ind w:firstLine="2841"/>
        <w:jc w:val="right"/>
        <w:rPr>
          <w:sz w:val="24"/>
          <w:szCs w:val="24"/>
        </w:rPr>
      </w:pPr>
      <w:r w:rsidRPr="00D56FDF">
        <w:rPr>
          <w:sz w:val="24"/>
          <w:szCs w:val="24"/>
        </w:rPr>
        <w:t>Сосновоборского городского округа</w:t>
      </w:r>
    </w:p>
    <w:p w:rsidR="00D56FDF" w:rsidRPr="00D56FDF" w:rsidRDefault="003A5F22" w:rsidP="00D56FDF">
      <w:pPr>
        <w:ind w:left="567"/>
        <w:jc w:val="right"/>
      </w:pPr>
      <w:r w:rsidRPr="003A5F22">
        <w:rPr>
          <w:sz w:val="24"/>
          <w:szCs w:val="24"/>
        </w:rPr>
        <w:t>от 08/08/2025 № 2097</w:t>
      </w:r>
    </w:p>
    <w:p w:rsidR="003A5F22" w:rsidRDefault="003A5F22" w:rsidP="00D56FDF">
      <w:pPr>
        <w:ind w:left="567"/>
        <w:jc w:val="right"/>
        <w:rPr>
          <w:sz w:val="24"/>
          <w:szCs w:val="24"/>
        </w:rPr>
      </w:pPr>
    </w:p>
    <w:p w:rsidR="00D56FDF" w:rsidRPr="00D56FDF" w:rsidRDefault="00D56FDF" w:rsidP="00D56FDF">
      <w:pPr>
        <w:ind w:left="567"/>
        <w:jc w:val="right"/>
        <w:rPr>
          <w:sz w:val="24"/>
          <w:szCs w:val="24"/>
        </w:rPr>
      </w:pPr>
      <w:r w:rsidRPr="00D56FDF">
        <w:rPr>
          <w:sz w:val="24"/>
          <w:szCs w:val="24"/>
        </w:rPr>
        <w:t>(Приложение)</w:t>
      </w:r>
    </w:p>
    <w:p w:rsidR="00D56FDF" w:rsidRPr="00D56FDF" w:rsidRDefault="00D56FDF" w:rsidP="00D56FDF">
      <w:pPr>
        <w:rPr>
          <w:sz w:val="24"/>
          <w:szCs w:val="24"/>
        </w:rPr>
      </w:pPr>
    </w:p>
    <w:p w:rsidR="00D56FDF" w:rsidRPr="00D56FDF" w:rsidRDefault="00D56FDF" w:rsidP="00D56FDF">
      <w:pPr>
        <w:rPr>
          <w:sz w:val="24"/>
          <w:szCs w:val="24"/>
        </w:rPr>
      </w:pPr>
    </w:p>
    <w:p w:rsidR="00D56FDF" w:rsidRPr="00D56FDF" w:rsidRDefault="00D56FDF" w:rsidP="00D56FDF">
      <w:pPr>
        <w:rPr>
          <w:sz w:val="24"/>
          <w:szCs w:val="24"/>
          <w:highlight w:val="yellow"/>
        </w:rPr>
      </w:pPr>
    </w:p>
    <w:p w:rsidR="00D56FDF" w:rsidRPr="00D56FDF" w:rsidRDefault="00D56FDF" w:rsidP="00D56FDF">
      <w:pPr>
        <w:rPr>
          <w:sz w:val="24"/>
          <w:szCs w:val="24"/>
        </w:rPr>
      </w:pPr>
    </w:p>
    <w:p w:rsidR="00D56FDF" w:rsidRPr="00D56FDF" w:rsidRDefault="00D56FDF" w:rsidP="00D56FDF">
      <w:pPr>
        <w:jc w:val="center"/>
        <w:rPr>
          <w:b/>
          <w:sz w:val="24"/>
          <w:szCs w:val="24"/>
        </w:rPr>
      </w:pPr>
      <w:r w:rsidRPr="00D56FDF">
        <w:rPr>
          <w:b/>
          <w:sz w:val="24"/>
          <w:szCs w:val="24"/>
        </w:rPr>
        <w:t xml:space="preserve">ТАРИФЫ на дополнительные платные образовательные услуги, </w:t>
      </w:r>
    </w:p>
    <w:p w:rsidR="00D56FDF" w:rsidRPr="00D56FDF" w:rsidRDefault="00D56FDF" w:rsidP="00D56FDF">
      <w:pPr>
        <w:jc w:val="center"/>
        <w:rPr>
          <w:b/>
          <w:sz w:val="24"/>
          <w:szCs w:val="24"/>
        </w:rPr>
      </w:pPr>
      <w:proofErr w:type="gramStart"/>
      <w:r w:rsidRPr="00D56FDF">
        <w:rPr>
          <w:b/>
          <w:sz w:val="24"/>
          <w:szCs w:val="24"/>
        </w:rPr>
        <w:t>предоставляемые</w:t>
      </w:r>
      <w:proofErr w:type="gramEnd"/>
      <w:r w:rsidRPr="00D56FDF">
        <w:rPr>
          <w:b/>
          <w:sz w:val="24"/>
          <w:szCs w:val="24"/>
        </w:rPr>
        <w:t xml:space="preserve"> муниципальным бюджетным общеобразовательным учреждением «Средняя общеобразовательная школа № 1» (МБОУ «СОШ № 1»)</w:t>
      </w:r>
    </w:p>
    <w:p w:rsidR="00D56FDF" w:rsidRPr="00D56FDF" w:rsidRDefault="00D56FDF" w:rsidP="00D56FDF">
      <w:pPr>
        <w:rPr>
          <w:b/>
          <w:sz w:val="24"/>
          <w:szCs w:val="24"/>
        </w:rPr>
      </w:pPr>
    </w:p>
    <w:p w:rsidR="00D56FDF" w:rsidRPr="00D56FDF" w:rsidRDefault="00D56FDF" w:rsidP="00D56FDF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675"/>
        <w:gridCol w:w="1842"/>
        <w:gridCol w:w="2075"/>
        <w:gridCol w:w="1406"/>
        <w:gridCol w:w="1158"/>
      </w:tblGrid>
      <w:tr w:rsidR="00D56FDF" w:rsidRPr="00D56FDF" w:rsidTr="008E5FD4">
        <w:trPr>
          <w:trHeight w:hRule="exact" w:val="155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10"/>
                <w:w w:val="66"/>
                <w:sz w:val="24"/>
                <w:szCs w:val="24"/>
              </w:rPr>
              <w:t>№</w:t>
            </w:r>
          </w:p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56FDF">
              <w:rPr>
                <w:bCs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D56FDF">
              <w:rPr>
                <w:bCs/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2675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17"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autoSpaceDE w:val="0"/>
              <w:autoSpaceDN w:val="0"/>
              <w:spacing w:line="223" w:lineRule="exact"/>
              <w:ind w:left="108" w:firstLine="45"/>
              <w:jc w:val="center"/>
              <w:rPr>
                <w:sz w:val="24"/>
                <w:szCs w:val="24"/>
                <w:lang w:eastAsia="en-US"/>
              </w:rPr>
            </w:pPr>
            <w:r w:rsidRPr="00D56FDF">
              <w:rPr>
                <w:spacing w:val="-2"/>
                <w:sz w:val="24"/>
                <w:szCs w:val="24"/>
                <w:lang w:eastAsia="en-US"/>
              </w:rPr>
              <w:t>Минимальная</w:t>
            </w:r>
          </w:p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D56FDF">
              <w:rPr>
                <w:spacing w:val="-2"/>
                <w:sz w:val="24"/>
                <w:szCs w:val="24"/>
              </w:rPr>
              <w:t xml:space="preserve">наполняемость </w:t>
            </w:r>
            <w:r w:rsidRPr="00D56FDF">
              <w:rPr>
                <w:sz w:val="24"/>
                <w:szCs w:val="24"/>
              </w:rPr>
              <w:t>группы, чел.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Продолжительность</w:t>
            </w:r>
          </w:p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1 занятия, мин.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6FDF">
              <w:rPr>
                <w:bCs/>
                <w:sz w:val="24"/>
                <w:szCs w:val="24"/>
              </w:rPr>
              <w:t>Количество занятий в месяц, ед.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Цена, руб./чел./</w:t>
            </w:r>
          </w:p>
          <w:p w:rsidR="00D56FDF" w:rsidRPr="00D56FDF" w:rsidRDefault="00D56FDF" w:rsidP="00D5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мес.</w:t>
            </w:r>
          </w:p>
        </w:tc>
      </w:tr>
      <w:tr w:rsidR="00D56FDF" w:rsidRPr="00D56FDF" w:rsidTr="008E5FD4">
        <w:trPr>
          <w:trHeight w:hRule="exact" w:val="567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1</w:t>
            </w:r>
          </w:p>
        </w:tc>
        <w:tc>
          <w:tcPr>
            <w:tcW w:w="2675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Школа до школы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color w:val="000000"/>
                <w:sz w:val="24"/>
                <w:szCs w:val="24"/>
              </w:rPr>
            </w:pPr>
            <w:r w:rsidRPr="00D56FDF">
              <w:rPr>
                <w:color w:val="000000"/>
                <w:sz w:val="24"/>
                <w:szCs w:val="24"/>
              </w:rPr>
              <w:t>1 200,00</w:t>
            </w:r>
          </w:p>
        </w:tc>
      </w:tr>
      <w:tr w:rsidR="00D56FDF" w:rsidRPr="00D56FDF" w:rsidTr="008E5FD4">
        <w:trPr>
          <w:trHeight w:hRule="exact" w:val="717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Английский язык для детей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color w:val="000000"/>
                <w:sz w:val="24"/>
                <w:szCs w:val="24"/>
              </w:rPr>
            </w:pPr>
            <w:r w:rsidRPr="00D56FDF">
              <w:rPr>
                <w:color w:val="000000"/>
                <w:sz w:val="24"/>
                <w:szCs w:val="24"/>
              </w:rPr>
              <w:t>1 200,00</w:t>
            </w:r>
          </w:p>
        </w:tc>
      </w:tr>
      <w:tr w:rsidR="00D56FDF" w:rsidRPr="00D56FDF" w:rsidTr="008E5FD4">
        <w:trPr>
          <w:trHeight w:hRule="exact" w:val="713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Математики: избранные вопросы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color w:val="000000"/>
                <w:sz w:val="24"/>
                <w:szCs w:val="24"/>
              </w:rPr>
              <w:t>1 280,00</w:t>
            </w:r>
          </w:p>
        </w:tc>
      </w:tr>
      <w:tr w:rsidR="00D56FDF" w:rsidRPr="00D56FDF" w:rsidTr="008E5FD4">
        <w:trPr>
          <w:trHeight w:hRule="exact" w:val="709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4</w:t>
            </w:r>
          </w:p>
        </w:tc>
        <w:tc>
          <w:tcPr>
            <w:tcW w:w="2675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Русский язык: «Говорим и пишем грамотно»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color w:val="000000"/>
                <w:sz w:val="24"/>
                <w:szCs w:val="24"/>
              </w:rPr>
              <w:t>1 280,00</w:t>
            </w:r>
          </w:p>
        </w:tc>
      </w:tr>
      <w:tr w:rsidR="00D56FDF" w:rsidRPr="00D56FDF" w:rsidTr="008E5FD4">
        <w:trPr>
          <w:trHeight w:hRule="exact" w:val="705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5</w:t>
            </w:r>
          </w:p>
        </w:tc>
        <w:tc>
          <w:tcPr>
            <w:tcW w:w="2675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Вопросы современного обществознания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color w:val="000000"/>
                <w:sz w:val="24"/>
                <w:szCs w:val="24"/>
              </w:rPr>
              <w:t>1 280,00</w:t>
            </w:r>
          </w:p>
        </w:tc>
      </w:tr>
      <w:tr w:rsidR="00D56FDF" w:rsidRPr="00D56FDF" w:rsidTr="008E5FD4">
        <w:trPr>
          <w:trHeight w:hRule="exact" w:val="70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6</w:t>
            </w:r>
          </w:p>
        </w:tc>
        <w:tc>
          <w:tcPr>
            <w:tcW w:w="2675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color w:val="000000"/>
                <w:sz w:val="24"/>
                <w:szCs w:val="24"/>
              </w:rPr>
              <w:t>1 280,00</w:t>
            </w:r>
          </w:p>
        </w:tc>
      </w:tr>
      <w:tr w:rsidR="00D56FDF" w:rsidRPr="00D56FDF" w:rsidTr="008E5FD4">
        <w:trPr>
          <w:trHeight w:hRule="exact" w:val="57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7</w:t>
            </w:r>
          </w:p>
        </w:tc>
        <w:tc>
          <w:tcPr>
            <w:tcW w:w="2675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rPr>
                <w:sz w:val="24"/>
                <w:szCs w:val="24"/>
              </w:rPr>
            </w:pPr>
            <w:r w:rsidRPr="00D56FDF">
              <w:rPr>
                <w:sz w:val="24"/>
                <w:szCs w:val="24"/>
              </w:rPr>
              <w:t>Основы робототехники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56FDF" w:rsidRPr="00D56FDF" w:rsidRDefault="00D56FDF" w:rsidP="00D56FDF">
            <w:pPr>
              <w:jc w:val="center"/>
              <w:rPr>
                <w:sz w:val="24"/>
                <w:szCs w:val="24"/>
              </w:rPr>
            </w:pPr>
            <w:r w:rsidRPr="00D56FDF">
              <w:rPr>
                <w:color w:val="000000"/>
                <w:sz w:val="24"/>
                <w:szCs w:val="24"/>
              </w:rPr>
              <w:t>1 350,00</w:t>
            </w:r>
          </w:p>
        </w:tc>
      </w:tr>
    </w:tbl>
    <w:p w:rsidR="00D56FDF" w:rsidRPr="00D56FDF" w:rsidRDefault="00D56FDF" w:rsidP="00D56FDF">
      <w:pPr>
        <w:rPr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72" w:rsidRDefault="00403172" w:rsidP="00762166">
      <w:r>
        <w:separator/>
      </w:r>
    </w:p>
  </w:endnote>
  <w:endnote w:type="continuationSeparator" w:id="0">
    <w:p w:rsidR="00403172" w:rsidRDefault="0040317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72" w:rsidRDefault="00403172" w:rsidP="00762166">
      <w:r>
        <w:separator/>
      </w:r>
    </w:p>
  </w:footnote>
  <w:footnote w:type="continuationSeparator" w:id="0">
    <w:p w:rsidR="00403172" w:rsidRDefault="0040317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943493-a1f2-442e-9ba3-1003ee018235"/>
  </w:docVars>
  <w:rsids>
    <w:rsidRoot w:val="00D56FDF"/>
    <w:rsid w:val="000216DC"/>
    <w:rsid w:val="00024F94"/>
    <w:rsid w:val="0005521C"/>
    <w:rsid w:val="00070E72"/>
    <w:rsid w:val="000876C5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5BA4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A5F22"/>
    <w:rsid w:val="003C3C18"/>
    <w:rsid w:val="00403172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6FDF"/>
    <w:rsid w:val="00D81EB0"/>
    <w:rsid w:val="00D844DA"/>
    <w:rsid w:val="00D90893"/>
    <w:rsid w:val="00D93055"/>
    <w:rsid w:val="00DA0175"/>
    <w:rsid w:val="00DA7219"/>
    <w:rsid w:val="00DD0BCB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GLAV\AppData\Local\Temp\bdttmp\3565b263-f335-4fef-b284-bf708625616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3565b263-f335-4fef-b284-bf708625616d.dot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 - Смолкина М.С.</dc:creator>
  <cp:lastModifiedBy>  </cp:lastModifiedBy>
  <cp:revision>3</cp:revision>
  <cp:lastPrinted>2021-01-14T07:34:00Z</cp:lastPrinted>
  <dcterms:created xsi:type="dcterms:W3CDTF">2025-08-08T14:25:00Z</dcterms:created>
  <dcterms:modified xsi:type="dcterms:W3CDTF">2025-08-08T14:29:00Z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07943493-a1f2-442e-9ba3-1003ee018235</vt:lpwstr>
  </property>
</Properties>
</file>