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00" w:rsidRDefault="00493F00" w:rsidP="00493F00">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493F00" w:rsidRDefault="00493F00" w:rsidP="00493F00">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93F00" w:rsidRDefault="0067083C" w:rsidP="00493F00">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493F00" w:rsidRDefault="00493F00" w:rsidP="00493F00">
      <w:pPr>
        <w:pStyle w:val="3"/>
      </w:pPr>
      <w:r>
        <w:t>постановление</w:t>
      </w:r>
    </w:p>
    <w:p w:rsidR="00493F00" w:rsidRDefault="00493F00" w:rsidP="00493F00">
      <w:pPr>
        <w:jc w:val="center"/>
        <w:rPr>
          <w:sz w:val="24"/>
        </w:rPr>
      </w:pPr>
    </w:p>
    <w:p w:rsidR="00493F00" w:rsidRDefault="00493F00" w:rsidP="00493F00">
      <w:pPr>
        <w:jc w:val="center"/>
        <w:rPr>
          <w:sz w:val="24"/>
        </w:rPr>
      </w:pPr>
      <w:r>
        <w:rPr>
          <w:sz w:val="24"/>
        </w:rPr>
        <w:t>от 26/10/2020 № 2118</w:t>
      </w:r>
    </w:p>
    <w:p w:rsidR="00493F00" w:rsidRPr="00A5468F" w:rsidRDefault="00493F00" w:rsidP="00493F00">
      <w:pPr>
        <w:pStyle w:val="afb"/>
        <w:rPr>
          <w:rFonts w:ascii="Times New Roman" w:hAnsi="Times New Roman" w:cs="Times New Roman"/>
          <w:sz w:val="10"/>
          <w:szCs w:val="10"/>
        </w:rPr>
      </w:pPr>
    </w:p>
    <w:p w:rsidR="00E931E1" w:rsidRPr="00156B02" w:rsidRDefault="00E931E1" w:rsidP="00E931E1">
      <w:pPr>
        <w:pStyle w:val="afb"/>
        <w:rPr>
          <w:rFonts w:ascii="Times New Roman" w:hAnsi="Times New Roman" w:cs="Times New Roman"/>
          <w:sz w:val="24"/>
          <w:szCs w:val="24"/>
        </w:rPr>
      </w:pPr>
      <w:r w:rsidRPr="00156B02">
        <w:rPr>
          <w:rFonts w:ascii="Times New Roman" w:hAnsi="Times New Roman" w:cs="Times New Roman"/>
          <w:sz w:val="24"/>
          <w:szCs w:val="24"/>
        </w:rPr>
        <w:t xml:space="preserve">Об утверждении Положения о системах </w:t>
      </w:r>
    </w:p>
    <w:p w:rsidR="00E931E1" w:rsidRPr="00156B02" w:rsidRDefault="00E931E1" w:rsidP="00E931E1">
      <w:pPr>
        <w:pStyle w:val="afb"/>
        <w:rPr>
          <w:rFonts w:ascii="Times New Roman" w:hAnsi="Times New Roman" w:cs="Times New Roman"/>
          <w:sz w:val="24"/>
          <w:szCs w:val="24"/>
        </w:rPr>
      </w:pPr>
      <w:r w:rsidRPr="00156B02">
        <w:rPr>
          <w:rFonts w:ascii="Times New Roman" w:hAnsi="Times New Roman" w:cs="Times New Roman"/>
          <w:sz w:val="24"/>
          <w:szCs w:val="24"/>
        </w:rPr>
        <w:t xml:space="preserve">оплаты труда в муниципальных учреждениях </w:t>
      </w:r>
    </w:p>
    <w:p w:rsidR="00E931E1" w:rsidRPr="00156B02" w:rsidRDefault="00E931E1" w:rsidP="00E931E1">
      <w:pPr>
        <w:pStyle w:val="afb"/>
        <w:rPr>
          <w:rFonts w:ascii="Times New Roman" w:hAnsi="Times New Roman" w:cs="Times New Roman"/>
          <w:sz w:val="24"/>
          <w:szCs w:val="24"/>
        </w:rPr>
      </w:pPr>
      <w:proofErr w:type="spellStart"/>
      <w:r w:rsidRPr="00156B02">
        <w:rPr>
          <w:rFonts w:ascii="Times New Roman" w:hAnsi="Times New Roman" w:cs="Times New Roman"/>
          <w:sz w:val="24"/>
          <w:szCs w:val="24"/>
        </w:rPr>
        <w:t>Сосновоборского</w:t>
      </w:r>
      <w:proofErr w:type="spellEnd"/>
      <w:r w:rsidRPr="00156B02">
        <w:rPr>
          <w:rFonts w:ascii="Times New Roman" w:hAnsi="Times New Roman" w:cs="Times New Roman"/>
          <w:sz w:val="24"/>
          <w:szCs w:val="24"/>
        </w:rPr>
        <w:t xml:space="preserve"> городского округа по видам</w:t>
      </w:r>
    </w:p>
    <w:p w:rsidR="00E931E1" w:rsidRPr="00156B02" w:rsidRDefault="00E931E1" w:rsidP="00E931E1">
      <w:pPr>
        <w:pStyle w:val="afb"/>
        <w:rPr>
          <w:rFonts w:ascii="Times New Roman" w:hAnsi="Times New Roman" w:cs="Times New Roman"/>
          <w:sz w:val="24"/>
          <w:szCs w:val="24"/>
        </w:rPr>
      </w:pPr>
      <w:r w:rsidRPr="00156B02">
        <w:rPr>
          <w:rFonts w:ascii="Times New Roman" w:hAnsi="Times New Roman" w:cs="Times New Roman"/>
          <w:sz w:val="24"/>
          <w:szCs w:val="24"/>
        </w:rPr>
        <w:t xml:space="preserve">экономической деятельности </w:t>
      </w:r>
    </w:p>
    <w:p w:rsidR="00E931E1" w:rsidRPr="00156B02" w:rsidRDefault="00E931E1" w:rsidP="00E931E1">
      <w:pPr>
        <w:pStyle w:val="afb"/>
        <w:rPr>
          <w:rFonts w:ascii="Times New Roman" w:hAnsi="Times New Roman" w:cs="Times New Roman"/>
          <w:sz w:val="24"/>
          <w:szCs w:val="24"/>
        </w:rPr>
      </w:pPr>
    </w:p>
    <w:p w:rsidR="00E931E1" w:rsidRPr="006400C9" w:rsidRDefault="00E931E1" w:rsidP="00E931E1">
      <w:pPr>
        <w:pStyle w:val="afb"/>
        <w:ind w:firstLine="708"/>
        <w:jc w:val="both"/>
        <w:rPr>
          <w:rFonts w:ascii="Times New Roman" w:hAnsi="Times New Roman" w:cs="Times New Roman"/>
          <w:b/>
          <w:sz w:val="24"/>
          <w:szCs w:val="24"/>
        </w:rPr>
      </w:pPr>
      <w:proofErr w:type="gramStart"/>
      <w:r w:rsidRPr="00156B02">
        <w:rPr>
          <w:rFonts w:ascii="Times New Roman" w:hAnsi="Times New Roman" w:cs="Times New Roman"/>
          <w:sz w:val="24"/>
          <w:szCs w:val="24"/>
        </w:rPr>
        <w:t xml:space="preserve">В соответствии с Трудовым кодексом Российской Федерации, постановлением правительства Ленинградской области от </w:t>
      </w:r>
      <w:r>
        <w:rPr>
          <w:rFonts w:ascii="Times New Roman" w:hAnsi="Times New Roman" w:cs="Times New Roman"/>
          <w:sz w:val="24"/>
          <w:szCs w:val="24"/>
        </w:rPr>
        <w:t xml:space="preserve">30.04.2020 </w:t>
      </w:r>
      <w:r w:rsidRPr="00156B02">
        <w:rPr>
          <w:rFonts w:ascii="Times New Roman" w:hAnsi="Times New Roman" w:cs="Times New Roman"/>
          <w:sz w:val="24"/>
          <w:szCs w:val="24"/>
        </w:rPr>
        <w:t>№</w:t>
      </w:r>
      <w:r>
        <w:rPr>
          <w:rFonts w:ascii="Times New Roman" w:hAnsi="Times New Roman" w:cs="Times New Roman"/>
          <w:sz w:val="24"/>
          <w:szCs w:val="24"/>
        </w:rPr>
        <w:t xml:space="preserve"> 262</w:t>
      </w:r>
      <w:r w:rsidRPr="00156B02">
        <w:rPr>
          <w:rFonts w:ascii="Times New Roman" w:hAnsi="Times New Roman" w:cs="Times New Roman"/>
          <w:sz w:val="24"/>
          <w:szCs w:val="24"/>
        </w:rPr>
        <w:t xml:space="preserve"> «Об утверждении Положения о системах оплаты труда в государственных учреждениях Ленинградской области по видам экономической деятельности</w:t>
      </w:r>
      <w:r>
        <w:rPr>
          <w:rFonts w:ascii="Times New Roman" w:hAnsi="Times New Roman" w:cs="Times New Roman"/>
          <w:sz w:val="24"/>
          <w:szCs w:val="24"/>
        </w:rPr>
        <w:t xml:space="preserve"> и признании утратившими силу полностью или частично отдельных постановлений Правительства Ленинградской области</w:t>
      </w:r>
      <w:r w:rsidRPr="00156B02">
        <w:rPr>
          <w:rFonts w:ascii="Times New Roman" w:hAnsi="Times New Roman" w:cs="Times New Roman"/>
          <w:sz w:val="24"/>
          <w:szCs w:val="24"/>
        </w:rPr>
        <w:t>»,</w:t>
      </w:r>
      <w:r>
        <w:rPr>
          <w:rFonts w:ascii="Times New Roman" w:hAnsi="Times New Roman" w:cs="Times New Roman"/>
          <w:sz w:val="24"/>
          <w:szCs w:val="24"/>
        </w:rPr>
        <w:t xml:space="preserve"> </w:t>
      </w:r>
      <w:r w:rsidRPr="00156B02">
        <w:rPr>
          <w:rFonts w:ascii="Times New Roman" w:hAnsi="Times New Roman" w:cs="Times New Roman"/>
          <w:sz w:val="24"/>
          <w:szCs w:val="24"/>
        </w:rPr>
        <w:t xml:space="preserve">постановлением администрации </w:t>
      </w:r>
      <w:proofErr w:type="spellStart"/>
      <w:r w:rsidRPr="00156B02">
        <w:rPr>
          <w:rFonts w:ascii="Times New Roman" w:hAnsi="Times New Roman" w:cs="Times New Roman"/>
          <w:sz w:val="24"/>
          <w:szCs w:val="24"/>
        </w:rPr>
        <w:t>Сосновоборского</w:t>
      </w:r>
      <w:proofErr w:type="spellEnd"/>
      <w:r w:rsidRPr="00156B02">
        <w:rPr>
          <w:rFonts w:ascii="Times New Roman" w:hAnsi="Times New Roman" w:cs="Times New Roman"/>
          <w:sz w:val="24"/>
          <w:szCs w:val="24"/>
        </w:rPr>
        <w:t xml:space="preserve"> городского округа от 14.02.2020 № 300 «Об оплате труда работников муниципальных учреждений </w:t>
      </w:r>
      <w:proofErr w:type="spellStart"/>
      <w:r w:rsidRPr="00156B02">
        <w:rPr>
          <w:rFonts w:ascii="Times New Roman" w:hAnsi="Times New Roman" w:cs="Times New Roman"/>
          <w:sz w:val="24"/>
          <w:szCs w:val="24"/>
        </w:rPr>
        <w:t>Сосновоборского</w:t>
      </w:r>
      <w:proofErr w:type="spellEnd"/>
      <w:r w:rsidRPr="00156B02">
        <w:rPr>
          <w:rFonts w:ascii="Times New Roman" w:hAnsi="Times New Roman" w:cs="Times New Roman"/>
          <w:sz w:val="24"/>
          <w:szCs w:val="24"/>
        </w:rPr>
        <w:t xml:space="preserve"> городского округа», администрация</w:t>
      </w:r>
      <w:proofErr w:type="gramEnd"/>
      <w:r w:rsidRPr="00156B02">
        <w:rPr>
          <w:rFonts w:ascii="Times New Roman" w:hAnsi="Times New Roman" w:cs="Times New Roman"/>
          <w:sz w:val="24"/>
          <w:szCs w:val="24"/>
        </w:rPr>
        <w:t xml:space="preserve"> </w:t>
      </w:r>
      <w:proofErr w:type="spellStart"/>
      <w:r w:rsidRPr="00156B02">
        <w:rPr>
          <w:rFonts w:ascii="Times New Roman" w:hAnsi="Times New Roman" w:cs="Times New Roman"/>
          <w:sz w:val="24"/>
          <w:szCs w:val="24"/>
        </w:rPr>
        <w:t>Сосновоборского</w:t>
      </w:r>
      <w:proofErr w:type="spellEnd"/>
      <w:r w:rsidRPr="00156B02">
        <w:rPr>
          <w:rFonts w:ascii="Times New Roman" w:hAnsi="Times New Roman" w:cs="Times New Roman"/>
          <w:sz w:val="24"/>
          <w:szCs w:val="24"/>
        </w:rPr>
        <w:t xml:space="preserve"> городского округа  </w:t>
      </w:r>
      <w:proofErr w:type="gramStart"/>
      <w:r w:rsidRPr="006400C9">
        <w:rPr>
          <w:rFonts w:ascii="Times New Roman" w:hAnsi="Times New Roman" w:cs="Times New Roman"/>
          <w:b/>
          <w:sz w:val="24"/>
          <w:szCs w:val="24"/>
        </w:rPr>
        <w:t>п</w:t>
      </w:r>
      <w:proofErr w:type="gramEnd"/>
      <w:r w:rsidRPr="006400C9">
        <w:rPr>
          <w:rFonts w:ascii="Times New Roman" w:hAnsi="Times New Roman" w:cs="Times New Roman"/>
          <w:b/>
          <w:sz w:val="24"/>
          <w:szCs w:val="24"/>
        </w:rPr>
        <w:t xml:space="preserve"> о с т а н о в л я е т:</w:t>
      </w:r>
    </w:p>
    <w:p w:rsidR="00E931E1" w:rsidRPr="00156B02" w:rsidRDefault="00E931E1" w:rsidP="00E931E1">
      <w:pPr>
        <w:pStyle w:val="afb"/>
        <w:ind w:firstLine="708"/>
        <w:rPr>
          <w:rFonts w:ascii="Times New Roman" w:hAnsi="Times New Roman" w:cs="Times New Roman"/>
          <w:sz w:val="24"/>
          <w:szCs w:val="24"/>
        </w:rPr>
      </w:pPr>
    </w:p>
    <w:p w:rsidR="00E931E1" w:rsidRDefault="00E931E1" w:rsidP="00E931E1">
      <w:pPr>
        <w:pStyle w:val="afb"/>
        <w:ind w:firstLine="708"/>
        <w:jc w:val="both"/>
        <w:rPr>
          <w:rFonts w:ascii="Times New Roman" w:hAnsi="Times New Roman" w:cs="Times New Roman"/>
          <w:sz w:val="24"/>
          <w:szCs w:val="24"/>
        </w:rPr>
      </w:pPr>
      <w:r>
        <w:rPr>
          <w:rFonts w:ascii="Times New Roman" w:hAnsi="Times New Roman" w:cs="Times New Roman"/>
          <w:sz w:val="24"/>
          <w:szCs w:val="24"/>
        </w:rPr>
        <w:t xml:space="preserve">1. Утвердить </w:t>
      </w:r>
      <w:r w:rsidRPr="00156B02">
        <w:rPr>
          <w:rFonts w:ascii="Times New Roman" w:hAnsi="Times New Roman" w:cs="Times New Roman"/>
          <w:sz w:val="24"/>
          <w:szCs w:val="24"/>
        </w:rPr>
        <w:t xml:space="preserve">Положение о системах оплаты труда в муниципальных учреждениях </w:t>
      </w:r>
      <w:proofErr w:type="spellStart"/>
      <w:r w:rsidRPr="00156B02">
        <w:rPr>
          <w:rFonts w:ascii="Times New Roman" w:hAnsi="Times New Roman" w:cs="Times New Roman"/>
          <w:sz w:val="24"/>
          <w:szCs w:val="24"/>
        </w:rPr>
        <w:t>Сосновоборского</w:t>
      </w:r>
      <w:proofErr w:type="spellEnd"/>
      <w:r w:rsidRPr="00156B02">
        <w:rPr>
          <w:rFonts w:ascii="Times New Roman" w:hAnsi="Times New Roman" w:cs="Times New Roman"/>
          <w:sz w:val="24"/>
          <w:szCs w:val="24"/>
        </w:rPr>
        <w:t xml:space="preserve"> городского округа по видам экономической деятельности (далее-Положение)</w:t>
      </w:r>
      <w:r>
        <w:rPr>
          <w:rFonts w:ascii="Times New Roman" w:hAnsi="Times New Roman" w:cs="Times New Roman"/>
          <w:sz w:val="24"/>
          <w:szCs w:val="24"/>
        </w:rPr>
        <w:t xml:space="preserve"> (Приложение)</w:t>
      </w:r>
      <w:r w:rsidRPr="00156B02">
        <w:rPr>
          <w:rFonts w:ascii="Times New Roman" w:hAnsi="Times New Roman" w:cs="Times New Roman"/>
          <w:sz w:val="24"/>
          <w:szCs w:val="24"/>
        </w:rPr>
        <w:t>.</w:t>
      </w:r>
    </w:p>
    <w:p w:rsidR="00E931E1" w:rsidRDefault="00E931E1" w:rsidP="00E931E1">
      <w:pPr>
        <w:pStyle w:val="afb"/>
        <w:ind w:firstLine="708"/>
        <w:jc w:val="both"/>
        <w:rPr>
          <w:rFonts w:ascii="Times New Roman" w:hAnsi="Times New Roman" w:cs="Times New Roman"/>
          <w:sz w:val="24"/>
          <w:szCs w:val="24"/>
        </w:rPr>
      </w:pPr>
      <w:r>
        <w:rPr>
          <w:rFonts w:ascii="Times New Roman" w:hAnsi="Times New Roman" w:cs="Times New Roman"/>
          <w:sz w:val="24"/>
          <w:szCs w:val="24"/>
        </w:rPr>
        <w:t>2</w:t>
      </w:r>
      <w:r w:rsidRPr="00C8640B">
        <w:rPr>
          <w:rFonts w:ascii="Times New Roman" w:hAnsi="Times New Roman" w:cs="Times New Roman"/>
          <w:sz w:val="24"/>
          <w:szCs w:val="24"/>
        </w:rPr>
        <w:t xml:space="preserve">. Руководителям отраслевых (функциональных) органов администрации, в том числе  с правами юридического лица (Комитет образования </w:t>
      </w:r>
      <w:proofErr w:type="spellStart"/>
      <w:r w:rsidRPr="00C8640B">
        <w:rPr>
          <w:rFonts w:ascii="Times New Roman" w:hAnsi="Times New Roman" w:cs="Times New Roman"/>
          <w:sz w:val="24"/>
          <w:szCs w:val="24"/>
        </w:rPr>
        <w:t>Сосновоборского</w:t>
      </w:r>
      <w:proofErr w:type="spellEnd"/>
      <w:r w:rsidRPr="00C8640B">
        <w:rPr>
          <w:rFonts w:ascii="Times New Roman" w:hAnsi="Times New Roman" w:cs="Times New Roman"/>
          <w:sz w:val="24"/>
          <w:szCs w:val="24"/>
        </w:rPr>
        <w:t xml:space="preserve"> городского округа, КУМИ </w:t>
      </w:r>
      <w:proofErr w:type="spellStart"/>
      <w:r w:rsidRPr="00C8640B">
        <w:rPr>
          <w:rFonts w:ascii="Times New Roman" w:hAnsi="Times New Roman" w:cs="Times New Roman"/>
          <w:sz w:val="24"/>
          <w:szCs w:val="24"/>
        </w:rPr>
        <w:t>Сосновоборского</w:t>
      </w:r>
      <w:proofErr w:type="spellEnd"/>
      <w:r w:rsidRPr="00C8640B">
        <w:rPr>
          <w:rFonts w:ascii="Times New Roman" w:hAnsi="Times New Roman" w:cs="Times New Roman"/>
          <w:sz w:val="24"/>
          <w:szCs w:val="24"/>
        </w:rPr>
        <w:t xml:space="preserve"> городского округа),  имеющих подведомственные муниципальные учреждения</w:t>
      </w:r>
      <w:r>
        <w:rPr>
          <w:rFonts w:ascii="Times New Roman" w:hAnsi="Times New Roman" w:cs="Times New Roman"/>
          <w:sz w:val="24"/>
          <w:szCs w:val="24"/>
        </w:rPr>
        <w:t xml:space="preserve"> в срок до 01</w:t>
      </w:r>
      <w:r w:rsidRPr="00D75443">
        <w:rPr>
          <w:rFonts w:ascii="Times New Roman" w:hAnsi="Times New Roman" w:cs="Times New Roman"/>
          <w:sz w:val="24"/>
          <w:szCs w:val="24"/>
        </w:rPr>
        <w:t xml:space="preserve"> </w:t>
      </w:r>
      <w:r>
        <w:rPr>
          <w:rFonts w:ascii="Times New Roman" w:hAnsi="Times New Roman" w:cs="Times New Roman"/>
          <w:sz w:val="24"/>
          <w:szCs w:val="24"/>
        </w:rPr>
        <w:t>января</w:t>
      </w:r>
      <w:r w:rsidRPr="00D75443">
        <w:rPr>
          <w:rFonts w:ascii="Times New Roman" w:hAnsi="Times New Roman" w:cs="Times New Roman"/>
          <w:sz w:val="24"/>
          <w:szCs w:val="24"/>
        </w:rPr>
        <w:t xml:space="preserve"> 202</w:t>
      </w:r>
      <w:r>
        <w:rPr>
          <w:rFonts w:ascii="Times New Roman" w:hAnsi="Times New Roman" w:cs="Times New Roman"/>
          <w:sz w:val="24"/>
          <w:szCs w:val="24"/>
        </w:rPr>
        <w:t>1 года:</w:t>
      </w:r>
    </w:p>
    <w:p w:rsidR="00E931E1" w:rsidRPr="00C516E5" w:rsidRDefault="00E931E1" w:rsidP="00E931E1">
      <w:pPr>
        <w:pStyle w:val="afb"/>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sidRPr="00C516E5">
        <w:rPr>
          <w:rFonts w:ascii="Times New Roman" w:hAnsi="Times New Roman" w:cs="Times New Roman"/>
          <w:sz w:val="24"/>
          <w:szCs w:val="24"/>
        </w:rPr>
        <w:t xml:space="preserve">Обеспечить приведение в соответствие с Положением положений об оплате труда работников муниципальных учреждений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r w:rsidRPr="00C516E5">
        <w:rPr>
          <w:rFonts w:ascii="Times New Roman" w:hAnsi="Times New Roman" w:cs="Times New Roman"/>
          <w:sz w:val="24"/>
          <w:szCs w:val="24"/>
        </w:rPr>
        <w:t>, в отношении которых они исполняют функции и полномочия учредителя (далее – подведомственные учреждения), без увеличения бюджетных ассигнований, предусмотренных на выплаты персоналу муниципальных казенных учреждений, 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w:t>
      </w:r>
      <w:proofErr w:type="gramEnd"/>
    </w:p>
    <w:p w:rsidR="00E931E1" w:rsidRPr="00C516E5" w:rsidRDefault="00E931E1" w:rsidP="00E931E1">
      <w:pPr>
        <w:pStyle w:val="afb"/>
        <w:ind w:firstLine="708"/>
        <w:jc w:val="both"/>
        <w:rPr>
          <w:rFonts w:ascii="Times New Roman" w:hAnsi="Times New Roman" w:cs="Times New Roman"/>
          <w:sz w:val="24"/>
          <w:szCs w:val="24"/>
        </w:rPr>
      </w:pPr>
      <w:r w:rsidRPr="00C516E5">
        <w:rPr>
          <w:rFonts w:ascii="Times New Roman" w:hAnsi="Times New Roman" w:cs="Times New Roman"/>
          <w:sz w:val="24"/>
          <w:szCs w:val="24"/>
        </w:rPr>
        <w:t>2.2.</w:t>
      </w:r>
      <w:r>
        <w:rPr>
          <w:rFonts w:ascii="Times New Roman" w:hAnsi="Times New Roman" w:cs="Times New Roman"/>
          <w:sz w:val="24"/>
          <w:szCs w:val="24"/>
        </w:rPr>
        <w:t xml:space="preserve"> </w:t>
      </w:r>
      <w:r w:rsidRPr="00C516E5">
        <w:rPr>
          <w:rFonts w:ascii="Times New Roman" w:hAnsi="Times New Roman" w:cs="Times New Roman"/>
          <w:sz w:val="24"/>
          <w:szCs w:val="24"/>
        </w:rPr>
        <w:t xml:space="preserve">Принять правовые акты о порядке установления стимулирующих выплат руководителям подведомственных учреждений, утверждении критериев и показателей эффективности и результативности деятельности подведомственных учреждений </w:t>
      </w:r>
      <w:r w:rsidRPr="00C516E5">
        <w:rPr>
          <w:rFonts w:ascii="Times New Roman" w:hAnsi="Times New Roman" w:cs="Times New Roman"/>
          <w:sz w:val="24"/>
          <w:szCs w:val="24"/>
        </w:rPr>
        <w:br/>
        <w:t>и их руководителей, отвечающих требованиям, установленным Положением.</w:t>
      </w:r>
    </w:p>
    <w:p w:rsidR="00E931E1" w:rsidRPr="00C516E5" w:rsidRDefault="00E931E1" w:rsidP="00E931E1">
      <w:pPr>
        <w:pStyle w:val="afb"/>
        <w:ind w:firstLine="708"/>
        <w:jc w:val="both"/>
        <w:rPr>
          <w:rFonts w:ascii="Times New Roman" w:hAnsi="Times New Roman" w:cs="Times New Roman"/>
          <w:sz w:val="24"/>
          <w:szCs w:val="24"/>
        </w:rPr>
      </w:pPr>
      <w:r w:rsidRPr="00C516E5">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Pr="00AA38CB">
        <w:rPr>
          <w:rFonts w:ascii="Times New Roman" w:hAnsi="Times New Roman" w:cs="Times New Roman"/>
          <w:sz w:val="24"/>
          <w:szCs w:val="24"/>
        </w:rPr>
        <w:t xml:space="preserve">Муниципальным учреждениям </w:t>
      </w:r>
      <w:proofErr w:type="spellStart"/>
      <w:r w:rsidRPr="00AA38CB">
        <w:rPr>
          <w:rFonts w:ascii="Times New Roman" w:hAnsi="Times New Roman" w:cs="Times New Roman"/>
          <w:sz w:val="24"/>
          <w:szCs w:val="24"/>
        </w:rPr>
        <w:t>Сосновоборского</w:t>
      </w:r>
      <w:proofErr w:type="spellEnd"/>
      <w:r w:rsidRPr="00AA38CB">
        <w:rPr>
          <w:rFonts w:ascii="Times New Roman" w:hAnsi="Times New Roman" w:cs="Times New Roman"/>
          <w:sz w:val="24"/>
          <w:szCs w:val="24"/>
        </w:rPr>
        <w:t xml:space="preserve"> городского округа в срок</w:t>
      </w:r>
      <w:r w:rsidRPr="00AA38CB">
        <w:rPr>
          <w:rFonts w:ascii="Times New Roman" w:hAnsi="Times New Roman" w:cs="Times New Roman"/>
          <w:sz w:val="24"/>
          <w:szCs w:val="24"/>
        </w:rPr>
        <w:br/>
        <w:t>до 01 января 2021 года принять положения об оплате труда работников</w:t>
      </w:r>
      <w:r>
        <w:rPr>
          <w:rFonts w:ascii="Times New Roman" w:hAnsi="Times New Roman" w:cs="Times New Roman"/>
          <w:sz w:val="24"/>
          <w:szCs w:val="24"/>
        </w:rPr>
        <w:t xml:space="preserve"> на основе Типового положения </w:t>
      </w:r>
      <w:r w:rsidRPr="00AA38CB">
        <w:rPr>
          <w:rFonts w:ascii="Times New Roman" w:hAnsi="Times New Roman" w:cs="Times New Roman"/>
          <w:sz w:val="24"/>
          <w:szCs w:val="24"/>
        </w:rPr>
        <w:t>об оплате труда работников</w:t>
      </w:r>
      <w:r>
        <w:rPr>
          <w:rFonts w:ascii="Times New Roman" w:hAnsi="Times New Roman" w:cs="Times New Roman"/>
          <w:sz w:val="24"/>
          <w:szCs w:val="24"/>
        </w:rPr>
        <w:t xml:space="preserve"> муниципальных учреждений, разработанного Комитетом финансов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в соответствии с </w:t>
      </w:r>
      <w:r w:rsidRPr="00AA38CB">
        <w:rPr>
          <w:rFonts w:ascii="Times New Roman" w:hAnsi="Times New Roman" w:cs="Times New Roman"/>
          <w:sz w:val="24"/>
          <w:szCs w:val="24"/>
        </w:rPr>
        <w:t>Положени</w:t>
      </w:r>
      <w:r>
        <w:rPr>
          <w:rFonts w:ascii="Times New Roman" w:hAnsi="Times New Roman" w:cs="Times New Roman"/>
          <w:sz w:val="24"/>
          <w:szCs w:val="24"/>
        </w:rPr>
        <w:t>ем</w:t>
      </w:r>
      <w:r w:rsidRPr="00AA38CB">
        <w:rPr>
          <w:rFonts w:ascii="Times New Roman" w:hAnsi="Times New Roman" w:cs="Times New Roman"/>
          <w:sz w:val="24"/>
          <w:szCs w:val="24"/>
        </w:rPr>
        <w:t>, обеспечив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w:t>
      </w:r>
      <w:proofErr w:type="gramEnd"/>
      <w:r w:rsidRPr="00AA38CB">
        <w:rPr>
          <w:rFonts w:ascii="Times New Roman" w:hAnsi="Times New Roman" w:cs="Times New Roman"/>
          <w:sz w:val="24"/>
          <w:szCs w:val="24"/>
        </w:rPr>
        <w:t xml:space="preserve"> выплат) при условии сохранения объема должностных (трудовых) обязанностей работника и выполнения им работ той же квалификации.</w:t>
      </w:r>
    </w:p>
    <w:p w:rsidR="00E931E1" w:rsidRDefault="00E931E1" w:rsidP="00E931E1">
      <w:pPr>
        <w:pStyle w:val="afb"/>
        <w:ind w:firstLine="708"/>
        <w:jc w:val="both"/>
        <w:rPr>
          <w:rFonts w:ascii="Times New Roman" w:hAnsi="Times New Roman" w:cs="Times New Roman"/>
          <w:sz w:val="24"/>
          <w:szCs w:val="24"/>
        </w:rPr>
      </w:pPr>
      <w:r w:rsidRPr="00C516E5">
        <w:rPr>
          <w:rFonts w:ascii="Times New Roman" w:hAnsi="Times New Roman" w:cs="Times New Roman"/>
          <w:sz w:val="24"/>
          <w:szCs w:val="24"/>
        </w:rPr>
        <w:t>4.</w:t>
      </w:r>
      <w:r>
        <w:rPr>
          <w:rFonts w:ascii="Times New Roman" w:hAnsi="Times New Roman" w:cs="Times New Roman"/>
          <w:sz w:val="24"/>
          <w:szCs w:val="24"/>
        </w:rPr>
        <w:t xml:space="preserve"> </w:t>
      </w:r>
      <w:r w:rsidRPr="00C516E5">
        <w:rPr>
          <w:rFonts w:ascii="Times New Roman" w:hAnsi="Times New Roman" w:cs="Times New Roman"/>
          <w:sz w:val="24"/>
          <w:szCs w:val="24"/>
        </w:rPr>
        <w:t xml:space="preserve">Финансовое обеспечение расходных обязательств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r w:rsidRPr="00C516E5">
        <w:rPr>
          <w:rFonts w:ascii="Times New Roman" w:hAnsi="Times New Roman" w:cs="Times New Roman"/>
          <w:sz w:val="24"/>
          <w:szCs w:val="24"/>
        </w:rPr>
        <w:t xml:space="preserve">, связанных с реализацией настоящего Положения, осуществляется в </w:t>
      </w:r>
      <w:proofErr w:type="gramStart"/>
      <w:r w:rsidRPr="00C516E5">
        <w:rPr>
          <w:rFonts w:ascii="Times New Roman" w:hAnsi="Times New Roman" w:cs="Times New Roman"/>
          <w:sz w:val="24"/>
          <w:szCs w:val="24"/>
        </w:rPr>
        <w:t>пределах</w:t>
      </w:r>
      <w:proofErr w:type="gramEnd"/>
      <w:r w:rsidRPr="00C516E5">
        <w:rPr>
          <w:rFonts w:ascii="Times New Roman" w:hAnsi="Times New Roman" w:cs="Times New Roman"/>
          <w:sz w:val="24"/>
          <w:szCs w:val="24"/>
        </w:rPr>
        <w:t xml:space="preserve"> предусмотренных в </w:t>
      </w:r>
      <w:r w:rsidRPr="00C516E5">
        <w:rPr>
          <w:rFonts w:ascii="Times New Roman" w:hAnsi="Times New Roman" w:cs="Times New Roman"/>
          <w:sz w:val="24"/>
          <w:szCs w:val="24"/>
        </w:rPr>
        <w:lastRenderedPageBreak/>
        <w:t>бюджет</w:t>
      </w:r>
      <w:r>
        <w:rPr>
          <w:rFonts w:ascii="Times New Roman" w:hAnsi="Times New Roman" w:cs="Times New Roman"/>
          <w:sz w:val="24"/>
          <w:szCs w:val="24"/>
        </w:rPr>
        <w:t>е</w:t>
      </w:r>
      <w:r w:rsidRPr="00C516E5">
        <w:rPr>
          <w:rFonts w:ascii="Times New Roman" w:hAnsi="Times New Roman" w:cs="Times New Roman"/>
          <w:sz w:val="24"/>
          <w:szCs w:val="24"/>
        </w:rPr>
        <w:t xml:space="preserve">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r w:rsidRPr="00C516E5">
        <w:rPr>
          <w:rFonts w:ascii="Times New Roman" w:hAnsi="Times New Roman" w:cs="Times New Roman"/>
          <w:sz w:val="24"/>
          <w:szCs w:val="24"/>
        </w:rPr>
        <w:t xml:space="preserve"> на соответствующий финансовый год бюджетных ассигнований на обеспечение выполнения функций муниципальных казенных учреждений в части оплаты</w:t>
      </w:r>
      <w:r>
        <w:rPr>
          <w:rFonts w:ascii="Times New Roman" w:hAnsi="Times New Roman" w:cs="Times New Roman"/>
          <w:sz w:val="24"/>
          <w:szCs w:val="24"/>
        </w:rPr>
        <w:t xml:space="preserve"> труда работников, а также </w:t>
      </w:r>
      <w:r w:rsidRPr="00C516E5">
        <w:rPr>
          <w:rFonts w:ascii="Times New Roman" w:hAnsi="Times New Roman" w:cs="Times New Roman"/>
          <w:sz w:val="24"/>
          <w:szCs w:val="24"/>
        </w:rPr>
        <w:t xml:space="preserve">на предоставление муниципальным бюджетным и автономным учреждениям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r w:rsidRPr="00C516E5">
        <w:rPr>
          <w:rFonts w:ascii="Times New Roman" w:hAnsi="Times New Roman" w:cs="Times New Roman"/>
          <w:sz w:val="24"/>
          <w:szCs w:val="24"/>
        </w:rPr>
        <w:t xml:space="preserve"> субсидии на фин</w:t>
      </w:r>
      <w:r>
        <w:rPr>
          <w:rFonts w:ascii="Times New Roman" w:hAnsi="Times New Roman" w:cs="Times New Roman"/>
          <w:sz w:val="24"/>
          <w:szCs w:val="24"/>
        </w:rPr>
        <w:t xml:space="preserve">ансовое обеспечение выполнения </w:t>
      </w:r>
      <w:r w:rsidRPr="00C516E5">
        <w:rPr>
          <w:rFonts w:ascii="Times New Roman" w:hAnsi="Times New Roman" w:cs="Times New Roman"/>
          <w:sz w:val="24"/>
          <w:szCs w:val="24"/>
        </w:rPr>
        <w:t>ими муниципального задания на оказание муниципальных услуг (выполнение работ).</w:t>
      </w:r>
    </w:p>
    <w:p w:rsidR="00E931E1" w:rsidRDefault="00E931E1" w:rsidP="00E931E1">
      <w:pPr>
        <w:pStyle w:val="afb"/>
        <w:ind w:firstLine="708"/>
        <w:jc w:val="both"/>
        <w:rPr>
          <w:rFonts w:ascii="Times New Roman" w:hAnsi="Times New Roman" w:cs="Times New Roman"/>
          <w:sz w:val="24"/>
          <w:szCs w:val="24"/>
        </w:rPr>
      </w:pPr>
      <w:r>
        <w:rPr>
          <w:rFonts w:ascii="Times New Roman" w:hAnsi="Times New Roman" w:cs="Times New Roman"/>
          <w:sz w:val="24"/>
          <w:szCs w:val="24"/>
        </w:rPr>
        <w:t>5</w:t>
      </w:r>
      <w:r w:rsidRPr="00156B02">
        <w:rPr>
          <w:rFonts w:ascii="Times New Roman" w:hAnsi="Times New Roman" w:cs="Times New Roman"/>
          <w:sz w:val="24"/>
          <w:szCs w:val="24"/>
        </w:rPr>
        <w:t xml:space="preserve">. </w:t>
      </w:r>
      <w:proofErr w:type="gramStart"/>
      <w:r w:rsidRPr="00156B02">
        <w:rPr>
          <w:rFonts w:ascii="Times New Roman" w:hAnsi="Times New Roman" w:cs="Times New Roman"/>
          <w:sz w:val="24"/>
          <w:szCs w:val="24"/>
        </w:rPr>
        <w:t xml:space="preserve">Признать утратившим силу постановление администрации </w:t>
      </w:r>
      <w:proofErr w:type="spellStart"/>
      <w:r w:rsidRPr="00156B02">
        <w:rPr>
          <w:rFonts w:ascii="Times New Roman" w:hAnsi="Times New Roman" w:cs="Times New Roman"/>
          <w:sz w:val="24"/>
          <w:szCs w:val="24"/>
        </w:rPr>
        <w:t>Сосновоборского</w:t>
      </w:r>
      <w:proofErr w:type="spellEnd"/>
      <w:r w:rsidRPr="00156B02">
        <w:rPr>
          <w:rFonts w:ascii="Times New Roman" w:hAnsi="Times New Roman" w:cs="Times New Roman"/>
          <w:sz w:val="24"/>
          <w:szCs w:val="24"/>
        </w:rPr>
        <w:t xml:space="preserve"> городского округа от 30.06.2011 № 1121 «Об утверждении Положения о системах оплаты труда в муниципальных бюджетных учреждениях и муниципальных казенных учреждениях </w:t>
      </w:r>
      <w:proofErr w:type="spellStart"/>
      <w:r w:rsidRPr="00156B02">
        <w:rPr>
          <w:rFonts w:ascii="Times New Roman" w:hAnsi="Times New Roman" w:cs="Times New Roman"/>
          <w:sz w:val="24"/>
          <w:szCs w:val="24"/>
        </w:rPr>
        <w:t>Сосновоборского</w:t>
      </w:r>
      <w:proofErr w:type="spellEnd"/>
      <w:r w:rsidRPr="00156B02">
        <w:rPr>
          <w:rFonts w:ascii="Times New Roman" w:hAnsi="Times New Roman" w:cs="Times New Roman"/>
          <w:sz w:val="24"/>
          <w:szCs w:val="24"/>
        </w:rPr>
        <w:t xml:space="preserve"> городского округа по видам экономической деятельности» (с изменениями от 21.03.2018 № 679, от 20.08.2018 № 1924, от 05.09.2018 № 2036, от 12.11.2018 № 2446, от 18.02.2019 № 312, от 0703.2019 № 475, от 22.04.2019 № 909, от 07.05.2019 № 993, от</w:t>
      </w:r>
      <w:proofErr w:type="gramEnd"/>
      <w:r w:rsidRPr="00156B02">
        <w:rPr>
          <w:rFonts w:ascii="Times New Roman" w:hAnsi="Times New Roman" w:cs="Times New Roman"/>
          <w:sz w:val="24"/>
          <w:szCs w:val="24"/>
        </w:rPr>
        <w:t xml:space="preserve"> </w:t>
      </w:r>
      <w:proofErr w:type="gramStart"/>
      <w:r w:rsidRPr="00156B02">
        <w:rPr>
          <w:rFonts w:ascii="Times New Roman" w:hAnsi="Times New Roman" w:cs="Times New Roman"/>
          <w:sz w:val="24"/>
          <w:szCs w:val="24"/>
        </w:rPr>
        <w:t>03.10.2019 № 2097, от 21.10.2019 № 4014, от 22.10.2019 № 4026, от 23.12.2019 № 4470, от 22.04.2020 № 824</w:t>
      </w:r>
      <w:r>
        <w:rPr>
          <w:rFonts w:ascii="Times New Roman" w:hAnsi="Times New Roman" w:cs="Times New Roman"/>
          <w:sz w:val="24"/>
          <w:szCs w:val="24"/>
        </w:rPr>
        <w:t>, от 28.05.2020 № 1010</w:t>
      </w:r>
      <w:r w:rsidR="00584C25">
        <w:rPr>
          <w:rFonts w:ascii="Times New Roman" w:hAnsi="Times New Roman" w:cs="Times New Roman"/>
          <w:sz w:val="24"/>
          <w:szCs w:val="24"/>
        </w:rPr>
        <w:t>, от 21.10.2020 № 2083</w:t>
      </w:r>
      <w:r w:rsidRPr="00156B02">
        <w:rPr>
          <w:rFonts w:ascii="Times New Roman" w:hAnsi="Times New Roman" w:cs="Times New Roman"/>
          <w:sz w:val="24"/>
          <w:szCs w:val="24"/>
        </w:rPr>
        <w:t>)</w:t>
      </w:r>
      <w:r>
        <w:rPr>
          <w:rFonts w:ascii="Times New Roman" w:hAnsi="Times New Roman" w:cs="Times New Roman"/>
          <w:sz w:val="24"/>
          <w:szCs w:val="24"/>
        </w:rPr>
        <w:t xml:space="preserve"> с 01 января 2021 года.</w:t>
      </w:r>
      <w:proofErr w:type="gramEnd"/>
    </w:p>
    <w:p w:rsidR="00E931E1" w:rsidRDefault="00E931E1" w:rsidP="00E931E1">
      <w:pPr>
        <w:pStyle w:val="afb"/>
        <w:ind w:firstLine="708"/>
        <w:jc w:val="both"/>
        <w:rPr>
          <w:rFonts w:ascii="Times New Roman" w:hAnsi="Times New Roman" w:cs="Times New Roman"/>
          <w:sz w:val="24"/>
          <w:szCs w:val="24"/>
        </w:rPr>
      </w:pPr>
      <w:r>
        <w:rPr>
          <w:rFonts w:ascii="Times New Roman" w:hAnsi="Times New Roman" w:cs="Times New Roman"/>
          <w:sz w:val="24"/>
          <w:szCs w:val="24"/>
        </w:rPr>
        <w:t>6</w:t>
      </w:r>
      <w:r w:rsidRPr="00156B02">
        <w:rPr>
          <w:rFonts w:ascii="Times New Roman" w:hAnsi="Times New Roman" w:cs="Times New Roman"/>
          <w:sz w:val="24"/>
          <w:szCs w:val="24"/>
        </w:rPr>
        <w:t>. Общему отделу администрации (Смолкина М.С.) обнародовать настоящее постановление на электронном сайте городской газеты «Маяк».</w:t>
      </w:r>
    </w:p>
    <w:p w:rsidR="00E931E1" w:rsidRDefault="00E931E1" w:rsidP="00E931E1">
      <w:pPr>
        <w:pStyle w:val="afb"/>
        <w:ind w:firstLine="708"/>
        <w:jc w:val="both"/>
        <w:rPr>
          <w:rFonts w:ascii="Times New Roman" w:hAnsi="Times New Roman" w:cs="Times New Roman"/>
          <w:sz w:val="24"/>
          <w:szCs w:val="24"/>
        </w:rPr>
      </w:pPr>
      <w:r>
        <w:rPr>
          <w:rFonts w:ascii="Times New Roman" w:hAnsi="Times New Roman" w:cs="Times New Roman"/>
          <w:sz w:val="24"/>
          <w:szCs w:val="24"/>
        </w:rPr>
        <w:t>7</w:t>
      </w:r>
      <w:r w:rsidRPr="00156B02">
        <w:rPr>
          <w:rFonts w:ascii="Times New Roman" w:hAnsi="Times New Roman" w:cs="Times New Roman"/>
          <w:sz w:val="24"/>
          <w:szCs w:val="24"/>
        </w:rPr>
        <w:t xml:space="preserve">. Отделу по связям с общественностью (пресс-центр) Комитета по общественной безопасности и информации администрации (Никитина В.Г.) </w:t>
      </w:r>
      <w:proofErr w:type="gramStart"/>
      <w:r w:rsidRPr="00156B02">
        <w:rPr>
          <w:rFonts w:ascii="Times New Roman" w:hAnsi="Times New Roman" w:cs="Times New Roman"/>
          <w:sz w:val="24"/>
          <w:szCs w:val="24"/>
        </w:rPr>
        <w:t>разместить</w:t>
      </w:r>
      <w:proofErr w:type="gramEnd"/>
      <w:r w:rsidRPr="00156B02">
        <w:rPr>
          <w:rFonts w:ascii="Times New Roman" w:hAnsi="Times New Roman" w:cs="Times New Roman"/>
          <w:sz w:val="24"/>
          <w:szCs w:val="24"/>
        </w:rPr>
        <w:t xml:space="preserve"> настоящее постановление на официальном сайте </w:t>
      </w:r>
      <w:proofErr w:type="spellStart"/>
      <w:r w:rsidRPr="00156B02">
        <w:rPr>
          <w:rFonts w:ascii="Times New Roman" w:hAnsi="Times New Roman" w:cs="Times New Roman"/>
          <w:sz w:val="24"/>
          <w:szCs w:val="24"/>
        </w:rPr>
        <w:t>Сосновоборского</w:t>
      </w:r>
      <w:proofErr w:type="spellEnd"/>
      <w:r w:rsidRPr="00156B02">
        <w:rPr>
          <w:rFonts w:ascii="Times New Roman" w:hAnsi="Times New Roman" w:cs="Times New Roman"/>
          <w:sz w:val="24"/>
          <w:szCs w:val="24"/>
        </w:rPr>
        <w:t xml:space="preserve"> городского округа.</w:t>
      </w:r>
    </w:p>
    <w:p w:rsidR="00E931E1" w:rsidRDefault="00E931E1" w:rsidP="00E931E1">
      <w:pPr>
        <w:pStyle w:val="afb"/>
        <w:ind w:firstLine="708"/>
        <w:jc w:val="both"/>
        <w:rPr>
          <w:rFonts w:ascii="Times New Roman" w:hAnsi="Times New Roman" w:cs="Times New Roman"/>
          <w:sz w:val="24"/>
          <w:szCs w:val="24"/>
        </w:rPr>
      </w:pPr>
      <w:r>
        <w:rPr>
          <w:rFonts w:ascii="Times New Roman" w:hAnsi="Times New Roman" w:cs="Times New Roman"/>
          <w:sz w:val="24"/>
          <w:szCs w:val="24"/>
        </w:rPr>
        <w:t>8</w:t>
      </w:r>
      <w:r w:rsidRPr="00156B02">
        <w:rPr>
          <w:rFonts w:ascii="Times New Roman" w:hAnsi="Times New Roman" w:cs="Times New Roman"/>
          <w:sz w:val="24"/>
          <w:szCs w:val="24"/>
        </w:rPr>
        <w:t>. Настоящее постановление</w:t>
      </w:r>
      <w:r>
        <w:rPr>
          <w:rFonts w:ascii="Times New Roman" w:hAnsi="Times New Roman" w:cs="Times New Roman"/>
          <w:sz w:val="24"/>
          <w:szCs w:val="24"/>
        </w:rPr>
        <w:t xml:space="preserve"> вступает в силу со дня официального обнародования </w:t>
      </w:r>
      <w:r w:rsidRPr="009A6D6C">
        <w:rPr>
          <w:rFonts w:ascii="Times New Roman" w:hAnsi="Times New Roman" w:cs="Times New Roman"/>
          <w:sz w:val="24"/>
          <w:szCs w:val="24"/>
        </w:rPr>
        <w:t>и распространяется на правоотношения, возникшие с</w:t>
      </w:r>
      <w:r>
        <w:rPr>
          <w:rFonts w:ascii="Times New Roman" w:hAnsi="Times New Roman" w:cs="Times New Roman"/>
          <w:sz w:val="24"/>
          <w:szCs w:val="24"/>
        </w:rPr>
        <w:t xml:space="preserve"> </w:t>
      </w:r>
      <w:r w:rsidRPr="00D75443">
        <w:rPr>
          <w:rFonts w:ascii="Times New Roman" w:hAnsi="Times New Roman" w:cs="Times New Roman"/>
          <w:sz w:val="24"/>
          <w:szCs w:val="24"/>
        </w:rPr>
        <w:t xml:space="preserve">01 </w:t>
      </w:r>
      <w:r>
        <w:rPr>
          <w:rFonts w:ascii="Times New Roman" w:hAnsi="Times New Roman" w:cs="Times New Roman"/>
          <w:sz w:val="24"/>
          <w:szCs w:val="24"/>
        </w:rPr>
        <w:t>янва</w:t>
      </w:r>
      <w:r w:rsidRPr="00D75443">
        <w:rPr>
          <w:rFonts w:ascii="Times New Roman" w:hAnsi="Times New Roman" w:cs="Times New Roman"/>
          <w:sz w:val="24"/>
          <w:szCs w:val="24"/>
        </w:rPr>
        <w:t>ря 202</w:t>
      </w:r>
      <w:r>
        <w:rPr>
          <w:rFonts w:ascii="Times New Roman" w:hAnsi="Times New Roman" w:cs="Times New Roman"/>
          <w:sz w:val="24"/>
          <w:szCs w:val="24"/>
        </w:rPr>
        <w:t>1 года</w:t>
      </w:r>
      <w:r w:rsidRPr="00156B02">
        <w:rPr>
          <w:rFonts w:ascii="Times New Roman" w:hAnsi="Times New Roman" w:cs="Times New Roman"/>
          <w:sz w:val="24"/>
          <w:szCs w:val="24"/>
        </w:rPr>
        <w:t>.</w:t>
      </w:r>
    </w:p>
    <w:p w:rsidR="00E931E1" w:rsidRPr="00156B02" w:rsidRDefault="00E931E1" w:rsidP="00E931E1">
      <w:pPr>
        <w:pStyle w:val="afb"/>
        <w:ind w:firstLine="708"/>
        <w:jc w:val="both"/>
        <w:rPr>
          <w:rFonts w:ascii="Times New Roman" w:hAnsi="Times New Roman" w:cs="Times New Roman"/>
          <w:sz w:val="24"/>
          <w:szCs w:val="24"/>
        </w:rPr>
      </w:pPr>
      <w:r>
        <w:rPr>
          <w:rFonts w:ascii="Times New Roman" w:hAnsi="Times New Roman" w:cs="Times New Roman"/>
          <w:sz w:val="24"/>
          <w:szCs w:val="24"/>
        </w:rPr>
        <w:t>9</w:t>
      </w:r>
      <w:r w:rsidRPr="00156B02">
        <w:rPr>
          <w:rFonts w:ascii="Times New Roman" w:hAnsi="Times New Roman" w:cs="Times New Roman"/>
          <w:sz w:val="24"/>
          <w:szCs w:val="24"/>
        </w:rPr>
        <w:t xml:space="preserve">. </w:t>
      </w:r>
      <w:proofErr w:type="gramStart"/>
      <w:r w:rsidRPr="00156B02">
        <w:rPr>
          <w:rFonts w:ascii="Times New Roman" w:hAnsi="Times New Roman" w:cs="Times New Roman"/>
          <w:sz w:val="24"/>
          <w:szCs w:val="24"/>
        </w:rPr>
        <w:t>Контроль за</w:t>
      </w:r>
      <w:proofErr w:type="gramEnd"/>
      <w:r w:rsidRPr="00156B02">
        <w:rPr>
          <w:rFonts w:ascii="Times New Roman" w:hAnsi="Times New Roman" w:cs="Times New Roman"/>
          <w:sz w:val="24"/>
          <w:szCs w:val="24"/>
        </w:rPr>
        <w:t xml:space="preserve"> исполнением настоящего постановления оставляю за собой.</w:t>
      </w:r>
    </w:p>
    <w:p w:rsidR="00E931E1" w:rsidRPr="00156B02"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Pr="00156B02" w:rsidRDefault="00E931E1" w:rsidP="00E931E1">
      <w:pPr>
        <w:pStyle w:val="afb"/>
        <w:rPr>
          <w:rFonts w:ascii="Times New Roman" w:hAnsi="Times New Roman" w:cs="Times New Roman"/>
          <w:sz w:val="24"/>
          <w:szCs w:val="24"/>
        </w:rPr>
      </w:pPr>
    </w:p>
    <w:p w:rsidR="00E931E1" w:rsidRPr="00156B02" w:rsidRDefault="00E931E1" w:rsidP="00E931E1">
      <w:pPr>
        <w:pStyle w:val="afb"/>
        <w:rPr>
          <w:rFonts w:ascii="Times New Roman" w:hAnsi="Times New Roman" w:cs="Times New Roman"/>
          <w:sz w:val="24"/>
          <w:szCs w:val="24"/>
        </w:rPr>
      </w:pPr>
      <w:r w:rsidRPr="00156B02">
        <w:rPr>
          <w:rFonts w:ascii="Times New Roman" w:hAnsi="Times New Roman" w:cs="Times New Roman"/>
          <w:sz w:val="24"/>
          <w:szCs w:val="24"/>
        </w:rPr>
        <w:t xml:space="preserve">Глава </w:t>
      </w:r>
      <w:proofErr w:type="spellStart"/>
      <w:r w:rsidRPr="00156B02">
        <w:rPr>
          <w:rFonts w:ascii="Times New Roman" w:hAnsi="Times New Roman" w:cs="Times New Roman"/>
          <w:sz w:val="24"/>
          <w:szCs w:val="24"/>
        </w:rPr>
        <w:t>Сосновоборского</w:t>
      </w:r>
      <w:proofErr w:type="spellEnd"/>
      <w:r w:rsidRPr="00156B02">
        <w:rPr>
          <w:rFonts w:ascii="Times New Roman" w:hAnsi="Times New Roman" w:cs="Times New Roman"/>
          <w:sz w:val="24"/>
          <w:szCs w:val="24"/>
        </w:rPr>
        <w:t xml:space="preserve"> городского округа                            </w:t>
      </w:r>
      <w:r w:rsidRPr="00156B02">
        <w:rPr>
          <w:rFonts w:ascii="Times New Roman" w:hAnsi="Times New Roman" w:cs="Times New Roman"/>
          <w:sz w:val="24"/>
          <w:szCs w:val="24"/>
        </w:rPr>
        <w:tab/>
      </w:r>
      <w:r w:rsidRPr="00156B02">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156B02">
        <w:rPr>
          <w:rFonts w:ascii="Times New Roman" w:hAnsi="Times New Roman" w:cs="Times New Roman"/>
          <w:sz w:val="24"/>
          <w:szCs w:val="24"/>
        </w:rPr>
        <w:t>М.В.Воронков</w:t>
      </w:r>
      <w:proofErr w:type="spellEnd"/>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afb"/>
        <w:rPr>
          <w:rFonts w:ascii="Times New Roman" w:hAnsi="Times New Roman" w:cs="Times New Roman"/>
          <w:sz w:val="24"/>
          <w:szCs w:val="24"/>
        </w:rPr>
      </w:pPr>
    </w:p>
    <w:p w:rsidR="00E931E1" w:rsidRDefault="00E931E1" w:rsidP="00E931E1">
      <w:pPr>
        <w:pStyle w:val="Pro-Gramma"/>
        <w:ind w:left="6237" w:firstLine="0"/>
        <w:rPr>
          <w:sz w:val="24"/>
          <w:szCs w:val="24"/>
        </w:rPr>
      </w:pPr>
    </w:p>
    <w:p w:rsidR="009E716B" w:rsidRDefault="009E716B" w:rsidP="00E931E1">
      <w:pPr>
        <w:pStyle w:val="Pro-Gramma"/>
        <w:ind w:left="6237" w:firstLine="0"/>
        <w:rPr>
          <w:sz w:val="24"/>
          <w:szCs w:val="24"/>
        </w:rPr>
      </w:pPr>
    </w:p>
    <w:p w:rsidR="009E716B" w:rsidRDefault="009E716B" w:rsidP="00E931E1">
      <w:pPr>
        <w:pStyle w:val="Pro-Gramma"/>
        <w:ind w:left="6237" w:firstLine="0"/>
        <w:rPr>
          <w:sz w:val="24"/>
          <w:szCs w:val="24"/>
        </w:rPr>
      </w:pPr>
    </w:p>
    <w:p w:rsidR="009E716B" w:rsidRDefault="009E716B" w:rsidP="00E931E1">
      <w:pPr>
        <w:pStyle w:val="Pro-Gramma"/>
        <w:ind w:left="6237" w:firstLine="0"/>
        <w:rPr>
          <w:sz w:val="24"/>
          <w:szCs w:val="24"/>
        </w:rPr>
      </w:pPr>
    </w:p>
    <w:p w:rsidR="009E716B" w:rsidRDefault="009E716B" w:rsidP="00E931E1">
      <w:pPr>
        <w:pStyle w:val="Pro-Gramma"/>
        <w:ind w:left="6237" w:firstLine="0"/>
        <w:rPr>
          <w:sz w:val="24"/>
          <w:szCs w:val="24"/>
        </w:rPr>
      </w:pPr>
    </w:p>
    <w:p w:rsidR="009E716B" w:rsidRDefault="009E716B" w:rsidP="00E931E1">
      <w:pPr>
        <w:pStyle w:val="Pro-Gramma"/>
        <w:ind w:left="6237" w:firstLine="0"/>
        <w:rPr>
          <w:sz w:val="24"/>
          <w:szCs w:val="24"/>
        </w:rPr>
      </w:pPr>
    </w:p>
    <w:p w:rsidR="009E716B" w:rsidRDefault="009E716B" w:rsidP="00E931E1">
      <w:pPr>
        <w:pStyle w:val="Pro-Gramma"/>
        <w:ind w:left="6237" w:firstLine="0"/>
        <w:rPr>
          <w:sz w:val="24"/>
          <w:szCs w:val="24"/>
        </w:rPr>
      </w:pPr>
    </w:p>
    <w:p w:rsidR="009E716B" w:rsidRDefault="009E716B" w:rsidP="00E931E1">
      <w:pPr>
        <w:pStyle w:val="Pro-Gramma"/>
        <w:ind w:left="6237" w:firstLine="0"/>
        <w:rPr>
          <w:sz w:val="24"/>
          <w:szCs w:val="24"/>
        </w:rPr>
      </w:pPr>
    </w:p>
    <w:p w:rsidR="009E716B" w:rsidRDefault="009E716B" w:rsidP="00E931E1">
      <w:pPr>
        <w:pStyle w:val="Pro-Gramma"/>
        <w:ind w:left="6237" w:firstLine="0"/>
        <w:rPr>
          <w:sz w:val="24"/>
          <w:szCs w:val="24"/>
        </w:rPr>
      </w:pPr>
    </w:p>
    <w:p w:rsidR="009E716B" w:rsidRDefault="009E716B" w:rsidP="00E931E1">
      <w:pPr>
        <w:pStyle w:val="Pro-Gramma"/>
        <w:ind w:left="6237" w:firstLine="0"/>
        <w:rPr>
          <w:sz w:val="24"/>
          <w:szCs w:val="24"/>
        </w:rPr>
      </w:pPr>
    </w:p>
    <w:p w:rsidR="009E716B" w:rsidRDefault="009E716B" w:rsidP="00E931E1">
      <w:pPr>
        <w:pStyle w:val="Pro-Gramma"/>
        <w:ind w:left="6237" w:firstLine="0"/>
        <w:rPr>
          <w:sz w:val="24"/>
          <w:szCs w:val="24"/>
        </w:rPr>
      </w:pPr>
      <w:bookmarkStart w:id="0" w:name="_GoBack"/>
      <w:bookmarkEnd w:id="0"/>
    </w:p>
    <w:p w:rsidR="00E931E1" w:rsidRPr="00972782" w:rsidRDefault="00E931E1" w:rsidP="00E931E1">
      <w:pPr>
        <w:pStyle w:val="Pro-Gramma"/>
        <w:ind w:left="6237" w:firstLine="0"/>
        <w:jc w:val="right"/>
        <w:rPr>
          <w:sz w:val="24"/>
          <w:szCs w:val="24"/>
        </w:rPr>
      </w:pPr>
      <w:r w:rsidRPr="00972782">
        <w:rPr>
          <w:sz w:val="24"/>
          <w:szCs w:val="24"/>
        </w:rPr>
        <w:lastRenderedPageBreak/>
        <w:t>УТВЕРЖДЕНО</w:t>
      </w:r>
    </w:p>
    <w:p w:rsidR="00E931E1" w:rsidRPr="00972782" w:rsidRDefault="00E931E1" w:rsidP="00E931E1">
      <w:pPr>
        <w:pStyle w:val="Pro-Gramma"/>
        <w:ind w:left="6237" w:firstLine="0"/>
        <w:jc w:val="right"/>
        <w:rPr>
          <w:sz w:val="24"/>
          <w:szCs w:val="24"/>
        </w:rPr>
      </w:pPr>
      <w:r w:rsidRPr="00972782">
        <w:rPr>
          <w:sz w:val="24"/>
          <w:szCs w:val="24"/>
        </w:rPr>
        <w:t xml:space="preserve">постановлением администрации </w:t>
      </w:r>
      <w:proofErr w:type="spellStart"/>
      <w:r w:rsidRPr="00972782">
        <w:rPr>
          <w:sz w:val="24"/>
          <w:szCs w:val="24"/>
        </w:rPr>
        <w:t>Сосновоборского</w:t>
      </w:r>
      <w:proofErr w:type="spellEnd"/>
      <w:r w:rsidRPr="00972782">
        <w:rPr>
          <w:sz w:val="24"/>
          <w:szCs w:val="24"/>
        </w:rPr>
        <w:t xml:space="preserve"> городского округа</w:t>
      </w:r>
    </w:p>
    <w:p w:rsidR="00E931E1" w:rsidRDefault="00E931E1" w:rsidP="00E931E1">
      <w:pPr>
        <w:pStyle w:val="Pro-Gramma"/>
        <w:ind w:left="6237" w:firstLine="0"/>
        <w:jc w:val="right"/>
        <w:rPr>
          <w:sz w:val="24"/>
          <w:szCs w:val="24"/>
        </w:rPr>
      </w:pPr>
      <w:r w:rsidRPr="00972782">
        <w:rPr>
          <w:sz w:val="24"/>
          <w:szCs w:val="24"/>
        </w:rPr>
        <w:t xml:space="preserve">от </w:t>
      </w:r>
      <w:r>
        <w:rPr>
          <w:sz w:val="24"/>
          <w:szCs w:val="24"/>
        </w:rPr>
        <w:t>26/10/2020 № 2118</w:t>
      </w:r>
    </w:p>
    <w:p w:rsidR="00E931E1" w:rsidRDefault="00E931E1" w:rsidP="00E931E1">
      <w:pPr>
        <w:pStyle w:val="Pro-Gramma"/>
        <w:ind w:left="6237" w:firstLine="0"/>
        <w:jc w:val="right"/>
        <w:rPr>
          <w:sz w:val="24"/>
          <w:szCs w:val="24"/>
        </w:rPr>
      </w:pPr>
    </w:p>
    <w:p w:rsidR="00E931E1" w:rsidRPr="00972782" w:rsidRDefault="00E931E1" w:rsidP="00E931E1">
      <w:pPr>
        <w:pStyle w:val="Pro-Gramma"/>
        <w:ind w:left="6237" w:firstLine="0"/>
        <w:jc w:val="right"/>
        <w:rPr>
          <w:sz w:val="24"/>
          <w:szCs w:val="24"/>
        </w:rPr>
      </w:pPr>
      <w:r>
        <w:rPr>
          <w:sz w:val="24"/>
          <w:szCs w:val="24"/>
        </w:rPr>
        <w:t>(Приложение)</w:t>
      </w:r>
    </w:p>
    <w:p w:rsidR="00E931E1" w:rsidRPr="00972782" w:rsidRDefault="00E931E1" w:rsidP="00E931E1">
      <w:pPr>
        <w:pStyle w:val="Pro-Gramma"/>
        <w:rPr>
          <w:sz w:val="24"/>
          <w:szCs w:val="24"/>
        </w:rPr>
      </w:pPr>
    </w:p>
    <w:p w:rsidR="00E931E1" w:rsidRPr="00972782" w:rsidRDefault="00E931E1" w:rsidP="00E931E1">
      <w:pPr>
        <w:pStyle w:val="Pro-Gramma"/>
        <w:ind w:firstLine="0"/>
        <w:jc w:val="center"/>
        <w:rPr>
          <w:sz w:val="24"/>
          <w:szCs w:val="24"/>
        </w:rPr>
      </w:pPr>
      <w:r w:rsidRPr="00972782">
        <w:rPr>
          <w:sz w:val="24"/>
          <w:szCs w:val="24"/>
        </w:rPr>
        <w:t>ПОЛОЖЕНИЕ</w:t>
      </w:r>
    </w:p>
    <w:p w:rsidR="00E931E1" w:rsidRPr="00972782" w:rsidRDefault="00E931E1" w:rsidP="00E931E1">
      <w:pPr>
        <w:pStyle w:val="Pro-Gramma"/>
        <w:ind w:firstLine="0"/>
        <w:jc w:val="center"/>
        <w:rPr>
          <w:sz w:val="24"/>
          <w:szCs w:val="24"/>
        </w:rPr>
      </w:pPr>
      <w:r w:rsidRPr="00972782">
        <w:rPr>
          <w:sz w:val="24"/>
          <w:szCs w:val="24"/>
        </w:rPr>
        <w:t xml:space="preserve">О СИСТЕМАХ ОПЛАТЫ ТРУДА </w:t>
      </w:r>
      <w:r w:rsidRPr="00972782">
        <w:rPr>
          <w:sz w:val="24"/>
          <w:szCs w:val="24"/>
        </w:rPr>
        <w:br/>
        <w:t>В МУНИЦИПАЛЬНЫХ УЧРЕЖДЕНИЯХ СОСНОВОБОРСКОГО ГОРОДСКОГО ОКРУГА ПО ВИДАМ ЭКОНОМИЧЕСКОЙ ДЕЯТЕЛЬНОСТИ</w:t>
      </w:r>
    </w:p>
    <w:p w:rsidR="00E931E1" w:rsidRPr="00972782" w:rsidRDefault="00E931E1" w:rsidP="00E931E1">
      <w:pPr>
        <w:pStyle w:val="Pro-Gramma"/>
        <w:rPr>
          <w:sz w:val="24"/>
          <w:szCs w:val="24"/>
        </w:rPr>
      </w:pPr>
    </w:p>
    <w:p w:rsidR="00E931E1" w:rsidRPr="00972782" w:rsidRDefault="00E931E1" w:rsidP="00E931E1">
      <w:pPr>
        <w:pStyle w:val="3"/>
        <w:rPr>
          <w:sz w:val="24"/>
          <w:szCs w:val="24"/>
        </w:rPr>
      </w:pPr>
      <w:r w:rsidRPr="00972782">
        <w:rPr>
          <w:sz w:val="24"/>
          <w:szCs w:val="24"/>
        </w:rPr>
        <w:t>1. Общие положения</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1.1. Настоящее Положение регулирует отношения в области оплаты труда между работодателями и работниками муниципальных учреждений </w:t>
      </w:r>
      <w:proofErr w:type="spellStart"/>
      <w:r w:rsidRPr="00972782">
        <w:rPr>
          <w:sz w:val="24"/>
          <w:szCs w:val="24"/>
        </w:rPr>
        <w:t>Сосновоборского</w:t>
      </w:r>
      <w:proofErr w:type="spellEnd"/>
      <w:r w:rsidRPr="00972782">
        <w:rPr>
          <w:sz w:val="24"/>
          <w:szCs w:val="24"/>
        </w:rPr>
        <w:t xml:space="preserve"> городского округа (далее - работники, учреждения), вне зависимости от источников </w:t>
      </w:r>
      <w:proofErr w:type="gramStart"/>
      <w:r w:rsidRPr="00972782">
        <w:rPr>
          <w:sz w:val="24"/>
          <w:szCs w:val="24"/>
        </w:rPr>
        <w:t>финансирования оплаты труда работников учреждений</w:t>
      </w:r>
      <w:proofErr w:type="gramEnd"/>
      <w:r w:rsidRPr="00972782">
        <w:rPr>
          <w:sz w:val="24"/>
          <w:szCs w:val="24"/>
        </w:rPr>
        <w:t>.</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proofErr w:type="gramStart"/>
      <w:r w:rsidRPr="00972782">
        <w:rPr>
          <w:sz w:val="24"/>
          <w:szCs w:val="24"/>
        </w:rPr>
        <w:t xml:space="preserve">Понятия и термины, применяемые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w:t>
      </w:r>
      <w:r>
        <w:rPr>
          <w:sz w:val="24"/>
          <w:szCs w:val="24"/>
        </w:rPr>
        <w:t xml:space="preserve">положении администрации </w:t>
      </w:r>
      <w:proofErr w:type="spellStart"/>
      <w:r>
        <w:rPr>
          <w:sz w:val="24"/>
          <w:szCs w:val="24"/>
        </w:rPr>
        <w:t>Сосновоборского</w:t>
      </w:r>
      <w:proofErr w:type="spellEnd"/>
      <w:r>
        <w:rPr>
          <w:sz w:val="24"/>
          <w:szCs w:val="24"/>
        </w:rPr>
        <w:t xml:space="preserve"> городского округа</w:t>
      </w:r>
      <w:r w:rsidRPr="00972782">
        <w:rPr>
          <w:sz w:val="24"/>
          <w:szCs w:val="24"/>
        </w:rPr>
        <w:t xml:space="preserve"> </w:t>
      </w:r>
      <w:r w:rsidRPr="00D75443">
        <w:rPr>
          <w:sz w:val="24"/>
          <w:szCs w:val="24"/>
        </w:rPr>
        <w:t xml:space="preserve">от 14 февраля 2020 года № 300 «Об оплате труда работников муниципальных учреждений </w:t>
      </w:r>
      <w:proofErr w:type="spellStart"/>
      <w:r w:rsidRPr="00D75443">
        <w:rPr>
          <w:sz w:val="24"/>
          <w:szCs w:val="24"/>
        </w:rPr>
        <w:t>Сосновоборского</w:t>
      </w:r>
      <w:proofErr w:type="spellEnd"/>
      <w:r w:rsidRPr="00D75443">
        <w:rPr>
          <w:sz w:val="24"/>
          <w:szCs w:val="24"/>
        </w:rPr>
        <w:t xml:space="preserve"> городского округа»</w:t>
      </w:r>
      <w:proofErr w:type="gramEnd"/>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1.2. </w:t>
      </w:r>
      <w:proofErr w:type="gramStart"/>
      <w:r w:rsidRPr="00972782">
        <w:rPr>
          <w:sz w:val="24"/>
          <w:szCs w:val="24"/>
        </w:rPr>
        <w:t xml:space="preserve">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приказом органа местного самоуправления </w:t>
      </w:r>
      <w:proofErr w:type="spellStart"/>
      <w:r w:rsidRPr="00972782">
        <w:rPr>
          <w:sz w:val="24"/>
          <w:szCs w:val="24"/>
        </w:rPr>
        <w:t>Сосновоборского</w:t>
      </w:r>
      <w:proofErr w:type="spellEnd"/>
      <w:r w:rsidRPr="00972782">
        <w:rPr>
          <w:sz w:val="24"/>
          <w:szCs w:val="24"/>
        </w:rPr>
        <w:t xml:space="preserve"> городского округа, исполняющего функции и полномочия учредителя соответствующих учреждений (далее – уполномоченный орган) в кратности от 1 до 5.</w:t>
      </w:r>
      <w:proofErr w:type="gramEnd"/>
    </w:p>
    <w:p w:rsidR="00E931E1" w:rsidRPr="00972782" w:rsidRDefault="00E931E1" w:rsidP="00E931E1">
      <w:pPr>
        <w:pStyle w:val="Pro-Gramma"/>
        <w:rPr>
          <w:sz w:val="24"/>
          <w:szCs w:val="24"/>
        </w:rPr>
      </w:pPr>
      <w:r w:rsidRPr="00972782">
        <w:rPr>
          <w:sz w:val="24"/>
          <w:szCs w:val="24"/>
        </w:rP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E931E1" w:rsidRPr="00972782" w:rsidRDefault="00E931E1" w:rsidP="00E931E1">
      <w:pPr>
        <w:pStyle w:val="Pro-Gramma"/>
        <w:rPr>
          <w:sz w:val="24"/>
          <w:szCs w:val="24"/>
        </w:rPr>
      </w:pPr>
    </w:p>
    <w:p w:rsidR="00E931E1" w:rsidRPr="00972782" w:rsidRDefault="00E931E1" w:rsidP="00E931E1">
      <w:pPr>
        <w:pStyle w:val="3"/>
        <w:rPr>
          <w:sz w:val="24"/>
          <w:szCs w:val="24"/>
        </w:rPr>
      </w:pPr>
      <w:r w:rsidRPr="00972782">
        <w:rPr>
          <w:sz w:val="24"/>
          <w:szCs w:val="24"/>
        </w:rPr>
        <w:t>2. Порядок определения должностных окладов (окладов, ставок заработной платы) работников и повышающих коэффициентов к ним</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с учетом требований и особенностей, установленных настоящим Положением. </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E931E1" w:rsidRPr="00972782" w:rsidRDefault="00E931E1" w:rsidP="00E931E1">
      <w:pPr>
        <w:pStyle w:val="Pro-Gramma"/>
        <w:rPr>
          <w:sz w:val="24"/>
          <w:szCs w:val="24"/>
        </w:rPr>
      </w:pPr>
      <w:r w:rsidRPr="00972782">
        <w:rPr>
          <w:sz w:val="24"/>
          <w:szCs w:val="24"/>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E931E1" w:rsidRPr="00972782" w:rsidRDefault="00E931E1" w:rsidP="00E931E1">
      <w:pPr>
        <w:pStyle w:val="Pro-Gramma"/>
        <w:rPr>
          <w:sz w:val="24"/>
          <w:szCs w:val="24"/>
        </w:rPr>
      </w:pPr>
      <w:r w:rsidRPr="00972782">
        <w:rPr>
          <w:sz w:val="24"/>
          <w:szCs w:val="24"/>
        </w:rPr>
        <w:lastRenderedPageBreak/>
        <w:t xml:space="preserve">Установление по отдельной ПКГ, </w:t>
      </w:r>
      <w:proofErr w:type="gramStart"/>
      <w:r w:rsidRPr="00972782">
        <w:rPr>
          <w:sz w:val="24"/>
          <w:szCs w:val="24"/>
        </w:rPr>
        <w:t>отдельному</w:t>
      </w:r>
      <w:proofErr w:type="gramEnd"/>
      <w:r w:rsidRPr="00972782">
        <w:rPr>
          <w:sz w:val="24"/>
          <w:szCs w:val="24"/>
        </w:rPr>
        <w:t xml:space="preserve"> КУ должностных окладов (окладов, ставок заработной платы) более высоких, чем по ПКГ, КУ соответствующей категории работников более высокого уровня, не допускается.</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2.5. </w:t>
      </w:r>
      <w:proofErr w:type="gramStart"/>
      <w:r w:rsidRPr="00972782">
        <w:rPr>
          <w:sz w:val="24"/>
          <w:szCs w:val="24"/>
        </w:rPr>
        <w:t>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Pr="00972782">
        <w:rPr>
          <w:bCs/>
          <w:sz w:val="24"/>
          <w:szCs w:val="24"/>
        </w:rPr>
        <w:t>,</w:t>
      </w:r>
      <w:r w:rsidRPr="00972782">
        <w:rPr>
          <w:b/>
          <w:sz w:val="24"/>
          <w:szCs w:val="24"/>
        </w:rPr>
        <w:t xml:space="preserve"> </w:t>
      </w:r>
      <w:r w:rsidRPr="00972782">
        <w:rPr>
          <w:sz w:val="24"/>
          <w:szCs w:val="24"/>
        </w:rPr>
        <w:t xml:space="preserve">определяемого как произведение расчетной величины, </w:t>
      </w:r>
      <w:r w:rsidRPr="00D75443">
        <w:rPr>
          <w:sz w:val="24"/>
          <w:szCs w:val="24"/>
        </w:rPr>
        <w:t xml:space="preserve">устанавливаемой решением совета депутатов </w:t>
      </w:r>
      <w:proofErr w:type="spellStart"/>
      <w:r w:rsidRPr="00D75443">
        <w:rPr>
          <w:sz w:val="24"/>
          <w:szCs w:val="24"/>
        </w:rPr>
        <w:t>Сосновоборского</w:t>
      </w:r>
      <w:proofErr w:type="spellEnd"/>
      <w:r w:rsidRPr="00D75443">
        <w:rPr>
          <w:sz w:val="24"/>
          <w:szCs w:val="24"/>
        </w:rPr>
        <w:t xml:space="preserve"> городского округа о бюджете </w:t>
      </w:r>
      <w:proofErr w:type="spellStart"/>
      <w:r w:rsidRPr="00D75443">
        <w:rPr>
          <w:sz w:val="24"/>
          <w:szCs w:val="24"/>
        </w:rPr>
        <w:t>Сосновоборского</w:t>
      </w:r>
      <w:proofErr w:type="spellEnd"/>
      <w:r w:rsidRPr="00D75443">
        <w:rPr>
          <w:sz w:val="24"/>
          <w:szCs w:val="24"/>
        </w:rPr>
        <w:t xml:space="preserve"> городского округа</w:t>
      </w:r>
      <w:r w:rsidRPr="00972782">
        <w:rPr>
          <w:sz w:val="24"/>
          <w:szCs w:val="24"/>
        </w:rPr>
        <w:t>, и межуровневого коэффициента по соответствующей должности (далее – минимальный уровень должностного оклада (оклада</w:t>
      </w:r>
      <w:proofErr w:type="gramEnd"/>
      <w:r w:rsidRPr="00972782">
        <w:rPr>
          <w:sz w:val="24"/>
          <w:szCs w:val="24"/>
        </w:rPr>
        <w:t xml:space="preserve">, </w:t>
      </w:r>
      <w:proofErr w:type="gramStart"/>
      <w:r w:rsidRPr="00972782">
        <w:rPr>
          <w:sz w:val="24"/>
          <w:szCs w:val="24"/>
        </w:rPr>
        <w:t>ставки заработной платы)).</w:t>
      </w:r>
      <w:proofErr w:type="gramEnd"/>
    </w:p>
    <w:p w:rsidR="00E931E1" w:rsidRDefault="00E931E1" w:rsidP="00E931E1">
      <w:pPr>
        <w:pStyle w:val="Pro-Gramma"/>
        <w:rPr>
          <w:sz w:val="24"/>
          <w:szCs w:val="24"/>
        </w:rPr>
      </w:pPr>
      <w:r w:rsidRPr="00972782">
        <w:rPr>
          <w:sz w:val="24"/>
          <w:szCs w:val="24"/>
        </w:rPr>
        <w:t>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2 раза, с учетом ограничений, установленных пунктом 2.2 настоящего Положения.</w:t>
      </w:r>
      <w:r>
        <w:rPr>
          <w:sz w:val="24"/>
          <w:szCs w:val="24"/>
        </w:rPr>
        <w:t xml:space="preserve"> </w:t>
      </w:r>
    </w:p>
    <w:p w:rsidR="00E931E1" w:rsidRPr="00972782" w:rsidRDefault="00E931E1" w:rsidP="00E931E1">
      <w:pPr>
        <w:pStyle w:val="Pro-Gramma"/>
        <w:rPr>
          <w:sz w:val="24"/>
          <w:szCs w:val="24"/>
        </w:rPr>
      </w:pPr>
      <w:r w:rsidRPr="00972782">
        <w:rPr>
          <w:sz w:val="24"/>
          <w:szCs w:val="24"/>
        </w:rPr>
        <w:t xml:space="preserve">Должностные оклады по должностям медицинских работников муниципальных учреждений здравоохранения </w:t>
      </w:r>
      <w:proofErr w:type="spellStart"/>
      <w:r w:rsidRPr="00972782">
        <w:rPr>
          <w:sz w:val="24"/>
          <w:szCs w:val="24"/>
        </w:rPr>
        <w:t>Сосновоборского</w:t>
      </w:r>
      <w:proofErr w:type="spellEnd"/>
      <w:r w:rsidRPr="00972782">
        <w:rPr>
          <w:sz w:val="24"/>
          <w:szCs w:val="24"/>
        </w:rPr>
        <w:t xml:space="preserve"> городского округа устанавливаются в размере минимального уровня должностного оклада.</w:t>
      </w:r>
    </w:p>
    <w:p w:rsidR="00E931E1" w:rsidRPr="00972782" w:rsidRDefault="00E931E1" w:rsidP="00E931E1">
      <w:pPr>
        <w:pStyle w:val="Pro-Gramma"/>
        <w:rPr>
          <w:sz w:val="24"/>
          <w:szCs w:val="24"/>
        </w:rPr>
      </w:pPr>
      <w:r w:rsidRPr="00972782">
        <w:rPr>
          <w:sz w:val="24"/>
          <w:szCs w:val="24"/>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2.6. Межуровневые коэффициенты устанавливаются:</w:t>
      </w:r>
    </w:p>
    <w:p w:rsidR="00E931E1" w:rsidRPr="00972782" w:rsidRDefault="00E931E1" w:rsidP="00E931E1">
      <w:pPr>
        <w:pStyle w:val="Pro-Gramma"/>
        <w:rPr>
          <w:sz w:val="24"/>
          <w:szCs w:val="24"/>
        </w:rPr>
      </w:pPr>
      <w:r w:rsidRPr="00972782">
        <w:rPr>
          <w:sz w:val="24"/>
          <w:szCs w:val="24"/>
        </w:rPr>
        <w:t>по общеотраслевым профессиям рабочих - согласно приложению 1 к настоящему Положению;</w:t>
      </w:r>
    </w:p>
    <w:p w:rsidR="00E931E1" w:rsidRPr="00972782" w:rsidRDefault="00E931E1" w:rsidP="00E931E1">
      <w:pPr>
        <w:pStyle w:val="Pro-Gramma"/>
        <w:rPr>
          <w:sz w:val="24"/>
          <w:szCs w:val="24"/>
        </w:rPr>
      </w:pPr>
      <w:r w:rsidRPr="00972782">
        <w:rPr>
          <w:sz w:val="24"/>
          <w:szCs w:val="24"/>
        </w:rPr>
        <w:t>по общеотраслевым должностям руководителей, специалистов и служащих - согласно приложению 2 к настоящему Положению;</w:t>
      </w:r>
    </w:p>
    <w:p w:rsidR="00E931E1" w:rsidRPr="00972782" w:rsidRDefault="00E931E1" w:rsidP="00E931E1">
      <w:pPr>
        <w:pStyle w:val="Pro-Gramma"/>
        <w:rPr>
          <w:sz w:val="24"/>
          <w:szCs w:val="24"/>
        </w:rPr>
      </w:pPr>
      <w:r w:rsidRPr="00972782">
        <w:rPr>
          <w:sz w:val="24"/>
          <w:szCs w:val="24"/>
        </w:rPr>
        <w:t xml:space="preserve">по должностям рабочих культуры, искусства и кинематографии - согласно разделу 1 приложения </w:t>
      </w:r>
      <w:r>
        <w:rPr>
          <w:sz w:val="24"/>
          <w:szCs w:val="24"/>
        </w:rPr>
        <w:t>3</w:t>
      </w:r>
      <w:r w:rsidRPr="00972782">
        <w:rPr>
          <w:sz w:val="24"/>
          <w:szCs w:val="24"/>
        </w:rPr>
        <w:t xml:space="preserve"> к настоящему Положению;</w:t>
      </w:r>
    </w:p>
    <w:p w:rsidR="00E931E1" w:rsidRPr="00972782" w:rsidRDefault="00E931E1" w:rsidP="00E931E1">
      <w:pPr>
        <w:pStyle w:val="Pro-Gramma"/>
        <w:rPr>
          <w:sz w:val="24"/>
          <w:szCs w:val="24"/>
        </w:rPr>
      </w:pPr>
      <w:r w:rsidRPr="00972782">
        <w:rPr>
          <w:sz w:val="24"/>
          <w:szCs w:val="24"/>
        </w:rPr>
        <w:t xml:space="preserve">по должностям работников культуры, искусства и кинематографии - согласно разделу 2 приложения </w:t>
      </w:r>
      <w:r>
        <w:rPr>
          <w:sz w:val="24"/>
          <w:szCs w:val="24"/>
        </w:rPr>
        <w:t>3</w:t>
      </w:r>
      <w:r w:rsidRPr="00972782">
        <w:rPr>
          <w:sz w:val="24"/>
          <w:szCs w:val="24"/>
        </w:rPr>
        <w:t xml:space="preserve"> к настоящему Положению;</w:t>
      </w:r>
    </w:p>
    <w:p w:rsidR="00E931E1" w:rsidRPr="00972782" w:rsidRDefault="00E931E1" w:rsidP="00E931E1">
      <w:pPr>
        <w:pStyle w:val="Pro-Gramma"/>
        <w:rPr>
          <w:sz w:val="24"/>
          <w:szCs w:val="24"/>
        </w:rPr>
      </w:pPr>
      <w:r w:rsidRPr="00972782">
        <w:rPr>
          <w:sz w:val="24"/>
          <w:szCs w:val="24"/>
        </w:rPr>
        <w:t xml:space="preserve">по должностям работников образования - согласно разделу 1 приложения </w:t>
      </w:r>
      <w:r>
        <w:rPr>
          <w:sz w:val="24"/>
          <w:szCs w:val="24"/>
        </w:rPr>
        <w:t>4</w:t>
      </w:r>
      <w:r w:rsidRPr="00972782">
        <w:rPr>
          <w:sz w:val="24"/>
          <w:szCs w:val="24"/>
        </w:rPr>
        <w:t xml:space="preserve"> к настоящему Положению;</w:t>
      </w:r>
    </w:p>
    <w:p w:rsidR="00E931E1" w:rsidRPr="00972782" w:rsidRDefault="00E931E1" w:rsidP="00E931E1">
      <w:pPr>
        <w:pStyle w:val="Pro-Gramma"/>
        <w:rPr>
          <w:sz w:val="24"/>
          <w:szCs w:val="24"/>
        </w:rPr>
      </w:pPr>
      <w:r w:rsidRPr="00972782">
        <w:rPr>
          <w:sz w:val="24"/>
          <w:szCs w:val="24"/>
        </w:rPr>
        <w:t xml:space="preserve">по должностям работников физической культуры и спорта - согласно разделу 1 приложения </w:t>
      </w:r>
      <w:r>
        <w:rPr>
          <w:sz w:val="24"/>
          <w:szCs w:val="24"/>
        </w:rPr>
        <w:t>5</w:t>
      </w:r>
      <w:r w:rsidRPr="00972782">
        <w:rPr>
          <w:sz w:val="24"/>
          <w:szCs w:val="24"/>
        </w:rPr>
        <w:t xml:space="preserve"> к настоящему Положению;</w:t>
      </w:r>
    </w:p>
    <w:p w:rsidR="00E931E1" w:rsidRDefault="00E931E1" w:rsidP="00E931E1">
      <w:pPr>
        <w:pStyle w:val="Pro-Gramma"/>
        <w:rPr>
          <w:sz w:val="24"/>
          <w:szCs w:val="24"/>
        </w:rPr>
      </w:pPr>
      <w:r w:rsidRPr="00972782">
        <w:rPr>
          <w:sz w:val="24"/>
          <w:szCs w:val="24"/>
        </w:rPr>
        <w:t xml:space="preserve">по должностям медицинских и фармацевтических работников - согласно разделу 1 приложения </w:t>
      </w:r>
      <w:r>
        <w:rPr>
          <w:sz w:val="24"/>
          <w:szCs w:val="24"/>
        </w:rPr>
        <w:t>6 к настоящему Положению.</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bookmarkStart w:id="1" w:name="_Hlk25417804"/>
      <w:bookmarkStart w:id="2" w:name="_Hlk25417255"/>
      <w:r w:rsidRPr="00972782">
        <w:rPr>
          <w:sz w:val="24"/>
          <w:szCs w:val="24"/>
        </w:rPr>
        <w:t>2.7. Штатное расписание муниципального учреждения утверждается руководителем этого учреждения и включает в себя все должности рабочих, руководителей, специалистов и служащих данного учреждения.</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lastRenderedPageBreak/>
        <w:t xml:space="preserve">2.8. Месячный </w:t>
      </w:r>
      <w:proofErr w:type="gramStart"/>
      <w:r w:rsidRPr="00972782">
        <w:rPr>
          <w:sz w:val="24"/>
          <w:szCs w:val="24"/>
        </w:rPr>
        <w:t>размер оплаты труда</w:t>
      </w:r>
      <w:proofErr w:type="gramEnd"/>
      <w:r w:rsidRPr="00972782">
        <w:rPr>
          <w:sz w:val="24"/>
          <w:szCs w:val="24"/>
        </w:rPr>
        <w:t xml:space="preserve">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p w:rsidR="00E931E1" w:rsidRPr="00972782" w:rsidRDefault="00E931E1" w:rsidP="00E931E1">
      <w:pPr>
        <w:pStyle w:val="Pro-Gramma"/>
        <w:rPr>
          <w:sz w:val="24"/>
          <w:szCs w:val="24"/>
        </w:rPr>
      </w:pPr>
      <w:proofErr w:type="gramStart"/>
      <w:r w:rsidRPr="00972782">
        <w:rPr>
          <w:sz w:val="24"/>
          <w:szCs w:val="24"/>
        </w:rPr>
        <w:t>- за педагогическую работу – исходя из установленной нормы часов педагогической работы за ставку заработной платы и установленного работнику объема педагогической работы (учебной нагрузки), с учетом особенностей, устан</w:t>
      </w:r>
      <w:r>
        <w:rPr>
          <w:sz w:val="24"/>
          <w:szCs w:val="24"/>
        </w:rPr>
        <w:t>овленных разделом 4 приложения 4</w:t>
      </w:r>
      <w:r w:rsidRPr="00972782">
        <w:rPr>
          <w:sz w:val="24"/>
          <w:szCs w:val="24"/>
        </w:rPr>
        <w:t xml:space="preserve"> к настоящему Положению</w:t>
      </w:r>
      <w:bookmarkEnd w:id="1"/>
      <w:r w:rsidRPr="00972782">
        <w:rPr>
          <w:sz w:val="24"/>
          <w:szCs w:val="24"/>
        </w:rPr>
        <w:t>;</w:t>
      </w:r>
      <w:proofErr w:type="gramEnd"/>
    </w:p>
    <w:bookmarkEnd w:id="2"/>
    <w:p w:rsidR="00E931E1" w:rsidRPr="00972782" w:rsidRDefault="00E931E1" w:rsidP="00E931E1">
      <w:pPr>
        <w:pStyle w:val="Pro-Gramma"/>
        <w:rPr>
          <w:sz w:val="24"/>
          <w:szCs w:val="24"/>
        </w:rPr>
      </w:pPr>
      <w:r w:rsidRPr="00972782">
        <w:rPr>
          <w:sz w:val="24"/>
          <w:szCs w:val="24"/>
        </w:rPr>
        <w:t xml:space="preserve">- 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разделом 4 приложения </w:t>
      </w:r>
      <w:r>
        <w:rPr>
          <w:sz w:val="24"/>
          <w:szCs w:val="24"/>
        </w:rPr>
        <w:t>5</w:t>
      </w:r>
      <w:r w:rsidRPr="00972782">
        <w:rPr>
          <w:sz w:val="24"/>
          <w:szCs w:val="24"/>
        </w:rPr>
        <w:t xml:space="preserve"> к настоящему Положению.</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2.9.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Положением.</w:t>
      </w:r>
    </w:p>
    <w:p w:rsidR="00E931E1" w:rsidRPr="00972782" w:rsidRDefault="00E931E1" w:rsidP="00E931E1">
      <w:pPr>
        <w:pStyle w:val="Pro-Gramma"/>
        <w:rPr>
          <w:sz w:val="24"/>
          <w:szCs w:val="24"/>
        </w:rPr>
      </w:pPr>
      <w:r w:rsidRPr="00972782">
        <w:rPr>
          <w:sz w:val="24"/>
          <w:szCs w:val="24"/>
        </w:rP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rsidR="00E931E1" w:rsidRPr="00972782" w:rsidRDefault="00E931E1" w:rsidP="00E931E1">
      <w:pPr>
        <w:pStyle w:val="Pro-Gramma"/>
        <w:rPr>
          <w:sz w:val="24"/>
          <w:szCs w:val="24"/>
        </w:rPr>
      </w:pPr>
    </w:p>
    <w:p w:rsidR="00E931E1" w:rsidRPr="00972782" w:rsidRDefault="00BE200E" w:rsidP="00E931E1">
      <w:pPr>
        <w:pStyle w:val="Pro-Gramma"/>
        <w:ind w:left="709" w:firstLine="0"/>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ВК</m:t>
              </m:r>
            </m:e>
            <m:sub>
              <m:r>
                <m:rPr>
                  <m:sty m:val="p"/>
                </m:rPr>
                <w:rPr>
                  <w:rFonts w:ascii="Cambria Math" w:hAnsi="Cambria Math"/>
                  <w:sz w:val="24"/>
                  <w:szCs w:val="24"/>
                  <w:lang w:val="en-US"/>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ДО</m:t>
              </m:r>
            </m:e>
            <m:sub>
              <m:r>
                <m:rPr>
                  <m:sty m:val="p"/>
                </m:rPr>
                <w:rPr>
                  <w:rFonts w:ascii="Cambria Math" w:hAnsi="Cambria Math"/>
                  <w:sz w:val="24"/>
                  <w:szCs w:val="24"/>
                  <w:lang w:val="en-US"/>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KК</m:t>
              </m:r>
            </m:e>
            <m:sub>
              <m:r>
                <m:rPr>
                  <m:sty m:val="p"/>
                </m:rPr>
                <w:rPr>
                  <w:rFonts w:ascii="Cambria Math" w:hAnsi="Cambria Math"/>
                  <w:sz w:val="24"/>
                  <w:szCs w:val="24"/>
                  <w:lang w:val="en-US"/>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KТ</m:t>
              </m:r>
            </m:e>
            <m:sub>
              <m:r>
                <m:rPr>
                  <m:sty m:val="p"/>
                </m:rPr>
                <w:rPr>
                  <w:rFonts w:ascii="Cambria Math" w:hAnsi="Cambria Math"/>
                  <w:sz w:val="24"/>
                  <w:szCs w:val="24"/>
                  <w:lang w:val="en-US"/>
                </w:rPr>
                <m:t>i</m:t>
              </m:r>
            </m:sub>
          </m:sSub>
          <m:r>
            <m:rPr>
              <m:sty m:val="p"/>
            </m:rPr>
            <w:rPr>
              <w:rFonts w:ascii="Cambria Math" w:hAnsi="Cambria Math"/>
              <w:sz w:val="24"/>
              <w:szCs w:val="24"/>
            </w:rPr>
            <m:t>-2) ,</m:t>
          </m:r>
        </m:oMath>
      </m:oMathPara>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где:</w:t>
      </w:r>
    </w:p>
    <w:p w:rsidR="00E931E1" w:rsidRPr="00972782" w:rsidRDefault="00E931E1" w:rsidP="00E931E1">
      <w:pPr>
        <w:pStyle w:val="Pro-Gramma"/>
        <w:rPr>
          <w:sz w:val="24"/>
          <w:szCs w:val="24"/>
        </w:rPr>
      </w:pPr>
      <w:bookmarkStart w:id="3" w:name="_Hlk24896829"/>
      <w:r w:rsidRPr="00972782">
        <w:rPr>
          <w:sz w:val="24"/>
          <w:szCs w:val="24"/>
        </w:rPr>
        <w:t>ДО</w:t>
      </w:r>
      <w:proofErr w:type="spellStart"/>
      <w:proofErr w:type="gramStart"/>
      <w:r w:rsidRPr="00972782">
        <w:rPr>
          <w:sz w:val="24"/>
          <w:szCs w:val="24"/>
          <w:lang w:val="en-US"/>
        </w:rPr>
        <w:t>i</w:t>
      </w:r>
      <w:proofErr w:type="spellEnd"/>
      <w:proofErr w:type="gramEnd"/>
      <w:r w:rsidRPr="00972782">
        <w:rPr>
          <w:sz w:val="24"/>
          <w:szCs w:val="24"/>
        </w:rPr>
        <w:t xml:space="preserve"> – должностной оклад (оклад), выплаты по ставке заработной платы для </w:t>
      </w:r>
      <w:proofErr w:type="spellStart"/>
      <w:r w:rsidRPr="00972782">
        <w:rPr>
          <w:sz w:val="24"/>
          <w:szCs w:val="24"/>
          <w:lang w:val="en-US"/>
        </w:rPr>
        <w:t>i</w:t>
      </w:r>
      <w:proofErr w:type="spellEnd"/>
      <w:r w:rsidRPr="00972782">
        <w:rPr>
          <w:sz w:val="24"/>
          <w:szCs w:val="24"/>
        </w:rPr>
        <w:t>-го работника;</w:t>
      </w:r>
    </w:p>
    <w:bookmarkEnd w:id="3"/>
    <w:p w:rsidR="00E931E1" w:rsidRPr="00972782" w:rsidRDefault="00E931E1" w:rsidP="00E931E1">
      <w:pPr>
        <w:pStyle w:val="Pro-Gramma"/>
        <w:rPr>
          <w:sz w:val="24"/>
          <w:szCs w:val="24"/>
        </w:rPr>
      </w:pPr>
      <w:r w:rsidRPr="00972782">
        <w:rPr>
          <w:sz w:val="24"/>
          <w:szCs w:val="24"/>
        </w:rPr>
        <w:t>КК</w:t>
      </w:r>
      <w:proofErr w:type="spellStart"/>
      <w:proofErr w:type="gramStart"/>
      <w:r w:rsidRPr="00972782">
        <w:rPr>
          <w:sz w:val="24"/>
          <w:szCs w:val="24"/>
          <w:lang w:val="en-US"/>
        </w:rPr>
        <w:t>i</w:t>
      </w:r>
      <w:proofErr w:type="spellEnd"/>
      <w:proofErr w:type="gramEnd"/>
      <w:r w:rsidRPr="00972782">
        <w:rPr>
          <w:sz w:val="24"/>
          <w:szCs w:val="24"/>
        </w:rPr>
        <w:t xml:space="preserve"> – повышающий коэффициент уровня квалификации для </w:t>
      </w:r>
      <w:proofErr w:type="spellStart"/>
      <w:r w:rsidRPr="00972782">
        <w:rPr>
          <w:sz w:val="24"/>
          <w:szCs w:val="24"/>
          <w:lang w:val="en-US"/>
        </w:rPr>
        <w:t>i</w:t>
      </w:r>
      <w:proofErr w:type="spellEnd"/>
      <w:r w:rsidRPr="00972782">
        <w:rPr>
          <w:sz w:val="24"/>
          <w:szCs w:val="24"/>
        </w:rPr>
        <w:t>-го работника;</w:t>
      </w:r>
    </w:p>
    <w:p w:rsidR="00E931E1" w:rsidRPr="00972782" w:rsidRDefault="00E931E1" w:rsidP="00E931E1">
      <w:pPr>
        <w:pStyle w:val="Pro-Gramma"/>
        <w:rPr>
          <w:sz w:val="24"/>
          <w:szCs w:val="24"/>
        </w:rPr>
      </w:pPr>
      <w:r w:rsidRPr="00972782">
        <w:rPr>
          <w:sz w:val="24"/>
          <w:szCs w:val="24"/>
        </w:rPr>
        <w:t>КТ</w:t>
      </w:r>
      <w:proofErr w:type="spellStart"/>
      <w:proofErr w:type="gramStart"/>
      <w:r w:rsidRPr="00972782">
        <w:rPr>
          <w:sz w:val="24"/>
          <w:szCs w:val="24"/>
          <w:lang w:val="en-US"/>
        </w:rPr>
        <w:t>i</w:t>
      </w:r>
      <w:proofErr w:type="spellEnd"/>
      <w:proofErr w:type="gramEnd"/>
      <w:r w:rsidRPr="00972782">
        <w:rPr>
          <w:sz w:val="24"/>
          <w:szCs w:val="24"/>
        </w:rPr>
        <w:t xml:space="preserve"> – повышающий коэффициент специфики территории для </w:t>
      </w:r>
      <w:proofErr w:type="spellStart"/>
      <w:r w:rsidRPr="00972782">
        <w:rPr>
          <w:sz w:val="24"/>
          <w:szCs w:val="24"/>
          <w:lang w:val="en-US"/>
        </w:rPr>
        <w:t>i</w:t>
      </w:r>
      <w:proofErr w:type="spellEnd"/>
      <w:r w:rsidRPr="00972782">
        <w:rPr>
          <w:sz w:val="24"/>
          <w:szCs w:val="24"/>
        </w:rPr>
        <w:t>-го работника.</w:t>
      </w:r>
    </w:p>
    <w:p w:rsidR="00E931E1" w:rsidRPr="00972782" w:rsidRDefault="00E931E1" w:rsidP="00E931E1">
      <w:pPr>
        <w:pStyle w:val="Pro-Gramma"/>
        <w:rPr>
          <w:sz w:val="24"/>
          <w:szCs w:val="24"/>
        </w:rPr>
      </w:pPr>
      <w:r w:rsidRPr="00972782">
        <w:rPr>
          <w:sz w:val="24"/>
          <w:szCs w:val="24"/>
        </w:rP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2.10. Повышающий коэффициент специфики территории устанавливается </w:t>
      </w:r>
      <w:proofErr w:type="gramStart"/>
      <w:r w:rsidRPr="00972782">
        <w:rPr>
          <w:sz w:val="24"/>
          <w:szCs w:val="24"/>
        </w:rPr>
        <w:t>в зависимости от расположения постоянного рабочего места работника в соответствии с условиями трудового договора с работником</w:t>
      </w:r>
      <w:proofErr w:type="gramEnd"/>
      <w:r w:rsidRPr="00972782">
        <w:rPr>
          <w:sz w:val="24"/>
          <w:szCs w:val="24"/>
        </w:rPr>
        <w:t xml:space="preserve"> в</w:t>
      </w:r>
      <w:r>
        <w:rPr>
          <w:sz w:val="24"/>
          <w:szCs w:val="24"/>
        </w:rPr>
        <w:t xml:space="preserve"> </w:t>
      </w:r>
      <w:r w:rsidRPr="00972782">
        <w:rPr>
          <w:sz w:val="24"/>
          <w:szCs w:val="24"/>
        </w:rPr>
        <w:t>следующих размерах:</w:t>
      </w:r>
    </w:p>
    <w:p w:rsidR="00E931E1" w:rsidRPr="00972782" w:rsidRDefault="00E931E1" w:rsidP="00E931E1">
      <w:pPr>
        <w:pStyle w:val="Pro-Gramma"/>
        <w:rPr>
          <w:sz w:val="24"/>
          <w:szCs w:val="24"/>
        </w:rPr>
      </w:pP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1"/>
        <w:gridCol w:w="3935"/>
      </w:tblGrid>
      <w:tr w:rsidR="00E931E1" w:rsidRPr="00972782" w:rsidTr="00E931E1">
        <w:trPr>
          <w:cantSplit w:val="0"/>
          <w:tblHeader/>
        </w:trPr>
        <w:tc>
          <w:tcPr>
            <w:tcW w:w="6271" w:type="dxa"/>
          </w:tcPr>
          <w:p w:rsidR="00E931E1" w:rsidRPr="00972782" w:rsidRDefault="00E931E1" w:rsidP="00E931E1">
            <w:pPr>
              <w:spacing w:before="0"/>
              <w:jc w:val="center"/>
              <w:rPr>
                <w:sz w:val="24"/>
                <w:szCs w:val="24"/>
              </w:rPr>
            </w:pPr>
            <w:r w:rsidRPr="00972782">
              <w:rPr>
                <w:sz w:val="24"/>
                <w:szCs w:val="24"/>
              </w:rPr>
              <w:t>Расположение постоянного рабочего места</w:t>
            </w:r>
          </w:p>
        </w:tc>
        <w:tc>
          <w:tcPr>
            <w:tcW w:w="3935" w:type="dxa"/>
          </w:tcPr>
          <w:p w:rsidR="00E931E1" w:rsidRPr="00972782" w:rsidRDefault="00E931E1" w:rsidP="00E931E1">
            <w:pPr>
              <w:spacing w:before="0"/>
              <w:jc w:val="center"/>
              <w:rPr>
                <w:sz w:val="24"/>
                <w:szCs w:val="24"/>
              </w:rPr>
            </w:pPr>
            <w:r w:rsidRPr="00972782">
              <w:rPr>
                <w:sz w:val="24"/>
                <w:szCs w:val="24"/>
              </w:rPr>
              <w:t>Коэффициент специфики территории</w:t>
            </w:r>
          </w:p>
        </w:tc>
      </w:tr>
      <w:tr w:rsidR="00E931E1" w:rsidRPr="00972782" w:rsidTr="00E931E1">
        <w:trPr>
          <w:cantSplit w:val="0"/>
        </w:trPr>
        <w:tc>
          <w:tcPr>
            <w:tcW w:w="6271" w:type="dxa"/>
          </w:tcPr>
          <w:p w:rsidR="00E931E1" w:rsidRPr="00972782" w:rsidRDefault="00E931E1" w:rsidP="00E931E1">
            <w:pPr>
              <w:pStyle w:val="Pro-Tab"/>
              <w:spacing w:before="0"/>
            </w:pPr>
            <w:r>
              <w:t>1</w:t>
            </w:r>
            <w:r w:rsidRPr="00972782">
              <w:t xml:space="preserve"> группа:</w:t>
            </w:r>
          </w:p>
          <w:p w:rsidR="00E931E1" w:rsidRPr="00972782" w:rsidRDefault="00E931E1" w:rsidP="00E931E1">
            <w:pPr>
              <w:pStyle w:val="Pro-Tab"/>
              <w:spacing w:before="0"/>
            </w:pPr>
            <w:r w:rsidRPr="00972782">
              <w:t xml:space="preserve">территория </w:t>
            </w:r>
            <w:proofErr w:type="spellStart"/>
            <w:r>
              <w:t>Сосновоборского</w:t>
            </w:r>
            <w:proofErr w:type="spellEnd"/>
            <w:r>
              <w:t xml:space="preserve"> городского округа</w:t>
            </w:r>
            <w:r w:rsidRPr="00972782">
              <w:t xml:space="preserve"> </w:t>
            </w:r>
          </w:p>
        </w:tc>
        <w:tc>
          <w:tcPr>
            <w:tcW w:w="3935" w:type="dxa"/>
          </w:tcPr>
          <w:p w:rsidR="00E931E1" w:rsidRPr="00972782" w:rsidRDefault="00E931E1" w:rsidP="00E931E1">
            <w:pPr>
              <w:pStyle w:val="Pro-Tab"/>
              <w:spacing w:before="0"/>
              <w:jc w:val="center"/>
            </w:pPr>
            <w:r>
              <w:t>1</w:t>
            </w:r>
          </w:p>
        </w:tc>
      </w:tr>
    </w:tbl>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2.11. Повышающий коэффициент уровня квалификации для работника определяется по формуле:</w:t>
      </w:r>
    </w:p>
    <w:p w:rsidR="00E931E1" w:rsidRPr="00972782" w:rsidRDefault="00E931E1" w:rsidP="00E931E1">
      <w:pPr>
        <w:pStyle w:val="Pro-Gramma"/>
        <w:rPr>
          <w:sz w:val="24"/>
          <w:szCs w:val="24"/>
        </w:rPr>
      </w:pPr>
    </w:p>
    <w:p w:rsidR="00E931E1" w:rsidRPr="00972782" w:rsidRDefault="00BE200E" w:rsidP="00E931E1">
      <w:pPr>
        <w:pStyle w:val="Pro-Gramma"/>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КК</m:t>
              </m:r>
            </m:e>
            <m:sub>
              <m:r>
                <m:rPr>
                  <m:sty m:val="p"/>
                </m:rPr>
                <w:rPr>
                  <w:rFonts w:ascii="Cambria Math" w:hAnsi="Cambria Math"/>
                  <w:sz w:val="24"/>
                  <w:szCs w:val="24"/>
                </w:rPr>
                <m:t>i</m:t>
              </m:r>
            </m:sub>
          </m:sSub>
          <m:r>
            <m:rPr>
              <m:sty m:val="p"/>
            </m:rP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КВ</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ПЗ</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УС</m:t>
              </m:r>
            </m:e>
            <m:sub>
              <m:r>
                <m:rPr>
                  <m:sty m:val="p"/>
                </m:rPr>
                <w:rPr>
                  <w:rFonts w:ascii="Cambria Math" w:hAnsi="Cambria Math"/>
                  <w:sz w:val="24"/>
                  <w:szCs w:val="24"/>
                </w:rPr>
                <m:t>i</m:t>
              </m:r>
            </m:sub>
          </m:sSub>
          <m:r>
            <m:rPr>
              <m:sty m:val="p"/>
            </m:rPr>
            <w:rPr>
              <w:rFonts w:ascii="Cambria Math" w:hAnsi="Cambria Math"/>
              <w:sz w:val="24"/>
              <w:szCs w:val="24"/>
            </w:rPr>
            <m:t xml:space="preserve"> ,</m:t>
          </m:r>
        </m:oMath>
      </m:oMathPara>
    </w:p>
    <w:p w:rsidR="00E931E1" w:rsidRPr="00972782" w:rsidRDefault="00E931E1" w:rsidP="00E931E1">
      <w:pPr>
        <w:pStyle w:val="Pro-Gramma"/>
        <w:rPr>
          <w:sz w:val="24"/>
          <w:szCs w:val="24"/>
        </w:rPr>
      </w:pPr>
      <w:r w:rsidRPr="00972782">
        <w:rPr>
          <w:sz w:val="24"/>
          <w:szCs w:val="24"/>
        </w:rPr>
        <w:t>где:</w:t>
      </w:r>
    </w:p>
    <w:p w:rsidR="00E931E1" w:rsidRPr="00972782" w:rsidRDefault="00E931E1" w:rsidP="00E931E1">
      <w:pPr>
        <w:pStyle w:val="Pro-Gramma"/>
        <w:rPr>
          <w:sz w:val="24"/>
          <w:szCs w:val="24"/>
        </w:rPr>
      </w:pPr>
      <w:proofErr w:type="spellStart"/>
      <w:r w:rsidRPr="00972782">
        <w:rPr>
          <w:sz w:val="24"/>
          <w:szCs w:val="24"/>
        </w:rPr>
        <w:t>КВ</w:t>
      </w:r>
      <w:proofErr w:type="gramStart"/>
      <w:r w:rsidRPr="00972782">
        <w:rPr>
          <w:sz w:val="24"/>
          <w:szCs w:val="24"/>
        </w:rPr>
        <w:t>i</w:t>
      </w:r>
      <w:proofErr w:type="spellEnd"/>
      <w:proofErr w:type="gramEnd"/>
      <w:r w:rsidRPr="00972782">
        <w:rPr>
          <w:sz w:val="24"/>
          <w:szCs w:val="24"/>
        </w:rPr>
        <w:t xml:space="preserve"> – надбавка за квалификационную категорию, классность по отдельным должностям работников для i-</w:t>
      </w:r>
      <w:proofErr w:type="spellStart"/>
      <w:r w:rsidRPr="00972782">
        <w:rPr>
          <w:sz w:val="24"/>
          <w:szCs w:val="24"/>
        </w:rPr>
        <w:t>го</w:t>
      </w:r>
      <w:proofErr w:type="spellEnd"/>
      <w:r w:rsidRPr="00972782">
        <w:rPr>
          <w:sz w:val="24"/>
          <w:szCs w:val="24"/>
        </w:rPr>
        <w:t xml:space="preserve"> работника;</w:t>
      </w:r>
    </w:p>
    <w:p w:rsidR="00E931E1" w:rsidRPr="00972782" w:rsidRDefault="00E931E1" w:rsidP="00E931E1">
      <w:pPr>
        <w:pStyle w:val="Pro-Gramma"/>
        <w:rPr>
          <w:sz w:val="24"/>
          <w:szCs w:val="24"/>
        </w:rPr>
      </w:pPr>
      <w:proofErr w:type="spellStart"/>
      <w:r w:rsidRPr="00972782">
        <w:rPr>
          <w:sz w:val="24"/>
          <w:szCs w:val="24"/>
        </w:rPr>
        <w:t>ПЗ</w:t>
      </w:r>
      <w:proofErr w:type="gramStart"/>
      <w:r w:rsidRPr="00972782">
        <w:rPr>
          <w:sz w:val="24"/>
          <w:szCs w:val="24"/>
        </w:rPr>
        <w:t>i</w:t>
      </w:r>
      <w:proofErr w:type="spellEnd"/>
      <w:proofErr w:type="gramEnd"/>
      <w:r w:rsidRPr="00972782">
        <w:rPr>
          <w:sz w:val="24"/>
          <w:szCs w:val="24"/>
        </w:rPr>
        <w:t xml:space="preserve"> – надбавка за почетные, отраслевые, спортивные звания для i-</w:t>
      </w:r>
      <w:proofErr w:type="spellStart"/>
      <w:r w:rsidRPr="00972782">
        <w:rPr>
          <w:sz w:val="24"/>
          <w:szCs w:val="24"/>
        </w:rPr>
        <w:t>го</w:t>
      </w:r>
      <w:proofErr w:type="spellEnd"/>
      <w:r w:rsidRPr="00972782">
        <w:rPr>
          <w:sz w:val="24"/>
          <w:szCs w:val="24"/>
        </w:rPr>
        <w:t xml:space="preserve"> работника;</w:t>
      </w:r>
    </w:p>
    <w:p w:rsidR="00E931E1" w:rsidRPr="00972782" w:rsidRDefault="00E931E1" w:rsidP="00E931E1">
      <w:pPr>
        <w:pStyle w:val="Pro-Gramma"/>
        <w:rPr>
          <w:sz w:val="24"/>
          <w:szCs w:val="24"/>
        </w:rPr>
      </w:pPr>
      <w:proofErr w:type="spellStart"/>
      <w:r w:rsidRPr="00972782">
        <w:rPr>
          <w:sz w:val="24"/>
          <w:szCs w:val="24"/>
        </w:rPr>
        <w:t>УС</w:t>
      </w:r>
      <w:proofErr w:type="gramStart"/>
      <w:r w:rsidRPr="00972782">
        <w:rPr>
          <w:sz w:val="24"/>
          <w:szCs w:val="24"/>
        </w:rPr>
        <w:t>i</w:t>
      </w:r>
      <w:proofErr w:type="spellEnd"/>
      <w:proofErr w:type="gramEnd"/>
      <w:r w:rsidRPr="00972782">
        <w:rPr>
          <w:sz w:val="24"/>
          <w:szCs w:val="24"/>
        </w:rPr>
        <w:t xml:space="preserve"> – надбавка за ученую степень для i-</w:t>
      </w:r>
      <w:proofErr w:type="spellStart"/>
      <w:r w:rsidRPr="00972782">
        <w:rPr>
          <w:sz w:val="24"/>
          <w:szCs w:val="24"/>
        </w:rPr>
        <w:t>го</w:t>
      </w:r>
      <w:proofErr w:type="spellEnd"/>
      <w:r w:rsidRPr="00972782">
        <w:rPr>
          <w:sz w:val="24"/>
          <w:szCs w:val="24"/>
        </w:rPr>
        <w:t xml:space="preserve"> работника.</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2.12. Надбавка за квалификационную категорию, классность устанавливается для отдельных категорий работников в следующих размерах:</w:t>
      </w:r>
    </w:p>
    <w:p w:rsidR="00E931E1" w:rsidRPr="00972782" w:rsidRDefault="00E931E1" w:rsidP="00E931E1">
      <w:pPr>
        <w:pStyle w:val="Pro-Gramma"/>
        <w:rPr>
          <w:sz w:val="24"/>
          <w:szCs w:val="24"/>
        </w:rPr>
      </w:pPr>
      <w:r w:rsidRPr="00972782">
        <w:rPr>
          <w:sz w:val="24"/>
          <w:szCs w:val="24"/>
        </w:rPr>
        <w:t xml:space="preserve"> </w:t>
      </w: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E931E1" w:rsidRPr="00972782" w:rsidTr="00E931E1">
        <w:trPr>
          <w:tblHeader/>
        </w:trPr>
        <w:tc>
          <w:tcPr>
            <w:tcW w:w="5245" w:type="dxa"/>
          </w:tcPr>
          <w:p w:rsidR="00E931E1" w:rsidRPr="00972782" w:rsidRDefault="00E931E1" w:rsidP="00E931E1">
            <w:pPr>
              <w:pStyle w:val="Pro-Tab"/>
              <w:jc w:val="center"/>
            </w:pPr>
            <w:r w:rsidRPr="00972782">
              <w:lastRenderedPageBreak/>
              <w:t>Категория работников</w:t>
            </w:r>
          </w:p>
        </w:tc>
        <w:tc>
          <w:tcPr>
            <w:tcW w:w="2480" w:type="dxa"/>
          </w:tcPr>
          <w:p w:rsidR="00E931E1" w:rsidRPr="00972782" w:rsidRDefault="00E931E1" w:rsidP="00E931E1">
            <w:pPr>
              <w:pStyle w:val="Pro-Tab"/>
              <w:jc w:val="center"/>
            </w:pPr>
            <w:r w:rsidRPr="00972782">
              <w:t>Квалификационная категория, классность</w:t>
            </w:r>
          </w:p>
        </w:tc>
        <w:tc>
          <w:tcPr>
            <w:tcW w:w="2481" w:type="dxa"/>
          </w:tcPr>
          <w:p w:rsidR="00E931E1" w:rsidRPr="00972782" w:rsidRDefault="00E931E1" w:rsidP="00E931E1">
            <w:pPr>
              <w:pStyle w:val="Pro-Tab"/>
              <w:jc w:val="center"/>
            </w:pPr>
            <w:r w:rsidRPr="00972782">
              <w:t>Надбавка</w:t>
            </w:r>
          </w:p>
        </w:tc>
      </w:tr>
      <w:tr w:rsidR="00E931E1" w:rsidRPr="00972782" w:rsidTr="00E931E1">
        <w:tc>
          <w:tcPr>
            <w:tcW w:w="5245" w:type="dxa"/>
            <w:vMerge w:val="restart"/>
          </w:tcPr>
          <w:p w:rsidR="00E931E1" w:rsidRPr="00972782" w:rsidRDefault="00E931E1" w:rsidP="00E931E1">
            <w:pPr>
              <w:pStyle w:val="Pro-Tab"/>
            </w:pPr>
            <w:r w:rsidRPr="00972782">
              <w:t>Педагогические и медицинские работники, тренерский состав учреждений физической культуры и спорта</w:t>
            </w:r>
          </w:p>
        </w:tc>
        <w:tc>
          <w:tcPr>
            <w:tcW w:w="2480" w:type="dxa"/>
          </w:tcPr>
          <w:p w:rsidR="00E931E1" w:rsidRPr="00972782" w:rsidRDefault="00E931E1" w:rsidP="00E931E1">
            <w:pPr>
              <w:pStyle w:val="Pro-Tab"/>
              <w:jc w:val="center"/>
            </w:pPr>
            <w:r w:rsidRPr="00972782">
              <w:t>высшая категория</w:t>
            </w:r>
          </w:p>
        </w:tc>
        <w:tc>
          <w:tcPr>
            <w:tcW w:w="2481" w:type="dxa"/>
          </w:tcPr>
          <w:p w:rsidR="00E931E1" w:rsidRPr="00972782" w:rsidRDefault="00E931E1" w:rsidP="00E931E1">
            <w:pPr>
              <w:pStyle w:val="Pro-Tab"/>
              <w:jc w:val="center"/>
            </w:pPr>
            <w:r w:rsidRPr="00972782">
              <w:t>0,30</w:t>
            </w:r>
          </w:p>
        </w:tc>
      </w:tr>
      <w:tr w:rsidR="00E931E1" w:rsidRPr="00972782" w:rsidTr="00E931E1">
        <w:tc>
          <w:tcPr>
            <w:tcW w:w="5245" w:type="dxa"/>
            <w:vMerge/>
          </w:tcPr>
          <w:p w:rsidR="00E931E1" w:rsidRPr="00972782" w:rsidRDefault="00E931E1" w:rsidP="00E931E1">
            <w:pPr>
              <w:pStyle w:val="Pro-Tab"/>
            </w:pPr>
          </w:p>
        </w:tc>
        <w:tc>
          <w:tcPr>
            <w:tcW w:w="2480" w:type="dxa"/>
          </w:tcPr>
          <w:p w:rsidR="00E931E1" w:rsidRPr="00972782" w:rsidRDefault="00E931E1" w:rsidP="00E931E1">
            <w:pPr>
              <w:pStyle w:val="Pro-Tab"/>
              <w:jc w:val="center"/>
            </w:pPr>
            <w:r w:rsidRPr="00972782">
              <w:t>первая категория</w:t>
            </w:r>
          </w:p>
        </w:tc>
        <w:tc>
          <w:tcPr>
            <w:tcW w:w="2481" w:type="dxa"/>
          </w:tcPr>
          <w:p w:rsidR="00E931E1" w:rsidRPr="00972782" w:rsidRDefault="00E931E1" w:rsidP="00E931E1">
            <w:pPr>
              <w:pStyle w:val="Pro-Tab"/>
              <w:jc w:val="center"/>
            </w:pPr>
            <w:r w:rsidRPr="00972782">
              <w:t>0,20</w:t>
            </w:r>
          </w:p>
        </w:tc>
      </w:tr>
      <w:tr w:rsidR="00E931E1" w:rsidRPr="00972782" w:rsidTr="00E931E1">
        <w:tc>
          <w:tcPr>
            <w:tcW w:w="5245" w:type="dxa"/>
            <w:vMerge/>
          </w:tcPr>
          <w:p w:rsidR="00E931E1" w:rsidRPr="00972782" w:rsidRDefault="00E931E1" w:rsidP="00E931E1">
            <w:pPr>
              <w:pStyle w:val="Pro-Tab"/>
            </w:pPr>
          </w:p>
        </w:tc>
        <w:tc>
          <w:tcPr>
            <w:tcW w:w="2480" w:type="dxa"/>
          </w:tcPr>
          <w:p w:rsidR="00E931E1" w:rsidRPr="00972782" w:rsidRDefault="00E931E1" w:rsidP="00E931E1">
            <w:pPr>
              <w:pStyle w:val="Pro-Tab"/>
              <w:jc w:val="center"/>
            </w:pPr>
            <w:r w:rsidRPr="00972782">
              <w:t>вторая категория</w:t>
            </w:r>
          </w:p>
        </w:tc>
        <w:tc>
          <w:tcPr>
            <w:tcW w:w="2481" w:type="dxa"/>
          </w:tcPr>
          <w:p w:rsidR="00E931E1" w:rsidRPr="00972782" w:rsidRDefault="00E931E1" w:rsidP="00E931E1">
            <w:pPr>
              <w:pStyle w:val="Pro-Tab"/>
              <w:jc w:val="center"/>
            </w:pPr>
            <w:r w:rsidRPr="00972782">
              <w:t>0,10</w:t>
            </w:r>
          </w:p>
        </w:tc>
      </w:tr>
    </w:tbl>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Наличие квалификационной категории, классности подтверждается соответствующим документом аттестационной комиссии.</w:t>
      </w:r>
    </w:p>
    <w:p w:rsidR="00E931E1" w:rsidRPr="00972782" w:rsidRDefault="00E931E1" w:rsidP="00E931E1">
      <w:pPr>
        <w:pStyle w:val="Pro-Gramma"/>
        <w:rPr>
          <w:sz w:val="24"/>
          <w:szCs w:val="24"/>
        </w:rPr>
      </w:pPr>
      <w:r w:rsidRPr="00972782">
        <w:rPr>
          <w:sz w:val="24"/>
          <w:szCs w:val="24"/>
        </w:rPr>
        <w:t>Надбавка применяется со дня принятия соответствующего решения аттестационной комиссии.</w:t>
      </w:r>
    </w:p>
    <w:p w:rsidR="00E931E1" w:rsidRPr="00972782" w:rsidRDefault="00E931E1" w:rsidP="00E931E1">
      <w:pPr>
        <w:pStyle w:val="Pro-Gramma"/>
        <w:rPr>
          <w:sz w:val="24"/>
          <w:szCs w:val="24"/>
        </w:rPr>
      </w:pPr>
      <w:r w:rsidRPr="00972782">
        <w:rPr>
          <w:sz w:val="24"/>
          <w:szCs w:val="24"/>
        </w:rPr>
        <w:t xml:space="preserve">Особенности установления надбавок за квалификационную категорию по должностям медицинских и фармацевтических работников устанавливаются в соответствии с разделом 5 приложения </w:t>
      </w:r>
      <w:r>
        <w:rPr>
          <w:sz w:val="24"/>
          <w:szCs w:val="24"/>
        </w:rPr>
        <w:t>6</w:t>
      </w:r>
      <w:r w:rsidRPr="00972782">
        <w:rPr>
          <w:sz w:val="24"/>
          <w:szCs w:val="24"/>
        </w:rPr>
        <w:t xml:space="preserve"> к настоящему Положению. </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2.13.</w:t>
      </w:r>
      <w:r w:rsidRPr="00972782">
        <w:rPr>
          <w:sz w:val="24"/>
          <w:szCs w:val="24"/>
        </w:rPr>
        <w:tab/>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w:t>
      </w:r>
      <w:r>
        <w:rPr>
          <w:sz w:val="24"/>
          <w:szCs w:val="24"/>
        </w:rPr>
        <w:t xml:space="preserve"> законодательством Российской Федерации и (или)</w:t>
      </w:r>
      <w:r w:rsidRPr="00972782">
        <w:rPr>
          <w:sz w:val="24"/>
          <w:szCs w:val="24"/>
        </w:rPr>
        <w:t xml:space="preserve"> настоящим Положением, в следующих размерах:</w:t>
      </w:r>
    </w:p>
    <w:p w:rsidR="00E931E1" w:rsidRPr="00972782" w:rsidRDefault="00E931E1" w:rsidP="00E931E1">
      <w:pPr>
        <w:pStyle w:val="Pro-Gramma"/>
        <w:rPr>
          <w:sz w:val="24"/>
          <w:szCs w:val="24"/>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E931E1" w:rsidRPr="00972782" w:rsidTr="00E931E1">
        <w:trPr>
          <w:cantSplit w:val="0"/>
          <w:tblHeader/>
        </w:trPr>
        <w:tc>
          <w:tcPr>
            <w:tcW w:w="0" w:type="dxa"/>
          </w:tcPr>
          <w:p w:rsidR="00E931E1" w:rsidRPr="00972782" w:rsidRDefault="00E931E1" w:rsidP="00E931E1">
            <w:pPr>
              <w:pStyle w:val="Pro-Tab"/>
              <w:jc w:val="center"/>
            </w:pPr>
            <w:r w:rsidRPr="00972782">
              <w:t>Звание</w:t>
            </w:r>
          </w:p>
        </w:tc>
        <w:tc>
          <w:tcPr>
            <w:tcW w:w="0" w:type="dxa"/>
          </w:tcPr>
          <w:p w:rsidR="00E931E1" w:rsidRPr="00972782" w:rsidRDefault="00E931E1" w:rsidP="00E931E1">
            <w:pPr>
              <w:pStyle w:val="Pro-Tab"/>
              <w:jc w:val="center"/>
            </w:pPr>
            <w:r w:rsidRPr="00972782">
              <w:t>Надбавка</w:t>
            </w:r>
          </w:p>
        </w:tc>
      </w:tr>
      <w:tr w:rsidR="00E931E1" w:rsidRPr="00972782" w:rsidTr="00E931E1">
        <w:trPr>
          <w:cantSplit w:val="0"/>
        </w:trPr>
        <w:tc>
          <w:tcPr>
            <w:tcW w:w="0" w:type="dxa"/>
          </w:tcPr>
          <w:p w:rsidR="00E931E1" w:rsidRPr="00972782" w:rsidRDefault="00E931E1" w:rsidP="00E931E1">
            <w:pPr>
              <w:pStyle w:val="Pro-Tab"/>
            </w:pPr>
            <w:r w:rsidRPr="00972782">
              <w:t>Почетное звание «Народный»</w:t>
            </w:r>
            <w:r>
              <w:t>; «Заслуженный»</w:t>
            </w:r>
          </w:p>
        </w:tc>
        <w:tc>
          <w:tcPr>
            <w:tcW w:w="0" w:type="dxa"/>
          </w:tcPr>
          <w:p w:rsidR="00E931E1" w:rsidRPr="00972782" w:rsidRDefault="00E931E1" w:rsidP="00E931E1">
            <w:pPr>
              <w:pStyle w:val="Pro-Tab"/>
              <w:jc w:val="center"/>
            </w:pPr>
            <w:r w:rsidRPr="00972782">
              <w:t>0,30</w:t>
            </w:r>
          </w:p>
        </w:tc>
      </w:tr>
      <w:tr w:rsidR="00E931E1" w:rsidRPr="00972782" w:rsidTr="00E931E1">
        <w:trPr>
          <w:cantSplit w:val="0"/>
        </w:trPr>
        <w:tc>
          <w:tcPr>
            <w:tcW w:w="0" w:type="dxa"/>
          </w:tcPr>
          <w:p w:rsidR="00E931E1" w:rsidRPr="00972782" w:rsidRDefault="00E931E1" w:rsidP="00E931E1">
            <w:pPr>
              <w:pStyle w:val="Pro-Tab"/>
            </w:pPr>
            <w:r>
              <w:t>З</w:t>
            </w:r>
            <w:r w:rsidRPr="00972782">
              <w:t>вание «Почетный учитель Ленинградской области»;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0" w:type="dxa"/>
          </w:tcPr>
          <w:p w:rsidR="00E931E1" w:rsidRPr="00972782" w:rsidRDefault="00E931E1" w:rsidP="00E931E1">
            <w:pPr>
              <w:pStyle w:val="Pro-Tab"/>
              <w:jc w:val="center"/>
            </w:pPr>
            <w:r w:rsidRPr="00972782">
              <w:t>0,20</w:t>
            </w:r>
          </w:p>
        </w:tc>
      </w:tr>
      <w:tr w:rsidR="00E931E1" w:rsidRPr="00972782" w:rsidTr="00E931E1">
        <w:trPr>
          <w:cantSplit w:val="0"/>
        </w:trPr>
        <w:tc>
          <w:tcPr>
            <w:tcW w:w="0" w:type="dxa"/>
          </w:tcPr>
          <w:p w:rsidR="00E931E1" w:rsidRPr="00972782" w:rsidRDefault="00E931E1" w:rsidP="00E931E1">
            <w:pPr>
              <w:pStyle w:val="Pro-Tab"/>
            </w:pPr>
            <w:r w:rsidRPr="00972782">
              <w:t>Отраслевые (ведомственные) звания</w:t>
            </w:r>
          </w:p>
        </w:tc>
        <w:tc>
          <w:tcPr>
            <w:tcW w:w="0" w:type="dxa"/>
          </w:tcPr>
          <w:p w:rsidR="00E931E1" w:rsidRPr="00972782" w:rsidRDefault="00E931E1" w:rsidP="00E931E1">
            <w:pPr>
              <w:pStyle w:val="Pro-Tab"/>
              <w:jc w:val="center"/>
            </w:pPr>
            <w:r w:rsidRPr="00972782">
              <w:t>0,10</w:t>
            </w:r>
          </w:p>
        </w:tc>
      </w:tr>
      <w:tr w:rsidR="00E931E1" w:rsidRPr="00972782" w:rsidTr="00E931E1">
        <w:trPr>
          <w:cantSplit w:val="0"/>
        </w:trPr>
        <w:tc>
          <w:tcPr>
            <w:tcW w:w="0" w:type="dxa"/>
          </w:tcPr>
          <w:p w:rsidR="00E931E1" w:rsidRPr="00972782" w:rsidRDefault="00E931E1" w:rsidP="00E931E1">
            <w:pPr>
              <w:pStyle w:val="Pro-Tab"/>
            </w:pPr>
            <w:r w:rsidRPr="00972782">
              <w:t>Спортивные звания (только для должностей спортсмен, спортсмен-инструктор, спортсмен-ведущий)</w:t>
            </w:r>
          </w:p>
        </w:tc>
        <w:tc>
          <w:tcPr>
            <w:tcW w:w="0" w:type="dxa"/>
          </w:tcPr>
          <w:p w:rsidR="00E931E1" w:rsidRPr="00972782" w:rsidRDefault="00E931E1" w:rsidP="00E931E1">
            <w:pPr>
              <w:pStyle w:val="Pro-Tab"/>
              <w:jc w:val="center"/>
            </w:pPr>
            <w:r w:rsidRPr="00972782">
              <w:t>0,10</w:t>
            </w:r>
          </w:p>
        </w:tc>
      </w:tr>
    </w:tbl>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Надбавка применяется со дня присвоения соответствующего почетного, отраслевого, спортивного звания.</w:t>
      </w:r>
    </w:p>
    <w:p w:rsidR="00E931E1" w:rsidRPr="00972782" w:rsidRDefault="00E931E1" w:rsidP="00E931E1">
      <w:pPr>
        <w:pStyle w:val="Pro-Gramma"/>
        <w:rPr>
          <w:sz w:val="24"/>
          <w:szCs w:val="24"/>
        </w:rPr>
      </w:pPr>
      <w:r w:rsidRPr="00972782">
        <w:rPr>
          <w:sz w:val="24"/>
          <w:szCs w:val="24"/>
        </w:rPr>
        <w:t>При наличии у работника нескольких почетных, отраслевых, спортивных званий надбавка устанавливается по максимальному значению.</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2.14.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E931E1" w:rsidRPr="00972782" w:rsidRDefault="00E931E1" w:rsidP="00E931E1">
      <w:pPr>
        <w:pStyle w:val="Pro-Gramma"/>
        <w:rPr>
          <w:sz w:val="24"/>
          <w:szCs w:val="24"/>
        </w:rPr>
      </w:pP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268"/>
        <w:gridCol w:w="2268"/>
      </w:tblGrid>
      <w:tr w:rsidR="00E931E1" w:rsidRPr="00972782" w:rsidTr="00E931E1">
        <w:trPr>
          <w:cantSplit w:val="0"/>
          <w:tblHeader/>
        </w:trPr>
        <w:tc>
          <w:tcPr>
            <w:tcW w:w="5670" w:type="dxa"/>
          </w:tcPr>
          <w:p w:rsidR="00E931E1" w:rsidRPr="00972782" w:rsidRDefault="00E931E1" w:rsidP="00E931E1">
            <w:pPr>
              <w:pStyle w:val="Pro-Tab"/>
              <w:jc w:val="center"/>
            </w:pPr>
            <w:r w:rsidRPr="00972782">
              <w:t>Категория работников</w:t>
            </w:r>
          </w:p>
        </w:tc>
        <w:tc>
          <w:tcPr>
            <w:tcW w:w="2268" w:type="dxa"/>
          </w:tcPr>
          <w:p w:rsidR="00E931E1" w:rsidRPr="00972782" w:rsidRDefault="00E931E1" w:rsidP="00E931E1">
            <w:pPr>
              <w:pStyle w:val="Pro-Tab"/>
              <w:jc w:val="center"/>
            </w:pPr>
            <w:r w:rsidRPr="00972782">
              <w:t>Научная степень</w:t>
            </w:r>
          </w:p>
        </w:tc>
        <w:tc>
          <w:tcPr>
            <w:tcW w:w="2268" w:type="dxa"/>
          </w:tcPr>
          <w:p w:rsidR="00E931E1" w:rsidRPr="00972782" w:rsidRDefault="00E931E1" w:rsidP="00E931E1">
            <w:pPr>
              <w:pStyle w:val="Pro-Tab"/>
              <w:jc w:val="center"/>
            </w:pPr>
            <w:r w:rsidRPr="00972782">
              <w:t>Надбавка</w:t>
            </w:r>
          </w:p>
        </w:tc>
      </w:tr>
      <w:tr w:rsidR="00E931E1" w:rsidRPr="00972782" w:rsidTr="00E931E1">
        <w:trPr>
          <w:cantSplit w:val="0"/>
          <w:trHeight w:val="692"/>
        </w:trPr>
        <w:tc>
          <w:tcPr>
            <w:tcW w:w="5670" w:type="dxa"/>
            <w:vMerge w:val="restart"/>
          </w:tcPr>
          <w:p w:rsidR="00E931E1" w:rsidRPr="00972782" w:rsidRDefault="00E931E1" w:rsidP="00E931E1">
            <w:pPr>
              <w:pStyle w:val="Pro-Tab"/>
            </w:pPr>
            <w:r w:rsidRPr="00972782">
              <w:t>ПКГ должностей педагогических работников (третий и четвертый КУ)</w:t>
            </w:r>
          </w:p>
          <w:p w:rsidR="00E931E1" w:rsidRPr="00972782" w:rsidRDefault="00E931E1" w:rsidP="00E931E1">
            <w:pPr>
              <w:pStyle w:val="Pro-Tab"/>
            </w:pPr>
            <w:r w:rsidRPr="00972782">
              <w:t>ПКГ «Врачи и провизоры», ПКГ «Руководители структурных подразделений учреждений с высшим медицинским и фармацевтическим образованием (врач-специалист, провизор)»</w:t>
            </w:r>
          </w:p>
          <w:p w:rsidR="00E931E1" w:rsidRPr="00972782" w:rsidRDefault="00E931E1" w:rsidP="00E931E1">
            <w:pPr>
              <w:pStyle w:val="Pro-Tab"/>
            </w:pPr>
            <w:r w:rsidRPr="00972782">
              <w:t xml:space="preserve">Должности работников культуры, искусства и кинематографии: методист музея, научно-методического центра народного творчества, дома </w:t>
            </w:r>
            <w:r w:rsidRPr="00972782">
              <w:lastRenderedPageBreak/>
              <w:t>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268" w:type="dxa"/>
          </w:tcPr>
          <w:p w:rsidR="00E931E1" w:rsidRPr="00972782" w:rsidRDefault="00E931E1" w:rsidP="00E931E1">
            <w:pPr>
              <w:pStyle w:val="Pro-Tab"/>
              <w:jc w:val="center"/>
            </w:pPr>
            <w:r w:rsidRPr="00972782">
              <w:lastRenderedPageBreak/>
              <w:t>Кандидат наук</w:t>
            </w:r>
          </w:p>
        </w:tc>
        <w:tc>
          <w:tcPr>
            <w:tcW w:w="2268" w:type="dxa"/>
          </w:tcPr>
          <w:p w:rsidR="00E931E1" w:rsidRPr="00972782" w:rsidRDefault="00E931E1" w:rsidP="00E931E1">
            <w:pPr>
              <w:pStyle w:val="Pro-Tab"/>
              <w:jc w:val="center"/>
            </w:pPr>
            <w:r w:rsidRPr="00972782">
              <w:t>0,07</w:t>
            </w:r>
          </w:p>
        </w:tc>
      </w:tr>
      <w:tr w:rsidR="00E931E1" w:rsidRPr="00972782" w:rsidTr="00E931E1">
        <w:trPr>
          <w:cantSplit w:val="0"/>
          <w:trHeight w:val="692"/>
        </w:trPr>
        <w:tc>
          <w:tcPr>
            <w:tcW w:w="5670" w:type="dxa"/>
            <w:vMerge/>
          </w:tcPr>
          <w:p w:rsidR="00E931E1" w:rsidRPr="00972782" w:rsidRDefault="00E931E1" w:rsidP="00E931E1">
            <w:pPr>
              <w:pStyle w:val="Pro-Tab"/>
            </w:pPr>
          </w:p>
        </w:tc>
        <w:tc>
          <w:tcPr>
            <w:tcW w:w="2268" w:type="dxa"/>
          </w:tcPr>
          <w:p w:rsidR="00E931E1" w:rsidRPr="00972782" w:rsidRDefault="00E931E1" w:rsidP="00E931E1">
            <w:pPr>
              <w:pStyle w:val="Pro-Tab"/>
              <w:jc w:val="center"/>
            </w:pPr>
            <w:r w:rsidRPr="00972782">
              <w:t>Доктор наук</w:t>
            </w:r>
          </w:p>
        </w:tc>
        <w:tc>
          <w:tcPr>
            <w:tcW w:w="2268" w:type="dxa"/>
          </w:tcPr>
          <w:p w:rsidR="00E931E1" w:rsidRPr="00972782" w:rsidRDefault="00E931E1" w:rsidP="00E931E1">
            <w:pPr>
              <w:pStyle w:val="Pro-Tab"/>
              <w:jc w:val="center"/>
            </w:pPr>
            <w:r w:rsidRPr="00972782">
              <w:t>0,15</w:t>
            </w:r>
          </w:p>
        </w:tc>
      </w:tr>
    </w:tbl>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2.15.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E931E1" w:rsidRPr="00972782" w:rsidRDefault="00E931E1" w:rsidP="00E931E1">
      <w:pPr>
        <w:pStyle w:val="Pro-Gramma"/>
        <w:rPr>
          <w:sz w:val="24"/>
          <w:szCs w:val="24"/>
        </w:rPr>
      </w:pPr>
      <w:r w:rsidRPr="00972782">
        <w:rPr>
          <w:sz w:val="24"/>
          <w:szCs w:val="24"/>
        </w:rP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2.16.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E931E1" w:rsidRPr="00972782" w:rsidRDefault="00E931E1" w:rsidP="00E931E1">
      <w:pPr>
        <w:pStyle w:val="Pro-Gramma"/>
        <w:rPr>
          <w:sz w:val="24"/>
          <w:szCs w:val="24"/>
        </w:rPr>
      </w:pPr>
      <w:r w:rsidRPr="00972782">
        <w:rPr>
          <w:sz w:val="24"/>
          <w:szCs w:val="24"/>
        </w:rPr>
        <w:t>- 90% минимального уровня должностного оклада руководителя учреждения – для прочих заместителей руководителя учреждения, главного бухгалтера учреждения.</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2.17. Величина </w:t>
      </w:r>
      <w:bookmarkStart w:id="4" w:name="_Hlk19892907"/>
      <w:r w:rsidRPr="00972782">
        <w:rPr>
          <w:sz w:val="24"/>
          <w:szCs w:val="24"/>
        </w:rPr>
        <w:t>СДО определяется как среднее арифметическое минимальных уровней должностных окладов (окладов, ставок заработной платы) работников</w:t>
      </w:r>
      <w:bookmarkEnd w:id="4"/>
      <w:r w:rsidRPr="00972782">
        <w:rPr>
          <w:sz w:val="24"/>
          <w:szCs w:val="24"/>
        </w:rPr>
        <w:t>, относимых к основному персоналу, включенных в штатное расписание, по следующей формуле:</w:t>
      </w:r>
    </w:p>
    <w:bookmarkStart w:id="5" w:name="_Hlk19893578"/>
    <w:p w:rsidR="00E931E1" w:rsidRPr="00972782" w:rsidRDefault="00BE200E" w:rsidP="00E931E1">
      <w:pPr>
        <w:pStyle w:val="Pro-Gramma"/>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СДО</m:t>
              </m:r>
            </m:e>
            <m:sub>
              <m:r>
                <m:rPr>
                  <m:sty m:val="p"/>
                </m:rPr>
                <w:rPr>
                  <w:rFonts w:ascii="Cambria Math" w:hAnsi="Cambria Math"/>
                  <w:sz w:val="24"/>
                  <w:szCs w:val="24"/>
                  <w:lang w:val="en-US"/>
                </w:rPr>
                <m:t>j</m:t>
              </m:r>
            </m:sub>
          </m:sSub>
          <m:r>
            <m:rPr>
              <m:sty m:val="p"/>
            </m:rPr>
            <w:rPr>
              <w:rFonts w:ascii="Cambria Math" w:hAnsi="Cambria Math"/>
              <w:sz w:val="24"/>
              <w:szCs w:val="24"/>
            </w:rPr>
            <m:t>=</m:t>
          </m:r>
          <m:f>
            <m:fPr>
              <m:type m:val="lin"/>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МДО(оп)</m:t>
                          </m:r>
                        </m:e>
                        <m:sub>
                          <m:r>
                            <m:rPr>
                              <m:sty m:val="p"/>
                            </m:rPr>
                            <w:rPr>
                              <w:rFonts w:ascii="Cambria Math" w:hAnsi="Cambria Math"/>
                              <w:sz w:val="24"/>
                              <w:szCs w:val="24"/>
                              <w:lang w:val="en-US"/>
                            </w:rPr>
                            <m:t>ij</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ШЧ(оп)</m:t>
                          </m:r>
                        </m:e>
                        <m:sub>
                          <m:r>
                            <m:rPr>
                              <m:sty m:val="p"/>
                            </m:rPr>
                            <w:rPr>
                              <w:rFonts w:ascii="Cambria Math" w:hAnsi="Cambria Math"/>
                              <w:sz w:val="24"/>
                              <w:szCs w:val="24"/>
                              <w:lang w:val="en-US"/>
                            </w:rPr>
                            <m:t>ij</m:t>
                          </m:r>
                        </m:sub>
                      </m:sSub>
                    </m:e>
                  </m:d>
                </m:e>
              </m:nary>
            </m:num>
            <m:den>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ШЧ(оп)</m:t>
                      </m:r>
                    </m:e>
                    <m:sub>
                      <m:r>
                        <m:rPr>
                          <m:sty m:val="p"/>
                        </m:rPr>
                        <w:rPr>
                          <w:rFonts w:ascii="Cambria Math" w:hAnsi="Cambria Math"/>
                          <w:sz w:val="24"/>
                          <w:szCs w:val="24"/>
                          <w:lang w:val="en-US"/>
                        </w:rPr>
                        <m:t>ij</m:t>
                      </m:r>
                    </m:sub>
                  </m:sSub>
                </m:e>
              </m:nary>
            </m:den>
          </m:f>
          <m:r>
            <m:rPr>
              <m:sty m:val="p"/>
            </m:rPr>
            <w:rPr>
              <w:rFonts w:ascii="Cambria Math" w:hAnsi="Cambria Math"/>
              <w:sz w:val="24"/>
              <w:szCs w:val="24"/>
            </w:rPr>
            <m:t xml:space="preserve"> ,</m:t>
          </m:r>
        </m:oMath>
      </m:oMathPara>
    </w:p>
    <w:p w:rsidR="00E931E1" w:rsidRPr="00972782" w:rsidRDefault="00E931E1" w:rsidP="00E931E1">
      <w:pPr>
        <w:pStyle w:val="Pro-Gramma"/>
        <w:rPr>
          <w:sz w:val="24"/>
          <w:szCs w:val="24"/>
        </w:rPr>
      </w:pPr>
      <w:r w:rsidRPr="00972782">
        <w:rPr>
          <w:sz w:val="24"/>
          <w:szCs w:val="24"/>
        </w:rPr>
        <w:t>где:</w:t>
      </w:r>
    </w:p>
    <w:p w:rsidR="00E931E1" w:rsidRPr="00972782" w:rsidRDefault="00E931E1" w:rsidP="00E931E1">
      <w:pPr>
        <w:pStyle w:val="Pro-Gramma"/>
        <w:rPr>
          <w:sz w:val="24"/>
          <w:szCs w:val="24"/>
        </w:rPr>
      </w:pPr>
      <w:r w:rsidRPr="00972782">
        <w:rPr>
          <w:sz w:val="24"/>
          <w:szCs w:val="24"/>
        </w:rPr>
        <w:t>СДО</w:t>
      </w:r>
      <w:proofErr w:type="gramStart"/>
      <w:r w:rsidRPr="00972782">
        <w:rPr>
          <w:sz w:val="24"/>
          <w:szCs w:val="24"/>
          <w:lang w:val="en-US"/>
        </w:rPr>
        <w:t>j</w:t>
      </w:r>
      <w:proofErr w:type="gramEnd"/>
      <w:r w:rsidRPr="00972782">
        <w:rPr>
          <w:sz w:val="24"/>
          <w:szCs w:val="24"/>
        </w:rPr>
        <w:t xml:space="preserve"> – СДО в </w:t>
      </w:r>
      <w:r w:rsidRPr="00972782">
        <w:rPr>
          <w:sz w:val="24"/>
          <w:szCs w:val="24"/>
          <w:lang w:val="en-US"/>
        </w:rPr>
        <w:t>j</w:t>
      </w:r>
      <w:r w:rsidRPr="00972782">
        <w:rPr>
          <w:sz w:val="24"/>
          <w:szCs w:val="24"/>
        </w:rPr>
        <w:t>-м учреждении;</w:t>
      </w:r>
    </w:p>
    <w:p w:rsidR="00E931E1" w:rsidRPr="00972782" w:rsidRDefault="00E931E1" w:rsidP="00E931E1">
      <w:pPr>
        <w:pStyle w:val="Pro-Gramma"/>
        <w:rPr>
          <w:sz w:val="24"/>
          <w:szCs w:val="24"/>
        </w:rPr>
      </w:pPr>
      <w:r w:rsidRPr="00972782">
        <w:rPr>
          <w:sz w:val="24"/>
          <w:szCs w:val="24"/>
        </w:rPr>
        <w:t>МД</w:t>
      </w:r>
      <w:proofErr w:type="gramStart"/>
      <w:r w:rsidRPr="00972782">
        <w:rPr>
          <w:sz w:val="24"/>
          <w:szCs w:val="24"/>
        </w:rPr>
        <w:t>О(</w:t>
      </w:r>
      <w:proofErr w:type="gramEnd"/>
      <w:r w:rsidRPr="00972782">
        <w:rPr>
          <w:sz w:val="24"/>
          <w:szCs w:val="24"/>
        </w:rPr>
        <w:t>оп)</w:t>
      </w:r>
      <w:proofErr w:type="spellStart"/>
      <w:r w:rsidRPr="00972782">
        <w:rPr>
          <w:sz w:val="24"/>
          <w:szCs w:val="24"/>
          <w:lang w:val="en-US"/>
        </w:rPr>
        <w:t>ij</w:t>
      </w:r>
      <w:proofErr w:type="spellEnd"/>
      <w:r w:rsidRPr="00972782">
        <w:rPr>
          <w:sz w:val="24"/>
          <w:szCs w:val="24"/>
        </w:rPr>
        <w:t xml:space="preserve"> - минимальный уровень должностного оклада (оклада, ставки заработной платы) по ПКГ, КУ, должности, не включенной в ПКГ, по </w:t>
      </w:r>
      <w:proofErr w:type="spellStart"/>
      <w:r w:rsidRPr="00972782">
        <w:rPr>
          <w:sz w:val="24"/>
          <w:szCs w:val="24"/>
          <w:lang w:val="en-US"/>
        </w:rPr>
        <w:t>i</w:t>
      </w:r>
      <w:proofErr w:type="spellEnd"/>
      <w:r w:rsidRPr="00972782">
        <w:rPr>
          <w:sz w:val="24"/>
          <w:szCs w:val="24"/>
        </w:rPr>
        <w:t xml:space="preserve">-й должности работников </w:t>
      </w:r>
      <w:r w:rsidRPr="00972782">
        <w:rPr>
          <w:sz w:val="24"/>
          <w:szCs w:val="24"/>
          <w:lang w:val="en-US"/>
        </w:rPr>
        <w:t>j</w:t>
      </w:r>
      <w:r w:rsidRPr="00972782">
        <w:rPr>
          <w:sz w:val="24"/>
          <w:szCs w:val="24"/>
        </w:rPr>
        <w:t>-го учреждения, отнесенной к основному персоналу, определяемый в соответствии с пунктом 2.5 настоящего Положения;</w:t>
      </w:r>
    </w:p>
    <w:p w:rsidR="00E931E1" w:rsidRPr="00972782" w:rsidRDefault="00E931E1" w:rsidP="00E931E1">
      <w:pPr>
        <w:pStyle w:val="Pro-Gramma"/>
        <w:rPr>
          <w:sz w:val="24"/>
          <w:szCs w:val="24"/>
        </w:rPr>
      </w:pPr>
      <w:r w:rsidRPr="00972782">
        <w:rPr>
          <w:sz w:val="24"/>
          <w:szCs w:val="24"/>
        </w:rPr>
        <w:t>Ш</w:t>
      </w:r>
      <w:proofErr w:type="gramStart"/>
      <w:r w:rsidRPr="00972782">
        <w:rPr>
          <w:sz w:val="24"/>
          <w:szCs w:val="24"/>
        </w:rPr>
        <w:t>Ч(</w:t>
      </w:r>
      <w:proofErr w:type="gramEnd"/>
      <w:r w:rsidRPr="00972782">
        <w:rPr>
          <w:sz w:val="24"/>
          <w:szCs w:val="24"/>
        </w:rPr>
        <w:t>оп)</w:t>
      </w:r>
      <w:proofErr w:type="spellStart"/>
      <w:r w:rsidRPr="00972782">
        <w:rPr>
          <w:sz w:val="24"/>
          <w:szCs w:val="24"/>
          <w:lang w:val="en-US"/>
        </w:rPr>
        <w:t>ij</w:t>
      </w:r>
      <w:proofErr w:type="spellEnd"/>
      <w:r w:rsidRPr="00972782">
        <w:rPr>
          <w:sz w:val="24"/>
          <w:szCs w:val="24"/>
        </w:rPr>
        <w:t xml:space="preserve"> – штатная численность работников </w:t>
      </w:r>
      <w:r w:rsidRPr="00972782">
        <w:rPr>
          <w:sz w:val="24"/>
          <w:szCs w:val="24"/>
          <w:lang w:val="en-US"/>
        </w:rPr>
        <w:t>j</w:t>
      </w:r>
      <w:r w:rsidRPr="00972782">
        <w:rPr>
          <w:sz w:val="24"/>
          <w:szCs w:val="24"/>
        </w:rPr>
        <w:t xml:space="preserve">-го учреждения по </w:t>
      </w:r>
      <w:proofErr w:type="spellStart"/>
      <w:r w:rsidRPr="00972782">
        <w:rPr>
          <w:sz w:val="24"/>
          <w:szCs w:val="24"/>
          <w:lang w:val="en-US"/>
        </w:rPr>
        <w:t>i</w:t>
      </w:r>
      <w:proofErr w:type="spellEnd"/>
      <w:r w:rsidRPr="00972782">
        <w:rPr>
          <w:sz w:val="24"/>
          <w:szCs w:val="24"/>
        </w:rPr>
        <w:t>-й должности, отнесенной к основному персоналу.</w:t>
      </w:r>
    </w:p>
    <w:bookmarkEnd w:id="5"/>
    <w:p w:rsidR="00E931E1" w:rsidRPr="00972782" w:rsidRDefault="00E931E1" w:rsidP="00E931E1">
      <w:pPr>
        <w:pStyle w:val="Pro-Gramma"/>
        <w:rPr>
          <w:sz w:val="24"/>
          <w:szCs w:val="24"/>
        </w:rPr>
      </w:pPr>
      <w:r w:rsidRPr="00972782">
        <w:rPr>
          <w:sz w:val="24"/>
          <w:szCs w:val="24"/>
        </w:rPr>
        <w:t xml:space="preserve">Перечни должностей, относимых к основному персоналу, определяются по видам экономической деятельности согласно соответствующим разделам приложений 3 - </w:t>
      </w:r>
      <w:r>
        <w:rPr>
          <w:sz w:val="24"/>
          <w:szCs w:val="24"/>
        </w:rPr>
        <w:t>6</w:t>
      </w:r>
      <w:r w:rsidRPr="00972782">
        <w:rPr>
          <w:sz w:val="24"/>
          <w:szCs w:val="24"/>
        </w:rPr>
        <w:t xml:space="preserve"> к настоящему Положению.</w:t>
      </w:r>
    </w:p>
    <w:p w:rsidR="00E931E1" w:rsidRPr="00972782" w:rsidRDefault="00E931E1" w:rsidP="00E931E1">
      <w:pPr>
        <w:pStyle w:val="Pro-Gramma"/>
        <w:rPr>
          <w:sz w:val="24"/>
          <w:szCs w:val="24"/>
        </w:rPr>
      </w:pPr>
      <w:r w:rsidRPr="00972782">
        <w:rPr>
          <w:sz w:val="24"/>
          <w:szCs w:val="24"/>
        </w:rPr>
        <w:t xml:space="preserve">Перечни должностей, относимых к основному персоналу, для учреждений, не отнесенных к отдельным видам экономической деятельности, в том числе указанных в приложении </w:t>
      </w:r>
      <w:r>
        <w:rPr>
          <w:sz w:val="24"/>
          <w:szCs w:val="24"/>
        </w:rPr>
        <w:t>7</w:t>
      </w:r>
      <w:r w:rsidRPr="00972782">
        <w:rPr>
          <w:sz w:val="24"/>
          <w:szCs w:val="24"/>
        </w:rPr>
        <w:t xml:space="preserve"> к настоящему Положению, устанавливаются согласно разделу 1 приложения </w:t>
      </w:r>
      <w:r>
        <w:rPr>
          <w:sz w:val="24"/>
          <w:szCs w:val="24"/>
        </w:rPr>
        <w:t>7</w:t>
      </w:r>
      <w:r w:rsidRPr="00972782">
        <w:rPr>
          <w:sz w:val="24"/>
          <w:szCs w:val="24"/>
        </w:rPr>
        <w:t xml:space="preserve"> к настоящему Положению.</w:t>
      </w:r>
    </w:p>
    <w:p w:rsidR="00E931E1" w:rsidRPr="00972782" w:rsidRDefault="00E931E1" w:rsidP="00E931E1">
      <w:pPr>
        <w:pStyle w:val="Pro-Gramma"/>
        <w:rPr>
          <w:sz w:val="24"/>
          <w:szCs w:val="24"/>
        </w:rPr>
      </w:pPr>
      <w:r w:rsidRPr="00972782">
        <w:rPr>
          <w:sz w:val="24"/>
          <w:szCs w:val="24"/>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2.18.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E931E1" w:rsidRPr="00972782" w:rsidRDefault="00E931E1" w:rsidP="00E931E1">
      <w:pPr>
        <w:pStyle w:val="Pro-Gramma"/>
        <w:rPr>
          <w:sz w:val="24"/>
          <w:szCs w:val="24"/>
        </w:rPr>
      </w:pP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E931E1" w:rsidRPr="00972782" w:rsidTr="00E931E1">
        <w:trPr>
          <w:cantSplit w:val="0"/>
          <w:tblHeader/>
        </w:trPr>
        <w:tc>
          <w:tcPr>
            <w:tcW w:w="5103" w:type="dxa"/>
          </w:tcPr>
          <w:p w:rsidR="00E931E1" w:rsidRPr="00972782" w:rsidRDefault="00E931E1" w:rsidP="00E931E1">
            <w:pPr>
              <w:pStyle w:val="Pro-Tab"/>
              <w:jc w:val="center"/>
            </w:pPr>
            <w:r w:rsidRPr="00972782">
              <w:t>Группа по оплате труда руководителей</w:t>
            </w:r>
          </w:p>
        </w:tc>
        <w:tc>
          <w:tcPr>
            <w:tcW w:w="5103" w:type="dxa"/>
          </w:tcPr>
          <w:p w:rsidR="00E931E1" w:rsidRPr="00972782" w:rsidRDefault="00E931E1" w:rsidP="00E931E1">
            <w:pPr>
              <w:pStyle w:val="Pro-Tab"/>
              <w:jc w:val="center"/>
            </w:pPr>
            <w:r w:rsidRPr="00972782">
              <w:t>Коэффициент масштаба управления</w:t>
            </w:r>
          </w:p>
        </w:tc>
      </w:tr>
      <w:tr w:rsidR="00E931E1" w:rsidRPr="00972782" w:rsidTr="00E931E1">
        <w:trPr>
          <w:cantSplit w:val="0"/>
        </w:trPr>
        <w:tc>
          <w:tcPr>
            <w:tcW w:w="5103" w:type="dxa"/>
          </w:tcPr>
          <w:p w:rsidR="00E931E1" w:rsidRPr="00972782" w:rsidRDefault="00E931E1" w:rsidP="00E931E1">
            <w:pPr>
              <w:pStyle w:val="Pro-Tab"/>
              <w:jc w:val="center"/>
            </w:pPr>
            <w:r w:rsidRPr="00972782">
              <w:t>I</w:t>
            </w:r>
          </w:p>
        </w:tc>
        <w:tc>
          <w:tcPr>
            <w:tcW w:w="5103" w:type="dxa"/>
          </w:tcPr>
          <w:p w:rsidR="00E931E1" w:rsidRPr="00972782" w:rsidRDefault="00E931E1" w:rsidP="00E931E1">
            <w:pPr>
              <w:pStyle w:val="Pro-Tab"/>
              <w:jc w:val="center"/>
            </w:pPr>
            <w:r w:rsidRPr="00972782">
              <w:t>3,00</w:t>
            </w:r>
          </w:p>
        </w:tc>
      </w:tr>
      <w:tr w:rsidR="00E931E1" w:rsidRPr="00972782" w:rsidTr="00E931E1">
        <w:trPr>
          <w:cantSplit w:val="0"/>
        </w:trPr>
        <w:tc>
          <w:tcPr>
            <w:tcW w:w="5103" w:type="dxa"/>
          </w:tcPr>
          <w:p w:rsidR="00E931E1" w:rsidRPr="00972782" w:rsidRDefault="00E931E1" w:rsidP="00E931E1">
            <w:pPr>
              <w:pStyle w:val="Pro-Tab"/>
              <w:jc w:val="center"/>
            </w:pPr>
            <w:r w:rsidRPr="00972782">
              <w:t>II</w:t>
            </w:r>
          </w:p>
        </w:tc>
        <w:tc>
          <w:tcPr>
            <w:tcW w:w="5103" w:type="dxa"/>
          </w:tcPr>
          <w:p w:rsidR="00E931E1" w:rsidRPr="00972782" w:rsidRDefault="00E931E1" w:rsidP="00E931E1">
            <w:pPr>
              <w:pStyle w:val="Pro-Tab"/>
              <w:jc w:val="center"/>
            </w:pPr>
            <w:r w:rsidRPr="00972782">
              <w:t>2,75</w:t>
            </w:r>
          </w:p>
        </w:tc>
      </w:tr>
      <w:tr w:rsidR="00E931E1" w:rsidRPr="00972782" w:rsidTr="00E931E1">
        <w:trPr>
          <w:cantSplit w:val="0"/>
        </w:trPr>
        <w:tc>
          <w:tcPr>
            <w:tcW w:w="5103" w:type="dxa"/>
          </w:tcPr>
          <w:p w:rsidR="00E931E1" w:rsidRPr="00972782" w:rsidRDefault="00E931E1" w:rsidP="00E931E1">
            <w:pPr>
              <w:pStyle w:val="Pro-Tab"/>
              <w:jc w:val="center"/>
            </w:pPr>
            <w:r w:rsidRPr="00972782">
              <w:t>III</w:t>
            </w:r>
          </w:p>
        </w:tc>
        <w:tc>
          <w:tcPr>
            <w:tcW w:w="5103" w:type="dxa"/>
          </w:tcPr>
          <w:p w:rsidR="00E931E1" w:rsidRPr="00972782" w:rsidRDefault="00E931E1" w:rsidP="00E931E1">
            <w:pPr>
              <w:pStyle w:val="Pro-Tab"/>
              <w:jc w:val="center"/>
            </w:pPr>
            <w:r w:rsidRPr="00972782">
              <w:t>2,50</w:t>
            </w:r>
          </w:p>
        </w:tc>
      </w:tr>
      <w:tr w:rsidR="00E931E1" w:rsidRPr="00972782" w:rsidTr="00E931E1">
        <w:trPr>
          <w:cantSplit w:val="0"/>
        </w:trPr>
        <w:tc>
          <w:tcPr>
            <w:tcW w:w="5103" w:type="dxa"/>
          </w:tcPr>
          <w:p w:rsidR="00E931E1" w:rsidRPr="00972782" w:rsidRDefault="00E931E1" w:rsidP="00E931E1">
            <w:pPr>
              <w:pStyle w:val="Pro-Tab"/>
              <w:jc w:val="center"/>
            </w:pPr>
            <w:r w:rsidRPr="00972782">
              <w:t>IV</w:t>
            </w:r>
          </w:p>
        </w:tc>
        <w:tc>
          <w:tcPr>
            <w:tcW w:w="5103" w:type="dxa"/>
          </w:tcPr>
          <w:p w:rsidR="00E931E1" w:rsidRPr="00972782" w:rsidRDefault="00E931E1" w:rsidP="00E931E1">
            <w:pPr>
              <w:pStyle w:val="Pro-Tab"/>
              <w:jc w:val="center"/>
            </w:pPr>
            <w:r w:rsidRPr="00972782">
              <w:t>2,25</w:t>
            </w:r>
          </w:p>
        </w:tc>
      </w:tr>
      <w:tr w:rsidR="00E931E1" w:rsidRPr="00972782" w:rsidTr="00E931E1">
        <w:trPr>
          <w:cantSplit w:val="0"/>
        </w:trPr>
        <w:tc>
          <w:tcPr>
            <w:tcW w:w="5103" w:type="dxa"/>
          </w:tcPr>
          <w:p w:rsidR="00E931E1" w:rsidRPr="00972782" w:rsidRDefault="00E931E1" w:rsidP="00E931E1">
            <w:pPr>
              <w:pStyle w:val="Pro-Tab"/>
              <w:jc w:val="center"/>
            </w:pPr>
            <w:r w:rsidRPr="00972782">
              <w:t>V</w:t>
            </w:r>
          </w:p>
        </w:tc>
        <w:tc>
          <w:tcPr>
            <w:tcW w:w="5103" w:type="dxa"/>
          </w:tcPr>
          <w:p w:rsidR="00E931E1" w:rsidRPr="00972782" w:rsidRDefault="00E931E1" w:rsidP="00E931E1">
            <w:pPr>
              <w:pStyle w:val="Pro-Tab"/>
              <w:jc w:val="center"/>
            </w:pPr>
            <w:r w:rsidRPr="00972782">
              <w:t>2,00</w:t>
            </w:r>
          </w:p>
        </w:tc>
      </w:tr>
      <w:tr w:rsidR="00E931E1" w:rsidRPr="00972782" w:rsidTr="00E931E1">
        <w:trPr>
          <w:cantSplit w:val="0"/>
        </w:trPr>
        <w:tc>
          <w:tcPr>
            <w:tcW w:w="5103" w:type="dxa"/>
          </w:tcPr>
          <w:p w:rsidR="00E931E1" w:rsidRPr="00972782" w:rsidRDefault="00E931E1" w:rsidP="00E931E1">
            <w:pPr>
              <w:pStyle w:val="Pro-Tab"/>
              <w:jc w:val="center"/>
            </w:pPr>
            <w:r w:rsidRPr="00972782">
              <w:t>VI</w:t>
            </w:r>
          </w:p>
        </w:tc>
        <w:tc>
          <w:tcPr>
            <w:tcW w:w="5103" w:type="dxa"/>
          </w:tcPr>
          <w:p w:rsidR="00E931E1" w:rsidRPr="00972782" w:rsidRDefault="00E931E1" w:rsidP="00E931E1">
            <w:pPr>
              <w:pStyle w:val="Pro-Tab"/>
              <w:jc w:val="center"/>
            </w:pPr>
            <w:r w:rsidRPr="00972782">
              <w:t>1,75</w:t>
            </w:r>
          </w:p>
        </w:tc>
      </w:tr>
    </w:tbl>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Группа по оплате труда руководителей для вновь открываемых</w:t>
      </w:r>
      <w:r>
        <w:rPr>
          <w:sz w:val="24"/>
          <w:szCs w:val="24"/>
        </w:rPr>
        <w:t xml:space="preserve"> создаваемых</w:t>
      </w:r>
      <w:r w:rsidRPr="00972782">
        <w:rPr>
          <w:sz w:val="24"/>
          <w:szCs w:val="24"/>
        </w:rPr>
        <w:t xml:space="preserve">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E931E1" w:rsidRPr="00972782" w:rsidRDefault="00E931E1" w:rsidP="00E931E1">
      <w:pPr>
        <w:pStyle w:val="Pro-Gramma"/>
        <w:rPr>
          <w:sz w:val="24"/>
          <w:szCs w:val="24"/>
        </w:rPr>
      </w:pPr>
      <w:r w:rsidRPr="00972782">
        <w:rPr>
          <w:sz w:val="24"/>
          <w:szCs w:val="24"/>
        </w:rPr>
        <w:t xml:space="preserve">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 </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bookmarkStart w:id="6" w:name="_Hlk16781416"/>
      <w:r w:rsidRPr="00972782">
        <w:rPr>
          <w:sz w:val="24"/>
          <w:szCs w:val="24"/>
        </w:rPr>
        <w:t xml:space="preserve">2.19.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3 - </w:t>
      </w:r>
      <w:hyperlink w:anchor="P3217" w:history="1">
        <w:r>
          <w:rPr>
            <w:sz w:val="24"/>
            <w:szCs w:val="24"/>
          </w:rPr>
          <w:t>6</w:t>
        </w:r>
      </w:hyperlink>
      <w:r w:rsidRPr="00972782">
        <w:rPr>
          <w:sz w:val="24"/>
          <w:szCs w:val="24"/>
        </w:rPr>
        <w:t xml:space="preserve"> к настоящему Положению.</w:t>
      </w:r>
    </w:p>
    <w:p w:rsidR="00E931E1" w:rsidRPr="00972782" w:rsidRDefault="00E931E1" w:rsidP="00E931E1">
      <w:pPr>
        <w:pStyle w:val="Pro-Gramma"/>
        <w:rPr>
          <w:sz w:val="24"/>
          <w:szCs w:val="24"/>
        </w:rPr>
      </w:pPr>
      <w:r w:rsidRPr="00972782">
        <w:rPr>
          <w:sz w:val="24"/>
          <w:szCs w:val="24"/>
        </w:rPr>
        <w:t xml:space="preserve">Для учреждений, не отнесенных к отдельным видам экономической деятельности, в том числе указанных в приложении </w:t>
      </w:r>
      <w:r>
        <w:rPr>
          <w:sz w:val="24"/>
          <w:szCs w:val="24"/>
        </w:rPr>
        <w:t>7</w:t>
      </w:r>
      <w:r w:rsidRPr="00972782">
        <w:rPr>
          <w:sz w:val="24"/>
          <w:szCs w:val="24"/>
        </w:rPr>
        <w:t xml:space="preserve"> к настоящему Положению, группа по оплате труда руководителей определяется согласно разделу 2 приложения </w:t>
      </w:r>
      <w:r>
        <w:rPr>
          <w:sz w:val="24"/>
          <w:szCs w:val="24"/>
        </w:rPr>
        <w:t xml:space="preserve">7 </w:t>
      </w:r>
      <w:r w:rsidRPr="00972782">
        <w:rPr>
          <w:sz w:val="24"/>
          <w:szCs w:val="24"/>
        </w:rPr>
        <w:t xml:space="preserve">к настоящему Положению. </w:t>
      </w:r>
    </w:p>
    <w:bookmarkEnd w:id="6"/>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2.20.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на основе объемных показателей деятельности по состоянию на 1 января текущего года.</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2.21. К должностным окладам руководителей, заместителей руководителя, главных бухгалтеров учреждений применяется повышающий коэффициент специфики территории, определяемый в соответствии с пунктом 2.10 настоящего Положения.</w:t>
      </w:r>
    </w:p>
    <w:p w:rsidR="00E931E1" w:rsidRPr="00972782" w:rsidRDefault="00E931E1" w:rsidP="00E931E1">
      <w:pPr>
        <w:pStyle w:val="Pro-Gramma"/>
        <w:rPr>
          <w:sz w:val="24"/>
          <w:szCs w:val="24"/>
        </w:rPr>
      </w:pPr>
      <w:r w:rsidRPr="00972782">
        <w:rPr>
          <w:sz w:val="24"/>
          <w:szCs w:val="24"/>
        </w:rPr>
        <w:t>Размер выплат руководителю, заместителям руководителя, главному бухгалтеру учреждения по повышающему коэффициенту специфики территории определяется по формуле:</w:t>
      </w:r>
    </w:p>
    <w:p w:rsidR="00E931E1" w:rsidRPr="00972782" w:rsidRDefault="00E931E1" w:rsidP="00E931E1">
      <w:pPr>
        <w:pStyle w:val="Pro-Gramma"/>
        <w:rPr>
          <w:sz w:val="24"/>
          <w:szCs w:val="24"/>
        </w:rPr>
      </w:pPr>
    </w:p>
    <w:p w:rsidR="00E931E1" w:rsidRPr="00972782" w:rsidRDefault="00BE200E" w:rsidP="00E931E1">
      <w:pPr>
        <w:pStyle w:val="Pro-Gramma"/>
        <w:ind w:left="709" w:firstLine="0"/>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ВКР</m:t>
              </m:r>
            </m:e>
            <m:sub>
              <m:r>
                <m:rPr>
                  <m:sty m:val="p"/>
                </m:rPr>
                <w:rPr>
                  <w:rFonts w:ascii="Cambria Math" w:hAnsi="Cambria Math"/>
                  <w:sz w:val="24"/>
                  <w:szCs w:val="24"/>
                  <w:lang w:val="en-US"/>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ДО</m:t>
              </m:r>
            </m:e>
            <m:sub>
              <m:r>
                <m:rPr>
                  <m:sty m:val="p"/>
                </m:rPr>
                <w:rPr>
                  <w:rFonts w:ascii="Cambria Math" w:hAnsi="Cambria Math"/>
                  <w:sz w:val="24"/>
                  <w:szCs w:val="24"/>
                  <w:lang w:val="en-US"/>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KТ</m:t>
              </m:r>
            </m:e>
            <m:sub>
              <m:r>
                <m:rPr>
                  <m:sty m:val="p"/>
                </m:rPr>
                <w:rPr>
                  <w:rFonts w:ascii="Cambria Math" w:hAnsi="Cambria Math"/>
                  <w:sz w:val="24"/>
                  <w:szCs w:val="24"/>
                  <w:lang w:val="en-US"/>
                </w:rPr>
                <m:t>i</m:t>
              </m:r>
            </m:sub>
          </m:sSub>
          <m:r>
            <m:rPr>
              <m:sty m:val="p"/>
            </m:rPr>
            <w:rPr>
              <w:rFonts w:ascii="Cambria Math" w:hAnsi="Cambria Math"/>
              <w:sz w:val="24"/>
              <w:szCs w:val="24"/>
            </w:rPr>
            <m:t>-1) ,</m:t>
          </m:r>
        </m:oMath>
      </m:oMathPara>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где:</w:t>
      </w:r>
    </w:p>
    <w:p w:rsidR="00E931E1" w:rsidRPr="00972782" w:rsidRDefault="00E931E1" w:rsidP="00E931E1">
      <w:pPr>
        <w:pStyle w:val="Pro-Gramma"/>
        <w:rPr>
          <w:sz w:val="24"/>
          <w:szCs w:val="24"/>
        </w:rPr>
      </w:pPr>
      <w:r w:rsidRPr="00972782">
        <w:rPr>
          <w:sz w:val="24"/>
          <w:szCs w:val="24"/>
        </w:rPr>
        <w:t>ДО</w:t>
      </w:r>
      <w:proofErr w:type="spellStart"/>
      <w:proofErr w:type="gramStart"/>
      <w:r w:rsidRPr="00972782">
        <w:rPr>
          <w:sz w:val="24"/>
          <w:szCs w:val="24"/>
          <w:lang w:val="en-US"/>
        </w:rPr>
        <w:t>i</w:t>
      </w:r>
      <w:proofErr w:type="spellEnd"/>
      <w:proofErr w:type="gramEnd"/>
      <w:r w:rsidRPr="00972782">
        <w:rPr>
          <w:sz w:val="24"/>
          <w:szCs w:val="24"/>
        </w:rPr>
        <w:t xml:space="preserve"> – должностной оклад (оклад) для </w:t>
      </w:r>
      <w:proofErr w:type="spellStart"/>
      <w:r w:rsidRPr="00972782">
        <w:rPr>
          <w:sz w:val="24"/>
          <w:szCs w:val="24"/>
          <w:lang w:val="en-US"/>
        </w:rPr>
        <w:t>i</w:t>
      </w:r>
      <w:proofErr w:type="spellEnd"/>
      <w:r w:rsidRPr="00972782">
        <w:rPr>
          <w:sz w:val="24"/>
          <w:szCs w:val="24"/>
        </w:rPr>
        <w:t>-го руководителя, заместителя руководителя, главного бухгалтера учреждения;</w:t>
      </w:r>
    </w:p>
    <w:p w:rsidR="00E931E1" w:rsidRPr="00972782" w:rsidRDefault="00E931E1" w:rsidP="00E931E1">
      <w:pPr>
        <w:pStyle w:val="Pro-Gramma"/>
        <w:rPr>
          <w:sz w:val="24"/>
          <w:szCs w:val="24"/>
        </w:rPr>
      </w:pPr>
      <w:r w:rsidRPr="00972782">
        <w:rPr>
          <w:sz w:val="24"/>
          <w:szCs w:val="24"/>
        </w:rPr>
        <w:t>КТ</w:t>
      </w:r>
      <w:proofErr w:type="spellStart"/>
      <w:proofErr w:type="gramStart"/>
      <w:r w:rsidRPr="00972782">
        <w:rPr>
          <w:sz w:val="24"/>
          <w:szCs w:val="24"/>
          <w:lang w:val="en-US"/>
        </w:rPr>
        <w:t>i</w:t>
      </w:r>
      <w:proofErr w:type="spellEnd"/>
      <w:proofErr w:type="gramEnd"/>
      <w:r w:rsidRPr="00972782">
        <w:rPr>
          <w:sz w:val="24"/>
          <w:szCs w:val="24"/>
        </w:rPr>
        <w:t xml:space="preserve"> – повышающий коэффициент специфики территории для </w:t>
      </w:r>
      <w:proofErr w:type="spellStart"/>
      <w:r w:rsidRPr="00972782">
        <w:rPr>
          <w:sz w:val="24"/>
          <w:szCs w:val="24"/>
          <w:lang w:val="en-US"/>
        </w:rPr>
        <w:t>i</w:t>
      </w:r>
      <w:proofErr w:type="spellEnd"/>
      <w:r w:rsidRPr="00972782">
        <w:rPr>
          <w:sz w:val="24"/>
          <w:szCs w:val="24"/>
        </w:rPr>
        <w:t>-го руководителя, заместителя руководителя, главного бухгалтера учреждения.</w:t>
      </w:r>
    </w:p>
    <w:p w:rsidR="00E931E1" w:rsidRPr="00972782" w:rsidRDefault="00E931E1" w:rsidP="00E931E1">
      <w:pPr>
        <w:pStyle w:val="Pro-Gramma"/>
        <w:rPr>
          <w:sz w:val="24"/>
          <w:szCs w:val="24"/>
        </w:rPr>
      </w:pPr>
      <w:r w:rsidRPr="00972782">
        <w:rPr>
          <w:sz w:val="24"/>
          <w:szCs w:val="24"/>
        </w:rPr>
        <w:t>Применение повышающего коэффициента специфики территории к должностному окладу руководителя, заместителя руководителя, главного бухгалтера учреждения не образует новый должностной оклад руководителя, заместителя руководителя, главного бухгалтера учреждения.</w:t>
      </w:r>
    </w:p>
    <w:p w:rsidR="00E931E1" w:rsidRPr="00972782" w:rsidRDefault="00E931E1" w:rsidP="00E931E1">
      <w:pPr>
        <w:pStyle w:val="Pro-Gramma"/>
        <w:rPr>
          <w:sz w:val="24"/>
          <w:szCs w:val="24"/>
        </w:rPr>
      </w:pPr>
    </w:p>
    <w:p w:rsidR="00E931E1" w:rsidRPr="00972782" w:rsidRDefault="00E931E1" w:rsidP="00E931E1">
      <w:pPr>
        <w:pStyle w:val="3"/>
        <w:rPr>
          <w:sz w:val="24"/>
          <w:szCs w:val="24"/>
        </w:rPr>
      </w:pPr>
      <w:r w:rsidRPr="00972782">
        <w:rPr>
          <w:sz w:val="24"/>
          <w:szCs w:val="24"/>
        </w:rPr>
        <w:t>3. Размеры и порядок установления компенсационных выплат</w:t>
      </w:r>
    </w:p>
    <w:p w:rsidR="00E931E1" w:rsidRPr="00972782" w:rsidRDefault="00E931E1" w:rsidP="00E931E1">
      <w:pPr>
        <w:pStyle w:val="Pro-Gramma"/>
        <w:keepNext/>
        <w:rPr>
          <w:sz w:val="24"/>
          <w:szCs w:val="24"/>
        </w:rPr>
      </w:pPr>
    </w:p>
    <w:p w:rsidR="00E931E1" w:rsidRPr="00972782" w:rsidRDefault="00E931E1" w:rsidP="00E931E1">
      <w:pPr>
        <w:pStyle w:val="Pro-Gramma"/>
        <w:rPr>
          <w:sz w:val="24"/>
          <w:szCs w:val="24"/>
        </w:rPr>
      </w:pPr>
      <w:r w:rsidRPr="00972782">
        <w:rPr>
          <w:sz w:val="24"/>
          <w:szCs w:val="24"/>
        </w:rPr>
        <w:t>3.1. 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w:t>
      </w:r>
    </w:p>
    <w:p w:rsidR="00E931E1" w:rsidRPr="00972782" w:rsidRDefault="00E931E1" w:rsidP="00E931E1">
      <w:pPr>
        <w:pStyle w:val="Pro-Gramma"/>
        <w:rPr>
          <w:sz w:val="24"/>
          <w:szCs w:val="24"/>
        </w:rPr>
      </w:pPr>
      <w:r w:rsidRPr="00972782">
        <w:rPr>
          <w:sz w:val="24"/>
          <w:szCs w:val="24"/>
        </w:rPr>
        <w:lastRenderedPageBreak/>
        <w:t>Если по итогам специальной оценки условий труда рабочее место признается безопасным, повышение оплаты труда не производится.</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3.2. Работникам учреждений устанавлива</w:t>
      </w:r>
      <w:r>
        <w:rPr>
          <w:sz w:val="24"/>
          <w:szCs w:val="24"/>
        </w:rPr>
        <w:t>ются, если иное не предусмотрено законодательством Российской Федерации,</w:t>
      </w:r>
      <w:r w:rsidRPr="00972782">
        <w:rPr>
          <w:sz w:val="24"/>
          <w:szCs w:val="24"/>
        </w:rPr>
        <w:t xml:space="preserve"> размеры повышений за работу с вредными и (или) опасными условиями труда </w:t>
      </w:r>
      <w:r>
        <w:rPr>
          <w:sz w:val="24"/>
          <w:szCs w:val="24"/>
        </w:rPr>
        <w:t>не менее</w:t>
      </w:r>
      <w:r w:rsidRPr="00972782">
        <w:rPr>
          <w:sz w:val="24"/>
          <w:szCs w:val="24"/>
        </w:rPr>
        <w:t>:</w:t>
      </w:r>
    </w:p>
    <w:p w:rsidR="00E931E1" w:rsidRPr="00972782" w:rsidRDefault="00E931E1" w:rsidP="00E931E1">
      <w:pPr>
        <w:pStyle w:val="Pro-Gramma"/>
        <w:rPr>
          <w:sz w:val="24"/>
          <w:szCs w:val="24"/>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E931E1" w:rsidRPr="00972782" w:rsidTr="00E931E1">
        <w:trPr>
          <w:cantSplit w:val="0"/>
          <w:tblHeader/>
        </w:trPr>
        <w:tc>
          <w:tcPr>
            <w:tcW w:w="5103" w:type="dxa"/>
          </w:tcPr>
          <w:p w:rsidR="00E931E1" w:rsidRPr="00972782" w:rsidRDefault="00E931E1" w:rsidP="00E931E1">
            <w:pPr>
              <w:pStyle w:val="Pro-Tab"/>
              <w:jc w:val="center"/>
            </w:pPr>
            <w:r w:rsidRPr="00972782">
              <w:t>Степень вредности условий труда</w:t>
            </w:r>
          </w:p>
        </w:tc>
        <w:tc>
          <w:tcPr>
            <w:tcW w:w="5103" w:type="dxa"/>
          </w:tcPr>
          <w:p w:rsidR="00E931E1" w:rsidRPr="00972782" w:rsidRDefault="00E931E1" w:rsidP="00E931E1">
            <w:pPr>
              <w:pStyle w:val="Pro-Tab"/>
              <w:jc w:val="center"/>
            </w:pPr>
            <w:r w:rsidRPr="00972782">
              <w:t>Надбавка, % от должностного оклада (оклада, выплат по ставке заработной платы)</w:t>
            </w:r>
          </w:p>
        </w:tc>
      </w:tr>
      <w:tr w:rsidR="00E931E1" w:rsidRPr="00972782" w:rsidTr="00E931E1">
        <w:trPr>
          <w:cantSplit w:val="0"/>
        </w:trPr>
        <w:tc>
          <w:tcPr>
            <w:tcW w:w="5103" w:type="dxa"/>
          </w:tcPr>
          <w:p w:rsidR="00E931E1" w:rsidRPr="00972782" w:rsidRDefault="00E931E1" w:rsidP="00E931E1">
            <w:pPr>
              <w:pStyle w:val="Pro-Tab"/>
            </w:pPr>
            <w:r w:rsidRPr="00972782">
              <w:t>3 класс, подкласс 3.1</w:t>
            </w:r>
          </w:p>
        </w:tc>
        <w:tc>
          <w:tcPr>
            <w:tcW w:w="5103" w:type="dxa"/>
          </w:tcPr>
          <w:p w:rsidR="00E931E1" w:rsidRPr="00972782" w:rsidRDefault="00E931E1" w:rsidP="00E931E1">
            <w:pPr>
              <w:pStyle w:val="Pro-Tab"/>
              <w:jc w:val="center"/>
            </w:pPr>
            <w:r w:rsidRPr="00972782">
              <w:t>4</w:t>
            </w:r>
          </w:p>
        </w:tc>
      </w:tr>
      <w:tr w:rsidR="00E931E1" w:rsidRPr="00972782" w:rsidTr="00E931E1">
        <w:trPr>
          <w:cantSplit w:val="0"/>
        </w:trPr>
        <w:tc>
          <w:tcPr>
            <w:tcW w:w="5103" w:type="dxa"/>
          </w:tcPr>
          <w:p w:rsidR="00E931E1" w:rsidRPr="00972782" w:rsidRDefault="00E931E1" w:rsidP="00E931E1">
            <w:pPr>
              <w:pStyle w:val="Pro-Tab"/>
            </w:pPr>
            <w:r w:rsidRPr="00972782">
              <w:t>3 класс, подкласс 3.2</w:t>
            </w:r>
          </w:p>
        </w:tc>
        <w:tc>
          <w:tcPr>
            <w:tcW w:w="5103" w:type="dxa"/>
          </w:tcPr>
          <w:p w:rsidR="00E931E1" w:rsidRPr="00972782" w:rsidRDefault="00E931E1" w:rsidP="00E931E1">
            <w:pPr>
              <w:pStyle w:val="Pro-Tab"/>
              <w:jc w:val="center"/>
            </w:pPr>
            <w:r w:rsidRPr="00972782">
              <w:t>8</w:t>
            </w:r>
          </w:p>
        </w:tc>
      </w:tr>
      <w:tr w:rsidR="00E931E1" w:rsidRPr="00972782" w:rsidTr="00E931E1">
        <w:trPr>
          <w:cantSplit w:val="0"/>
        </w:trPr>
        <w:tc>
          <w:tcPr>
            <w:tcW w:w="5103" w:type="dxa"/>
          </w:tcPr>
          <w:p w:rsidR="00E931E1" w:rsidRPr="00972782" w:rsidRDefault="00E931E1" w:rsidP="00E931E1">
            <w:pPr>
              <w:pStyle w:val="Pro-Tab"/>
            </w:pPr>
            <w:r w:rsidRPr="00972782">
              <w:t>3 класс, подкласс 3.3</w:t>
            </w:r>
          </w:p>
        </w:tc>
        <w:tc>
          <w:tcPr>
            <w:tcW w:w="5103" w:type="dxa"/>
          </w:tcPr>
          <w:p w:rsidR="00E931E1" w:rsidRPr="00972782" w:rsidRDefault="00E931E1" w:rsidP="00E931E1">
            <w:pPr>
              <w:pStyle w:val="Pro-Tab"/>
              <w:jc w:val="center"/>
            </w:pPr>
            <w:r w:rsidRPr="00972782">
              <w:t>12</w:t>
            </w:r>
          </w:p>
        </w:tc>
      </w:tr>
      <w:tr w:rsidR="00E931E1" w:rsidRPr="00972782" w:rsidTr="00E931E1">
        <w:trPr>
          <w:cantSplit w:val="0"/>
        </w:trPr>
        <w:tc>
          <w:tcPr>
            <w:tcW w:w="5103" w:type="dxa"/>
          </w:tcPr>
          <w:p w:rsidR="00E931E1" w:rsidRPr="00972782" w:rsidRDefault="00E931E1" w:rsidP="00E931E1">
            <w:pPr>
              <w:pStyle w:val="Pro-Tab"/>
            </w:pPr>
            <w:r w:rsidRPr="00972782">
              <w:t>3 класс, подкласс 3.4</w:t>
            </w:r>
          </w:p>
        </w:tc>
        <w:tc>
          <w:tcPr>
            <w:tcW w:w="5103" w:type="dxa"/>
          </w:tcPr>
          <w:p w:rsidR="00E931E1" w:rsidRPr="00972782" w:rsidRDefault="00E931E1" w:rsidP="00E931E1">
            <w:pPr>
              <w:pStyle w:val="Pro-Tab"/>
              <w:jc w:val="center"/>
            </w:pPr>
            <w:r w:rsidRPr="00972782">
              <w:t>16</w:t>
            </w:r>
          </w:p>
        </w:tc>
      </w:tr>
      <w:tr w:rsidR="00E931E1" w:rsidRPr="00972782" w:rsidTr="00E931E1">
        <w:trPr>
          <w:cantSplit w:val="0"/>
        </w:trPr>
        <w:tc>
          <w:tcPr>
            <w:tcW w:w="5103" w:type="dxa"/>
          </w:tcPr>
          <w:p w:rsidR="00E931E1" w:rsidRPr="00972782" w:rsidRDefault="00E931E1" w:rsidP="00E931E1">
            <w:pPr>
              <w:pStyle w:val="Pro-Tab"/>
            </w:pPr>
            <w:r w:rsidRPr="00972782">
              <w:t>4 класс</w:t>
            </w:r>
          </w:p>
        </w:tc>
        <w:tc>
          <w:tcPr>
            <w:tcW w:w="5103" w:type="dxa"/>
          </w:tcPr>
          <w:p w:rsidR="00E931E1" w:rsidRPr="00972782" w:rsidRDefault="00E931E1" w:rsidP="00E931E1">
            <w:pPr>
              <w:pStyle w:val="Pro-Tab"/>
              <w:jc w:val="center"/>
            </w:pPr>
            <w:r w:rsidRPr="00972782">
              <w:t>24</w:t>
            </w:r>
          </w:p>
        </w:tc>
      </w:tr>
    </w:tbl>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3.</w:t>
      </w:r>
      <w:r>
        <w:rPr>
          <w:sz w:val="24"/>
          <w:szCs w:val="24"/>
        </w:rPr>
        <w:t>3</w:t>
      </w:r>
      <w:r w:rsidRPr="00972782">
        <w:rPr>
          <w:sz w:val="24"/>
          <w:szCs w:val="24"/>
        </w:rPr>
        <w:t>. 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3.</w:t>
      </w:r>
      <w:r>
        <w:rPr>
          <w:sz w:val="24"/>
          <w:szCs w:val="24"/>
        </w:rPr>
        <w:t>4</w:t>
      </w:r>
      <w:r w:rsidRPr="00972782">
        <w:rPr>
          <w:sz w:val="24"/>
          <w:szCs w:val="24"/>
        </w:rPr>
        <w:t>.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E931E1" w:rsidRPr="00972782" w:rsidRDefault="00E931E1" w:rsidP="00E931E1">
      <w:pPr>
        <w:pStyle w:val="Pro-Gramma"/>
        <w:rPr>
          <w:sz w:val="24"/>
          <w:szCs w:val="24"/>
        </w:rPr>
      </w:pPr>
      <w:proofErr w:type="gramStart"/>
      <w:r w:rsidRPr="00972782">
        <w:rPr>
          <w:sz w:val="24"/>
          <w:szCs w:val="24"/>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roofErr w:type="gramEnd"/>
    </w:p>
    <w:p w:rsidR="00E931E1" w:rsidRPr="00972782" w:rsidRDefault="00E931E1" w:rsidP="00E931E1">
      <w:pPr>
        <w:pStyle w:val="Pro-Gramma"/>
        <w:rPr>
          <w:sz w:val="24"/>
          <w:szCs w:val="24"/>
        </w:rPr>
      </w:pPr>
      <w:r w:rsidRPr="00972782">
        <w:rPr>
          <w:sz w:val="24"/>
          <w:szCs w:val="24"/>
        </w:rPr>
        <w:t>Минимальные размеры выплат за выполнение отдельных дополнительных обязанностей</w:t>
      </w:r>
      <w:r>
        <w:rPr>
          <w:sz w:val="24"/>
          <w:szCs w:val="24"/>
        </w:rPr>
        <w:t>,</w:t>
      </w:r>
      <w:r w:rsidRPr="00972782">
        <w:rPr>
          <w:sz w:val="24"/>
          <w:szCs w:val="24"/>
        </w:rPr>
        <w:t xml:space="preserve"> работ устанавливаются согласно приложению </w:t>
      </w:r>
      <w:r>
        <w:rPr>
          <w:sz w:val="24"/>
          <w:szCs w:val="24"/>
        </w:rPr>
        <w:t>8</w:t>
      </w:r>
      <w:r w:rsidRPr="00972782">
        <w:rPr>
          <w:sz w:val="24"/>
          <w:szCs w:val="24"/>
        </w:rPr>
        <w:t xml:space="preserve"> к настоящему Положению. </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3.</w:t>
      </w:r>
      <w:r>
        <w:rPr>
          <w:sz w:val="24"/>
          <w:szCs w:val="24"/>
        </w:rPr>
        <w:t>5</w:t>
      </w:r>
      <w:r w:rsidRPr="00972782">
        <w:rPr>
          <w:sz w:val="24"/>
          <w:szCs w:val="24"/>
        </w:rPr>
        <w:t>. Работа в ночное время оплачивается в повышенном размере:</w:t>
      </w:r>
    </w:p>
    <w:p w:rsidR="00E931E1" w:rsidRPr="00972782" w:rsidRDefault="00E931E1" w:rsidP="00E931E1">
      <w:pPr>
        <w:pStyle w:val="Pro-Gramma"/>
        <w:rPr>
          <w:sz w:val="24"/>
          <w:szCs w:val="24"/>
        </w:rPr>
      </w:pPr>
      <w:r w:rsidRPr="00972782">
        <w:rPr>
          <w:sz w:val="24"/>
          <w:szCs w:val="24"/>
        </w:rPr>
        <w:t>- медицинским работникам учреждений здравоохранения - 40 процентов должностного оклада (оклада), рассчитанного за час работы;</w:t>
      </w:r>
    </w:p>
    <w:p w:rsidR="00E931E1" w:rsidRPr="00972782" w:rsidRDefault="00E931E1" w:rsidP="00E931E1">
      <w:pPr>
        <w:pStyle w:val="Pro-Gramma"/>
        <w:rPr>
          <w:sz w:val="24"/>
          <w:szCs w:val="24"/>
        </w:rPr>
      </w:pPr>
      <w:r w:rsidRPr="00972782">
        <w:rPr>
          <w:sz w:val="24"/>
          <w:szCs w:val="24"/>
        </w:rPr>
        <w:t>- остальным работникам - 20 процентов должностного оклада (оклада, ставки заработной платы), рассчитанного за час работы.</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bookmarkStart w:id="7" w:name="_Hlk25418644"/>
      <w:r w:rsidRPr="00972782">
        <w:rPr>
          <w:sz w:val="24"/>
          <w:szCs w:val="24"/>
        </w:rPr>
        <w:t>3.</w:t>
      </w:r>
      <w:r>
        <w:rPr>
          <w:sz w:val="24"/>
          <w:szCs w:val="24"/>
        </w:rPr>
        <w:t>6</w:t>
      </w:r>
      <w:r w:rsidRPr="00972782">
        <w:rPr>
          <w:sz w:val="24"/>
          <w:szCs w:val="24"/>
        </w:rPr>
        <w:t xml:space="preserve">. </w:t>
      </w:r>
      <w:proofErr w:type="gramStart"/>
      <w:r w:rsidRPr="00972782">
        <w:rPr>
          <w:sz w:val="24"/>
          <w:szCs w:val="24"/>
        </w:rPr>
        <w:t>Размер доплаты за часы педагогической или учебной (преподавательской) работы, выполняемой работником сверх установленной ему учебной нагрузки, определя</w:t>
      </w:r>
      <w:r>
        <w:rPr>
          <w:sz w:val="24"/>
          <w:szCs w:val="24"/>
        </w:rPr>
        <w:t>ется</w:t>
      </w:r>
      <w:r w:rsidRPr="00972782">
        <w:rPr>
          <w:sz w:val="24"/>
          <w:szCs w:val="24"/>
        </w:rPr>
        <w:t xml:space="preserve"> в трудовом договоре с работником</w:t>
      </w:r>
      <w:r>
        <w:rPr>
          <w:sz w:val="24"/>
          <w:szCs w:val="24"/>
        </w:rPr>
        <w:t>,</w:t>
      </w:r>
      <w:r w:rsidRPr="00972782">
        <w:rPr>
          <w:sz w:val="24"/>
          <w:szCs w:val="24"/>
        </w:rPr>
        <w:t xml:space="preserve"> </w:t>
      </w:r>
      <w:r>
        <w:rPr>
          <w:sz w:val="24"/>
          <w:szCs w:val="24"/>
        </w:rPr>
        <w:t xml:space="preserve">с учетом требований приказа Министерства образования и науки Российской Федерации, </w:t>
      </w:r>
      <w:r w:rsidRPr="00972782">
        <w:rPr>
          <w:sz w:val="24"/>
          <w:szCs w:val="24"/>
        </w:rPr>
        <w:t xml:space="preserve">исходя из ставки почасовой оплаты труда, определяемой в соответствии с разделом 7 приложения </w:t>
      </w:r>
      <w:r>
        <w:rPr>
          <w:sz w:val="24"/>
          <w:szCs w:val="24"/>
        </w:rPr>
        <w:t>4</w:t>
      </w:r>
      <w:r w:rsidRPr="00972782">
        <w:rPr>
          <w:sz w:val="24"/>
          <w:szCs w:val="24"/>
        </w:rPr>
        <w:t xml:space="preserve"> к настоящему Положению.</w:t>
      </w:r>
      <w:proofErr w:type="gramEnd"/>
    </w:p>
    <w:p w:rsidR="00E931E1" w:rsidRPr="00972782" w:rsidRDefault="00E931E1" w:rsidP="00E931E1">
      <w:pPr>
        <w:pStyle w:val="Pro-Gramma"/>
        <w:rPr>
          <w:sz w:val="24"/>
          <w:szCs w:val="24"/>
        </w:rPr>
      </w:pPr>
      <w:r w:rsidRPr="00972782">
        <w:rPr>
          <w:sz w:val="24"/>
          <w:szCs w:val="24"/>
        </w:rPr>
        <w:t>Указанные доплаты работнику, в отношении которого норма часов преподавательской работы установлена в объеме 720 часов в год, осуществляются только после выполнения работником всей годовой учебной нагрузки.</w:t>
      </w:r>
    </w:p>
    <w:bookmarkEnd w:id="7"/>
    <w:p w:rsidR="00E931E1" w:rsidRPr="00972782" w:rsidRDefault="00E931E1" w:rsidP="00E931E1">
      <w:pPr>
        <w:pStyle w:val="Pro-Gramma"/>
        <w:rPr>
          <w:sz w:val="24"/>
          <w:szCs w:val="24"/>
        </w:rPr>
      </w:pPr>
    </w:p>
    <w:p w:rsidR="00E931E1" w:rsidRPr="00972782" w:rsidRDefault="00E931E1" w:rsidP="00E931E1">
      <w:pPr>
        <w:pStyle w:val="Pro-Gramma"/>
        <w:spacing w:before="60"/>
        <w:rPr>
          <w:sz w:val="24"/>
          <w:szCs w:val="24"/>
        </w:rPr>
      </w:pPr>
      <w:r w:rsidRPr="00972782">
        <w:rPr>
          <w:sz w:val="24"/>
          <w:szCs w:val="24"/>
        </w:rPr>
        <w:t>3.</w:t>
      </w:r>
      <w:r>
        <w:rPr>
          <w:sz w:val="24"/>
          <w:szCs w:val="24"/>
        </w:rPr>
        <w:t>7</w:t>
      </w:r>
      <w:r w:rsidRPr="00972782">
        <w:rPr>
          <w:sz w:val="24"/>
          <w:szCs w:val="24"/>
        </w:rPr>
        <w:t xml:space="preserve">. </w:t>
      </w:r>
      <w:proofErr w:type="gramStart"/>
      <w:r w:rsidRPr="00972782">
        <w:rPr>
          <w:sz w:val="24"/>
          <w:szCs w:val="24"/>
        </w:rPr>
        <w:t xml:space="preserve">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w:t>
      </w:r>
      <w:r w:rsidRPr="00972782">
        <w:rPr>
          <w:sz w:val="24"/>
          <w:szCs w:val="24"/>
        </w:rPr>
        <w:lastRenderedPageBreak/>
        <w:t>трудовым законодательством в размере двойного должностного оклада (оклада), рассчитанного за час работы исходя из 40-часовой рабочей недели.</w:t>
      </w:r>
      <w:proofErr w:type="gramEnd"/>
    </w:p>
    <w:p w:rsidR="00E931E1" w:rsidRPr="00972782" w:rsidRDefault="00E931E1" w:rsidP="00E931E1">
      <w:pPr>
        <w:pStyle w:val="Pro-Gramma"/>
        <w:spacing w:before="60"/>
        <w:rPr>
          <w:sz w:val="24"/>
          <w:szCs w:val="24"/>
        </w:rPr>
      </w:pPr>
      <w:r w:rsidRPr="00972782">
        <w:rPr>
          <w:sz w:val="24"/>
          <w:szCs w:val="24"/>
        </w:rP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rsidR="00E931E1" w:rsidRPr="00972782" w:rsidRDefault="00E931E1" w:rsidP="00E931E1">
      <w:pPr>
        <w:pStyle w:val="Pro-Gramma"/>
        <w:spacing w:before="60"/>
        <w:rPr>
          <w:sz w:val="24"/>
          <w:szCs w:val="24"/>
        </w:rPr>
      </w:pPr>
    </w:p>
    <w:p w:rsidR="00E931E1" w:rsidRPr="00972782" w:rsidRDefault="00E931E1" w:rsidP="00E931E1">
      <w:pPr>
        <w:pStyle w:val="Pro-Gramma"/>
        <w:spacing w:before="60"/>
        <w:rPr>
          <w:sz w:val="24"/>
          <w:szCs w:val="24"/>
        </w:rPr>
      </w:pPr>
      <w:r w:rsidRPr="00972782">
        <w:rPr>
          <w:sz w:val="24"/>
          <w:szCs w:val="24"/>
        </w:rPr>
        <w:t>3.</w:t>
      </w:r>
      <w:r>
        <w:rPr>
          <w:sz w:val="24"/>
          <w:szCs w:val="24"/>
        </w:rPr>
        <w:t>8</w:t>
      </w:r>
      <w:r w:rsidRPr="00972782">
        <w:rPr>
          <w:sz w:val="24"/>
          <w:szCs w:val="24"/>
        </w:rPr>
        <w:t xml:space="preserve">. </w:t>
      </w:r>
      <w:proofErr w:type="gramStart"/>
      <w:r w:rsidRPr="00972782">
        <w:rPr>
          <w:sz w:val="24"/>
          <w:szCs w:val="24"/>
        </w:rPr>
        <w:t>Работникам учреждений устанавливаются выплаты за выполнение работ в других условиях, отклоняющихся от нормальных, помимо перечисленных в пунктах 3.5-3.</w:t>
      </w:r>
      <w:r>
        <w:rPr>
          <w:sz w:val="24"/>
          <w:szCs w:val="24"/>
        </w:rPr>
        <w:t>7.</w:t>
      </w:r>
      <w:r w:rsidRPr="00972782">
        <w:rPr>
          <w:sz w:val="24"/>
          <w:szCs w:val="24"/>
        </w:rPr>
        <w:t xml:space="preserve"> настоящего Положения.</w:t>
      </w:r>
      <w:proofErr w:type="gramEnd"/>
    </w:p>
    <w:p w:rsidR="00E931E1" w:rsidRPr="00972782" w:rsidRDefault="00E931E1" w:rsidP="00E931E1">
      <w:pPr>
        <w:pStyle w:val="Pro-Gramma"/>
        <w:spacing w:before="60"/>
        <w:rPr>
          <w:sz w:val="24"/>
          <w:szCs w:val="24"/>
        </w:rPr>
      </w:pPr>
      <w:r w:rsidRPr="00972782">
        <w:rPr>
          <w:sz w:val="24"/>
          <w:szCs w:val="24"/>
        </w:rPr>
        <w:t xml:space="preserve">Размеры выплат устанавливаются в порядке, установленном трудовым законодательством, не ниже размеров, установленных приложением </w:t>
      </w:r>
      <w:r>
        <w:rPr>
          <w:sz w:val="24"/>
          <w:szCs w:val="24"/>
        </w:rPr>
        <w:t>9</w:t>
      </w:r>
      <w:r w:rsidRPr="00972782">
        <w:rPr>
          <w:sz w:val="24"/>
          <w:szCs w:val="24"/>
        </w:rPr>
        <w:t xml:space="preserve"> к настоящему Положению.</w:t>
      </w:r>
    </w:p>
    <w:p w:rsidR="00E931E1" w:rsidRPr="00972782" w:rsidRDefault="00E931E1" w:rsidP="00E931E1">
      <w:pPr>
        <w:pStyle w:val="Pro-Gramma"/>
        <w:spacing w:before="60"/>
        <w:rPr>
          <w:sz w:val="24"/>
          <w:szCs w:val="24"/>
        </w:rPr>
      </w:pPr>
    </w:p>
    <w:p w:rsidR="00E931E1" w:rsidRPr="00972782" w:rsidRDefault="00E931E1" w:rsidP="00E931E1">
      <w:pPr>
        <w:pStyle w:val="3"/>
        <w:rPr>
          <w:sz w:val="24"/>
          <w:szCs w:val="24"/>
        </w:rPr>
      </w:pPr>
      <w:r w:rsidRPr="00972782">
        <w:rPr>
          <w:sz w:val="24"/>
          <w:szCs w:val="24"/>
        </w:rPr>
        <w:t>4. Виды и порядок установления стимулирующих выплат</w:t>
      </w:r>
    </w:p>
    <w:p w:rsidR="00E931E1" w:rsidRPr="00972782" w:rsidRDefault="00E931E1" w:rsidP="00E931E1">
      <w:pPr>
        <w:pStyle w:val="Pro-Gramma"/>
        <w:spacing w:before="60"/>
        <w:rPr>
          <w:sz w:val="24"/>
          <w:szCs w:val="24"/>
        </w:rPr>
      </w:pPr>
    </w:p>
    <w:p w:rsidR="00E931E1" w:rsidRPr="00972782" w:rsidRDefault="00E931E1" w:rsidP="00E931E1">
      <w:pPr>
        <w:pStyle w:val="Pro-Gramma"/>
        <w:spacing w:before="60"/>
        <w:rPr>
          <w:sz w:val="24"/>
          <w:szCs w:val="24"/>
        </w:rPr>
      </w:pPr>
      <w:r w:rsidRPr="00972782">
        <w:rPr>
          <w:sz w:val="24"/>
          <w:szCs w:val="24"/>
        </w:rP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E931E1" w:rsidRPr="00972782" w:rsidRDefault="00E931E1" w:rsidP="00E931E1">
      <w:pPr>
        <w:pStyle w:val="Pro-Gramma"/>
        <w:spacing w:before="60"/>
        <w:rPr>
          <w:sz w:val="24"/>
          <w:szCs w:val="24"/>
        </w:rPr>
      </w:pPr>
    </w:p>
    <w:p w:rsidR="00E931E1" w:rsidRPr="00972782" w:rsidRDefault="00E931E1" w:rsidP="00E931E1">
      <w:pPr>
        <w:pStyle w:val="Pro-Gramma"/>
        <w:spacing w:before="60"/>
        <w:rPr>
          <w:sz w:val="24"/>
          <w:szCs w:val="24"/>
        </w:rPr>
      </w:pPr>
      <w:r w:rsidRPr="00972782">
        <w:rPr>
          <w:sz w:val="24"/>
          <w:szCs w:val="24"/>
        </w:rPr>
        <w:t>4.2. Стимулирующие выплаты работникам учреждений, устанавливаются из следующего перечня выплат:</w:t>
      </w:r>
    </w:p>
    <w:p w:rsidR="00E931E1" w:rsidRPr="00972782" w:rsidRDefault="00E931E1" w:rsidP="00E931E1">
      <w:pPr>
        <w:pStyle w:val="Pro-Gramma"/>
        <w:spacing w:before="60"/>
        <w:rPr>
          <w:sz w:val="24"/>
          <w:szCs w:val="24"/>
        </w:rPr>
      </w:pPr>
      <w:r w:rsidRPr="00972782">
        <w:rPr>
          <w:sz w:val="24"/>
          <w:szCs w:val="24"/>
        </w:rPr>
        <w:t>а) премиальные выплаты по итогам работы;</w:t>
      </w:r>
    </w:p>
    <w:p w:rsidR="00E931E1" w:rsidRPr="00972782" w:rsidRDefault="00E931E1" w:rsidP="00E931E1">
      <w:pPr>
        <w:pStyle w:val="Pro-Gramma"/>
        <w:spacing w:before="60"/>
        <w:rPr>
          <w:sz w:val="24"/>
          <w:szCs w:val="24"/>
        </w:rPr>
      </w:pPr>
      <w:r w:rsidRPr="00972782">
        <w:rPr>
          <w:sz w:val="24"/>
          <w:szCs w:val="24"/>
        </w:rPr>
        <w:t>б) стимулирующая надбавка по итогам работы;</w:t>
      </w:r>
    </w:p>
    <w:p w:rsidR="00E931E1" w:rsidRPr="00972782" w:rsidRDefault="00E931E1" w:rsidP="00E931E1">
      <w:pPr>
        <w:pStyle w:val="Pro-Gramma"/>
        <w:spacing w:before="60"/>
        <w:rPr>
          <w:sz w:val="24"/>
          <w:szCs w:val="24"/>
        </w:rPr>
      </w:pPr>
      <w:r w:rsidRPr="00972782">
        <w:rPr>
          <w:sz w:val="24"/>
          <w:szCs w:val="24"/>
        </w:rPr>
        <w:t>в) премиальные выплаты за выполнение особо важных (срочных) работ;</w:t>
      </w:r>
    </w:p>
    <w:p w:rsidR="00E931E1" w:rsidRPr="00972782" w:rsidRDefault="00E931E1" w:rsidP="00E931E1">
      <w:pPr>
        <w:pStyle w:val="Pro-Gramma"/>
        <w:spacing w:before="60"/>
        <w:rPr>
          <w:sz w:val="24"/>
          <w:szCs w:val="24"/>
        </w:rPr>
      </w:pPr>
      <w:r w:rsidRPr="00972782">
        <w:rPr>
          <w:sz w:val="24"/>
          <w:szCs w:val="24"/>
        </w:rPr>
        <w:t>г) профессиональная стимулирующая надбавка;</w:t>
      </w:r>
    </w:p>
    <w:p w:rsidR="00E931E1" w:rsidRDefault="00E931E1" w:rsidP="00E931E1">
      <w:pPr>
        <w:pStyle w:val="Pro-Gramma"/>
        <w:spacing w:before="60"/>
        <w:rPr>
          <w:sz w:val="24"/>
          <w:szCs w:val="24"/>
        </w:rPr>
      </w:pPr>
      <w:r w:rsidRPr="00972782">
        <w:rPr>
          <w:sz w:val="24"/>
          <w:szCs w:val="24"/>
        </w:rPr>
        <w:t>д) премиальные выплаты к значимым датам (событиям).</w:t>
      </w:r>
    </w:p>
    <w:p w:rsidR="00E931E1" w:rsidRPr="00972782" w:rsidRDefault="00E931E1" w:rsidP="00E931E1">
      <w:pPr>
        <w:pStyle w:val="Pro-Gramma"/>
        <w:spacing w:before="60"/>
        <w:rPr>
          <w:sz w:val="24"/>
          <w:szCs w:val="24"/>
        </w:rPr>
      </w:pPr>
    </w:p>
    <w:p w:rsidR="00E931E1" w:rsidRPr="00972782" w:rsidRDefault="00E931E1" w:rsidP="00E931E1">
      <w:pPr>
        <w:pStyle w:val="Pro-Gramma"/>
        <w:spacing w:before="60"/>
        <w:rPr>
          <w:sz w:val="24"/>
          <w:szCs w:val="24"/>
        </w:rPr>
      </w:pPr>
      <w:r w:rsidRPr="00972782">
        <w:rPr>
          <w:sz w:val="24"/>
          <w:szCs w:val="24"/>
        </w:rPr>
        <w:t>4.3. Стимулирующие выплаты руководителю учреждения, устанавливаются из следующего перечня выплат:</w:t>
      </w:r>
    </w:p>
    <w:p w:rsidR="00E931E1" w:rsidRPr="00972782" w:rsidRDefault="00E931E1" w:rsidP="00E931E1">
      <w:pPr>
        <w:pStyle w:val="Pro-Gramma"/>
        <w:spacing w:before="60"/>
        <w:rPr>
          <w:sz w:val="24"/>
          <w:szCs w:val="24"/>
        </w:rPr>
      </w:pPr>
      <w:r w:rsidRPr="00972782">
        <w:rPr>
          <w:sz w:val="24"/>
          <w:szCs w:val="24"/>
        </w:rPr>
        <w:t>а) премиальные выплаты по итогам работы;</w:t>
      </w:r>
    </w:p>
    <w:p w:rsidR="00E931E1" w:rsidRPr="00972782" w:rsidRDefault="00E931E1" w:rsidP="00E931E1">
      <w:pPr>
        <w:pStyle w:val="Pro-Gramma"/>
        <w:spacing w:before="60"/>
        <w:rPr>
          <w:sz w:val="24"/>
          <w:szCs w:val="24"/>
        </w:rPr>
      </w:pPr>
      <w:r w:rsidRPr="00972782">
        <w:rPr>
          <w:sz w:val="24"/>
          <w:szCs w:val="24"/>
        </w:rPr>
        <w:t>в) премиальные выплаты за выполнение особо важных (срочных) работ;</w:t>
      </w:r>
    </w:p>
    <w:p w:rsidR="00E931E1" w:rsidRPr="00972782" w:rsidRDefault="00E931E1" w:rsidP="00E931E1">
      <w:pPr>
        <w:pStyle w:val="Pro-Gramma"/>
        <w:spacing w:before="60"/>
        <w:rPr>
          <w:sz w:val="24"/>
          <w:szCs w:val="24"/>
        </w:rPr>
      </w:pPr>
      <w:r w:rsidRPr="00972782">
        <w:rPr>
          <w:sz w:val="24"/>
          <w:szCs w:val="24"/>
        </w:rPr>
        <w:t>д) премиальные выплаты к значимым датам (событиям).</w:t>
      </w:r>
    </w:p>
    <w:p w:rsidR="00E931E1" w:rsidRPr="00972782" w:rsidRDefault="00E931E1" w:rsidP="00E931E1">
      <w:pPr>
        <w:pStyle w:val="Pro-Gramma"/>
        <w:spacing w:before="60"/>
        <w:rPr>
          <w:sz w:val="24"/>
          <w:szCs w:val="24"/>
        </w:rPr>
      </w:pPr>
    </w:p>
    <w:p w:rsidR="00E931E1" w:rsidRPr="00972782" w:rsidRDefault="00E931E1" w:rsidP="00E931E1">
      <w:pPr>
        <w:pStyle w:val="Pro-Gramma"/>
        <w:spacing w:before="60"/>
        <w:rPr>
          <w:sz w:val="24"/>
          <w:szCs w:val="24"/>
        </w:rPr>
      </w:pPr>
      <w:r w:rsidRPr="00972782">
        <w:rPr>
          <w:sz w:val="24"/>
          <w:szCs w:val="24"/>
        </w:rPr>
        <w:t xml:space="preserve">4.4. </w:t>
      </w:r>
      <w:proofErr w:type="gramStart"/>
      <w:r w:rsidRPr="00972782">
        <w:rPr>
          <w:sz w:val="24"/>
          <w:szCs w:val="24"/>
        </w:rPr>
        <w:t>Установление работникам и руководителю  иных стимулирующих выплат, помимо перечисленных в пунктах 4.2. и 4.3.  настоящего Положения, не допускается.</w:t>
      </w:r>
      <w:proofErr w:type="gramEnd"/>
    </w:p>
    <w:p w:rsidR="00E931E1" w:rsidRPr="00972782" w:rsidRDefault="00E931E1" w:rsidP="00E931E1">
      <w:pPr>
        <w:pStyle w:val="Pro-Gramma"/>
        <w:spacing w:before="60"/>
        <w:rPr>
          <w:sz w:val="24"/>
          <w:szCs w:val="24"/>
        </w:rPr>
      </w:pPr>
    </w:p>
    <w:p w:rsidR="00E931E1" w:rsidRPr="00972782" w:rsidRDefault="00E931E1" w:rsidP="00E931E1">
      <w:pPr>
        <w:pStyle w:val="Pro-Gramma"/>
        <w:spacing w:before="60"/>
        <w:rPr>
          <w:sz w:val="24"/>
          <w:szCs w:val="24"/>
        </w:rPr>
      </w:pPr>
      <w:r w:rsidRPr="00972782">
        <w:rPr>
          <w:sz w:val="24"/>
          <w:szCs w:val="24"/>
        </w:rPr>
        <w:t>4.5. Премиальные выплаты по итогам работы осуществляются:</w:t>
      </w:r>
    </w:p>
    <w:p w:rsidR="00E931E1" w:rsidRPr="00972782" w:rsidRDefault="00E931E1" w:rsidP="00E931E1">
      <w:pPr>
        <w:pStyle w:val="Pro-Gramma"/>
        <w:spacing w:before="60"/>
        <w:rPr>
          <w:sz w:val="24"/>
          <w:szCs w:val="24"/>
        </w:rPr>
      </w:pPr>
      <w:proofErr w:type="gramStart"/>
      <w:r w:rsidRPr="00972782">
        <w:rPr>
          <w:sz w:val="24"/>
          <w:szCs w:val="24"/>
        </w:rPr>
        <w:t>- руководителю учреждения - по итогам работы учреждения;</w:t>
      </w:r>
      <w:proofErr w:type="gramEnd"/>
    </w:p>
    <w:p w:rsidR="00E931E1" w:rsidRPr="00972782" w:rsidRDefault="00E931E1" w:rsidP="00E931E1">
      <w:pPr>
        <w:pStyle w:val="Pro-Gramma"/>
        <w:spacing w:before="60"/>
        <w:rPr>
          <w:sz w:val="24"/>
          <w:szCs w:val="24"/>
        </w:rPr>
      </w:pPr>
      <w:r w:rsidRPr="00972782">
        <w:rPr>
          <w:sz w:val="24"/>
          <w:szCs w:val="24"/>
        </w:rPr>
        <w:t>-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E931E1" w:rsidRPr="00972782" w:rsidRDefault="00E931E1" w:rsidP="00E931E1">
      <w:pPr>
        <w:pStyle w:val="Pro-Gramma"/>
        <w:spacing w:before="60"/>
        <w:rPr>
          <w:sz w:val="24"/>
          <w:szCs w:val="24"/>
        </w:rPr>
      </w:pPr>
      <w:proofErr w:type="gramStart"/>
      <w:r w:rsidRPr="00972782">
        <w:rPr>
          <w:sz w:val="24"/>
          <w:szCs w:val="24"/>
        </w:rPr>
        <w:t>- работникам учреждения - по итогам работы учреждения  и (или) структурного подразделения (филиала) учреждения, и (или) по итогам работы конкретного работника.</w:t>
      </w:r>
      <w:proofErr w:type="gramEnd"/>
    </w:p>
    <w:p w:rsidR="00E931E1" w:rsidRPr="00972782" w:rsidRDefault="00E931E1" w:rsidP="00E931E1">
      <w:pPr>
        <w:pStyle w:val="Pro-Gramma"/>
        <w:spacing w:before="60"/>
        <w:rPr>
          <w:sz w:val="24"/>
          <w:szCs w:val="24"/>
        </w:rPr>
      </w:pPr>
    </w:p>
    <w:p w:rsidR="00E931E1" w:rsidRPr="00972782" w:rsidRDefault="00E931E1" w:rsidP="00E931E1">
      <w:pPr>
        <w:pStyle w:val="Pro-Gramma"/>
        <w:spacing w:before="60"/>
        <w:rPr>
          <w:sz w:val="24"/>
          <w:szCs w:val="24"/>
        </w:rPr>
      </w:pPr>
      <w:r w:rsidRPr="00972782">
        <w:rPr>
          <w:sz w:val="24"/>
          <w:szCs w:val="24"/>
        </w:rPr>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E931E1" w:rsidRPr="00972782" w:rsidRDefault="00E931E1" w:rsidP="00E931E1">
      <w:pPr>
        <w:pStyle w:val="Pro-Gramma"/>
        <w:spacing w:before="60"/>
        <w:rPr>
          <w:sz w:val="24"/>
          <w:szCs w:val="24"/>
        </w:rPr>
      </w:pPr>
    </w:p>
    <w:p w:rsidR="00E931E1" w:rsidRPr="00972782" w:rsidRDefault="00E931E1" w:rsidP="00E931E1">
      <w:pPr>
        <w:pStyle w:val="Pro-Gramma"/>
        <w:spacing w:before="60"/>
        <w:rPr>
          <w:sz w:val="24"/>
          <w:szCs w:val="24"/>
        </w:rPr>
      </w:pPr>
      <w:r w:rsidRPr="00972782">
        <w:rPr>
          <w:sz w:val="24"/>
          <w:szCs w:val="24"/>
        </w:rPr>
        <w:t xml:space="preserve">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rsidR="00E931E1" w:rsidRPr="00972782" w:rsidRDefault="00E931E1" w:rsidP="00E931E1">
      <w:pPr>
        <w:pStyle w:val="Pro-Gramma"/>
        <w:spacing w:before="60"/>
        <w:rPr>
          <w:sz w:val="24"/>
          <w:szCs w:val="24"/>
        </w:rPr>
      </w:pPr>
      <w:r w:rsidRPr="00972782">
        <w:rPr>
          <w:sz w:val="24"/>
          <w:szCs w:val="24"/>
        </w:rPr>
        <w:lastRenderedPageBreak/>
        <w:t>Перечень КПЭ и (или) критериев оценки деятельности устанавлива</w:t>
      </w:r>
      <w:r>
        <w:rPr>
          <w:sz w:val="24"/>
          <w:szCs w:val="24"/>
        </w:rPr>
        <w:t>ю</w:t>
      </w:r>
      <w:r w:rsidRPr="00972782">
        <w:rPr>
          <w:sz w:val="24"/>
          <w:szCs w:val="24"/>
        </w:rPr>
        <w:t>тся в разрезе основных направлений деятельности соответственно учреждения, структурного подразделения, филиала, работника.</w:t>
      </w:r>
    </w:p>
    <w:p w:rsidR="00E931E1" w:rsidRPr="00972782" w:rsidRDefault="00E931E1" w:rsidP="00E931E1">
      <w:pPr>
        <w:pStyle w:val="Pro-Gramma"/>
        <w:rPr>
          <w:sz w:val="24"/>
          <w:szCs w:val="24"/>
        </w:rPr>
      </w:pPr>
      <w:r w:rsidRPr="00972782">
        <w:rPr>
          <w:sz w:val="24"/>
          <w:szCs w:val="24"/>
        </w:rPr>
        <w:t>Совокупность КПЭ и (или) критериев оценки деятельности, применяемых для определения размера премии конкретного работника, учитывают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rsidR="00E931E1" w:rsidRPr="00972782" w:rsidRDefault="00E931E1" w:rsidP="00E931E1">
      <w:pPr>
        <w:pStyle w:val="Pro-Gramma"/>
        <w:rPr>
          <w:sz w:val="24"/>
          <w:szCs w:val="24"/>
        </w:rPr>
      </w:pPr>
      <w:r w:rsidRPr="00972782">
        <w:rPr>
          <w:sz w:val="24"/>
          <w:szCs w:val="24"/>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p>
    <w:p w:rsidR="00E931E1" w:rsidRPr="00972782" w:rsidRDefault="00E931E1" w:rsidP="00E931E1">
      <w:pPr>
        <w:pStyle w:val="Pro-Gramma"/>
        <w:rPr>
          <w:sz w:val="24"/>
          <w:szCs w:val="24"/>
        </w:rPr>
      </w:pPr>
      <w:r w:rsidRPr="00972782">
        <w:rPr>
          <w:sz w:val="24"/>
          <w:szCs w:val="24"/>
        </w:rPr>
        <w:t>В отношении каждого работника устанавливается не более десяти КПЭ, критериев оценки деятельности.</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4.8. </w:t>
      </w:r>
      <w:proofErr w:type="gramStart"/>
      <w:r w:rsidRPr="00972782">
        <w:rPr>
          <w:sz w:val="24"/>
          <w:szCs w:val="24"/>
        </w:rPr>
        <w:t>Требования КПЭ, применяемы</w:t>
      </w:r>
      <w:r>
        <w:rPr>
          <w:sz w:val="24"/>
          <w:szCs w:val="24"/>
        </w:rPr>
        <w:t>м</w:t>
      </w:r>
      <w:r w:rsidRPr="00972782">
        <w:rPr>
          <w:sz w:val="24"/>
          <w:szCs w:val="24"/>
        </w:rPr>
        <w:t xml:space="preserve"> для определения размера премиальных выплат по итогам работы:</w:t>
      </w:r>
      <w:proofErr w:type="gramEnd"/>
    </w:p>
    <w:p w:rsidR="00E931E1" w:rsidRPr="00972782" w:rsidRDefault="00E931E1" w:rsidP="00E931E1">
      <w:pPr>
        <w:pStyle w:val="Pro-Gramma"/>
        <w:rPr>
          <w:sz w:val="24"/>
          <w:szCs w:val="24"/>
        </w:rPr>
      </w:pPr>
      <w:r w:rsidRPr="00972782">
        <w:rPr>
          <w:sz w:val="24"/>
          <w:szCs w:val="24"/>
        </w:rPr>
        <w:t>а)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rsidR="00E931E1" w:rsidRPr="00972782" w:rsidRDefault="00E931E1" w:rsidP="00E931E1">
      <w:pPr>
        <w:pStyle w:val="Pro-Gramma"/>
        <w:rPr>
          <w:sz w:val="24"/>
          <w:szCs w:val="24"/>
        </w:rPr>
      </w:pPr>
      <w:r w:rsidRPr="00972782">
        <w:rPr>
          <w:sz w:val="24"/>
          <w:szCs w:val="24"/>
        </w:rP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w:t>
      </w:r>
      <w:r>
        <w:rPr>
          <w:sz w:val="24"/>
          <w:szCs w:val="24"/>
        </w:rPr>
        <w:t>ю</w:t>
      </w:r>
      <w:r w:rsidRPr="00972782">
        <w:rPr>
          <w:sz w:val="24"/>
          <w:szCs w:val="24"/>
        </w:rPr>
        <w:t>т минимальное влияние на достижение плановых значений КПЭ;</w:t>
      </w:r>
    </w:p>
    <w:p w:rsidR="00E931E1" w:rsidRPr="00972782" w:rsidRDefault="00E931E1" w:rsidP="00E931E1">
      <w:pPr>
        <w:pStyle w:val="Pro-Gramma"/>
        <w:rPr>
          <w:sz w:val="24"/>
          <w:szCs w:val="24"/>
        </w:rPr>
      </w:pPr>
      <w:r w:rsidRPr="00972782">
        <w:rPr>
          <w:sz w:val="24"/>
          <w:szCs w:val="24"/>
        </w:rPr>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E931E1" w:rsidRPr="00972782" w:rsidRDefault="00E931E1" w:rsidP="00E931E1">
      <w:pPr>
        <w:pStyle w:val="Pro-Gramma"/>
        <w:rPr>
          <w:sz w:val="24"/>
          <w:szCs w:val="24"/>
        </w:rPr>
      </w:pPr>
      <w:r w:rsidRPr="00972782">
        <w:rPr>
          <w:sz w:val="24"/>
          <w:szCs w:val="24"/>
        </w:rP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E931E1" w:rsidRPr="00972782" w:rsidRDefault="00E931E1" w:rsidP="00E931E1">
      <w:pPr>
        <w:pStyle w:val="Pro-Gramma"/>
        <w:rPr>
          <w:sz w:val="24"/>
          <w:szCs w:val="24"/>
        </w:rPr>
      </w:pPr>
      <w:r w:rsidRPr="00972782">
        <w:rPr>
          <w:sz w:val="24"/>
          <w:szCs w:val="24"/>
        </w:rP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E931E1" w:rsidRPr="00972782" w:rsidRDefault="00E931E1" w:rsidP="00E931E1">
      <w:pPr>
        <w:pStyle w:val="Pro-Gramma"/>
        <w:rPr>
          <w:sz w:val="24"/>
          <w:szCs w:val="24"/>
        </w:rPr>
      </w:pPr>
      <w:r w:rsidRPr="00972782">
        <w:rPr>
          <w:sz w:val="24"/>
          <w:szCs w:val="24"/>
        </w:rPr>
        <w:t>- для руководителя учреждения – нормативным правовым актом уполномоченного органа;</w:t>
      </w:r>
    </w:p>
    <w:p w:rsidR="00E931E1" w:rsidRPr="00972782" w:rsidRDefault="00E931E1" w:rsidP="00E931E1">
      <w:pPr>
        <w:pStyle w:val="Pro-Gramma"/>
        <w:rPr>
          <w:sz w:val="24"/>
          <w:szCs w:val="24"/>
        </w:rPr>
      </w:pPr>
      <w:r w:rsidRPr="00972782">
        <w:rPr>
          <w:sz w:val="24"/>
          <w:szCs w:val="24"/>
        </w:rPr>
        <w:t>- для прочих работников учреждения – локальным нормативным актом учреждения.</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4.10.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E931E1" w:rsidRPr="00972782" w:rsidRDefault="00E931E1" w:rsidP="00E931E1">
      <w:pPr>
        <w:pStyle w:val="Pro-Gramma"/>
        <w:rPr>
          <w:sz w:val="24"/>
          <w:szCs w:val="24"/>
        </w:rPr>
      </w:pPr>
      <w:r w:rsidRPr="00972782">
        <w:rPr>
          <w:sz w:val="24"/>
          <w:szCs w:val="24"/>
        </w:rPr>
        <w:t>- в абсолютной величине (в рублях);</w:t>
      </w:r>
    </w:p>
    <w:p w:rsidR="00E931E1" w:rsidRPr="00972782" w:rsidRDefault="00E931E1" w:rsidP="00E931E1">
      <w:pPr>
        <w:pStyle w:val="Pro-Gramma"/>
        <w:rPr>
          <w:sz w:val="24"/>
          <w:szCs w:val="24"/>
        </w:rPr>
      </w:pPr>
      <w:r w:rsidRPr="00972782">
        <w:rPr>
          <w:sz w:val="24"/>
          <w:szCs w:val="24"/>
        </w:rPr>
        <w:t xml:space="preserve">-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972782">
        <w:rPr>
          <w:sz w:val="24"/>
          <w:szCs w:val="24"/>
        </w:rPr>
        <w:t>окладно</w:t>
      </w:r>
      <w:proofErr w:type="spellEnd"/>
      <w:r w:rsidRPr="00972782">
        <w:rPr>
          <w:sz w:val="24"/>
          <w:szCs w:val="24"/>
        </w:rPr>
        <w:t>-ставочная часть заработной платы);</w:t>
      </w:r>
    </w:p>
    <w:p w:rsidR="00E931E1" w:rsidRPr="00972782" w:rsidRDefault="00E931E1" w:rsidP="00E931E1">
      <w:pPr>
        <w:pStyle w:val="Pro-Gramma"/>
        <w:rPr>
          <w:sz w:val="24"/>
          <w:szCs w:val="24"/>
        </w:rPr>
      </w:pPr>
      <w:r w:rsidRPr="00972782">
        <w:rPr>
          <w:sz w:val="24"/>
          <w:szCs w:val="24"/>
        </w:rPr>
        <w:t xml:space="preserve">- в процентном отношении к сумме </w:t>
      </w:r>
      <w:proofErr w:type="spellStart"/>
      <w:r w:rsidRPr="00972782">
        <w:rPr>
          <w:sz w:val="24"/>
          <w:szCs w:val="24"/>
        </w:rPr>
        <w:t>окладно</w:t>
      </w:r>
      <w:proofErr w:type="spellEnd"/>
      <w:r w:rsidRPr="00972782">
        <w:rPr>
          <w:sz w:val="24"/>
          <w:szCs w:val="24"/>
        </w:rPr>
        <w:t>-ставочной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E931E1" w:rsidRPr="00972782" w:rsidRDefault="00E931E1" w:rsidP="00E931E1">
      <w:pPr>
        <w:pStyle w:val="Pro-Gramma"/>
        <w:rPr>
          <w:sz w:val="24"/>
          <w:szCs w:val="24"/>
        </w:rPr>
      </w:pPr>
      <w:proofErr w:type="gramStart"/>
      <w:r w:rsidRPr="00972782">
        <w:rPr>
          <w:sz w:val="24"/>
          <w:szCs w:val="24"/>
        </w:rPr>
        <w:t xml:space="preserve">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и (или) критериев оценки деятельности </w:t>
      </w:r>
      <w:r w:rsidRPr="00972782">
        <w:rPr>
          <w:sz w:val="24"/>
          <w:szCs w:val="24"/>
        </w:rPr>
        <w:lastRenderedPageBreak/>
        <w:t>(максимальному количеству баллов, которое может набрать работник, - в случае определения размера премиальных выплат на основе балльной оценки).</w:t>
      </w:r>
      <w:proofErr w:type="gramEnd"/>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4.11. Для каждого КПЭ, критерия оценки деятельности, применяемых для определения размера премиальных выплат по итогам работы,</w:t>
      </w:r>
      <w:r>
        <w:rPr>
          <w:sz w:val="24"/>
          <w:szCs w:val="24"/>
        </w:rPr>
        <w:t xml:space="preserve"> уста</w:t>
      </w:r>
      <w:r w:rsidRPr="00972782">
        <w:rPr>
          <w:sz w:val="24"/>
          <w:szCs w:val="24"/>
        </w:rPr>
        <w:t>навливается:</w:t>
      </w:r>
    </w:p>
    <w:p w:rsidR="00E931E1" w:rsidRPr="00972782" w:rsidRDefault="00E931E1" w:rsidP="00E931E1">
      <w:pPr>
        <w:pStyle w:val="Pro-Gramma"/>
        <w:rPr>
          <w:sz w:val="24"/>
          <w:szCs w:val="24"/>
        </w:rPr>
      </w:pPr>
      <w:r w:rsidRPr="00972782">
        <w:rPr>
          <w:sz w:val="24"/>
          <w:szCs w:val="24"/>
        </w:rPr>
        <w:t>- 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E931E1" w:rsidRPr="00972782" w:rsidRDefault="00E931E1" w:rsidP="00E931E1">
      <w:pPr>
        <w:pStyle w:val="Pro-Gramma"/>
        <w:rPr>
          <w:sz w:val="24"/>
          <w:szCs w:val="24"/>
        </w:rPr>
      </w:pPr>
      <w:r w:rsidRPr="00972782">
        <w:rPr>
          <w:sz w:val="24"/>
          <w:szCs w:val="24"/>
        </w:rPr>
        <w:t xml:space="preserve">- плановое значение КПЭ, критерия оценки деятельности либо порядок его определения; </w:t>
      </w:r>
    </w:p>
    <w:p w:rsidR="00E931E1" w:rsidRPr="00972782" w:rsidRDefault="00E931E1" w:rsidP="00E931E1">
      <w:pPr>
        <w:pStyle w:val="Pro-Gramma"/>
        <w:rPr>
          <w:sz w:val="24"/>
          <w:szCs w:val="24"/>
        </w:rPr>
      </w:pPr>
      <w:r w:rsidRPr="00972782">
        <w:rPr>
          <w:sz w:val="24"/>
          <w:szCs w:val="24"/>
        </w:rPr>
        <w:t xml:space="preserve">- механизм или формула, предполагающие сокращение размера премиальных выплат в случае </w:t>
      </w:r>
      <w:proofErr w:type="spellStart"/>
      <w:r w:rsidRPr="00972782">
        <w:rPr>
          <w:sz w:val="24"/>
          <w:szCs w:val="24"/>
        </w:rPr>
        <w:t>недостижения</w:t>
      </w:r>
      <w:proofErr w:type="spellEnd"/>
      <w:r w:rsidRPr="00972782">
        <w:rPr>
          <w:sz w:val="24"/>
          <w:szCs w:val="24"/>
        </w:rPr>
        <w:t xml:space="preserve"> планового значения КПЭ, критерия оценки деятельности.</w:t>
      </w:r>
    </w:p>
    <w:p w:rsidR="00E931E1" w:rsidRPr="00972782" w:rsidRDefault="00E931E1" w:rsidP="00E931E1">
      <w:pPr>
        <w:pStyle w:val="Pro-Gramma"/>
        <w:rPr>
          <w:sz w:val="24"/>
          <w:szCs w:val="24"/>
        </w:rPr>
      </w:pPr>
      <w:r w:rsidRPr="00972782">
        <w:rPr>
          <w:sz w:val="24"/>
          <w:szCs w:val="24"/>
        </w:rPr>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4.13. В случае установления стимулирующей надбавки по итогам работы</w:t>
      </w:r>
      <w:r>
        <w:rPr>
          <w:sz w:val="24"/>
          <w:szCs w:val="24"/>
        </w:rPr>
        <w:t>,</w:t>
      </w:r>
      <w:r w:rsidRPr="00972782">
        <w:rPr>
          <w:sz w:val="24"/>
          <w:szCs w:val="24"/>
        </w:rPr>
        <w:t xml:space="preserve"> результаты деятельности работника оцениваются не чаще одного раза в квартал.</w:t>
      </w:r>
    </w:p>
    <w:p w:rsidR="00E931E1" w:rsidRPr="00972782" w:rsidRDefault="00E931E1" w:rsidP="00E931E1">
      <w:pPr>
        <w:pStyle w:val="Pro-Gramma"/>
        <w:rPr>
          <w:sz w:val="24"/>
          <w:szCs w:val="24"/>
        </w:rPr>
      </w:pPr>
      <w:r w:rsidRPr="00972782">
        <w:rPr>
          <w:sz w:val="24"/>
          <w:szCs w:val="24"/>
        </w:rPr>
        <w:t xml:space="preserve">Стимулирующая надбавка по итогам работы устанавливается на определенный период в процентах к </w:t>
      </w:r>
      <w:proofErr w:type="spellStart"/>
      <w:r w:rsidRPr="00972782">
        <w:rPr>
          <w:sz w:val="24"/>
          <w:szCs w:val="24"/>
        </w:rPr>
        <w:t>окладно</w:t>
      </w:r>
      <w:proofErr w:type="spellEnd"/>
      <w:r w:rsidRPr="00972782">
        <w:rPr>
          <w:sz w:val="24"/>
          <w:szCs w:val="24"/>
        </w:rPr>
        <w:t>-ставочной части заработной платы работника или базовой части заработной платы работника.</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4.14. Стимулирующая надбавка по итогам работы устанавливается на квартал:</w:t>
      </w:r>
    </w:p>
    <w:p w:rsidR="00E931E1" w:rsidRPr="00972782" w:rsidRDefault="00E931E1" w:rsidP="00E931E1">
      <w:pPr>
        <w:pStyle w:val="Pro-Gramma"/>
        <w:rPr>
          <w:sz w:val="24"/>
          <w:szCs w:val="24"/>
        </w:rPr>
      </w:pPr>
      <w:r w:rsidRPr="00972782">
        <w:rPr>
          <w:sz w:val="24"/>
          <w:szCs w:val="24"/>
        </w:rPr>
        <w:t xml:space="preserve">-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 </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E931E1" w:rsidRPr="00972782" w:rsidRDefault="00E931E1" w:rsidP="00E931E1">
      <w:pPr>
        <w:pStyle w:val="Pro-Gramma"/>
        <w:rPr>
          <w:sz w:val="24"/>
          <w:szCs w:val="24"/>
        </w:rPr>
      </w:pPr>
      <w:r w:rsidRPr="00972782">
        <w:rPr>
          <w:sz w:val="24"/>
          <w:szCs w:val="24"/>
        </w:rP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E931E1" w:rsidRPr="00972782" w:rsidRDefault="00E931E1" w:rsidP="00E931E1">
      <w:pPr>
        <w:pStyle w:val="Pro-Gramma"/>
        <w:rPr>
          <w:sz w:val="24"/>
          <w:szCs w:val="24"/>
        </w:rPr>
      </w:pPr>
      <w:r w:rsidRPr="00972782">
        <w:rPr>
          <w:sz w:val="24"/>
          <w:szCs w:val="24"/>
        </w:rPr>
        <w:t>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муниципального задания, размер стимулирующей надбавки по итогам работы устан</w:t>
      </w:r>
      <w:r>
        <w:rPr>
          <w:sz w:val="24"/>
          <w:szCs w:val="24"/>
        </w:rPr>
        <w:t xml:space="preserve">авливается в </w:t>
      </w:r>
      <w:r w:rsidRPr="00972782">
        <w:rPr>
          <w:sz w:val="24"/>
          <w:szCs w:val="24"/>
        </w:rPr>
        <w:t xml:space="preserve"> соответствии с приложением </w:t>
      </w:r>
      <w:r>
        <w:rPr>
          <w:sz w:val="24"/>
          <w:szCs w:val="24"/>
        </w:rPr>
        <w:t>10</w:t>
      </w:r>
      <w:r w:rsidRPr="00972782">
        <w:rPr>
          <w:sz w:val="24"/>
          <w:szCs w:val="24"/>
        </w:rPr>
        <w:t xml:space="preserve"> к настоящему Положению.</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rsidR="00E931E1" w:rsidRPr="00972782" w:rsidRDefault="00E931E1" w:rsidP="00E931E1">
      <w:pPr>
        <w:pStyle w:val="Pro-Gramma"/>
        <w:rPr>
          <w:sz w:val="24"/>
          <w:szCs w:val="24"/>
        </w:rPr>
      </w:pPr>
      <w:r w:rsidRPr="00972782">
        <w:rPr>
          <w:sz w:val="24"/>
          <w:szCs w:val="24"/>
        </w:rPr>
        <w:t>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учреждения -  уполномоченным</w:t>
      </w:r>
      <w:r>
        <w:rPr>
          <w:sz w:val="24"/>
          <w:szCs w:val="24"/>
        </w:rPr>
        <w:t xml:space="preserve"> органом</w:t>
      </w:r>
      <w:r w:rsidRPr="00972782">
        <w:rPr>
          <w:sz w:val="24"/>
          <w:szCs w:val="24"/>
        </w:rPr>
        <w:t>.</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lastRenderedPageBreak/>
        <w:t xml:space="preserve">4.17. </w:t>
      </w:r>
      <w:proofErr w:type="gramStart"/>
      <w:r w:rsidRPr="00972782">
        <w:rPr>
          <w:sz w:val="24"/>
          <w:szCs w:val="24"/>
        </w:rPr>
        <w:t>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roofErr w:type="gramEnd"/>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rsidR="00E931E1" w:rsidRPr="00972782" w:rsidRDefault="00E931E1" w:rsidP="00E931E1">
      <w:pPr>
        <w:pStyle w:val="Pro-Gramma"/>
        <w:rPr>
          <w:sz w:val="24"/>
          <w:szCs w:val="24"/>
        </w:rPr>
      </w:pPr>
      <w:r w:rsidRPr="00972782">
        <w:rPr>
          <w:sz w:val="24"/>
          <w:szCs w:val="24"/>
        </w:rPr>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4.19. </w:t>
      </w:r>
      <w:r w:rsidRPr="007A04B4">
        <w:rPr>
          <w:sz w:val="24"/>
          <w:szCs w:val="24"/>
        </w:rPr>
        <w:t>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180 процентов базовой части заработной платы всех работников учреждения в целом за календарный год</w:t>
      </w:r>
      <w:r w:rsidRPr="00972782">
        <w:rPr>
          <w:sz w:val="24"/>
          <w:szCs w:val="24"/>
        </w:rPr>
        <w:t xml:space="preserve">. </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4.20. Виды премиальных выплат к значимым датам (событиям):</w:t>
      </w:r>
    </w:p>
    <w:p w:rsidR="00E931E1" w:rsidRPr="00972782" w:rsidRDefault="00E931E1" w:rsidP="00E931E1">
      <w:pPr>
        <w:pStyle w:val="Pro-Gramma"/>
        <w:rPr>
          <w:sz w:val="24"/>
          <w:szCs w:val="24"/>
        </w:rPr>
      </w:pPr>
      <w:r w:rsidRPr="00972782">
        <w:rPr>
          <w:sz w:val="24"/>
          <w:szCs w:val="24"/>
        </w:rPr>
        <w:t>- к профессиональным праздникам;</w:t>
      </w:r>
    </w:p>
    <w:p w:rsidR="00E931E1" w:rsidRPr="00972782" w:rsidRDefault="00E931E1" w:rsidP="00E931E1">
      <w:pPr>
        <w:pStyle w:val="Pro-Gramma"/>
        <w:rPr>
          <w:sz w:val="24"/>
          <w:szCs w:val="24"/>
        </w:rPr>
      </w:pPr>
      <w:r w:rsidRPr="00972782">
        <w:rPr>
          <w:sz w:val="24"/>
          <w:szCs w:val="24"/>
        </w:rPr>
        <w:t>- к юбилейным датам;</w:t>
      </w:r>
    </w:p>
    <w:p w:rsidR="00E931E1" w:rsidRPr="00972782" w:rsidRDefault="00E931E1" w:rsidP="00E931E1">
      <w:pPr>
        <w:pStyle w:val="Pro-Gramma"/>
        <w:rPr>
          <w:sz w:val="24"/>
          <w:szCs w:val="24"/>
        </w:rPr>
      </w:pPr>
      <w:r w:rsidRPr="00972782">
        <w:rPr>
          <w:sz w:val="24"/>
          <w:szCs w:val="24"/>
        </w:rPr>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E931E1" w:rsidRPr="00972782" w:rsidRDefault="00E931E1" w:rsidP="00E931E1">
      <w:pPr>
        <w:pStyle w:val="Pro-Gramma"/>
        <w:rPr>
          <w:sz w:val="24"/>
          <w:szCs w:val="24"/>
        </w:rPr>
      </w:pPr>
      <w:r w:rsidRPr="00972782">
        <w:rPr>
          <w:sz w:val="24"/>
          <w:szCs w:val="24"/>
        </w:rPr>
        <w:t>Размер премиальных выплат к профессиональным праздникам, юбилейным датам определяется с учетом профессиональных достижений работников.</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4.21.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w:t>
      </w:r>
      <w:proofErr w:type="spellStart"/>
      <w:r w:rsidRPr="00972782">
        <w:rPr>
          <w:sz w:val="24"/>
          <w:szCs w:val="24"/>
        </w:rPr>
        <w:t>окладно</w:t>
      </w:r>
      <w:proofErr w:type="spellEnd"/>
      <w:r w:rsidRPr="00972782">
        <w:rPr>
          <w:sz w:val="24"/>
          <w:szCs w:val="24"/>
        </w:rPr>
        <w:t>-ставочной части заработной платы, либо в абсолютной величине (в рублях) в целях сохранения (привлечения) высококвалифицированных кадров.</w:t>
      </w:r>
    </w:p>
    <w:p w:rsidR="00E931E1" w:rsidRPr="00972782" w:rsidRDefault="00E931E1" w:rsidP="00E931E1">
      <w:pPr>
        <w:pStyle w:val="Pro-Gramma"/>
        <w:rPr>
          <w:sz w:val="24"/>
          <w:szCs w:val="24"/>
        </w:rPr>
      </w:pPr>
      <w:r w:rsidRPr="00972782">
        <w:rPr>
          <w:sz w:val="24"/>
          <w:szCs w:val="24"/>
        </w:rPr>
        <w:t>Профессиональная стимулирующая надбавка не может быть установлена по всем должностям работников учреждения, входящим в одну ПКГ, один КУ.</w:t>
      </w:r>
    </w:p>
    <w:p w:rsidR="00E931E1" w:rsidRPr="00972782" w:rsidRDefault="00E931E1" w:rsidP="00E931E1">
      <w:pPr>
        <w:pStyle w:val="Pro-Gramma"/>
        <w:rPr>
          <w:sz w:val="24"/>
          <w:szCs w:val="24"/>
        </w:rPr>
      </w:pPr>
      <w:r w:rsidRPr="00972782">
        <w:rPr>
          <w:sz w:val="24"/>
          <w:szCs w:val="24"/>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E931E1" w:rsidRPr="00972782" w:rsidRDefault="00E931E1" w:rsidP="00E931E1">
      <w:pPr>
        <w:pStyle w:val="Pro-Gramma"/>
        <w:rPr>
          <w:sz w:val="24"/>
          <w:szCs w:val="24"/>
        </w:rPr>
      </w:pPr>
      <w:r w:rsidRPr="00972782">
        <w:rPr>
          <w:sz w:val="24"/>
          <w:szCs w:val="24"/>
        </w:rPr>
        <w:t>Профессиональная стимулирующая надбавка выплачивается ежемесячно, пропорционально фактически отработанному в отчетном периоде времени.</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E931E1" w:rsidRPr="00972782" w:rsidRDefault="00E931E1" w:rsidP="00E931E1">
      <w:pPr>
        <w:pStyle w:val="Pro-Gramma"/>
        <w:rPr>
          <w:sz w:val="24"/>
          <w:szCs w:val="24"/>
        </w:rPr>
      </w:pPr>
      <w:r w:rsidRPr="00972782">
        <w:rPr>
          <w:sz w:val="24"/>
          <w:szCs w:val="24"/>
        </w:rPr>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который в том числе предусматривает уменьшение размера стимулирующих выплат руководителю на 100 процентов в случаях: </w:t>
      </w:r>
    </w:p>
    <w:p w:rsidR="00E931E1" w:rsidRPr="00972782" w:rsidRDefault="00E931E1" w:rsidP="00E931E1">
      <w:pPr>
        <w:pStyle w:val="Pro-Gramma"/>
        <w:rPr>
          <w:sz w:val="24"/>
          <w:szCs w:val="24"/>
        </w:rPr>
      </w:pPr>
      <w:r w:rsidRPr="00972782">
        <w:rPr>
          <w:sz w:val="24"/>
          <w:szCs w:val="24"/>
        </w:rPr>
        <w:t xml:space="preserve">- выявления в отчетном периоде фактов нецелевого использования бюджетных средств; </w:t>
      </w:r>
    </w:p>
    <w:p w:rsidR="00E931E1" w:rsidRPr="00972782" w:rsidRDefault="00E931E1" w:rsidP="00E931E1">
      <w:pPr>
        <w:pStyle w:val="Pro-Gramma"/>
        <w:rPr>
          <w:sz w:val="24"/>
          <w:szCs w:val="24"/>
        </w:rPr>
      </w:pPr>
      <w:r w:rsidRPr="00972782">
        <w:rPr>
          <w:sz w:val="24"/>
          <w:szCs w:val="24"/>
        </w:rPr>
        <w:lastRenderedPageBreak/>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E931E1" w:rsidRPr="00972782" w:rsidRDefault="00E931E1" w:rsidP="00E931E1">
      <w:pPr>
        <w:pStyle w:val="Pro-Gramma"/>
        <w:rPr>
          <w:sz w:val="24"/>
          <w:szCs w:val="24"/>
        </w:rPr>
      </w:pPr>
      <w:r w:rsidRPr="00972782">
        <w:rPr>
          <w:sz w:val="24"/>
          <w:szCs w:val="24"/>
        </w:rPr>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4.24. Размеры стимулирующих выплат работникам (за исключением руководителей учреждений) устанавливаются приказами (распоряжениями) учреждений. </w:t>
      </w:r>
    </w:p>
    <w:p w:rsidR="00E931E1" w:rsidRPr="00972782" w:rsidRDefault="00E931E1" w:rsidP="00E931E1">
      <w:pPr>
        <w:pStyle w:val="Pro-Gramma"/>
        <w:rPr>
          <w:sz w:val="24"/>
          <w:szCs w:val="24"/>
        </w:rPr>
      </w:pPr>
      <w:r w:rsidRPr="00972782">
        <w:rPr>
          <w:sz w:val="24"/>
          <w:szCs w:val="24"/>
        </w:rPr>
        <w:t>Размеры стимулирующих выплат руководителям учреждений устанавливаются распоряжениями уполномоченного органа.</w:t>
      </w:r>
    </w:p>
    <w:p w:rsidR="00E931E1" w:rsidRPr="00972782" w:rsidRDefault="00E931E1" w:rsidP="00E931E1">
      <w:pPr>
        <w:pStyle w:val="Pro-Gramma"/>
        <w:rPr>
          <w:sz w:val="24"/>
          <w:szCs w:val="24"/>
        </w:rPr>
      </w:pPr>
    </w:p>
    <w:p w:rsidR="00E931E1" w:rsidRPr="00972782" w:rsidRDefault="00E931E1" w:rsidP="00E931E1">
      <w:pPr>
        <w:pStyle w:val="3"/>
        <w:rPr>
          <w:sz w:val="24"/>
          <w:szCs w:val="24"/>
        </w:rPr>
      </w:pPr>
      <w:r w:rsidRPr="00972782">
        <w:rPr>
          <w:sz w:val="24"/>
          <w:szCs w:val="24"/>
        </w:rPr>
        <w:t>5. Порядок и предельные размеры оказания материальной помощи работникам</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E931E1" w:rsidRPr="00972782" w:rsidRDefault="00E931E1" w:rsidP="00E931E1">
      <w:pPr>
        <w:pStyle w:val="Pro-Gramma"/>
        <w:rPr>
          <w:sz w:val="24"/>
          <w:szCs w:val="24"/>
        </w:rPr>
      </w:pPr>
      <w:r w:rsidRPr="00972782">
        <w:rPr>
          <w:sz w:val="24"/>
          <w:szCs w:val="24"/>
        </w:rPr>
        <w:t>Решение об оказании материальной помощи руководителю учреждения принимается уполномоченным органом.</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5.2. Размер материальной помощи отдельному работнику не может превышать 6 размеров месячных должных окладов (окладов) работника (ставок заработной платы с учетом нагрузки) в целом за календарный год, и оказывается в пределах </w:t>
      </w:r>
      <w:proofErr w:type="gramStart"/>
      <w:r w:rsidRPr="00972782">
        <w:rPr>
          <w:sz w:val="24"/>
          <w:szCs w:val="24"/>
        </w:rPr>
        <w:t>экономии фонда оплаты труда учреждения</w:t>
      </w:r>
      <w:proofErr w:type="gramEnd"/>
      <w:r w:rsidRPr="00972782">
        <w:rPr>
          <w:sz w:val="24"/>
          <w:szCs w:val="24"/>
        </w:rPr>
        <w:t>.</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5.3. 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E931E1" w:rsidRPr="00972782" w:rsidRDefault="00E931E1" w:rsidP="00E931E1">
      <w:pPr>
        <w:pStyle w:val="Pro-Gramma"/>
        <w:rPr>
          <w:sz w:val="24"/>
          <w:szCs w:val="24"/>
        </w:rPr>
      </w:pPr>
    </w:p>
    <w:p w:rsidR="00E931E1" w:rsidRPr="00972782" w:rsidRDefault="00E931E1" w:rsidP="00E931E1">
      <w:pPr>
        <w:pStyle w:val="3"/>
        <w:rPr>
          <w:sz w:val="24"/>
          <w:szCs w:val="24"/>
        </w:rPr>
      </w:pPr>
      <w:r w:rsidRPr="00972782">
        <w:rPr>
          <w:sz w:val="24"/>
          <w:szCs w:val="24"/>
        </w:rPr>
        <w:t xml:space="preserve">6. Порядок формирования и использования фонда оплаты труда муниципальных казенных учреждений Сосновоборского городского округа </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6.1. Годовой фонд оплаты труда работников муниципального казенного учреждения </w:t>
      </w:r>
      <w:proofErr w:type="spellStart"/>
      <w:r w:rsidRPr="00972782">
        <w:rPr>
          <w:sz w:val="24"/>
          <w:szCs w:val="24"/>
        </w:rPr>
        <w:t>Сосновоборского</w:t>
      </w:r>
      <w:proofErr w:type="spellEnd"/>
      <w:r w:rsidRPr="00972782">
        <w:rPr>
          <w:sz w:val="24"/>
          <w:szCs w:val="24"/>
        </w:rPr>
        <w:t xml:space="preserve"> городского округа (далее – МКУ) определяется по формуле:</w:t>
      </w:r>
    </w:p>
    <w:p w:rsidR="00E931E1" w:rsidRPr="00972782" w:rsidRDefault="00E931E1" w:rsidP="00E931E1">
      <w:pPr>
        <w:pStyle w:val="Pro-Gramma"/>
        <w:rPr>
          <w:sz w:val="24"/>
          <w:szCs w:val="24"/>
        </w:rPr>
      </w:pPr>
    </w:p>
    <w:p w:rsidR="00E931E1" w:rsidRPr="00972782" w:rsidRDefault="00E931E1" w:rsidP="00E931E1">
      <w:pPr>
        <w:pStyle w:val="Pro-Gramma"/>
        <w:rPr>
          <w:sz w:val="24"/>
          <w:szCs w:val="24"/>
          <w:lang w:val="en-US"/>
        </w:rPr>
      </w:pPr>
      <m:oMathPara>
        <m:oMathParaPr>
          <m:jc m:val="center"/>
        </m:oMathParaPr>
        <m:oMath>
          <m:r>
            <m:rPr>
              <m:sty m:val="p"/>
            </m:rPr>
            <w:rPr>
              <w:rFonts w:ascii="Cambria Math" w:hAnsi="Cambria Math"/>
              <w:sz w:val="24"/>
              <w:szCs w:val="24"/>
            </w:rPr>
            <m:t>ФОТ=Ф(р)+Ф(п)</m:t>
          </m:r>
          <m:r>
            <w:rPr>
              <w:rFonts w:ascii="Cambria Math" w:hAnsi="Cambria Math"/>
              <w:sz w:val="24"/>
              <w:szCs w:val="24"/>
            </w:rPr>
            <m:t xml:space="preserve"> ,</m:t>
          </m:r>
        </m:oMath>
      </m:oMathPara>
    </w:p>
    <w:p w:rsidR="00E931E1" w:rsidRPr="00972782" w:rsidRDefault="00E931E1" w:rsidP="00E931E1">
      <w:pPr>
        <w:pStyle w:val="Pro-Gramma"/>
        <w:rPr>
          <w:sz w:val="24"/>
          <w:szCs w:val="24"/>
        </w:rPr>
      </w:pPr>
      <w:r w:rsidRPr="00972782">
        <w:rPr>
          <w:sz w:val="24"/>
          <w:szCs w:val="24"/>
        </w:rPr>
        <w:t>где:</w:t>
      </w:r>
    </w:p>
    <w:p w:rsidR="00E931E1" w:rsidRPr="00972782" w:rsidRDefault="00E931E1" w:rsidP="00E931E1">
      <w:pPr>
        <w:pStyle w:val="Pro-Gramma"/>
        <w:rPr>
          <w:sz w:val="24"/>
          <w:szCs w:val="24"/>
        </w:rPr>
      </w:pPr>
      <w:proofErr w:type="gramStart"/>
      <w:r w:rsidRPr="00972782">
        <w:rPr>
          <w:sz w:val="24"/>
          <w:szCs w:val="24"/>
        </w:rPr>
        <w:t>Ф(</w:t>
      </w:r>
      <w:proofErr w:type="gramEnd"/>
      <w:r w:rsidRPr="00972782">
        <w:rPr>
          <w:sz w:val="24"/>
          <w:szCs w:val="24"/>
        </w:rPr>
        <w:t>р) – годовой фонд оплаты труда руководителей МКУ;</w:t>
      </w:r>
    </w:p>
    <w:p w:rsidR="00E931E1" w:rsidRPr="00972782" w:rsidRDefault="00E931E1" w:rsidP="00E931E1">
      <w:pPr>
        <w:pStyle w:val="Pro-Gramma"/>
        <w:rPr>
          <w:sz w:val="24"/>
          <w:szCs w:val="24"/>
        </w:rPr>
      </w:pPr>
      <w:proofErr w:type="gramStart"/>
      <w:r w:rsidRPr="00972782">
        <w:rPr>
          <w:sz w:val="24"/>
          <w:szCs w:val="24"/>
        </w:rPr>
        <w:t>Ф(</w:t>
      </w:r>
      <w:proofErr w:type="gramEnd"/>
      <w:r w:rsidRPr="00972782">
        <w:rPr>
          <w:sz w:val="24"/>
          <w:szCs w:val="24"/>
        </w:rPr>
        <w:t>п) – годовой фонд оплаты труда прочих работников МКУ.</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6.2. Годовой фонд оплаты труда руководителей МКУ (</w:t>
      </w:r>
      <w:proofErr w:type="gramStart"/>
      <w:r w:rsidRPr="00972782">
        <w:rPr>
          <w:sz w:val="24"/>
          <w:szCs w:val="24"/>
        </w:rPr>
        <w:t>Ф(</w:t>
      </w:r>
      <w:proofErr w:type="gramEnd"/>
      <w:r w:rsidRPr="00972782">
        <w:rPr>
          <w:sz w:val="24"/>
          <w:szCs w:val="24"/>
        </w:rPr>
        <w:t>р)) определяется по формуле:</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m:oMathPara>
        <m:oMathParaPr>
          <m:jc m:val="center"/>
        </m:oMathParaPr>
        <m:oMath>
          <m:r>
            <m:rPr>
              <m:sty m:val="p"/>
            </m:rPr>
            <w:rPr>
              <w:rFonts w:ascii="Cambria Math" w:hAnsi="Cambria Math"/>
              <w:sz w:val="24"/>
              <w:szCs w:val="24"/>
            </w:rPr>
            <m:t>Ф</m:t>
          </m:r>
          <m:d>
            <m:dPr>
              <m:ctrlPr>
                <w:rPr>
                  <w:rFonts w:ascii="Cambria Math" w:hAnsi="Cambria Math"/>
                  <w:sz w:val="24"/>
                  <w:szCs w:val="24"/>
                </w:rPr>
              </m:ctrlPr>
            </m:dPr>
            <m:e>
              <m:r>
                <m:rPr>
                  <m:sty m:val="p"/>
                </m:rPr>
                <w:rPr>
                  <w:rFonts w:ascii="Cambria Math" w:hAnsi="Cambria Math"/>
                  <w:sz w:val="24"/>
                  <w:szCs w:val="24"/>
                </w:rPr>
                <m:t>р</m:t>
              </m:r>
            </m:e>
          </m:d>
          <m:r>
            <m:rPr>
              <m:sty m:val="p"/>
            </m:rPr>
            <w:rPr>
              <w:rFonts w:ascii="Cambria Math" w:hAnsi="Cambria Math"/>
              <w:sz w:val="24"/>
              <w:szCs w:val="24"/>
            </w:rPr>
            <m:t>=12×</m:t>
          </m:r>
          <m:nary>
            <m:naryPr>
              <m:chr m:val="∑"/>
              <m:limLoc m:val="undOvr"/>
              <m:subHide m:val="1"/>
              <m:supHide m:val="1"/>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МДО</m:t>
                  </m:r>
                  <m:d>
                    <m:dPr>
                      <m:ctrlPr>
                        <w:rPr>
                          <w:rFonts w:ascii="Cambria Math" w:hAnsi="Cambria Math"/>
                          <w:sz w:val="24"/>
                          <w:szCs w:val="24"/>
                        </w:rPr>
                      </m:ctrlPr>
                    </m:dPr>
                    <m:e>
                      <m:r>
                        <m:rPr>
                          <m:sty m:val="p"/>
                        </m:rPr>
                        <w:rPr>
                          <w:rFonts w:ascii="Cambria Math" w:hAnsi="Cambria Math"/>
                          <w:sz w:val="24"/>
                          <w:szCs w:val="24"/>
                        </w:rPr>
                        <m:t>р</m:t>
                      </m:r>
                    </m:e>
                  </m:d>
                </m:e>
                <m:sub>
                  <m:r>
                    <m:rPr>
                      <m:sty m:val="p"/>
                    </m:rPr>
                    <w:rPr>
                      <w:rFonts w:ascii="Cambria Math" w:hAnsi="Cambria Math"/>
                      <w:sz w:val="24"/>
                      <w:szCs w:val="24"/>
                      <w:lang w:val="en-US"/>
                    </w:rPr>
                    <m:t>j</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(KТ</m:t>
                  </m:r>
                </m:e>
                <m:sub>
                  <m:r>
                    <m:rPr>
                      <m:sty m:val="p"/>
                    </m:rPr>
                    <w:rPr>
                      <w:rFonts w:ascii="Cambria Math" w:hAnsi="Cambria Math"/>
                      <w:sz w:val="24"/>
                      <w:szCs w:val="24"/>
                    </w:rPr>
                    <m:t>j</m:t>
                  </m:r>
                </m:sub>
              </m:sSub>
            </m:e>
          </m:nary>
          <m:r>
            <w:rPr>
              <w:rFonts w:ascii="Cambria Math" w:hAnsi="Cambria Math"/>
              <w:sz w:val="24"/>
              <w:szCs w:val="24"/>
            </w:rPr>
            <m:t>+ПК</m:t>
          </m:r>
          <m:r>
            <m:rPr>
              <m:sty m:val="p"/>
            </m:rPr>
            <w:rPr>
              <w:rFonts w:ascii="Cambria Math" w:hAnsi="Cambria Math"/>
              <w:sz w:val="24"/>
              <w:szCs w:val="24"/>
            </w:rPr>
            <m:t>j)</m:t>
          </m:r>
          <m: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СТ(р)</m:t>
              </m:r>
            </m:e>
          </m:d>
          <m:r>
            <w:rPr>
              <w:rFonts w:ascii="Cambria Math" w:hAnsi="Cambria Math"/>
              <w:sz w:val="24"/>
              <w:szCs w:val="24"/>
            </w:rPr>
            <m:t xml:space="preserve"> ,</m:t>
          </m:r>
        </m:oMath>
      </m:oMathPara>
    </w:p>
    <w:p w:rsidR="00E931E1" w:rsidRPr="00972782" w:rsidRDefault="00E931E1" w:rsidP="00E931E1">
      <w:pPr>
        <w:pStyle w:val="Pro-Gramma"/>
        <w:rPr>
          <w:sz w:val="24"/>
          <w:szCs w:val="24"/>
        </w:rPr>
      </w:pPr>
      <w:r w:rsidRPr="00972782">
        <w:rPr>
          <w:sz w:val="24"/>
          <w:szCs w:val="24"/>
        </w:rPr>
        <w:t>где:</w:t>
      </w:r>
    </w:p>
    <w:p w:rsidR="00E931E1" w:rsidRPr="00972782" w:rsidRDefault="00E931E1" w:rsidP="00E931E1">
      <w:pPr>
        <w:pStyle w:val="Pro-Gramma"/>
        <w:rPr>
          <w:sz w:val="24"/>
          <w:szCs w:val="24"/>
        </w:rPr>
      </w:pPr>
      <w:r w:rsidRPr="00972782">
        <w:rPr>
          <w:sz w:val="24"/>
          <w:szCs w:val="24"/>
        </w:rPr>
        <w:t>МД</w:t>
      </w:r>
      <w:proofErr w:type="gramStart"/>
      <w:r w:rsidRPr="00972782">
        <w:rPr>
          <w:sz w:val="24"/>
          <w:szCs w:val="24"/>
        </w:rPr>
        <w:t>О(</w:t>
      </w:r>
      <w:proofErr w:type="gramEnd"/>
      <w:r w:rsidRPr="00972782">
        <w:rPr>
          <w:sz w:val="24"/>
          <w:szCs w:val="24"/>
        </w:rPr>
        <w:t>р)j – должностной оклад руководителя МКУ, минимальный уровень должностного оклада заместителя руководителя, главного бухгалтера МКУ по j-й штатной единице из числа руководителя, заместителей руководителя, главного бухгалтера МКУ, определяемые в соответствии с пунктами 2.15 и 2.16 настоящего Положения;</w:t>
      </w:r>
    </w:p>
    <w:p w:rsidR="00E931E1" w:rsidRPr="00972782" w:rsidRDefault="00E931E1" w:rsidP="00E931E1">
      <w:pPr>
        <w:pStyle w:val="Pro-Gramma"/>
        <w:rPr>
          <w:sz w:val="24"/>
          <w:szCs w:val="24"/>
        </w:rPr>
      </w:pPr>
      <w:r w:rsidRPr="00972782">
        <w:rPr>
          <w:sz w:val="24"/>
          <w:szCs w:val="24"/>
        </w:rPr>
        <w:t>КТ</w:t>
      </w:r>
      <w:proofErr w:type="gramStart"/>
      <w:r w:rsidRPr="00972782">
        <w:rPr>
          <w:sz w:val="24"/>
          <w:szCs w:val="24"/>
          <w:lang w:val="en-US"/>
        </w:rPr>
        <w:t>j</w:t>
      </w:r>
      <w:proofErr w:type="gramEnd"/>
      <w:r w:rsidRPr="00972782">
        <w:rPr>
          <w:sz w:val="24"/>
          <w:szCs w:val="24"/>
        </w:rPr>
        <w:t xml:space="preserve"> – повышающий коэффициент специфики территории по j-й штатной единице из числа руководителя, заместителей руководителя, главного бухгалтера МКУ, определяемый в соответствии с пунктом 2.10 настоящего Положения;</w:t>
      </w:r>
    </w:p>
    <w:p w:rsidR="00E931E1" w:rsidRPr="00972782" w:rsidRDefault="00E931E1" w:rsidP="00E931E1">
      <w:pPr>
        <w:pStyle w:val="Pro-Gramma"/>
        <w:rPr>
          <w:sz w:val="24"/>
          <w:szCs w:val="24"/>
        </w:rPr>
      </w:pPr>
      <w:proofErr w:type="spellStart"/>
      <w:r w:rsidRPr="00972782">
        <w:rPr>
          <w:sz w:val="24"/>
          <w:szCs w:val="24"/>
        </w:rPr>
        <w:t>ПК</w:t>
      </w:r>
      <w:proofErr w:type="gramStart"/>
      <w:r w:rsidRPr="00972782">
        <w:rPr>
          <w:sz w:val="24"/>
          <w:szCs w:val="24"/>
        </w:rPr>
        <w:t>j</w:t>
      </w:r>
      <w:proofErr w:type="spellEnd"/>
      <w:proofErr w:type="gramEnd"/>
      <w:r w:rsidRPr="00972782">
        <w:rPr>
          <w:sz w:val="24"/>
          <w:szCs w:val="24"/>
        </w:rPr>
        <w:t xml:space="preserve"> – плановое соотношение постоянных компенсационных выплат по должностям  руководителей МКУ;</w:t>
      </w:r>
    </w:p>
    <w:p w:rsidR="00E931E1" w:rsidRPr="00972782" w:rsidRDefault="00E931E1" w:rsidP="00E931E1">
      <w:pPr>
        <w:pStyle w:val="Pro-Gramma"/>
        <w:rPr>
          <w:sz w:val="24"/>
          <w:szCs w:val="24"/>
        </w:rPr>
      </w:pPr>
      <w:r w:rsidRPr="00972782">
        <w:rPr>
          <w:sz w:val="24"/>
          <w:szCs w:val="24"/>
        </w:rPr>
        <w:lastRenderedPageBreak/>
        <w:t>С</w:t>
      </w:r>
      <w:proofErr w:type="gramStart"/>
      <w:r w:rsidRPr="00972782">
        <w:rPr>
          <w:sz w:val="24"/>
          <w:szCs w:val="24"/>
        </w:rPr>
        <w:t>Т(</w:t>
      </w:r>
      <w:proofErr w:type="gramEnd"/>
      <w:r w:rsidRPr="00972782">
        <w:rPr>
          <w:sz w:val="24"/>
          <w:szCs w:val="24"/>
        </w:rPr>
        <w:t>р) – плановое соотношение стимулирующих выплат и базовой части заработной платы для руководителей МКУ.</w:t>
      </w:r>
    </w:p>
    <w:p w:rsidR="00E931E1" w:rsidRPr="00972782" w:rsidRDefault="00E931E1" w:rsidP="00E931E1">
      <w:pPr>
        <w:pStyle w:val="Pro-Gramma"/>
        <w:rPr>
          <w:sz w:val="24"/>
          <w:szCs w:val="24"/>
        </w:rPr>
      </w:pPr>
      <w:r w:rsidRPr="00972782">
        <w:rPr>
          <w:sz w:val="24"/>
          <w:szCs w:val="24"/>
        </w:rPr>
        <w:t>Значение показателя С</w:t>
      </w:r>
      <w:proofErr w:type="gramStart"/>
      <w:r w:rsidRPr="00972782">
        <w:rPr>
          <w:sz w:val="24"/>
          <w:szCs w:val="24"/>
        </w:rPr>
        <w:t>Т(</w:t>
      </w:r>
      <w:proofErr w:type="gramEnd"/>
      <w:r w:rsidRPr="00972782">
        <w:rPr>
          <w:sz w:val="24"/>
          <w:szCs w:val="24"/>
        </w:rPr>
        <w:t>р) устанавливается уполномоченным органом в пределах утвержденных бюджетных ассигнований на соответствующие цели;</w:t>
      </w:r>
    </w:p>
    <w:p w:rsidR="00E931E1" w:rsidRPr="00972782" w:rsidRDefault="00E931E1" w:rsidP="00E931E1">
      <w:pPr>
        <w:pStyle w:val="Pro-Gramma"/>
        <w:rPr>
          <w:sz w:val="24"/>
          <w:szCs w:val="24"/>
        </w:rPr>
      </w:pPr>
      <w:r w:rsidRPr="00972782">
        <w:rPr>
          <w:sz w:val="24"/>
          <w:szCs w:val="24"/>
        </w:rPr>
        <w:t>12 – число месяцев в году.</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6.3. Годовой фонд оплаты труда прочих работников МКУ (</w:t>
      </w:r>
      <w:proofErr w:type="gramStart"/>
      <w:r w:rsidRPr="00972782">
        <w:rPr>
          <w:sz w:val="24"/>
          <w:szCs w:val="24"/>
        </w:rPr>
        <w:t>Ф(</w:t>
      </w:r>
      <w:proofErr w:type="gramEnd"/>
      <w:r w:rsidRPr="00972782">
        <w:rPr>
          <w:sz w:val="24"/>
          <w:szCs w:val="24"/>
        </w:rPr>
        <w:t>п)) определяется по формуле:</w:t>
      </w:r>
    </w:p>
    <w:p w:rsidR="00E931E1" w:rsidRPr="00972782" w:rsidRDefault="00E931E1" w:rsidP="00E931E1">
      <w:pPr>
        <w:pStyle w:val="Pro-Gramma"/>
        <w:ind w:firstLine="0"/>
        <w:rPr>
          <w:sz w:val="24"/>
          <w:szCs w:val="24"/>
        </w:rPr>
      </w:pPr>
      <m:oMathPara>
        <m:oMathParaPr>
          <m:jc m:val="center"/>
        </m:oMathParaPr>
        <m:oMath>
          <m:r>
            <m:rPr>
              <m:sty m:val="p"/>
            </m:rPr>
            <w:rPr>
              <w:rFonts w:ascii="Cambria Math" w:hAnsi="Cambria Math"/>
              <w:sz w:val="24"/>
              <w:szCs w:val="24"/>
            </w:rPr>
            <m:t>Ф(п)=</m:t>
          </m:r>
          <m:d>
            <m:dPr>
              <m:ctrlPr>
                <w:rPr>
                  <w:rFonts w:ascii="Cambria Math" w:hAnsi="Cambria Math"/>
                  <w:sz w:val="24"/>
                  <w:szCs w:val="24"/>
                </w:rPr>
              </m:ctrlPr>
            </m:dPr>
            <m:e>
              <m:r>
                <m:rPr>
                  <m:sty m:val="p"/>
                </m:rPr>
                <w:rPr>
                  <w:rFonts w:ascii="Cambria Math" w:hAnsi="Cambria Math"/>
                  <w:sz w:val="24"/>
                  <w:szCs w:val="24"/>
                </w:rPr>
                <m:t>12×</m:t>
              </m:r>
              <m:nary>
                <m:naryPr>
                  <m:chr m:val="∑"/>
                  <m:limLoc m:val="undOvr"/>
                  <m:subHide m:val="1"/>
                  <m:supHide m:val="1"/>
                  <m:ctrlPr>
                    <w:rPr>
                      <w:rFonts w:ascii="Cambria Math" w:hAnsi="Cambria Math"/>
                      <w:sz w:val="24"/>
                      <w:szCs w:val="24"/>
                    </w:rPr>
                  </m:ctrlPr>
                </m:naryPr>
                <m:sub/>
                <m:sup/>
                <m:e>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МДО</m:t>
                          </m:r>
                        </m:e>
                        <m:sub>
                          <m:r>
                            <m:rPr>
                              <m:sty m:val="p"/>
                            </m:rP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K</m:t>
                              </m:r>
                              <m:r>
                                <m:rPr>
                                  <m:sty m:val="p"/>
                                </m:rPr>
                                <w:rPr>
                                  <w:rFonts w:ascii="Cambria Math" w:hAnsi="Cambria Math"/>
                                  <w:sz w:val="24"/>
                                  <w:szCs w:val="24"/>
                                  <w:lang w:val="en-US"/>
                                </w:rPr>
                                <m:t>K</m:t>
                              </m:r>
                            </m:e>
                            <m:sub>
                              <m:r>
                                <m:rPr>
                                  <m:sty m:val="p"/>
                                </m:rP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KT</m:t>
                              </m:r>
                            </m:e>
                            <m:sub>
                              <m:r>
                                <m:rPr>
                                  <m:sty m:val="p"/>
                                </m:rP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ПК</m:t>
                              </m:r>
                            </m:e>
                            <m:sub>
                              <m:r>
                                <m:rPr>
                                  <m:sty m:val="p"/>
                                </m:rPr>
                                <w:rPr>
                                  <w:rFonts w:ascii="Cambria Math" w:hAnsi="Cambria Math"/>
                                  <w:sz w:val="24"/>
                                  <w:szCs w:val="24"/>
                                  <w:lang w:val="en-US"/>
                                </w:rPr>
                                <m:t>i</m:t>
                              </m:r>
                            </m:sub>
                          </m:sSub>
                          <m:r>
                            <w:rPr>
                              <w:rFonts w:ascii="Cambria Math" w:hAnsi="Cambria Math"/>
                              <w:sz w:val="24"/>
                              <w:szCs w:val="24"/>
                            </w:rPr>
                            <m:t>-1</m:t>
                          </m:r>
                        </m:e>
                      </m:d>
                    </m:e>
                  </m:d>
                </m:e>
              </m:nary>
              <m:r>
                <w:rPr>
                  <w:rFonts w:ascii="Cambria Math" w:hAnsi="Cambria Math"/>
                  <w:sz w:val="24"/>
                  <w:szCs w:val="24"/>
                </w:rPr>
                <m:t>+КД</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СТ</m:t>
              </m:r>
            </m:e>
          </m:d>
          <m:r>
            <w:rPr>
              <w:rFonts w:ascii="Cambria Math" w:hAnsi="Cambria Math"/>
              <w:sz w:val="24"/>
              <w:szCs w:val="24"/>
            </w:rPr>
            <m:t>+РК ,</m:t>
          </m:r>
        </m:oMath>
      </m:oMathPara>
    </w:p>
    <w:p w:rsidR="00E931E1" w:rsidRPr="00972782" w:rsidRDefault="00E931E1" w:rsidP="00E931E1">
      <w:pPr>
        <w:pStyle w:val="Pro-Gramma"/>
        <w:rPr>
          <w:sz w:val="24"/>
          <w:szCs w:val="24"/>
        </w:rPr>
      </w:pPr>
      <w:r w:rsidRPr="00972782">
        <w:rPr>
          <w:sz w:val="24"/>
          <w:szCs w:val="24"/>
        </w:rPr>
        <w:t>где:</w:t>
      </w:r>
    </w:p>
    <w:p w:rsidR="00E931E1" w:rsidRPr="00972782" w:rsidRDefault="00E931E1" w:rsidP="00E931E1">
      <w:pPr>
        <w:pStyle w:val="Pro-Gramma"/>
        <w:rPr>
          <w:sz w:val="24"/>
          <w:szCs w:val="24"/>
        </w:rPr>
      </w:pPr>
      <w:proofErr w:type="spellStart"/>
      <w:r w:rsidRPr="00972782">
        <w:rPr>
          <w:sz w:val="24"/>
          <w:szCs w:val="24"/>
        </w:rPr>
        <w:t>МДО</w:t>
      </w:r>
      <w:proofErr w:type="gramStart"/>
      <w:r w:rsidRPr="00972782">
        <w:rPr>
          <w:sz w:val="24"/>
          <w:szCs w:val="24"/>
        </w:rPr>
        <w:t>i</w:t>
      </w:r>
      <w:proofErr w:type="spellEnd"/>
      <w:proofErr w:type="gramEnd"/>
      <w:r w:rsidRPr="00972782">
        <w:rPr>
          <w:sz w:val="24"/>
          <w:szCs w:val="24"/>
        </w:rPr>
        <w:t xml:space="preserve"> – минимальный уровень должностного оклада (оклада, ставки заработной платы) по ПКГ, КУ, должности, не включенной в ПКГ, по i-й штатной единице ГКУ, определяемый в соответствии с пунктом 2.5 настоящего Положения;</w:t>
      </w:r>
    </w:p>
    <w:p w:rsidR="00E931E1" w:rsidRPr="00972782" w:rsidRDefault="00E931E1" w:rsidP="00E931E1">
      <w:pPr>
        <w:pStyle w:val="Pro-Gramma"/>
        <w:rPr>
          <w:sz w:val="24"/>
          <w:szCs w:val="24"/>
        </w:rPr>
      </w:pPr>
      <w:proofErr w:type="spellStart"/>
      <w:r w:rsidRPr="00972782">
        <w:rPr>
          <w:sz w:val="24"/>
          <w:szCs w:val="24"/>
        </w:rPr>
        <w:t>КТ</w:t>
      </w:r>
      <w:proofErr w:type="gramStart"/>
      <w:r w:rsidRPr="00972782">
        <w:rPr>
          <w:sz w:val="24"/>
          <w:szCs w:val="24"/>
        </w:rPr>
        <w:t>i</w:t>
      </w:r>
      <w:proofErr w:type="spellEnd"/>
      <w:proofErr w:type="gramEnd"/>
      <w:r w:rsidRPr="00972782">
        <w:rPr>
          <w:sz w:val="24"/>
          <w:szCs w:val="24"/>
        </w:rPr>
        <w:t xml:space="preserve"> – повышающий коэффициент специфики территории по i-ой штатной единице МКУ, определяемый в соответствии с пунктом 2.</w:t>
      </w:r>
      <w:r>
        <w:rPr>
          <w:sz w:val="24"/>
          <w:szCs w:val="24"/>
        </w:rPr>
        <w:t>10</w:t>
      </w:r>
      <w:r w:rsidRPr="00972782">
        <w:rPr>
          <w:sz w:val="24"/>
          <w:szCs w:val="24"/>
        </w:rPr>
        <w:t xml:space="preserve"> настоящего Положения;</w:t>
      </w:r>
    </w:p>
    <w:p w:rsidR="00E931E1" w:rsidRPr="00972782" w:rsidRDefault="00E931E1" w:rsidP="00E931E1">
      <w:pPr>
        <w:pStyle w:val="Pro-Gramma"/>
        <w:rPr>
          <w:sz w:val="24"/>
          <w:szCs w:val="24"/>
        </w:rPr>
      </w:pPr>
      <w:proofErr w:type="spellStart"/>
      <w:r w:rsidRPr="00972782">
        <w:rPr>
          <w:sz w:val="24"/>
          <w:szCs w:val="24"/>
        </w:rPr>
        <w:t>КК</w:t>
      </w:r>
      <w:proofErr w:type="gramStart"/>
      <w:r w:rsidRPr="00972782">
        <w:rPr>
          <w:sz w:val="24"/>
          <w:szCs w:val="24"/>
        </w:rPr>
        <w:t>i</w:t>
      </w:r>
      <w:proofErr w:type="spellEnd"/>
      <w:proofErr w:type="gramEnd"/>
      <w:r w:rsidRPr="00972782">
        <w:rPr>
          <w:sz w:val="24"/>
          <w:szCs w:val="24"/>
        </w:rPr>
        <w:t xml:space="preserve"> – плановый повышающий коэффициент уровня квалификации по должности, соответствующей i-ой штатной единице МКУ;</w:t>
      </w:r>
    </w:p>
    <w:p w:rsidR="00E931E1" w:rsidRPr="00972782" w:rsidRDefault="00E931E1" w:rsidP="00E931E1">
      <w:pPr>
        <w:pStyle w:val="Pro-Gramma"/>
        <w:rPr>
          <w:sz w:val="24"/>
          <w:szCs w:val="24"/>
        </w:rPr>
      </w:pPr>
      <w:proofErr w:type="spellStart"/>
      <w:r w:rsidRPr="00972782">
        <w:rPr>
          <w:sz w:val="24"/>
          <w:szCs w:val="24"/>
        </w:rPr>
        <w:t>ПК</w:t>
      </w:r>
      <w:proofErr w:type="gramStart"/>
      <w:r w:rsidRPr="00972782">
        <w:rPr>
          <w:sz w:val="24"/>
          <w:szCs w:val="24"/>
        </w:rPr>
        <w:t>i</w:t>
      </w:r>
      <w:proofErr w:type="spellEnd"/>
      <w:proofErr w:type="gramEnd"/>
      <w:r w:rsidRPr="00972782">
        <w:rPr>
          <w:sz w:val="24"/>
          <w:szCs w:val="24"/>
        </w:rPr>
        <w:t xml:space="preserve"> – плановое соотношение постоянных компенсационных выплат по должности, соответствующей i-ой штатной единице МКУ, и должностного оклада (оклада, ставки заработной платы), определяемых в минимальных (рекомендуемых) размерах, установленных пунктами 3.2,  3.</w:t>
      </w:r>
      <w:r>
        <w:rPr>
          <w:sz w:val="24"/>
          <w:szCs w:val="24"/>
        </w:rPr>
        <w:t>7-3.8</w:t>
      </w:r>
      <w:r w:rsidRPr="00972782">
        <w:rPr>
          <w:sz w:val="24"/>
          <w:szCs w:val="24"/>
        </w:rPr>
        <w:t xml:space="preserve"> настоящего Положения;</w:t>
      </w:r>
    </w:p>
    <w:p w:rsidR="00E931E1" w:rsidRPr="00972782" w:rsidRDefault="00E931E1" w:rsidP="00E931E1">
      <w:pPr>
        <w:pStyle w:val="Pro-Gramma"/>
        <w:rPr>
          <w:sz w:val="24"/>
          <w:szCs w:val="24"/>
        </w:rPr>
      </w:pPr>
      <w:r w:rsidRPr="00972782">
        <w:rPr>
          <w:sz w:val="24"/>
          <w:szCs w:val="24"/>
        </w:rPr>
        <w:t>РК – расчетный годовой объем компенсационных выплат работникам МКУ за работу в ночное время, выходные и нерабочие праздничные дни;</w:t>
      </w:r>
    </w:p>
    <w:p w:rsidR="00E931E1" w:rsidRPr="00972782" w:rsidRDefault="00E931E1" w:rsidP="00E931E1">
      <w:pPr>
        <w:pStyle w:val="Pro-Gramma"/>
        <w:rPr>
          <w:sz w:val="24"/>
          <w:szCs w:val="24"/>
        </w:rPr>
      </w:pPr>
      <w:r w:rsidRPr="00972782">
        <w:rPr>
          <w:sz w:val="24"/>
          <w:szCs w:val="24"/>
        </w:rPr>
        <w:t>КД - расчетный годовой объем компенсационных выплат работникам МКУ за выполнение регулярных дополнительных работ, не предусмотренных при формировании должностных окладов (окладов, ставок заработной платы).</w:t>
      </w:r>
    </w:p>
    <w:p w:rsidR="00E931E1" w:rsidRPr="00972782" w:rsidRDefault="00E931E1" w:rsidP="00E931E1">
      <w:pPr>
        <w:pStyle w:val="Pro-Gramma"/>
        <w:rPr>
          <w:sz w:val="24"/>
          <w:szCs w:val="24"/>
        </w:rPr>
      </w:pPr>
      <w:r w:rsidRPr="00972782">
        <w:rPr>
          <w:sz w:val="24"/>
          <w:szCs w:val="24"/>
        </w:rPr>
        <w:t xml:space="preserve">В части работ, перечисленных в приложении </w:t>
      </w:r>
      <w:r>
        <w:rPr>
          <w:sz w:val="24"/>
          <w:szCs w:val="24"/>
        </w:rPr>
        <w:t>8</w:t>
      </w:r>
      <w:r w:rsidRPr="00972782">
        <w:rPr>
          <w:sz w:val="24"/>
          <w:szCs w:val="24"/>
        </w:rPr>
        <w:t xml:space="preserve"> к настоящему Положению, значения показателя КД определяются исходя из минимальных размеров выплат, установленных указанным приложением;</w:t>
      </w:r>
    </w:p>
    <w:p w:rsidR="00E931E1" w:rsidRPr="00972782" w:rsidRDefault="00E931E1" w:rsidP="00E931E1">
      <w:pPr>
        <w:pStyle w:val="Pro-Gramma"/>
        <w:rPr>
          <w:sz w:val="24"/>
          <w:szCs w:val="24"/>
        </w:rPr>
      </w:pPr>
      <w:proofErr w:type="gramStart"/>
      <w:r w:rsidRPr="00972782">
        <w:rPr>
          <w:sz w:val="24"/>
          <w:szCs w:val="24"/>
        </w:rPr>
        <w:t>СТ</w:t>
      </w:r>
      <w:proofErr w:type="gramEnd"/>
      <w:r w:rsidRPr="00972782">
        <w:rPr>
          <w:sz w:val="24"/>
          <w:szCs w:val="24"/>
        </w:rPr>
        <w:t xml:space="preserve"> - плановое соотношение стимулирующих выплат и базовой части заработной платы для прочих работников МКУ.</w:t>
      </w:r>
    </w:p>
    <w:p w:rsidR="00E931E1" w:rsidRPr="00972782" w:rsidRDefault="00E931E1" w:rsidP="00E931E1">
      <w:pPr>
        <w:pStyle w:val="Pro-Gramma"/>
        <w:rPr>
          <w:sz w:val="24"/>
          <w:szCs w:val="24"/>
        </w:rPr>
      </w:pPr>
      <w:r w:rsidRPr="00972782">
        <w:rPr>
          <w:sz w:val="24"/>
          <w:szCs w:val="24"/>
        </w:rPr>
        <w:t xml:space="preserve">Значения показателей КК, </w:t>
      </w:r>
      <w:proofErr w:type="spellStart"/>
      <w:r w:rsidRPr="00972782">
        <w:rPr>
          <w:sz w:val="24"/>
          <w:szCs w:val="24"/>
        </w:rPr>
        <w:t>ПКi</w:t>
      </w:r>
      <w:proofErr w:type="spellEnd"/>
      <w:r w:rsidRPr="00972782">
        <w:rPr>
          <w:sz w:val="24"/>
          <w:szCs w:val="24"/>
        </w:rPr>
        <w:t xml:space="preserve">, РК, КД, </w:t>
      </w:r>
      <w:proofErr w:type="gramStart"/>
      <w:r w:rsidRPr="00972782">
        <w:rPr>
          <w:sz w:val="24"/>
          <w:szCs w:val="24"/>
        </w:rPr>
        <w:t>СТ</w:t>
      </w:r>
      <w:proofErr w:type="gramEnd"/>
      <w:r w:rsidRPr="00972782">
        <w:rPr>
          <w:sz w:val="24"/>
          <w:szCs w:val="24"/>
        </w:rPr>
        <w:t xml:space="preserve"> устанавливаются уполномоченным органом в пределах утвержденных бюджетных ассигнований на соответствующие цели.</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6.4. В МКУ с круглосуточным и непрерывным обслуживанием контингентов</w:t>
      </w:r>
      <w:r>
        <w:rPr>
          <w:sz w:val="24"/>
          <w:szCs w:val="24"/>
        </w:rPr>
        <w:t>, за исключением МКУ, указанных в приложении 7 к настоящему Положению,</w:t>
      </w:r>
      <w:r w:rsidRPr="00972782">
        <w:rPr>
          <w:sz w:val="24"/>
          <w:szCs w:val="24"/>
        </w:rPr>
        <w:t xml:space="preserve"> в годовом фонде оплаты труда также предусматриваются средства на оплату замены работников, уходящих в отпуск.</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6.5. Годовой фонд оплаты труда работников МКУ, указанных в приложении </w:t>
      </w:r>
      <w:r>
        <w:rPr>
          <w:sz w:val="24"/>
          <w:szCs w:val="24"/>
        </w:rPr>
        <w:t>7</w:t>
      </w:r>
      <w:r w:rsidRPr="00972782">
        <w:rPr>
          <w:sz w:val="24"/>
          <w:szCs w:val="24"/>
        </w:rPr>
        <w:t xml:space="preserve"> к настоящему Положению, определяется по формуле:</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m:oMathPara>
        <m:oMathParaPr>
          <m:jc m:val="center"/>
        </m:oMathParaPr>
        <m:oMath>
          <m:r>
            <m:rPr>
              <m:sty m:val="p"/>
            </m:rPr>
            <w:rPr>
              <w:rFonts w:ascii="Cambria Math" w:hAnsi="Cambria Math"/>
              <w:sz w:val="24"/>
              <w:szCs w:val="24"/>
            </w:rPr>
            <m:t>ФОТ=</m:t>
          </m:r>
          <m:d>
            <m:dPr>
              <m:begChr m:val="["/>
              <m:endChr m:val="]"/>
              <m:ctrlPr>
                <w:rPr>
                  <w:rFonts w:ascii="Cambria Math" w:hAnsi="Cambria Math"/>
                  <w:sz w:val="24"/>
                  <w:szCs w:val="24"/>
                </w:rPr>
              </m:ctrlPr>
            </m:dPr>
            <m:e>
              <m:nary>
                <m:naryPr>
                  <m:chr m:val="∑"/>
                  <m:limLoc m:val="undOvr"/>
                  <m:subHide m:val="1"/>
                  <m:supHide m:val="1"/>
                  <m:ctrlPr>
                    <w:rPr>
                      <w:rFonts w:ascii="Cambria Math" w:hAnsi="Cambria Math"/>
                      <w:sz w:val="24"/>
                      <w:szCs w:val="24"/>
                    </w:rPr>
                  </m:ctrlPr>
                </m:naryPr>
                <m:sub/>
                <m:sup/>
                <m:e>
                  <m:r>
                    <m:rPr>
                      <m:sty m:val="p"/>
                    </m:rPr>
                    <w:rPr>
                      <w:rFonts w:ascii="Cambria Math" w:hAnsi="Cambria Math"/>
                      <w:sz w:val="24"/>
                      <w:szCs w:val="24"/>
                    </w:rPr>
                    <m:t>12×</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МДО</m:t>
                          </m:r>
                        </m:e>
                        <m:sub>
                          <m:r>
                            <m:rPr>
                              <m:sty m:val="p"/>
                            </m:rP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m:t>
                          </m:r>
                          <m:r>
                            <w:rPr>
                              <w:rFonts w:ascii="Cambria Math" w:hAnsi="Cambria Math"/>
                              <w:sz w:val="24"/>
                              <w:szCs w:val="24"/>
                            </w:rPr>
                            <m:t>Т</m:t>
                          </m:r>
                        </m:e>
                        <m:sub>
                          <m:r>
                            <m:rPr>
                              <m:sty m:val="p"/>
                            </m:rPr>
                            <w:rPr>
                              <w:rFonts w:ascii="Cambria Math" w:hAnsi="Cambria Math"/>
                              <w:sz w:val="24"/>
                              <w:szCs w:val="24"/>
                              <w:lang w:val="en-US"/>
                            </w:rPr>
                            <m:t>i</m:t>
                          </m:r>
                        </m:sub>
                      </m:sSub>
                    </m:e>
                  </m:d>
                </m:e>
              </m:nary>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НТФ</m:t>
              </m:r>
            </m:e>
          </m:d>
          <m:r>
            <w:rPr>
              <w:rFonts w:ascii="Cambria Math" w:hAnsi="Cambria Math"/>
              <w:sz w:val="24"/>
              <w:szCs w:val="24"/>
            </w:rPr>
            <m:t xml:space="preserve"> ,</m:t>
          </m:r>
        </m:oMath>
      </m:oMathPara>
    </w:p>
    <w:p w:rsidR="00E931E1" w:rsidRPr="00972782" w:rsidRDefault="00E931E1" w:rsidP="00E931E1">
      <w:pPr>
        <w:pStyle w:val="Pro-Gramma"/>
        <w:rPr>
          <w:sz w:val="24"/>
          <w:szCs w:val="24"/>
        </w:rPr>
      </w:pPr>
      <w:r w:rsidRPr="00972782">
        <w:rPr>
          <w:sz w:val="24"/>
          <w:szCs w:val="24"/>
        </w:rPr>
        <w:t>где:</w:t>
      </w:r>
    </w:p>
    <w:p w:rsidR="00E931E1" w:rsidRPr="00972782" w:rsidRDefault="00E931E1" w:rsidP="00E931E1">
      <w:pPr>
        <w:pStyle w:val="Pro-Gramma"/>
        <w:rPr>
          <w:sz w:val="24"/>
          <w:szCs w:val="24"/>
        </w:rPr>
      </w:pPr>
      <w:proofErr w:type="spellStart"/>
      <w:r w:rsidRPr="00972782">
        <w:rPr>
          <w:sz w:val="24"/>
          <w:szCs w:val="24"/>
        </w:rPr>
        <w:t>МДО</w:t>
      </w:r>
      <w:proofErr w:type="gramStart"/>
      <w:r w:rsidRPr="00972782">
        <w:rPr>
          <w:sz w:val="24"/>
          <w:szCs w:val="24"/>
        </w:rPr>
        <w:t>i</w:t>
      </w:r>
      <w:proofErr w:type="spellEnd"/>
      <w:proofErr w:type="gramEnd"/>
      <w:r w:rsidRPr="00972782">
        <w:rPr>
          <w:sz w:val="24"/>
          <w:szCs w:val="24"/>
        </w:rPr>
        <w:t xml:space="preserve"> – минимальный уровень должностного оклада (оклада, ставки заработной платы) по i-й штатной единице МКУ, определяемый в соответствии с пунктами 2.5, 2.1</w:t>
      </w:r>
      <w:r>
        <w:rPr>
          <w:sz w:val="24"/>
          <w:szCs w:val="24"/>
        </w:rPr>
        <w:t>5</w:t>
      </w:r>
      <w:r w:rsidRPr="00972782">
        <w:rPr>
          <w:sz w:val="24"/>
          <w:szCs w:val="24"/>
        </w:rPr>
        <w:t xml:space="preserve"> и 2.1</w:t>
      </w:r>
      <w:r>
        <w:rPr>
          <w:sz w:val="24"/>
          <w:szCs w:val="24"/>
        </w:rPr>
        <w:t>6</w:t>
      </w:r>
      <w:r w:rsidRPr="00972782">
        <w:rPr>
          <w:sz w:val="24"/>
          <w:szCs w:val="24"/>
        </w:rPr>
        <w:t xml:space="preserve"> настоящего Положения;</w:t>
      </w:r>
    </w:p>
    <w:p w:rsidR="00E931E1" w:rsidRPr="00972782" w:rsidRDefault="00E931E1" w:rsidP="00E931E1">
      <w:pPr>
        <w:pStyle w:val="Pro-Gramma"/>
        <w:rPr>
          <w:sz w:val="24"/>
          <w:szCs w:val="24"/>
        </w:rPr>
      </w:pPr>
      <w:proofErr w:type="spellStart"/>
      <w:r w:rsidRPr="00972782">
        <w:rPr>
          <w:sz w:val="24"/>
          <w:szCs w:val="24"/>
        </w:rPr>
        <w:t>КТ</w:t>
      </w:r>
      <w:proofErr w:type="gramStart"/>
      <w:r w:rsidRPr="00972782">
        <w:rPr>
          <w:sz w:val="24"/>
          <w:szCs w:val="24"/>
        </w:rPr>
        <w:t>i</w:t>
      </w:r>
      <w:proofErr w:type="spellEnd"/>
      <w:proofErr w:type="gramEnd"/>
      <w:r w:rsidRPr="00972782">
        <w:rPr>
          <w:sz w:val="24"/>
          <w:szCs w:val="24"/>
        </w:rPr>
        <w:t xml:space="preserve"> – повышающий коэффициент специфики территории по i-ой штатной единице МКУ, определяемый в соответствии с пунктом 2.</w:t>
      </w:r>
      <w:r>
        <w:rPr>
          <w:sz w:val="24"/>
          <w:szCs w:val="24"/>
        </w:rPr>
        <w:t>10</w:t>
      </w:r>
      <w:r w:rsidRPr="00972782">
        <w:rPr>
          <w:sz w:val="24"/>
          <w:szCs w:val="24"/>
        </w:rPr>
        <w:t xml:space="preserve"> настоящего Положения;</w:t>
      </w:r>
    </w:p>
    <w:p w:rsidR="00E931E1" w:rsidRPr="00972782" w:rsidRDefault="00E931E1" w:rsidP="00E931E1">
      <w:pPr>
        <w:pStyle w:val="Pro-Gramma"/>
        <w:rPr>
          <w:sz w:val="24"/>
          <w:szCs w:val="24"/>
        </w:rPr>
      </w:pPr>
      <w:r w:rsidRPr="00972782">
        <w:rPr>
          <w:sz w:val="24"/>
          <w:szCs w:val="24"/>
        </w:rPr>
        <w:t xml:space="preserve">НТФ – отношение компенсационных и стимулирующих выплат к </w:t>
      </w:r>
      <w:proofErr w:type="spellStart"/>
      <w:r w:rsidRPr="00972782">
        <w:rPr>
          <w:sz w:val="24"/>
          <w:szCs w:val="24"/>
        </w:rPr>
        <w:t>окладно</w:t>
      </w:r>
      <w:proofErr w:type="spellEnd"/>
      <w:r w:rsidRPr="00972782">
        <w:rPr>
          <w:sz w:val="24"/>
          <w:szCs w:val="24"/>
        </w:rPr>
        <w:t>-ставочной части заработной платы.</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lastRenderedPageBreak/>
        <w:t>6.6. Фактическая структура фонда оплаты труда МКУ определяется руководителем МКУ исходя из текущих квалификационных характеристик работников, необходимости соблюдения ограничений, установленных пунктами 4.18, 4.19, 4.21 и 5.3 настоящего Положения, целесообразности привлечения работников, не состоящих в штате, а также иных факторов, влияющих на эффективность оплаты труда в МКУ.</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6.7. В случаях, установленных настоящим Положением и (или) правовым актом уполномоченного органа, в целях планирования расходов на оплату труда работников МКУ</w:t>
      </w:r>
      <w:r>
        <w:rPr>
          <w:sz w:val="24"/>
          <w:szCs w:val="24"/>
        </w:rPr>
        <w:t>, а также для учета всех видов выплат, гарантируемых работнику в месяц,</w:t>
      </w:r>
      <w:r w:rsidRPr="00972782">
        <w:rPr>
          <w:sz w:val="24"/>
          <w:szCs w:val="24"/>
        </w:rPr>
        <w:t xml:space="preserve"> формируются тарификационные списки работников. </w:t>
      </w:r>
    </w:p>
    <w:p w:rsidR="00E931E1" w:rsidRPr="00972782" w:rsidRDefault="00E931E1" w:rsidP="00E931E1">
      <w:pPr>
        <w:pStyle w:val="Pro-Gramma"/>
        <w:rPr>
          <w:sz w:val="24"/>
          <w:szCs w:val="24"/>
        </w:rPr>
      </w:pPr>
      <w:r w:rsidRPr="00972782">
        <w:rPr>
          <w:sz w:val="24"/>
          <w:szCs w:val="24"/>
        </w:rPr>
        <w:t>Формы тарификационных списков устанавливаются уполномоченными органами.</w:t>
      </w:r>
    </w:p>
    <w:p w:rsidR="00E931E1" w:rsidRPr="00972782" w:rsidRDefault="00E931E1" w:rsidP="00E931E1">
      <w:pPr>
        <w:pStyle w:val="Pro-Gramma"/>
        <w:rPr>
          <w:sz w:val="24"/>
          <w:szCs w:val="24"/>
        </w:rPr>
      </w:pPr>
    </w:p>
    <w:p w:rsidR="00E931E1" w:rsidRPr="00972782" w:rsidRDefault="00E931E1" w:rsidP="00E931E1">
      <w:pPr>
        <w:pStyle w:val="3"/>
        <w:rPr>
          <w:sz w:val="24"/>
          <w:szCs w:val="24"/>
        </w:rPr>
      </w:pPr>
      <w:r w:rsidRPr="00972782">
        <w:rPr>
          <w:sz w:val="24"/>
          <w:szCs w:val="24"/>
        </w:rPr>
        <w:t xml:space="preserve">7. Порядок формирования фонда оплаты труда муниципальных бюджетных и муниципальных автономных учреждений Сосновоборского городского округа </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7.1. Муниципальные бюджетные и муниципальные автономные учреждения </w:t>
      </w:r>
      <w:proofErr w:type="spellStart"/>
      <w:r w:rsidRPr="00972782">
        <w:rPr>
          <w:sz w:val="24"/>
          <w:szCs w:val="24"/>
        </w:rPr>
        <w:t>Сосновоборского</w:t>
      </w:r>
      <w:proofErr w:type="spellEnd"/>
      <w:r w:rsidRPr="00972782">
        <w:rPr>
          <w:sz w:val="24"/>
          <w:szCs w:val="24"/>
        </w:rPr>
        <w:t xml:space="preserve"> городского округа при формировании своих планов финансово-хозяйственной деятельности планируют годовой фонд оплаты труда работников по следующей формуле:</w:t>
      </w:r>
    </w:p>
    <w:p w:rsidR="00E931E1" w:rsidRPr="00972782" w:rsidRDefault="00E931E1" w:rsidP="00E931E1">
      <w:pPr>
        <w:pStyle w:val="Pro-Gramma"/>
        <w:ind w:firstLine="0"/>
        <w:rPr>
          <w:sz w:val="24"/>
          <w:szCs w:val="24"/>
        </w:rPr>
      </w:pPr>
      <m:oMathPara>
        <m:oMathParaPr>
          <m:jc m:val="center"/>
        </m:oMathParaPr>
        <m:oMath>
          <m:r>
            <m:rPr>
              <m:sty m:val="p"/>
            </m:rPr>
            <w:rPr>
              <w:rFonts w:ascii="Cambria Math" w:hAnsi="Cambria Math"/>
              <w:sz w:val="24"/>
              <w:szCs w:val="24"/>
            </w:rPr>
            <m:t>Ф=</m:t>
          </m:r>
          <m:d>
            <m:dPr>
              <m:ctrlPr>
                <w:rPr>
                  <w:rFonts w:ascii="Cambria Math" w:hAnsi="Cambria Math"/>
                  <w:sz w:val="24"/>
                  <w:szCs w:val="24"/>
                </w:rPr>
              </m:ctrlPr>
            </m:dPr>
            <m:e>
              <m:r>
                <m:rPr>
                  <m:sty m:val="p"/>
                </m:rPr>
                <w:rPr>
                  <w:rFonts w:ascii="Cambria Math" w:hAnsi="Cambria Math"/>
                  <w:sz w:val="24"/>
                  <w:szCs w:val="24"/>
                </w:rPr>
                <m:t>12×</m:t>
              </m:r>
              <m:nary>
                <m:naryPr>
                  <m:chr m:val="∑"/>
                  <m:limLoc m:val="undOvr"/>
                  <m:subHide m:val="1"/>
                  <m:supHide m:val="1"/>
                  <m:ctrlPr>
                    <w:rPr>
                      <w:rFonts w:ascii="Cambria Math" w:hAnsi="Cambria Math"/>
                      <w:sz w:val="24"/>
                      <w:szCs w:val="24"/>
                    </w:rPr>
                  </m:ctrlPr>
                </m:naryPr>
                <m:sub/>
                <m:sup/>
                <m:e>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ДО</m:t>
                          </m:r>
                        </m:e>
                        <m:sub>
                          <m:r>
                            <m:rPr>
                              <m:sty m:val="p"/>
                            </m:rPr>
                            <w:rPr>
                              <w:rFonts w:ascii="Cambria Math" w:hAnsi="Cambria Math"/>
                              <w:sz w:val="24"/>
                              <w:szCs w:val="24"/>
                              <w:lang w:val="en-US"/>
                            </w:rPr>
                            <m:t>j</m:t>
                          </m:r>
                        </m:sub>
                      </m:sSub>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KК</m:t>
                              </m:r>
                            </m:e>
                            <m:sub>
                              <m:r>
                                <m:rPr>
                                  <m:sty m:val="p"/>
                                </m:rPr>
                                <w:rPr>
                                  <w:rFonts w:ascii="Cambria Math" w:hAnsi="Cambria Math"/>
                                  <w:sz w:val="24"/>
                                  <w:szCs w:val="24"/>
                                  <w:lang w:val="en-US"/>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KТ</m:t>
                              </m:r>
                            </m:e>
                            <m:sub>
                              <m:r>
                                <m:rPr>
                                  <m:sty m:val="p"/>
                                </m:rPr>
                                <w:rPr>
                                  <w:rFonts w:ascii="Cambria Math" w:hAnsi="Cambria Math"/>
                                  <w:sz w:val="24"/>
                                  <w:szCs w:val="24"/>
                                  <w:lang w:val="en-US"/>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ПК</m:t>
                              </m:r>
                            </m:e>
                            <m:sub>
                              <m:r>
                                <m:rPr>
                                  <m:sty m:val="p"/>
                                </m:rPr>
                                <w:rPr>
                                  <w:rFonts w:ascii="Cambria Math" w:hAnsi="Cambria Math"/>
                                  <w:sz w:val="24"/>
                                  <w:szCs w:val="24"/>
                                  <w:lang w:val="en-US"/>
                                </w:rPr>
                                <m:t>j</m:t>
                              </m:r>
                            </m:sub>
                          </m:sSub>
                          <m:r>
                            <w:rPr>
                              <w:rFonts w:ascii="Cambria Math" w:hAnsi="Cambria Math"/>
                              <w:sz w:val="24"/>
                              <w:szCs w:val="24"/>
                            </w:rPr>
                            <m:t>-1</m:t>
                          </m:r>
                        </m:e>
                      </m:d>
                    </m:e>
                  </m:d>
                </m:e>
              </m:nary>
              <m:r>
                <w:rPr>
                  <w:rFonts w:ascii="Cambria Math" w:hAnsi="Cambria Math"/>
                  <w:sz w:val="24"/>
                  <w:szCs w:val="24"/>
                </w:rPr>
                <m:t>+ИК(у)</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СТ(у)</m:t>
              </m:r>
            </m:e>
          </m:d>
          <m:r>
            <w:rPr>
              <w:rFonts w:ascii="Cambria Math" w:hAnsi="Cambria Math"/>
              <w:sz w:val="24"/>
              <w:szCs w:val="24"/>
            </w:rPr>
            <m:t>+РК(у) ,</m:t>
          </m:r>
        </m:oMath>
      </m:oMathPara>
    </w:p>
    <w:p w:rsidR="00E931E1" w:rsidRPr="00972782" w:rsidRDefault="00E931E1" w:rsidP="00E931E1">
      <w:pPr>
        <w:pStyle w:val="Pro-Gramma"/>
        <w:rPr>
          <w:sz w:val="24"/>
          <w:szCs w:val="24"/>
        </w:rPr>
      </w:pPr>
      <w:bookmarkStart w:id="8" w:name="P1374"/>
      <w:bookmarkStart w:id="9" w:name="P1690"/>
      <w:bookmarkStart w:id="10" w:name="P1718"/>
      <w:bookmarkEnd w:id="8"/>
      <w:bookmarkEnd w:id="9"/>
      <w:bookmarkEnd w:id="10"/>
      <w:r w:rsidRPr="00972782">
        <w:rPr>
          <w:sz w:val="24"/>
          <w:szCs w:val="24"/>
        </w:rPr>
        <w:t>где:</w:t>
      </w:r>
    </w:p>
    <w:p w:rsidR="00E931E1" w:rsidRPr="00972782" w:rsidRDefault="00E931E1" w:rsidP="00E931E1">
      <w:pPr>
        <w:pStyle w:val="Pro-Gramma"/>
        <w:rPr>
          <w:sz w:val="24"/>
          <w:szCs w:val="24"/>
        </w:rPr>
      </w:pPr>
      <w:proofErr w:type="spellStart"/>
      <w:r w:rsidRPr="00972782">
        <w:rPr>
          <w:sz w:val="24"/>
          <w:szCs w:val="24"/>
        </w:rPr>
        <w:t>ДО</w:t>
      </w:r>
      <w:proofErr w:type="gramStart"/>
      <w:r w:rsidRPr="00972782">
        <w:rPr>
          <w:sz w:val="24"/>
          <w:szCs w:val="24"/>
        </w:rPr>
        <w:t>j</w:t>
      </w:r>
      <w:proofErr w:type="spellEnd"/>
      <w:proofErr w:type="gramEnd"/>
      <w:r w:rsidRPr="00972782">
        <w:rPr>
          <w:sz w:val="24"/>
          <w:szCs w:val="24"/>
        </w:rPr>
        <w:t xml:space="preserve"> – размер должностного оклада (оклада), выплаты по ставке заработной платы j-</w:t>
      </w:r>
      <w:proofErr w:type="spellStart"/>
      <w:r w:rsidRPr="00972782">
        <w:rPr>
          <w:sz w:val="24"/>
          <w:szCs w:val="24"/>
        </w:rPr>
        <w:t>го</w:t>
      </w:r>
      <w:proofErr w:type="spellEnd"/>
      <w:r w:rsidRPr="00972782">
        <w:rPr>
          <w:sz w:val="24"/>
          <w:szCs w:val="24"/>
        </w:rPr>
        <w:t xml:space="preserve"> работника;</w:t>
      </w:r>
    </w:p>
    <w:p w:rsidR="00E931E1" w:rsidRPr="00972782" w:rsidRDefault="00E931E1" w:rsidP="00E931E1">
      <w:pPr>
        <w:pStyle w:val="Pro-Gramma"/>
        <w:rPr>
          <w:sz w:val="24"/>
          <w:szCs w:val="24"/>
        </w:rPr>
      </w:pPr>
      <w:r w:rsidRPr="00972782">
        <w:rPr>
          <w:sz w:val="24"/>
          <w:szCs w:val="24"/>
        </w:rPr>
        <w:t>КК</w:t>
      </w:r>
      <w:proofErr w:type="gramStart"/>
      <w:r w:rsidRPr="00972782">
        <w:rPr>
          <w:sz w:val="24"/>
          <w:szCs w:val="24"/>
          <w:lang w:val="en-US"/>
        </w:rPr>
        <w:t>j</w:t>
      </w:r>
      <w:proofErr w:type="gramEnd"/>
      <w:r w:rsidRPr="00972782">
        <w:rPr>
          <w:sz w:val="24"/>
          <w:szCs w:val="24"/>
        </w:rPr>
        <w:t xml:space="preserve"> – повышающий коэффициент уровня квалификации, установленный для j-</w:t>
      </w:r>
      <w:proofErr w:type="spellStart"/>
      <w:r w:rsidRPr="00972782">
        <w:rPr>
          <w:sz w:val="24"/>
          <w:szCs w:val="24"/>
        </w:rPr>
        <w:t>го</w:t>
      </w:r>
      <w:proofErr w:type="spellEnd"/>
      <w:r w:rsidRPr="00972782">
        <w:rPr>
          <w:sz w:val="24"/>
          <w:szCs w:val="24"/>
        </w:rPr>
        <w:t xml:space="preserve"> работника;</w:t>
      </w:r>
    </w:p>
    <w:p w:rsidR="00E931E1" w:rsidRPr="00972782" w:rsidRDefault="00E931E1" w:rsidP="00E931E1">
      <w:pPr>
        <w:pStyle w:val="Pro-Gramma"/>
        <w:rPr>
          <w:sz w:val="24"/>
          <w:szCs w:val="24"/>
        </w:rPr>
      </w:pPr>
      <w:r w:rsidRPr="00972782">
        <w:rPr>
          <w:sz w:val="24"/>
          <w:szCs w:val="24"/>
        </w:rPr>
        <w:t>КТ</w:t>
      </w:r>
      <w:proofErr w:type="gramStart"/>
      <w:r w:rsidRPr="00972782">
        <w:rPr>
          <w:sz w:val="24"/>
          <w:szCs w:val="24"/>
          <w:lang w:val="en-US"/>
        </w:rPr>
        <w:t>j</w:t>
      </w:r>
      <w:proofErr w:type="gramEnd"/>
      <w:r w:rsidRPr="00972782">
        <w:rPr>
          <w:sz w:val="24"/>
          <w:szCs w:val="24"/>
        </w:rPr>
        <w:t xml:space="preserve"> – повышающий коэффициент специфики территории, установленный для j-</w:t>
      </w:r>
      <w:proofErr w:type="spellStart"/>
      <w:r w:rsidRPr="00972782">
        <w:rPr>
          <w:sz w:val="24"/>
          <w:szCs w:val="24"/>
        </w:rPr>
        <w:t>го</w:t>
      </w:r>
      <w:proofErr w:type="spellEnd"/>
      <w:r w:rsidRPr="00972782">
        <w:rPr>
          <w:sz w:val="24"/>
          <w:szCs w:val="24"/>
        </w:rPr>
        <w:t xml:space="preserve"> работника;</w:t>
      </w:r>
    </w:p>
    <w:p w:rsidR="00E931E1" w:rsidRPr="00972782" w:rsidRDefault="00E931E1" w:rsidP="00E931E1">
      <w:pPr>
        <w:pStyle w:val="Pro-Gramma"/>
        <w:rPr>
          <w:sz w:val="24"/>
          <w:szCs w:val="24"/>
        </w:rPr>
      </w:pPr>
      <w:r w:rsidRPr="00972782">
        <w:rPr>
          <w:sz w:val="24"/>
          <w:szCs w:val="24"/>
        </w:rPr>
        <w:t>ПК</w:t>
      </w:r>
      <w:proofErr w:type="gramStart"/>
      <w:r w:rsidRPr="00972782">
        <w:rPr>
          <w:sz w:val="24"/>
          <w:szCs w:val="24"/>
          <w:lang w:val="en-US"/>
        </w:rPr>
        <w:t>j</w:t>
      </w:r>
      <w:proofErr w:type="gramEnd"/>
      <w:r w:rsidRPr="00972782">
        <w:rPr>
          <w:sz w:val="24"/>
          <w:szCs w:val="24"/>
        </w:rPr>
        <w:t xml:space="preserve"> – сумма постоянных компенсационных выплат (установленных пунктами 3.2, 3.</w:t>
      </w:r>
      <w:r>
        <w:rPr>
          <w:sz w:val="24"/>
          <w:szCs w:val="24"/>
        </w:rPr>
        <w:t>7</w:t>
      </w:r>
      <w:r w:rsidRPr="00972782">
        <w:rPr>
          <w:sz w:val="24"/>
          <w:szCs w:val="24"/>
        </w:rPr>
        <w:t>-3.</w:t>
      </w:r>
      <w:r>
        <w:rPr>
          <w:sz w:val="24"/>
          <w:szCs w:val="24"/>
        </w:rPr>
        <w:t>8</w:t>
      </w:r>
      <w:r w:rsidRPr="00972782">
        <w:rPr>
          <w:sz w:val="24"/>
          <w:szCs w:val="24"/>
        </w:rPr>
        <w:t xml:space="preserve"> настоящего Положения) по отношению к должностному окладу (окладу, ставке заработной платы) для j-</w:t>
      </w:r>
      <w:proofErr w:type="spellStart"/>
      <w:r w:rsidRPr="00972782">
        <w:rPr>
          <w:sz w:val="24"/>
          <w:szCs w:val="24"/>
        </w:rPr>
        <w:t>го</w:t>
      </w:r>
      <w:proofErr w:type="spellEnd"/>
      <w:r w:rsidRPr="00972782">
        <w:rPr>
          <w:sz w:val="24"/>
          <w:szCs w:val="24"/>
        </w:rPr>
        <w:t xml:space="preserve"> работника, определяемых исходя из размеров выплат, установленных в учреждении;</w:t>
      </w:r>
    </w:p>
    <w:p w:rsidR="00E931E1" w:rsidRPr="00972782" w:rsidRDefault="00E931E1" w:rsidP="00E931E1">
      <w:pPr>
        <w:pStyle w:val="Pro-Gramma"/>
        <w:rPr>
          <w:sz w:val="24"/>
          <w:szCs w:val="24"/>
        </w:rPr>
      </w:pPr>
      <w:r w:rsidRPr="00972782">
        <w:rPr>
          <w:sz w:val="24"/>
          <w:szCs w:val="24"/>
        </w:rPr>
        <w:t>И</w:t>
      </w:r>
      <w:proofErr w:type="gramStart"/>
      <w:r w:rsidRPr="00972782">
        <w:rPr>
          <w:sz w:val="24"/>
          <w:szCs w:val="24"/>
        </w:rPr>
        <w:t>К(</w:t>
      </w:r>
      <w:proofErr w:type="gramEnd"/>
      <w:r w:rsidRPr="00972782">
        <w:rPr>
          <w:sz w:val="24"/>
          <w:szCs w:val="24"/>
        </w:rPr>
        <w:t xml:space="preserve">у) - расчетный годовой объем иных компенсационных выплат работникам, в том числе выплат за выполнение регулярных дополнительных работ, перечисленных в приложении </w:t>
      </w:r>
      <w:r>
        <w:rPr>
          <w:sz w:val="24"/>
          <w:szCs w:val="24"/>
        </w:rPr>
        <w:t>8</w:t>
      </w:r>
      <w:r w:rsidRPr="00972782">
        <w:rPr>
          <w:sz w:val="24"/>
          <w:szCs w:val="24"/>
        </w:rPr>
        <w:t xml:space="preserve"> к настоящему Положению, определяемый исходя из размеров выплат, установленных в учреждении;</w:t>
      </w:r>
    </w:p>
    <w:p w:rsidR="00E931E1" w:rsidRPr="00972782" w:rsidRDefault="00E931E1" w:rsidP="00E931E1">
      <w:pPr>
        <w:pStyle w:val="Pro-Gramma"/>
        <w:rPr>
          <w:sz w:val="24"/>
          <w:szCs w:val="24"/>
        </w:rPr>
      </w:pPr>
      <w:r w:rsidRPr="00972782">
        <w:rPr>
          <w:sz w:val="24"/>
          <w:szCs w:val="24"/>
        </w:rPr>
        <w:t>Р</w:t>
      </w:r>
      <w:proofErr w:type="gramStart"/>
      <w:r w:rsidRPr="00972782">
        <w:rPr>
          <w:sz w:val="24"/>
          <w:szCs w:val="24"/>
        </w:rPr>
        <w:t>К(</w:t>
      </w:r>
      <w:proofErr w:type="gramEnd"/>
      <w:r w:rsidRPr="00972782">
        <w:rPr>
          <w:sz w:val="24"/>
          <w:szCs w:val="24"/>
        </w:rPr>
        <w:t>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E931E1" w:rsidRPr="00972782" w:rsidRDefault="00E931E1" w:rsidP="00E931E1">
      <w:pPr>
        <w:pStyle w:val="Pro-Gramma"/>
        <w:rPr>
          <w:sz w:val="24"/>
          <w:szCs w:val="24"/>
        </w:rPr>
      </w:pPr>
      <w:r w:rsidRPr="00972782">
        <w:rPr>
          <w:sz w:val="24"/>
          <w:szCs w:val="24"/>
        </w:rPr>
        <w:t>С</w:t>
      </w:r>
      <w:proofErr w:type="gramStart"/>
      <w:r w:rsidRPr="00972782">
        <w:rPr>
          <w:sz w:val="24"/>
          <w:szCs w:val="24"/>
        </w:rPr>
        <w:t>Т(</w:t>
      </w:r>
      <w:proofErr w:type="gramEnd"/>
      <w:r w:rsidRPr="00972782">
        <w:rPr>
          <w:sz w:val="24"/>
          <w:szCs w:val="24"/>
        </w:rPr>
        <w:t>у) - плановое соотношение стимулирующих выплат и базовой части заработной платы в учреждении.</w:t>
      </w:r>
    </w:p>
    <w:p w:rsidR="00E931E1" w:rsidRPr="00972782" w:rsidRDefault="00E931E1" w:rsidP="00E931E1">
      <w:pPr>
        <w:pStyle w:val="Pro-Gramma"/>
        <w:rPr>
          <w:sz w:val="24"/>
          <w:szCs w:val="24"/>
        </w:rPr>
      </w:pPr>
      <w:r w:rsidRPr="00972782">
        <w:rPr>
          <w:sz w:val="24"/>
          <w:szCs w:val="24"/>
        </w:rPr>
        <w:t>Для вакантных должностей показатели КК</w:t>
      </w:r>
      <w:proofErr w:type="gramStart"/>
      <w:r w:rsidRPr="00972782">
        <w:rPr>
          <w:sz w:val="24"/>
          <w:szCs w:val="24"/>
          <w:lang w:val="en-US"/>
        </w:rPr>
        <w:t>j</w:t>
      </w:r>
      <w:proofErr w:type="gramEnd"/>
      <w:r w:rsidRPr="00972782">
        <w:rPr>
          <w:sz w:val="24"/>
          <w:szCs w:val="24"/>
        </w:rPr>
        <w:t>, КТ</w:t>
      </w:r>
      <w:r w:rsidRPr="00972782">
        <w:rPr>
          <w:sz w:val="24"/>
          <w:szCs w:val="24"/>
          <w:lang w:val="en-US"/>
        </w:rPr>
        <w:t>j</w:t>
      </w:r>
      <w:r w:rsidRPr="00972782">
        <w:rPr>
          <w:sz w:val="24"/>
          <w:szCs w:val="24"/>
        </w:rPr>
        <w:t>, ПК</w:t>
      </w:r>
      <w:r w:rsidRPr="00972782">
        <w:rPr>
          <w:sz w:val="24"/>
          <w:szCs w:val="24"/>
          <w:lang w:val="en-US"/>
        </w:rPr>
        <w:t>j</w:t>
      </w:r>
      <w:r w:rsidRPr="00972782">
        <w:rPr>
          <w:sz w:val="24"/>
          <w:szCs w:val="24"/>
        </w:rPr>
        <w:t xml:space="preserve"> определяются как средние значения по соответствующим замещенным должностям.</w:t>
      </w:r>
    </w:p>
    <w:p w:rsidR="00E931E1" w:rsidRPr="00972782" w:rsidRDefault="00E931E1" w:rsidP="00E931E1">
      <w:pPr>
        <w:pStyle w:val="Pro-Gramma"/>
        <w:rPr>
          <w:sz w:val="24"/>
          <w:szCs w:val="24"/>
        </w:rPr>
      </w:pPr>
      <w:r w:rsidRPr="00972782">
        <w:rPr>
          <w:sz w:val="24"/>
          <w:szCs w:val="24"/>
        </w:rPr>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E931E1" w:rsidRPr="00972782" w:rsidRDefault="00E931E1" w:rsidP="00E931E1">
      <w:pPr>
        <w:pStyle w:val="Pro-Gramma"/>
        <w:rPr>
          <w:color w:val="0070C0"/>
          <w:sz w:val="24"/>
          <w:szCs w:val="24"/>
        </w:rPr>
      </w:pPr>
    </w:p>
    <w:p w:rsidR="00E931E1" w:rsidRPr="00972782" w:rsidRDefault="00E931E1" w:rsidP="00E931E1">
      <w:pPr>
        <w:pStyle w:val="Pro-Gramma"/>
        <w:rPr>
          <w:sz w:val="24"/>
          <w:szCs w:val="24"/>
        </w:rPr>
      </w:pPr>
      <w:r w:rsidRPr="00972782">
        <w:rPr>
          <w:sz w:val="24"/>
          <w:szCs w:val="24"/>
        </w:rPr>
        <w:t xml:space="preserve">7.2. Уполномоченные органы в целях рассмотрения планов финансово-хозяйственной деятельности муниципальных бюджетных учреждений </w:t>
      </w:r>
      <w:proofErr w:type="spellStart"/>
      <w:r w:rsidRPr="00972782">
        <w:rPr>
          <w:sz w:val="24"/>
          <w:szCs w:val="24"/>
        </w:rPr>
        <w:t>Сосновоборского</w:t>
      </w:r>
      <w:proofErr w:type="spellEnd"/>
      <w:r w:rsidRPr="00972782">
        <w:rPr>
          <w:sz w:val="24"/>
          <w:szCs w:val="24"/>
        </w:rPr>
        <w:t xml:space="preserve"> городского округа определяют годовой фонд оплаты труда учреждения аналогично порядку, установленному для МКУ пунктами 6.1-6.3 настоящего Положения.</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7.3. В случаях, установленных настоящим Положением и (или) правовым актом уполномоченного органа, в целях планирования расходов на оплату труда работников муниципальных бюджетных, муниципальных автономных учреждений </w:t>
      </w:r>
      <w:proofErr w:type="spellStart"/>
      <w:r w:rsidRPr="00972782">
        <w:rPr>
          <w:sz w:val="24"/>
          <w:szCs w:val="24"/>
        </w:rPr>
        <w:t>Сосновоборского</w:t>
      </w:r>
      <w:proofErr w:type="spellEnd"/>
      <w:r w:rsidRPr="00972782">
        <w:rPr>
          <w:sz w:val="24"/>
          <w:szCs w:val="24"/>
        </w:rPr>
        <w:t xml:space="preserve"> </w:t>
      </w:r>
      <w:r w:rsidRPr="00972782">
        <w:rPr>
          <w:sz w:val="24"/>
          <w:szCs w:val="24"/>
        </w:rPr>
        <w:lastRenderedPageBreak/>
        <w:t xml:space="preserve">городского округа, а также для учета всех видов выплат, гарантируемых работнику в месяц,  формируются тарификационные списки работников. </w:t>
      </w:r>
    </w:p>
    <w:p w:rsidR="00E931E1" w:rsidRPr="00972782" w:rsidRDefault="00E931E1" w:rsidP="00E931E1">
      <w:pPr>
        <w:pStyle w:val="Pro-Gramma"/>
        <w:rPr>
          <w:sz w:val="24"/>
          <w:szCs w:val="24"/>
        </w:rPr>
      </w:pPr>
      <w:r w:rsidRPr="00972782">
        <w:rPr>
          <w:sz w:val="24"/>
          <w:szCs w:val="24"/>
        </w:rPr>
        <w:t>Формы тарификационных списков устанавливаются уполномоченными органами.</w:t>
      </w:r>
    </w:p>
    <w:p w:rsidR="00E931E1" w:rsidRPr="00862C81" w:rsidRDefault="00E931E1" w:rsidP="00E931E1">
      <w:pPr>
        <w:rPr>
          <w:sz w:val="28"/>
          <w:szCs w:val="28"/>
        </w:rPr>
      </w:pPr>
      <w:r w:rsidRPr="00862C81">
        <w:br w:type="page"/>
      </w:r>
    </w:p>
    <w:p w:rsidR="00E931E1" w:rsidRPr="00972782" w:rsidRDefault="00E931E1" w:rsidP="00E931E1">
      <w:pPr>
        <w:pStyle w:val="3"/>
        <w:ind w:firstLine="7655"/>
        <w:rPr>
          <w:sz w:val="24"/>
          <w:szCs w:val="24"/>
        </w:rPr>
      </w:pPr>
      <w:r w:rsidRPr="00972782">
        <w:rPr>
          <w:sz w:val="24"/>
          <w:szCs w:val="24"/>
        </w:rPr>
        <w:lastRenderedPageBreak/>
        <w:t>Приложение 1</w:t>
      </w:r>
    </w:p>
    <w:p w:rsidR="00E931E1" w:rsidRPr="00972782" w:rsidRDefault="00E931E1" w:rsidP="00E931E1">
      <w:pPr>
        <w:pStyle w:val="Pro-Gramma"/>
        <w:ind w:firstLine="7655"/>
        <w:rPr>
          <w:sz w:val="24"/>
          <w:szCs w:val="24"/>
        </w:rPr>
      </w:pPr>
      <w:r w:rsidRPr="00972782">
        <w:rPr>
          <w:sz w:val="24"/>
          <w:szCs w:val="24"/>
        </w:rPr>
        <w:t>к Положению</w:t>
      </w:r>
    </w:p>
    <w:p w:rsidR="00E931E1" w:rsidRPr="00972782" w:rsidRDefault="00E931E1" w:rsidP="00E931E1">
      <w:pPr>
        <w:pStyle w:val="Pro-Gramma"/>
        <w:ind w:left="6804" w:firstLine="0"/>
        <w:rPr>
          <w:sz w:val="24"/>
          <w:szCs w:val="24"/>
        </w:rPr>
      </w:pPr>
    </w:p>
    <w:p w:rsidR="00E931E1" w:rsidRPr="00972782" w:rsidRDefault="00E931E1" w:rsidP="00E931E1">
      <w:pPr>
        <w:pStyle w:val="4"/>
        <w:rPr>
          <w:sz w:val="24"/>
          <w:szCs w:val="24"/>
        </w:rPr>
      </w:pPr>
      <w:r w:rsidRPr="00972782">
        <w:rPr>
          <w:sz w:val="24"/>
          <w:szCs w:val="24"/>
        </w:rPr>
        <w:t>Межуровневые коэффициенты по должностям рабочих, замещающих должности по общеотраслевым профессиям рабочих</w:t>
      </w:r>
    </w:p>
    <w:p w:rsidR="00E931E1" w:rsidRPr="00972ED5" w:rsidRDefault="00E931E1" w:rsidP="00E931E1">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992"/>
        <w:gridCol w:w="4253"/>
        <w:gridCol w:w="2298"/>
      </w:tblGrid>
      <w:tr w:rsidR="00E931E1" w:rsidTr="00E931E1">
        <w:trPr>
          <w:cantSplit w:val="0"/>
          <w:tblHeader/>
        </w:trPr>
        <w:tc>
          <w:tcPr>
            <w:tcW w:w="3655" w:type="dxa"/>
            <w:gridSpan w:val="2"/>
          </w:tcPr>
          <w:p w:rsidR="00E931E1" w:rsidRDefault="00E931E1" w:rsidP="00E931E1">
            <w:pPr>
              <w:pStyle w:val="Pro-Tab"/>
              <w:ind w:left="34"/>
              <w:jc w:val="center"/>
            </w:pPr>
            <w:r>
              <w:t>ПКГ, КУ, должности, не включенные в ПКГ</w:t>
            </w:r>
          </w:p>
        </w:tc>
        <w:tc>
          <w:tcPr>
            <w:tcW w:w="4253" w:type="dxa"/>
          </w:tcPr>
          <w:p w:rsidR="00E931E1" w:rsidRDefault="00E931E1" w:rsidP="00E931E1">
            <w:pPr>
              <w:pStyle w:val="Pro-Tab"/>
              <w:ind w:left="34"/>
              <w:jc w:val="both"/>
            </w:pPr>
            <w:r>
              <w:t>Должности (профессии)</w:t>
            </w:r>
          </w:p>
        </w:tc>
        <w:tc>
          <w:tcPr>
            <w:tcW w:w="2298" w:type="dxa"/>
          </w:tcPr>
          <w:p w:rsidR="00E931E1" w:rsidRDefault="00E931E1" w:rsidP="00E931E1">
            <w:pPr>
              <w:pStyle w:val="Pro-Tab"/>
              <w:ind w:left="34"/>
              <w:jc w:val="center"/>
            </w:pPr>
            <w:r>
              <w:t>Межуровневый коэффициент</w:t>
            </w:r>
          </w:p>
        </w:tc>
      </w:tr>
      <w:tr w:rsidR="00E931E1" w:rsidRPr="00575446" w:rsidTr="00E931E1">
        <w:trPr>
          <w:cantSplit w:val="0"/>
        </w:trPr>
        <w:tc>
          <w:tcPr>
            <w:tcW w:w="2663" w:type="dxa"/>
            <w:vMerge w:val="restart"/>
            <w:vAlign w:val="center"/>
          </w:tcPr>
          <w:p w:rsidR="00E931E1" w:rsidRDefault="00E931E1" w:rsidP="00E931E1">
            <w:pPr>
              <w:pStyle w:val="Pro-Tab"/>
              <w:ind w:left="34"/>
            </w:pPr>
            <w:r>
              <w:t>ПКГ «</w:t>
            </w:r>
            <w:r w:rsidRPr="00575446">
              <w:t>Общеотраслевые профессии рабочих первого уровня</w:t>
            </w:r>
            <w:r>
              <w:t>»</w:t>
            </w:r>
          </w:p>
        </w:tc>
        <w:tc>
          <w:tcPr>
            <w:tcW w:w="992" w:type="dxa"/>
          </w:tcPr>
          <w:p w:rsidR="00E931E1" w:rsidRPr="00575446" w:rsidRDefault="00E931E1" w:rsidP="00E931E1">
            <w:pPr>
              <w:pStyle w:val="Pro-Tab"/>
              <w:ind w:left="34"/>
            </w:pPr>
            <w:r>
              <w:t>1-й КУ</w:t>
            </w:r>
          </w:p>
        </w:tc>
        <w:tc>
          <w:tcPr>
            <w:tcW w:w="4253" w:type="dxa"/>
          </w:tcPr>
          <w:p w:rsidR="00E931E1" w:rsidRDefault="00E931E1" w:rsidP="00E931E1">
            <w:pPr>
              <w:pStyle w:val="Pro-Tab"/>
              <w:ind w:left="34"/>
              <w:jc w:val="both"/>
            </w:pPr>
            <w:proofErr w:type="gramStart"/>
            <w:r w:rsidRPr="00441425">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t xml:space="preserve">; </w:t>
            </w:r>
            <w:r w:rsidRPr="00C92810">
              <w:t>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w:t>
            </w:r>
            <w:r>
              <w:t xml:space="preserve"> курьер;</w:t>
            </w:r>
            <w:r w:rsidRPr="00C92810">
              <w:t xml:space="preserve"> лифтер; няня; оператор копировальных и множительных машин;</w:t>
            </w:r>
            <w:proofErr w:type="gramEnd"/>
            <w:r w:rsidRPr="00C92810">
              <w:t xml:space="preserve"> парикмахер; сторож (вахтер); уборщик производственных помещений; уборщик служебных помещений; уборщик территорий; иные профессии, отнесенные к ПКГ </w:t>
            </w:r>
            <w:r>
              <w:t>«</w:t>
            </w:r>
            <w:r w:rsidRPr="00C92810">
              <w:t>Общеотраслевые профессии рабочих первого уровня</w:t>
            </w:r>
            <w:r>
              <w:t>»</w:t>
            </w:r>
            <w:r w:rsidRPr="00C92810">
              <w:t xml:space="preserve"> в соответствии с Приказом Министерства здравоохранения и социального развития РФ от 29 мая 2008 г. N 248н</w:t>
            </w:r>
            <w:r>
              <w:t xml:space="preserve"> </w:t>
            </w:r>
          </w:p>
        </w:tc>
        <w:tc>
          <w:tcPr>
            <w:tcW w:w="2298" w:type="dxa"/>
          </w:tcPr>
          <w:p w:rsidR="00E931E1" w:rsidRDefault="00E931E1" w:rsidP="00E931E1">
            <w:pPr>
              <w:pStyle w:val="Pro-Tab"/>
              <w:ind w:left="34"/>
              <w:jc w:val="center"/>
            </w:pPr>
            <w:r>
              <w:t>1,05</w:t>
            </w:r>
          </w:p>
        </w:tc>
      </w:tr>
      <w:tr w:rsidR="00E931E1" w:rsidRPr="00575446" w:rsidTr="00E931E1">
        <w:trPr>
          <w:cantSplit w:val="0"/>
        </w:trPr>
        <w:tc>
          <w:tcPr>
            <w:tcW w:w="2663" w:type="dxa"/>
            <w:vMerge/>
            <w:vAlign w:val="center"/>
          </w:tcPr>
          <w:p w:rsidR="00E931E1" w:rsidRPr="00575446" w:rsidRDefault="00E931E1" w:rsidP="00E931E1">
            <w:pPr>
              <w:pStyle w:val="Pro-Tab"/>
              <w:ind w:left="34"/>
            </w:pPr>
          </w:p>
        </w:tc>
        <w:tc>
          <w:tcPr>
            <w:tcW w:w="992" w:type="dxa"/>
          </w:tcPr>
          <w:p w:rsidR="00E931E1" w:rsidRDefault="00E931E1" w:rsidP="00E931E1">
            <w:pPr>
              <w:pStyle w:val="Pro-Tab"/>
              <w:ind w:left="34"/>
            </w:pPr>
            <w:r>
              <w:t>2-й КУ</w:t>
            </w:r>
          </w:p>
        </w:tc>
        <w:tc>
          <w:tcPr>
            <w:tcW w:w="4253" w:type="dxa"/>
          </w:tcPr>
          <w:p w:rsidR="00E931E1" w:rsidRDefault="00E931E1" w:rsidP="00E931E1">
            <w:pPr>
              <w:pStyle w:val="Pro-Tab"/>
              <w:ind w:left="34"/>
              <w:jc w:val="both"/>
            </w:pPr>
            <w:r w:rsidRPr="00441425">
              <w:t xml:space="preserve">Профессии рабочих, отнесенные к первому квалификационному уровню, при выполнении работ по профессии с производным наименованием </w:t>
            </w:r>
            <w:r>
              <w:t>«</w:t>
            </w:r>
            <w:r w:rsidRPr="00441425">
              <w:t>старший</w:t>
            </w:r>
            <w:r>
              <w:t>»</w:t>
            </w:r>
            <w:r w:rsidRPr="00441425">
              <w:t xml:space="preserve"> (старший по смене)</w:t>
            </w:r>
          </w:p>
        </w:tc>
        <w:tc>
          <w:tcPr>
            <w:tcW w:w="2298" w:type="dxa"/>
          </w:tcPr>
          <w:p w:rsidR="00E931E1" w:rsidRDefault="00E931E1" w:rsidP="00E931E1">
            <w:pPr>
              <w:pStyle w:val="Pro-Tab"/>
              <w:ind w:left="34"/>
              <w:jc w:val="center"/>
            </w:pPr>
            <w:r>
              <w:t>1,10</w:t>
            </w:r>
          </w:p>
        </w:tc>
      </w:tr>
      <w:tr w:rsidR="00E931E1" w:rsidRPr="00575446" w:rsidTr="00E931E1">
        <w:trPr>
          <w:cantSplit w:val="0"/>
        </w:trPr>
        <w:tc>
          <w:tcPr>
            <w:tcW w:w="2663" w:type="dxa"/>
            <w:vMerge w:val="restart"/>
            <w:vAlign w:val="center"/>
          </w:tcPr>
          <w:p w:rsidR="00E931E1" w:rsidRPr="00575446" w:rsidRDefault="00E931E1" w:rsidP="00E931E1">
            <w:pPr>
              <w:pStyle w:val="Pro-Tab"/>
              <w:ind w:left="34"/>
            </w:pPr>
            <w:r>
              <w:t>ПКГ «</w:t>
            </w:r>
            <w:r w:rsidRPr="00575446">
              <w:t xml:space="preserve">Общеотраслевые профессии рабочих </w:t>
            </w:r>
            <w:r>
              <w:t>второго</w:t>
            </w:r>
            <w:r w:rsidRPr="00575446">
              <w:t xml:space="preserve"> уровня</w:t>
            </w:r>
            <w:r>
              <w:t>»</w:t>
            </w:r>
          </w:p>
        </w:tc>
        <w:tc>
          <w:tcPr>
            <w:tcW w:w="992" w:type="dxa"/>
          </w:tcPr>
          <w:p w:rsidR="00E931E1" w:rsidRPr="00575446" w:rsidRDefault="00E931E1" w:rsidP="00E931E1">
            <w:pPr>
              <w:pStyle w:val="Pro-Tab"/>
              <w:ind w:left="34"/>
            </w:pPr>
            <w:r>
              <w:t>1-й КУ</w:t>
            </w:r>
          </w:p>
        </w:tc>
        <w:tc>
          <w:tcPr>
            <w:tcW w:w="4253" w:type="dxa"/>
          </w:tcPr>
          <w:p w:rsidR="00E931E1" w:rsidRDefault="00E931E1" w:rsidP="00E931E1">
            <w:pPr>
              <w:pStyle w:val="Pro-Tab"/>
              <w:ind w:left="34"/>
              <w:jc w:val="both"/>
            </w:pPr>
            <w:proofErr w:type="gramStart"/>
            <w:r w:rsidRPr="00441425">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w:t>
            </w:r>
            <w:r w:rsidRPr="00C92810">
              <w:t xml:space="preserve">водитель троллейбуса; водолаз; контролер технического состояния автомототранспортных средств; механик по техническим видам спорта; оператор </w:t>
            </w:r>
            <w:proofErr w:type="spellStart"/>
            <w:r w:rsidRPr="00C92810">
              <w:t>сейсмопрогноза</w:t>
            </w:r>
            <w:proofErr w:type="spellEnd"/>
            <w:r w:rsidRPr="00C92810">
              <w:t xml:space="preserve">; оператор электронно-вычислительных и вычислительных </w:t>
            </w:r>
            <w:r w:rsidRPr="00C92810">
              <w:lastRenderedPageBreak/>
              <w:t>машин; охотник промысловый; пожарный</w:t>
            </w:r>
            <w:r w:rsidRPr="00994239">
              <w:t>, смотритель, рабочий по комплексному обслуживанию и ремонту зданий</w:t>
            </w:r>
            <w:proofErr w:type="gramEnd"/>
          </w:p>
        </w:tc>
        <w:tc>
          <w:tcPr>
            <w:tcW w:w="2298" w:type="dxa"/>
          </w:tcPr>
          <w:p w:rsidR="00E931E1" w:rsidRDefault="00E931E1" w:rsidP="00E931E1">
            <w:pPr>
              <w:pStyle w:val="Pro-Tab"/>
              <w:ind w:left="34"/>
              <w:jc w:val="center"/>
            </w:pPr>
            <w:r>
              <w:lastRenderedPageBreak/>
              <w:t>1,20</w:t>
            </w:r>
          </w:p>
        </w:tc>
      </w:tr>
      <w:tr w:rsidR="00E931E1" w:rsidRPr="00575446" w:rsidTr="00E931E1">
        <w:trPr>
          <w:cantSplit w:val="0"/>
        </w:trPr>
        <w:tc>
          <w:tcPr>
            <w:tcW w:w="2663" w:type="dxa"/>
            <w:vMerge/>
            <w:vAlign w:val="center"/>
          </w:tcPr>
          <w:p w:rsidR="00E931E1" w:rsidRPr="00575446" w:rsidRDefault="00E931E1" w:rsidP="00E931E1">
            <w:pPr>
              <w:pStyle w:val="Pro-Tab"/>
              <w:ind w:left="34"/>
            </w:pPr>
          </w:p>
        </w:tc>
        <w:tc>
          <w:tcPr>
            <w:tcW w:w="992" w:type="dxa"/>
          </w:tcPr>
          <w:p w:rsidR="00E931E1" w:rsidRDefault="00E931E1" w:rsidP="00E931E1">
            <w:pPr>
              <w:pStyle w:val="Pro-Tab"/>
              <w:ind w:left="34"/>
            </w:pPr>
            <w:r>
              <w:t>2-й КУ</w:t>
            </w:r>
          </w:p>
        </w:tc>
        <w:tc>
          <w:tcPr>
            <w:tcW w:w="4253" w:type="dxa"/>
          </w:tcPr>
          <w:p w:rsidR="00E931E1" w:rsidRDefault="00E931E1" w:rsidP="00E931E1">
            <w:pPr>
              <w:pStyle w:val="Pro-Tab"/>
              <w:ind w:left="34"/>
              <w:jc w:val="both"/>
            </w:pPr>
            <w:r w:rsidRPr="001E31AD">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298" w:type="dxa"/>
          </w:tcPr>
          <w:p w:rsidR="00E931E1" w:rsidRDefault="00E931E1" w:rsidP="00E931E1">
            <w:pPr>
              <w:pStyle w:val="Pro-Tab"/>
              <w:ind w:left="34"/>
              <w:jc w:val="center"/>
            </w:pPr>
            <w:r>
              <w:t>1,40</w:t>
            </w:r>
          </w:p>
        </w:tc>
      </w:tr>
      <w:tr w:rsidR="00E931E1" w:rsidRPr="00575446" w:rsidTr="00E931E1">
        <w:trPr>
          <w:cantSplit w:val="0"/>
        </w:trPr>
        <w:tc>
          <w:tcPr>
            <w:tcW w:w="2663" w:type="dxa"/>
            <w:vMerge/>
            <w:vAlign w:val="center"/>
          </w:tcPr>
          <w:p w:rsidR="00E931E1" w:rsidRPr="00575446" w:rsidRDefault="00E931E1" w:rsidP="00E931E1">
            <w:pPr>
              <w:pStyle w:val="Pro-Tab"/>
              <w:ind w:left="34"/>
            </w:pPr>
          </w:p>
        </w:tc>
        <w:tc>
          <w:tcPr>
            <w:tcW w:w="992" w:type="dxa"/>
          </w:tcPr>
          <w:p w:rsidR="00E931E1" w:rsidRPr="00575446" w:rsidRDefault="00E931E1" w:rsidP="00E931E1">
            <w:pPr>
              <w:pStyle w:val="Pro-Tab"/>
              <w:ind w:left="34"/>
            </w:pPr>
            <w:r>
              <w:t>3-й КУ</w:t>
            </w:r>
          </w:p>
        </w:tc>
        <w:tc>
          <w:tcPr>
            <w:tcW w:w="4253" w:type="dxa"/>
          </w:tcPr>
          <w:p w:rsidR="00E931E1" w:rsidRDefault="00E931E1" w:rsidP="00E931E1">
            <w:pPr>
              <w:pStyle w:val="Pro-Tab"/>
              <w:ind w:left="34"/>
              <w:jc w:val="both"/>
            </w:pPr>
            <w:r w:rsidRPr="001E31AD">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298" w:type="dxa"/>
          </w:tcPr>
          <w:p w:rsidR="00E931E1" w:rsidRDefault="00E931E1" w:rsidP="00E931E1">
            <w:pPr>
              <w:pStyle w:val="Pro-Tab"/>
              <w:ind w:left="34"/>
              <w:jc w:val="center"/>
            </w:pPr>
            <w:r>
              <w:t>1,60</w:t>
            </w:r>
          </w:p>
        </w:tc>
      </w:tr>
      <w:tr w:rsidR="00E931E1" w:rsidRPr="00356CF8" w:rsidTr="00E931E1">
        <w:trPr>
          <w:cantSplit w:val="0"/>
        </w:trPr>
        <w:tc>
          <w:tcPr>
            <w:tcW w:w="2663" w:type="dxa"/>
            <w:vMerge/>
            <w:vAlign w:val="center"/>
          </w:tcPr>
          <w:p w:rsidR="00E931E1" w:rsidRPr="00356CF8" w:rsidRDefault="00E931E1" w:rsidP="00E931E1">
            <w:pPr>
              <w:pStyle w:val="Pro-Tab"/>
              <w:ind w:left="34"/>
            </w:pPr>
          </w:p>
        </w:tc>
        <w:tc>
          <w:tcPr>
            <w:tcW w:w="992" w:type="dxa"/>
          </w:tcPr>
          <w:p w:rsidR="00E931E1" w:rsidRPr="00356CF8" w:rsidRDefault="00E931E1" w:rsidP="00E931E1">
            <w:pPr>
              <w:pStyle w:val="Pro-Tab"/>
              <w:ind w:left="34"/>
            </w:pPr>
            <w:r w:rsidRPr="00356CF8">
              <w:t>4-й КУ &lt;1&gt;</w:t>
            </w:r>
          </w:p>
        </w:tc>
        <w:tc>
          <w:tcPr>
            <w:tcW w:w="4253" w:type="dxa"/>
          </w:tcPr>
          <w:p w:rsidR="00E931E1" w:rsidRPr="00356CF8" w:rsidRDefault="00E931E1" w:rsidP="00E931E1">
            <w:pPr>
              <w:pStyle w:val="Pro-Tab"/>
              <w:ind w:left="34"/>
              <w:jc w:val="both"/>
            </w:pPr>
            <w:r w:rsidRPr="00356CF8">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98" w:type="dxa"/>
          </w:tcPr>
          <w:p w:rsidR="00E931E1" w:rsidRPr="00356CF8" w:rsidRDefault="00E931E1" w:rsidP="00E931E1">
            <w:pPr>
              <w:pStyle w:val="Pro-Tab"/>
              <w:ind w:left="34"/>
              <w:jc w:val="center"/>
            </w:pPr>
            <w:r w:rsidRPr="00356CF8">
              <w:t>1,80</w:t>
            </w:r>
          </w:p>
        </w:tc>
      </w:tr>
    </w:tbl>
    <w:p w:rsidR="00E931E1" w:rsidRPr="00356CF8" w:rsidRDefault="00E931E1" w:rsidP="00E931E1">
      <w:pPr>
        <w:pStyle w:val="Pro-Tab"/>
        <w:jc w:val="both"/>
      </w:pPr>
      <w:proofErr w:type="gramStart"/>
      <w:r w:rsidRPr="00356CF8">
        <w:t xml:space="preserve">&lt;1&gt; </w:t>
      </w:r>
      <w:bookmarkStart w:id="11" w:name="_Hlk1741573"/>
      <w:r w:rsidRPr="00356CF8">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w:t>
      </w:r>
      <w:bookmarkEnd w:id="11"/>
      <w:proofErr w:type="gramEnd"/>
    </w:p>
    <w:p w:rsidR="00E931E1" w:rsidRPr="00356CF8" w:rsidRDefault="00E931E1" w:rsidP="00E931E1">
      <w:pPr>
        <w:rPr>
          <w:bCs/>
          <w:sz w:val="24"/>
          <w:szCs w:val="24"/>
        </w:rPr>
      </w:pPr>
      <w:r w:rsidRPr="00356CF8">
        <w:rPr>
          <w:sz w:val="24"/>
          <w:szCs w:val="24"/>
        </w:rPr>
        <w:br w:type="page"/>
      </w:r>
    </w:p>
    <w:p w:rsidR="00E931E1" w:rsidRPr="00972782" w:rsidRDefault="00E931E1" w:rsidP="00E931E1">
      <w:pPr>
        <w:pStyle w:val="3"/>
        <w:ind w:firstLine="7655"/>
        <w:rPr>
          <w:sz w:val="24"/>
          <w:szCs w:val="24"/>
        </w:rPr>
      </w:pPr>
      <w:r w:rsidRPr="00972782">
        <w:rPr>
          <w:sz w:val="24"/>
          <w:szCs w:val="24"/>
        </w:rPr>
        <w:lastRenderedPageBreak/>
        <w:t>Приложение 2</w:t>
      </w:r>
    </w:p>
    <w:p w:rsidR="00E931E1" w:rsidRPr="00972782" w:rsidRDefault="00E931E1" w:rsidP="00E931E1">
      <w:pPr>
        <w:pStyle w:val="Pro-Gramma"/>
        <w:ind w:left="7655" w:firstLine="0"/>
        <w:rPr>
          <w:sz w:val="24"/>
          <w:szCs w:val="24"/>
        </w:rPr>
      </w:pPr>
      <w:r w:rsidRPr="00972782">
        <w:rPr>
          <w:sz w:val="24"/>
          <w:szCs w:val="24"/>
        </w:rPr>
        <w:t>к Положению</w:t>
      </w:r>
    </w:p>
    <w:p w:rsidR="00E931E1" w:rsidRPr="00972782" w:rsidRDefault="00E931E1" w:rsidP="00E931E1">
      <w:pPr>
        <w:pStyle w:val="Pro-Gramma"/>
        <w:ind w:left="6804" w:firstLine="0"/>
        <w:rPr>
          <w:sz w:val="24"/>
          <w:szCs w:val="24"/>
        </w:rPr>
      </w:pPr>
    </w:p>
    <w:p w:rsidR="00E931E1" w:rsidRPr="00972782" w:rsidRDefault="00E931E1" w:rsidP="00E931E1">
      <w:pPr>
        <w:pStyle w:val="4"/>
        <w:rPr>
          <w:sz w:val="24"/>
          <w:szCs w:val="24"/>
        </w:rPr>
      </w:pPr>
      <w:r w:rsidRPr="00972782">
        <w:rPr>
          <w:sz w:val="24"/>
          <w:szCs w:val="24"/>
        </w:rPr>
        <w:t>Межуровневые коэффициенты по общеотраслевым должностям руководителей, специалистов и служащих</w:t>
      </w:r>
    </w:p>
    <w:p w:rsidR="00E931E1" w:rsidRPr="00972ED5" w:rsidRDefault="00E931E1" w:rsidP="00E931E1">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992"/>
        <w:gridCol w:w="5072"/>
        <w:gridCol w:w="2268"/>
      </w:tblGrid>
      <w:tr w:rsidR="00E931E1" w:rsidTr="00E931E1">
        <w:trPr>
          <w:cantSplit w:val="0"/>
          <w:tblHeader/>
        </w:trPr>
        <w:tc>
          <w:tcPr>
            <w:tcW w:w="2866" w:type="dxa"/>
            <w:gridSpan w:val="2"/>
          </w:tcPr>
          <w:p w:rsidR="00E931E1" w:rsidRDefault="00E931E1" w:rsidP="00E931E1">
            <w:pPr>
              <w:pStyle w:val="Pro-Tab"/>
              <w:jc w:val="center"/>
            </w:pPr>
            <w:r>
              <w:t>ПКГ, КУ, должности, не включенные в ПКГ</w:t>
            </w:r>
          </w:p>
        </w:tc>
        <w:tc>
          <w:tcPr>
            <w:tcW w:w="5072" w:type="dxa"/>
          </w:tcPr>
          <w:p w:rsidR="00E931E1" w:rsidRDefault="00E931E1" w:rsidP="00E931E1">
            <w:pPr>
              <w:pStyle w:val="Pro-Tab"/>
              <w:jc w:val="both"/>
            </w:pPr>
            <w:r>
              <w:t>Должности</w:t>
            </w:r>
          </w:p>
        </w:tc>
        <w:tc>
          <w:tcPr>
            <w:tcW w:w="2268" w:type="dxa"/>
          </w:tcPr>
          <w:p w:rsidR="00E931E1" w:rsidRDefault="00E931E1" w:rsidP="00E931E1">
            <w:pPr>
              <w:pStyle w:val="Pro-Tab"/>
              <w:jc w:val="center"/>
            </w:pPr>
            <w:r>
              <w:t>Межуровневый коэффициент</w:t>
            </w:r>
          </w:p>
        </w:tc>
      </w:tr>
      <w:tr w:rsidR="00E931E1" w:rsidRPr="00575446" w:rsidTr="00E931E1">
        <w:trPr>
          <w:cantSplit w:val="0"/>
        </w:trPr>
        <w:tc>
          <w:tcPr>
            <w:tcW w:w="1874" w:type="dxa"/>
            <w:vMerge w:val="restart"/>
            <w:vAlign w:val="center"/>
          </w:tcPr>
          <w:p w:rsidR="00E931E1" w:rsidRDefault="00E931E1" w:rsidP="00E931E1">
            <w:pPr>
              <w:pStyle w:val="Pro-Tab"/>
            </w:pPr>
            <w:r>
              <w:t>ПКГ «</w:t>
            </w:r>
            <w:r w:rsidRPr="00C45AC5">
              <w:t>Общеотраслевые должности служащих первого уровня</w:t>
            </w:r>
            <w:r>
              <w:t>»</w:t>
            </w:r>
          </w:p>
        </w:tc>
        <w:tc>
          <w:tcPr>
            <w:tcW w:w="992" w:type="dxa"/>
          </w:tcPr>
          <w:p w:rsidR="00E931E1" w:rsidRPr="00575446" w:rsidRDefault="00E931E1" w:rsidP="00E931E1">
            <w:pPr>
              <w:pStyle w:val="Pro-Tab"/>
            </w:pPr>
            <w:r>
              <w:t>1-й КУ</w:t>
            </w:r>
          </w:p>
        </w:tc>
        <w:tc>
          <w:tcPr>
            <w:tcW w:w="5072" w:type="dxa"/>
          </w:tcPr>
          <w:p w:rsidR="00E931E1" w:rsidRDefault="00E931E1" w:rsidP="00E931E1">
            <w:pPr>
              <w:pStyle w:val="Pro-Tab"/>
              <w:jc w:val="both"/>
            </w:pPr>
            <w:proofErr w:type="gramStart"/>
            <w:r w:rsidRPr="001E31AD">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rsidRPr="001E31AD">
              <w:t xml:space="preserve"> </w:t>
            </w:r>
            <w:proofErr w:type="gramStart"/>
            <w:r w:rsidRPr="001E31AD">
              <w:t>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roofErr w:type="gramEnd"/>
          </w:p>
        </w:tc>
        <w:tc>
          <w:tcPr>
            <w:tcW w:w="2268" w:type="dxa"/>
          </w:tcPr>
          <w:p w:rsidR="00E931E1" w:rsidRDefault="00E931E1" w:rsidP="00E931E1">
            <w:pPr>
              <w:pStyle w:val="Pro-Tab"/>
              <w:jc w:val="center"/>
            </w:pPr>
            <w:r>
              <w:t>1,20</w:t>
            </w:r>
          </w:p>
        </w:tc>
      </w:tr>
      <w:tr w:rsidR="00E931E1" w:rsidRPr="00575446" w:rsidTr="00E931E1">
        <w:trPr>
          <w:cantSplit w:val="0"/>
        </w:trPr>
        <w:tc>
          <w:tcPr>
            <w:tcW w:w="1874" w:type="dxa"/>
            <w:vMerge/>
            <w:vAlign w:val="center"/>
          </w:tcPr>
          <w:p w:rsidR="00E931E1" w:rsidRPr="00575446" w:rsidRDefault="00E931E1" w:rsidP="00E931E1">
            <w:pPr>
              <w:pStyle w:val="Pro-Tab"/>
            </w:pPr>
          </w:p>
        </w:tc>
        <w:tc>
          <w:tcPr>
            <w:tcW w:w="992" w:type="dxa"/>
          </w:tcPr>
          <w:p w:rsidR="00E931E1" w:rsidRDefault="00E931E1" w:rsidP="00E931E1">
            <w:pPr>
              <w:pStyle w:val="Pro-Tab"/>
            </w:pPr>
            <w:r>
              <w:t>2-й КУ</w:t>
            </w:r>
          </w:p>
        </w:tc>
        <w:tc>
          <w:tcPr>
            <w:tcW w:w="5072" w:type="dxa"/>
          </w:tcPr>
          <w:p w:rsidR="00E931E1" w:rsidRDefault="00E931E1" w:rsidP="00E931E1">
            <w:pPr>
              <w:pStyle w:val="Pro-Tab"/>
              <w:jc w:val="both"/>
            </w:pPr>
            <w:r w:rsidRPr="001E31AD">
              <w:t xml:space="preserve">Должности служащих первого квалификационного уровня, по которым может устанавливаться производное должностное наименование </w:t>
            </w:r>
            <w:r>
              <w:t>«</w:t>
            </w:r>
            <w:r w:rsidRPr="001E31AD">
              <w:t>старший</w:t>
            </w:r>
            <w:r>
              <w:t>»</w:t>
            </w:r>
          </w:p>
        </w:tc>
        <w:tc>
          <w:tcPr>
            <w:tcW w:w="2268" w:type="dxa"/>
          </w:tcPr>
          <w:p w:rsidR="00E931E1" w:rsidRDefault="00E931E1" w:rsidP="00E931E1">
            <w:pPr>
              <w:pStyle w:val="Pro-Tab"/>
              <w:jc w:val="center"/>
            </w:pPr>
            <w:r>
              <w:t>1,25</w:t>
            </w:r>
          </w:p>
        </w:tc>
      </w:tr>
      <w:tr w:rsidR="00E931E1" w:rsidRPr="00575446" w:rsidTr="00E931E1">
        <w:trPr>
          <w:cantSplit w:val="0"/>
        </w:trPr>
        <w:tc>
          <w:tcPr>
            <w:tcW w:w="1874" w:type="dxa"/>
            <w:vMerge w:val="restart"/>
            <w:vAlign w:val="center"/>
          </w:tcPr>
          <w:p w:rsidR="00E931E1" w:rsidRPr="00575446" w:rsidRDefault="00E931E1" w:rsidP="00E931E1">
            <w:pPr>
              <w:pStyle w:val="Pro-Tab"/>
            </w:pPr>
            <w:r>
              <w:t>ПКГ «</w:t>
            </w:r>
            <w:r w:rsidRPr="00C45AC5">
              <w:t xml:space="preserve">Общеотраслевые должности служащих </w:t>
            </w:r>
            <w:r>
              <w:t>второго</w:t>
            </w:r>
            <w:r w:rsidRPr="00C45AC5">
              <w:t xml:space="preserve"> уровня</w:t>
            </w:r>
            <w:r>
              <w:t>»</w:t>
            </w:r>
          </w:p>
        </w:tc>
        <w:tc>
          <w:tcPr>
            <w:tcW w:w="992" w:type="dxa"/>
          </w:tcPr>
          <w:p w:rsidR="00E931E1" w:rsidRPr="00575446" w:rsidRDefault="00E931E1" w:rsidP="00E931E1">
            <w:pPr>
              <w:pStyle w:val="Pro-Tab"/>
            </w:pPr>
            <w:r>
              <w:t>1-й КУ</w:t>
            </w:r>
          </w:p>
        </w:tc>
        <w:tc>
          <w:tcPr>
            <w:tcW w:w="5072" w:type="dxa"/>
          </w:tcPr>
          <w:p w:rsidR="00E931E1" w:rsidRDefault="00E931E1" w:rsidP="00E931E1">
            <w:pPr>
              <w:pStyle w:val="Pro-Tab"/>
              <w:jc w:val="both"/>
            </w:pPr>
            <w:proofErr w:type="gramStart"/>
            <w:r w:rsidRPr="001E31AD">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w:t>
            </w:r>
            <w:proofErr w:type="spellStart"/>
            <w:r w:rsidRPr="001E31AD">
              <w:t>дактилолог</w:t>
            </w:r>
            <w:proofErr w:type="spellEnd"/>
            <w:r w:rsidRPr="001E31AD">
              <w:t>; консультант по налогам и сборам; лаборант; оператор диспетчерского движения и погрузочно-разгрузочных работ; оператор диспетчерской службы; переводчик-</w:t>
            </w:r>
            <w:proofErr w:type="spellStart"/>
            <w:r w:rsidRPr="001E31AD">
              <w:t>дактилолог</w:t>
            </w:r>
            <w:proofErr w:type="spellEnd"/>
            <w:r w:rsidRPr="001E31AD">
              <w:t>; секретарь незрячего специалиста; секретарь руководителя; специалист адресно-справочной работы; специалист паспортно-визовой работы;</w:t>
            </w:r>
            <w:proofErr w:type="gramEnd"/>
            <w:r w:rsidRPr="001E31AD">
              <w:t xml:space="preserve"> </w:t>
            </w:r>
            <w:proofErr w:type="gramStart"/>
            <w:r w:rsidRPr="001E31AD">
              <w:t>специалист по промышленной безопасности подъемных сооружений; специалист по работе с молодежью; специалист по социальной работе с молодежью;</w:t>
            </w:r>
            <w:r>
              <w:t xml:space="preserve"> </w:t>
            </w:r>
            <w:r w:rsidRPr="001E31AD">
              <w:t xml:space="preserve">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w:t>
            </w:r>
            <w:r w:rsidRPr="001E31AD">
              <w:lastRenderedPageBreak/>
              <w:t>техник по инструменту; техник по метрологии; техник по наладке и испытаниям; техник по планированию; техник по стандартизации;</w:t>
            </w:r>
            <w:proofErr w:type="gramEnd"/>
            <w:r w:rsidRPr="001E31AD">
              <w:t xml:space="preserve"> техник по труду; техник-программист; техник-технолог; товаровед; художник</w:t>
            </w:r>
          </w:p>
        </w:tc>
        <w:tc>
          <w:tcPr>
            <w:tcW w:w="2268" w:type="dxa"/>
          </w:tcPr>
          <w:p w:rsidR="00E931E1" w:rsidRDefault="00E931E1" w:rsidP="00E931E1">
            <w:pPr>
              <w:pStyle w:val="Pro-Tab"/>
              <w:jc w:val="center"/>
            </w:pPr>
            <w:r>
              <w:lastRenderedPageBreak/>
              <w:t>1,30</w:t>
            </w:r>
          </w:p>
        </w:tc>
      </w:tr>
      <w:tr w:rsidR="00E931E1" w:rsidRPr="00575446" w:rsidTr="00E931E1">
        <w:trPr>
          <w:cantSplit w:val="0"/>
        </w:trPr>
        <w:tc>
          <w:tcPr>
            <w:tcW w:w="1874" w:type="dxa"/>
            <w:vMerge/>
            <w:vAlign w:val="center"/>
          </w:tcPr>
          <w:p w:rsidR="00E931E1" w:rsidRPr="00575446" w:rsidRDefault="00E931E1" w:rsidP="00E931E1">
            <w:pPr>
              <w:pStyle w:val="Pro-Tab"/>
            </w:pPr>
          </w:p>
        </w:tc>
        <w:tc>
          <w:tcPr>
            <w:tcW w:w="992" w:type="dxa"/>
          </w:tcPr>
          <w:p w:rsidR="00E931E1" w:rsidRDefault="00E931E1" w:rsidP="00E931E1">
            <w:pPr>
              <w:pStyle w:val="Pro-Tab"/>
            </w:pPr>
            <w:r>
              <w:t>2-й КУ</w:t>
            </w:r>
          </w:p>
        </w:tc>
        <w:tc>
          <w:tcPr>
            <w:tcW w:w="5072" w:type="dxa"/>
          </w:tcPr>
          <w:p w:rsidR="00E931E1" w:rsidRDefault="00E931E1" w:rsidP="00E931E1">
            <w:pPr>
              <w:pStyle w:val="Pro-Tab"/>
              <w:jc w:val="both"/>
            </w:pPr>
            <w: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E931E1" w:rsidRDefault="00E931E1" w:rsidP="00E931E1">
            <w:pPr>
              <w:pStyle w:val="Pro-Tab"/>
              <w:jc w:val="both"/>
            </w:pPr>
            <w:r>
              <w:t xml:space="preserve">Должности служащих первого квалификационного уровня, по которым устанавливается II </w:t>
            </w:r>
            <w:proofErr w:type="spellStart"/>
            <w:r>
              <w:t>внутридолжностная</w:t>
            </w:r>
            <w:proofErr w:type="spellEnd"/>
            <w:r>
              <w:t xml:space="preserve"> категория</w:t>
            </w:r>
          </w:p>
        </w:tc>
        <w:tc>
          <w:tcPr>
            <w:tcW w:w="2268" w:type="dxa"/>
          </w:tcPr>
          <w:p w:rsidR="00E931E1" w:rsidRDefault="00E931E1" w:rsidP="00E931E1">
            <w:pPr>
              <w:pStyle w:val="Pro-Tab"/>
              <w:jc w:val="center"/>
            </w:pPr>
            <w:r>
              <w:t>1,55</w:t>
            </w:r>
          </w:p>
        </w:tc>
      </w:tr>
      <w:tr w:rsidR="00E931E1" w:rsidRPr="00575446" w:rsidTr="00E931E1">
        <w:trPr>
          <w:cantSplit w:val="0"/>
        </w:trPr>
        <w:tc>
          <w:tcPr>
            <w:tcW w:w="1874" w:type="dxa"/>
            <w:vMerge/>
            <w:vAlign w:val="center"/>
          </w:tcPr>
          <w:p w:rsidR="00E931E1" w:rsidRPr="00575446" w:rsidRDefault="00E931E1" w:rsidP="00E931E1">
            <w:pPr>
              <w:pStyle w:val="Pro-Tab"/>
            </w:pPr>
          </w:p>
        </w:tc>
        <w:tc>
          <w:tcPr>
            <w:tcW w:w="992" w:type="dxa"/>
          </w:tcPr>
          <w:p w:rsidR="00E931E1" w:rsidRPr="00575446" w:rsidRDefault="00E931E1" w:rsidP="00E931E1">
            <w:pPr>
              <w:pStyle w:val="Pro-Tab"/>
            </w:pPr>
            <w:r>
              <w:t>3-й КУ</w:t>
            </w:r>
          </w:p>
        </w:tc>
        <w:tc>
          <w:tcPr>
            <w:tcW w:w="5072" w:type="dxa"/>
          </w:tcPr>
          <w:p w:rsidR="00E931E1" w:rsidRDefault="00E931E1" w:rsidP="00E931E1">
            <w:pPr>
              <w:pStyle w:val="Pro-Tab"/>
              <w:jc w:val="both"/>
            </w:pPr>
            <w:proofErr w:type="gramStart"/>
            <w: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roofErr w:type="gramEnd"/>
          </w:p>
          <w:p w:rsidR="00E931E1" w:rsidRDefault="00E931E1" w:rsidP="00E931E1">
            <w:pPr>
              <w:pStyle w:val="Pro-Tab"/>
              <w:jc w:val="both"/>
            </w:pPr>
            <w:r>
              <w:t xml:space="preserve">Должности служащих первого квалификационного уровня, по которым устанавливается I </w:t>
            </w:r>
            <w:proofErr w:type="spellStart"/>
            <w:r>
              <w:t>внутридолжностная</w:t>
            </w:r>
            <w:proofErr w:type="spellEnd"/>
            <w:r>
              <w:t xml:space="preserve"> категория</w:t>
            </w:r>
          </w:p>
        </w:tc>
        <w:tc>
          <w:tcPr>
            <w:tcW w:w="2268" w:type="dxa"/>
          </w:tcPr>
          <w:p w:rsidR="00E931E1" w:rsidRDefault="00E931E1" w:rsidP="00E931E1">
            <w:pPr>
              <w:pStyle w:val="Pro-Tab"/>
              <w:jc w:val="center"/>
            </w:pPr>
            <w:r>
              <w:t>1,70</w:t>
            </w:r>
          </w:p>
        </w:tc>
      </w:tr>
      <w:tr w:rsidR="00E931E1" w:rsidRPr="00575446" w:rsidTr="00E931E1">
        <w:trPr>
          <w:cantSplit w:val="0"/>
        </w:trPr>
        <w:tc>
          <w:tcPr>
            <w:tcW w:w="1874" w:type="dxa"/>
            <w:vMerge/>
            <w:vAlign w:val="center"/>
          </w:tcPr>
          <w:p w:rsidR="00E931E1" w:rsidRDefault="00E931E1" w:rsidP="00E931E1">
            <w:pPr>
              <w:pStyle w:val="Pro-Tab"/>
            </w:pPr>
          </w:p>
        </w:tc>
        <w:tc>
          <w:tcPr>
            <w:tcW w:w="992" w:type="dxa"/>
          </w:tcPr>
          <w:p w:rsidR="00E931E1" w:rsidRDefault="00E931E1" w:rsidP="00E931E1">
            <w:pPr>
              <w:pStyle w:val="Pro-Tab"/>
            </w:pPr>
            <w:r>
              <w:t>4-й КУ</w:t>
            </w:r>
          </w:p>
        </w:tc>
        <w:tc>
          <w:tcPr>
            <w:tcW w:w="5072" w:type="dxa"/>
          </w:tcPr>
          <w:p w:rsidR="00E931E1" w:rsidRDefault="00E931E1" w:rsidP="00E931E1">
            <w:pPr>
              <w:pStyle w:val="Pro-Tab"/>
              <w:jc w:val="both"/>
            </w:pPr>
            <w:proofErr w:type="gramStart"/>
            <w:r>
              <w:t>Заведующий виварием; мастер контрольный (участка, цеха); мастер участка (включая старшего); механик; начальник автоколонны.</w:t>
            </w:r>
            <w:proofErr w:type="gramEnd"/>
          </w:p>
          <w:p w:rsidR="00E931E1" w:rsidRDefault="00E931E1" w:rsidP="00E931E1">
            <w:pPr>
              <w:pStyle w:val="Pro-Tab"/>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E931E1" w:rsidRDefault="00E931E1" w:rsidP="00E931E1">
            <w:pPr>
              <w:pStyle w:val="Pro-Tab"/>
              <w:jc w:val="center"/>
            </w:pPr>
            <w:r>
              <w:t>1,75</w:t>
            </w:r>
          </w:p>
        </w:tc>
      </w:tr>
      <w:tr w:rsidR="00E931E1" w:rsidRPr="00575446" w:rsidTr="00E931E1">
        <w:trPr>
          <w:cantSplit w:val="0"/>
        </w:trPr>
        <w:tc>
          <w:tcPr>
            <w:tcW w:w="1874" w:type="dxa"/>
            <w:vMerge/>
            <w:vAlign w:val="center"/>
          </w:tcPr>
          <w:p w:rsidR="00E931E1" w:rsidRDefault="00E931E1" w:rsidP="00E931E1">
            <w:pPr>
              <w:pStyle w:val="Pro-Tab"/>
            </w:pPr>
          </w:p>
        </w:tc>
        <w:tc>
          <w:tcPr>
            <w:tcW w:w="992" w:type="dxa"/>
          </w:tcPr>
          <w:p w:rsidR="00E931E1" w:rsidRDefault="00E931E1" w:rsidP="00E931E1">
            <w:pPr>
              <w:pStyle w:val="Pro-Tab"/>
            </w:pPr>
            <w:r>
              <w:t>5-й КУ</w:t>
            </w:r>
          </w:p>
        </w:tc>
        <w:tc>
          <w:tcPr>
            <w:tcW w:w="5072" w:type="dxa"/>
          </w:tcPr>
          <w:p w:rsidR="00E931E1" w:rsidRDefault="00E931E1" w:rsidP="00E931E1">
            <w:pPr>
              <w:pStyle w:val="Pro-Tab"/>
              <w:jc w:val="both"/>
            </w:pPr>
            <w:proofErr w:type="gramStart"/>
            <w:r w:rsidRPr="001E31AD">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2268" w:type="dxa"/>
          </w:tcPr>
          <w:p w:rsidR="00E931E1" w:rsidRDefault="00E931E1" w:rsidP="00E931E1">
            <w:pPr>
              <w:pStyle w:val="Pro-Tab"/>
              <w:jc w:val="center"/>
            </w:pPr>
            <w:r>
              <w:t>1,90</w:t>
            </w:r>
          </w:p>
        </w:tc>
      </w:tr>
      <w:tr w:rsidR="00E931E1" w:rsidRPr="00575446" w:rsidTr="00E931E1">
        <w:trPr>
          <w:cantSplit w:val="0"/>
        </w:trPr>
        <w:tc>
          <w:tcPr>
            <w:tcW w:w="1874" w:type="dxa"/>
            <w:vMerge w:val="restart"/>
            <w:vAlign w:val="center"/>
          </w:tcPr>
          <w:p w:rsidR="00E931E1" w:rsidRPr="00575446" w:rsidRDefault="00E931E1" w:rsidP="00E931E1">
            <w:pPr>
              <w:pStyle w:val="Pro-Tab"/>
            </w:pPr>
            <w:r>
              <w:t>ПКГ «</w:t>
            </w:r>
            <w:r w:rsidRPr="00C45AC5">
              <w:t>Общеотраслев</w:t>
            </w:r>
            <w:r w:rsidRPr="00C45AC5">
              <w:lastRenderedPageBreak/>
              <w:t xml:space="preserve">ые должности служащих </w:t>
            </w:r>
            <w:r>
              <w:t>третьего</w:t>
            </w:r>
            <w:r w:rsidRPr="00C45AC5">
              <w:t xml:space="preserve"> уровня</w:t>
            </w:r>
            <w:r>
              <w:t>»</w:t>
            </w:r>
          </w:p>
        </w:tc>
        <w:tc>
          <w:tcPr>
            <w:tcW w:w="992" w:type="dxa"/>
          </w:tcPr>
          <w:p w:rsidR="00E931E1" w:rsidRPr="00575446" w:rsidRDefault="00E931E1" w:rsidP="00E931E1">
            <w:pPr>
              <w:pStyle w:val="Pro-Tab"/>
            </w:pPr>
            <w:r>
              <w:lastRenderedPageBreak/>
              <w:t>1-й КУ</w:t>
            </w:r>
          </w:p>
        </w:tc>
        <w:tc>
          <w:tcPr>
            <w:tcW w:w="5072" w:type="dxa"/>
          </w:tcPr>
          <w:p w:rsidR="00E931E1" w:rsidRDefault="00E931E1" w:rsidP="00E931E1">
            <w:pPr>
              <w:pStyle w:val="Pro-Tab"/>
              <w:jc w:val="both"/>
            </w:pPr>
            <w:proofErr w:type="gramStart"/>
            <w:r w:rsidRPr="001E31AD">
              <w:t xml:space="preserve">Аналитик; архитектор; аудитор; бухгалтер; бухгалтер-ревизор; </w:t>
            </w:r>
            <w:proofErr w:type="spellStart"/>
            <w:r w:rsidRPr="001E31AD">
              <w:t>документовед</w:t>
            </w:r>
            <w:proofErr w:type="spellEnd"/>
            <w:r w:rsidRPr="001E31AD">
              <w:t xml:space="preserve">; инженер; </w:t>
            </w:r>
            <w:r w:rsidRPr="001E31AD">
              <w:lastRenderedPageBreak/>
              <w:t>инжене</w:t>
            </w:r>
            <w:r>
              <w:t>р</w:t>
            </w:r>
            <w:r w:rsidRPr="001E31AD">
              <w:t xml:space="preserve">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rsidRPr="001E31AD">
              <w:t xml:space="preserve"> </w:t>
            </w:r>
            <w:proofErr w:type="gramStart"/>
            <w:r w:rsidRPr="001E31AD">
              <w:t>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rsidRPr="001E31AD">
              <w:t xml:space="preserve"> </w:t>
            </w:r>
            <w:proofErr w:type="gramStart"/>
            <w:r w:rsidRPr="001E31AD">
              <w:t>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w:t>
            </w:r>
            <w:r>
              <w:t xml:space="preserve"> </w:t>
            </w:r>
            <w:r w:rsidRPr="001E31AD">
              <w:t>оценщик; переводчик; переводчик синхронный; профконсультант; психолог;</w:t>
            </w:r>
            <w:r>
              <w:t xml:space="preserve"> </w:t>
            </w:r>
            <w:r w:rsidRPr="001E31AD">
              <w:t>социолог;</w:t>
            </w:r>
            <w:r>
              <w:t xml:space="preserve"> </w:t>
            </w:r>
            <w:r w:rsidRPr="001E31AD">
              <w:t>специалист по автотехнической экспертизе (эксперт-автотехник); специалист по защите информации; специалист по кадрам;</w:t>
            </w:r>
            <w:proofErr w:type="gramEnd"/>
            <w:r w:rsidRPr="001E31AD">
              <w:t xml:space="preserve"> </w:t>
            </w:r>
            <w:proofErr w:type="gramStart"/>
            <w:r w:rsidRPr="001E31AD">
              <w:t xml:space="preserve">специалист по маркетингу; специалист по связям с общественностью; </w:t>
            </w:r>
            <w:proofErr w:type="spellStart"/>
            <w:r w:rsidRPr="001E31AD">
              <w:t>сурдопереводчик</w:t>
            </w:r>
            <w:proofErr w:type="spellEnd"/>
            <w:r w:rsidRPr="001E31AD">
              <w:t>;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rsidRPr="001E31AD">
              <w:t xml:space="preserve"> эксперт; эксперт дорожного хозяйства; эксперт по промышленной безопасности подъемных сооружений; юрисконсульт</w:t>
            </w:r>
            <w:r>
              <w:t>, архивист</w:t>
            </w:r>
          </w:p>
        </w:tc>
        <w:tc>
          <w:tcPr>
            <w:tcW w:w="2268" w:type="dxa"/>
          </w:tcPr>
          <w:p w:rsidR="00E931E1" w:rsidRDefault="00E931E1" w:rsidP="00E931E1">
            <w:pPr>
              <w:pStyle w:val="Pro-Tab"/>
              <w:jc w:val="center"/>
            </w:pPr>
            <w:r>
              <w:lastRenderedPageBreak/>
              <w:t>1,95</w:t>
            </w:r>
          </w:p>
        </w:tc>
      </w:tr>
      <w:tr w:rsidR="00E931E1" w:rsidRPr="00575446" w:rsidTr="00E931E1">
        <w:trPr>
          <w:cantSplit w:val="0"/>
        </w:trPr>
        <w:tc>
          <w:tcPr>
            <w:tcW w:w="1874" w:type="dxa"/>
            <w:vMerge/>
            <w:vAlign w:val="center"/>
          </w:tcPr>
          <w:p w:rsidR="00E931E1" w:rsidRDefault="00E931E1" w:rsidP="00E931E1">
            <w:pPr>
              <w:pStyle w:val="Pro-Tab"/>
            </w:pPr>
          </w:p>
        </w:tc>
        <w:tc>
          <w:tcPr>
            <w:tcW w:w="992" w:type="dxa"/>
          </w:tcPr>
          <w:p w:rsidR="00E931E1" w:rsidRDefault="00E931E1" w:rsidP="00E931E1">
            <w:pPr>
              <w:pStyle w:val="Pro-Tab"/>
            </w:pPr>
            <w:r>
              <w:t>2-й КУ</w:t>
            </w:r>
          </w:p>
        </w:tc>
        <w:tc>
          <w:tcPr>
            <w:tcW w:w="5072" w:type="dxa"/>
          </w:tcPr>
          <w:p w:rsidR="00E931E1" w:rsidRDefault="00E931E1" w:rsidP="00E931E1">
            <w:pPr>
              <w:pStyle w:val="Pro-Tab"/>
              <w:jc w:val="both"/>
            </w:pPr>
            <w:r>
              <w:t xml:space="preserve">Должности служащих первого квалификационного уровня, по которым может устанавливаться II </w:t>
            </w:r>
            <w:proofErr w:type="spellStart"/>
            <w:r>
              <w:t>внутридолжностная</w:t>
            </w:r>
            <w:proofErr w:type="spellEnd"/>
            <w:r>
              <w:t xml:space="preserve"> категория</w:t>
            </w:r>
          </w:p>
        </w:tc>
        <w:tc>
          <w:tcPr>
            <w:tcW w:w="2268" w:type="dxa"/>
          </w:tcPr>
          <w:p w:rsidR="00E931E1" w:rsidRDefault="00E931E1" w:rsidP="00E931E1">
            <w:pPr>
              <w:pStyle w:val="Pro-Tab"/>
              <w:jc w:val="center"/>
            </w:pPr>
            <w:r>
              <w:t>2,05</w:t>
            </w:r>
          </w:p>
        </w:tc>
      </w:tr>
      <w:tr w:rsidR="00E931E1" w:rsidRPr="00575446" w:rsidTr="00E931E1">
        <w:trPr>
          <w:cantSplit w:val="0"/>
        </w:trPr>
        <w:tc>
          <w:tcPr>
            <w:tcW w:w="1874" w:type="dxa"/>
            <w:vMerge/>
            <w:vAlign w:val="center"/>
          </w:tcPr>
          <w:p w:rsidR="00E931E1" w:rsidRDefault="00E931E1" w:rsidP="00E931E1">
            <w:pPr>
              <w:pStyle w:val="Pro-Tab"/>
            </w:pPr>
          </w:p>
        </w:tc>
        <w:tc>
          <w:tcPr>
            <w:tcW w:w="992" w:type="dxa"/>
          </w:tcPr>
          <w:p w:rsidR="00E931E1" w:rsidRPr="00575446" w:rsidRDefault="00E931E1" w:rsidP="00E931E1">
            <w:pPr>
              <w:pStyle w:val="Pro-Tab"/>
            </w:pPr>
            <w:r>
              <w:t>3-й КУ</w:t>
            </w:r>
          </w:p>
        </w:tc>
        <w:tc>
          <w:tcPr>
            <w:tcW w:w="5072" w:type="dxa"/>
          </w:tcPr>
          <w:p w:rsidR="00E931E1" w:rsidRDefault="00E931E1" w:rsidP="00E931E1">
            <w:pPr>
              <w:pStyle w:val="Pro-Tab"/>
              <w:jc w:val="both"/>
            </w:pPr>
            <w:r>
              <w:t xml:space="preserve">Должности служащих первого квалификационного уровня, по которым может устанавливаться I </w:t>
            </w:r>
            <w:proofErr w:type="spellStart"/>
            <w:r>
              <w:t>внутридолжностная</w:t>
            </w:r>
            <w:proofErr w:type="spellEnd"/>
            <w:r>
              <w:t xml:space="preserve"> категория</w:t>
            </w:r>
          </w:p>
        </w:tc>
        <w:tc>
          <w:tcPr>
            <w:tcW w:w="2268" w:type="dxa"/>
          </w:tcPr>
          <w:p w:rsidR="00E931E1" w:rsidRDefault="00E931E1" w:rsidP="00E931E1">
            <w:pPr>
              <w:pStyle w:val="Pro-Tab"/>
              <w:jc w:val="center"/>
            </w:pPr>
            <w:r>
              <w:t>2,20</w:t>
            </w:r>
          </w:p>
        </w:tc>
      </w:tr>
      <w:tr w:rsidR="00E931E1" w:rsidRPr="00575446" w:rsidTr="00E931E1">
        <w:trPr>
          <w:cantSplit w:val="0"/>
        </w:trPr>
        <w:tc>
          <w:tcPr>
            <w:tcW w:w="1874" w:type="dxa"/>
            <w:vMerge/>
            <w:vAlign w:val="center"/>
          </w:tcPr>
          <w:p w:rsidR="00E931E1" w:rsidRDefault="00E931E1" w:rsidP="00E931E1">
            <w:pPr>
              <w:pStyle w:val="Pro-Tab"/>
            </w:pPr>
          </w:p>
        </w:tc>
        <w:tc>
          <w:tcPr>
            <w:tcW w:w="992" w:type="dxa"/>
          </w:tcPr>
          <w:p w:rsidR="00E931E1" w:rsidRDefault="00E931E1" w:rsidP="00E931E1">
            <w:pPr>
              <w:pStyle w:val="Pro-Tab"/>
            </w:pPr>
            <w:r>
              <w:t>4-й КУ</w:t>
            </w:r>
          </w:p>
        </w:tc>
        <w:tc>
          <w:tcPr>
            <w:tcW w:w="5072" w:type="dxa"/>
          </w:tcPr>
          <w:p w:rsidR="00E931E1" w:rsidRDefault="00E931E1" w:rsidP="00E931E1">
            <w:pPr>
              <w:pStyle w:val="Pro-Tab"/>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E931E1" w:rsidRDefault="00E931E1" w:rsidP="00E931E1">
            <w:pPr>
              <w:pStyle w:val="Pro-Tab"/>
              <w:jc w:val="center"/>
            </w:pPr>
            <w:r>
              <w:t>2,30</w:t>
            </w:r>
          </w:p>
        </w:tc>
      </w:tr>
      <w:tr w:rsidR="00E931E1" w:rsidRPr="00575446" w:rsidTr="00E931E1">
        <w:trPr>
          <w:cantSplit w:val="0"/>
        </w:trPr>
        <w:tc>
          <w:tcPr>
            <w:tcW w:w="1874" w:type="dxa"/>
            <w:vMerge/>
            <w:vAlign w:val="center"/>
          </w:tcPr>
          <w:p w:rsidR="00E931E1" w:rsidRDefault="00E931E1" w:rsidP="00E931E1">
            <w:pPr>
              <w:pStyle w:val="Pro-Tab"/>
            </w:pPr>
          </w:p>
        </w:tc>
        <w:tc>
          <w:tcPr>
            <w:tcW w:w="992" w:type="dxa"/>
          </w:tcPr>
          <w:p w:rsidR="00E931E1" w:rsidRDefault="00E931E1" w:rsidP="00E931E1">
            <w:pPr>
              <w:pStyle w:val="Pro-Tab"/>
            </w:pPr>
            <w:r>
              <w:t>5-й КУ</w:t>
            </w:r>
          </w:p>
        </w:tc>
        <w:tc>
          <w:tcPr>
            <w:tcW w:w="5072" w:type="dxa"/>
          </w:tcPr>
          <w:p w:rsidR="00E931E1" w:rsidRDefault="00E931E1" w:rsidP="00E931E1">
            <w:pPr>
              <w:pStyle w:val="Pro-Tab"/>
              <w:jc w:val="both"/>
            </w:pPr>
            <w:r>
              <w:t>Главные специалисты: в отделах, отделениях, лабораториях, мастерских; заместитель главного бухгалтера</w:t>
            </w:r>
          </w:p>
        </w:tc>
        <w:tc>
          <w:tcPr>
            <w:tcW w:w="2268" w:type="dxa"/>
          </w:tcPr>
          <w:p w:rsidR="00E931E1" w:rsidRDefault="00E931E1" w:rsidP="00E931E1">
            <w:pPr>
              <w:pStyle w:val="Pro-Tab"/>
              <w:jc w:val="center"/>
            </w:pPr>
            <w:r>
              <w:t>2,50</w:t>
            </w:r>
          </w:p>
        </w:tc>
      </w:tr>
      <w:tr w:rsidR="00E931E1" w:rsidRPr="00575446" w:rsidTr="00E931E1">
        <w:trPr>
          <w:cantSplit w:val="0"/>
        </w:trPr>
        <w:tc>
          <w:tcPr>
            <w:tcW w:w="1874" w:type="dxa"/>
            <w:vMerge w:val="restart"/>
            <w:vAlign w:val="center"/>
          </w:tcPr>
          <w:p w:rsidR="00E931E1" w:rsidRDefault="00E931E1" w:rsidP="00E931E1">
            <w:pPr>
              <w:pStyle w:val="Pro-Tab"/>
            </w:pPr>
            <w:r>
              <w:t>ПКГ «</w:t>
            </w:r>
            <w:r w:rsidRPr="00C45AC5">
              <w:t xml:space="preserve">Общеотраслевые должности служащих </w:t>
            </w:r>
            <w:r>
              <w:t>четвертого</w:t>
            </w:r>
            <w:r w:rsidRPr="00C45AC5">
              <w:t xml:space="preserve"> уровня</w:t>
            </w:r>
            <w:r>
              <w:t>»</w:t>
            </w:r>
          </w:p>
        </w:tc>
        <w:tc>
          <w:tcPr>
            <w:tcW w:w="992" w:type="dxa"/>
          </w:tcPr>
          <w:p w:rsidR="00E931E1" w:rsidRPr="00575446" w:rsidRDefault="00E931E1" w:rsidP="00E931E1">
            <w:pPr>
              <w:pStyle w:val="Pro-Tab"/>
            </w:pPr>
            <w:r>
              <w:t>1-й КУ</w:t>
            </w:r>
          </w:p>
        </w:tc>
        <w:tc>
          <w:tcPr>
            <w:tcW w:w="5072" w:type="dxa"/>
          </w:tcPr>
          <w:p w:rsidR="00E931E1" w:rsidRDefault="00E931E1" w:rsidP="00E931E1">
            <w:pPr>
              <w:pStyle w:val="Pro-Tab"/>
              <w:jc w:val="both"/>
            </w:pPr>
            <w: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w:t>
            </w:r>
            <w:r>
              <w:lastRenderedPageBreak/>
              <w:t>отдела; начальник центральной заводской лаборатории; начальник цеха опытного производства; начальник юридического отдела</w:t>
            </w:r>
          </w:p>
        </w:tc>
        <w:tc>
          <w:tcPr>
            <w:tcW w:w="2268" w:type="dxa"/>
          </w:tcPr>
          <w:p w:rsidR="00E931E1" w:rsidRDefault="00E931E1" w:rsidP="00E931E1">
            <w:pPr>
              <w:pStyle w:val="Pro-Tab"/>
              <w:jc w:val="center"/>
            </w:pPr>
            <w:r>
              <w:lastRenderedPageBreak/>
              <w:t>3,00</w:t>
            </w:r>
          </w:p>
        </w:tc>
      </w:tr>
      <w:tr w:rsidR="00E931E1" w:rsidRPr="00575446" w:rsidTr="00E931E1">
        <w:trPr>
          <w:cantSplit w:val="0"/>
        </w:trPr>
        <w:tc>
          <w:tcPr>
            <w:tcW w:w="1874" w:type="dxa"/>
            <w:vMerge/>
            <w:vAlign w:val="center"/>
          </w:tcPr>
          <w:p w:rsidR="00E931E1" w:rsidRDefault="00E931E1" w:rsidP="00E931E1">
            <w:pPr>
              <w:pStyle w:val="Pro-Tab"/>
            </w:pPr>
          </w:p>
        </w:tc>
        <w:tc>
          <w:tcPr>
            <w:tcW w:w="992" w:type="dxa"/>
          </w:tcPr>
          <w:p w:rsidR="00E931E1" w:rsidRDefault="00E931E1" w:rsidP="00E931E1">
            <w:pPr>
              <w:pStyle w:val="Pro-Tab"/>
            </w:pPr>
            <w:r>
              <w:t>2-й КУ</w:t>
            </w:r>
          </w:p>
        </w:tc>
        <w:tc>
          <w:tcPr>
            <w:tcW w:w="5072" w:type="dxa"/>
          </w:tcPr>
          <w:p w:rsidR="00E931E1" w:rsidRDefault="00E931E1" w:rsidP="00E931E1">
            <w:pPr>
              <w:pStyle w:val="Pro-Tab"/>
              <w:jc w:val="both"/>
            </w:pPr>
            <w:proofErr w:type="gramStart"/>
            <w:r>
              <w:t>Главный</w:t>
            </w:r>
            <w:hyperlink r:id="rId9" w:anchor="block_1111" w:history="1"/>
            <w:r>
              <w:t xml:space="preserve"> </w:t>
            </w:r>
            <w:r w:rsidRPr="001E31AD">
              <w:t>&lt;1&gt;</w:t>
            </w:r>
            <w:r>
              <w:t xml:space="preserve">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roofErr w:type="gramEnd"/>
          </w:p>
        </w:tc>
        <w:tc>
          <w:tcPr>
            <w:tcW w:w="2268" w:type="dxa"/>
          </w:tcPr>
          <w:p w:rsidR="00E931E1" w:rsidRDefault="00E931E1" w:rsidP="00E931E1">
            <w:pPr>
              <w:pStyle w:val="Pro-Tab"/>
              <w:jc w:val="center"/>
            </w:pPr>
            <w:r>
              <w:t>3,10</w:t>
            </w:r>
          </w:p>
        </w:tc>
      </w:tr>
      <w:tr w:rsidR="00E931E1" w:rsidRPr="00575446" w:rsidTr="00E931E1">
        <w:trPr>
          <w:cantSplit w:val="0"/>
        </w:trPr>
        <w:tc>
          <w:tcPr>
            <w:tcW w:w="1874" w:type="dxa"/>
            <w:vMerge/>
            <w:vAlign w:val="center"/>
          </w:tcPr>
          <w:p w:rsidR="00E931E1" w:rsidRDefault="00E931E1" w:rsidP="00E931E1">
            <w:pPr>
              <w:pStyle w:val="Pro-Tab"/>
            </w:pPr>
          </w:p>
        </w:tc>
        <w:tc>
          <w:tcPr>
            <w:tcW w:w="992" w:type="dxa"/>
          </w:tcPr>
          <w:p w:rsidR="00E931E1" w:rsidRPr="00575446" w:rsidRDefault="00E931E1" w:rsidP="00E931E1">
            <w:pPr>
              <w:pStyle w:val="Pro-Tab"/>
            </w:pPr>
            <w:r>
              <w:t>3-й КУ</w:t>
            </w:r>
          </w:p>
        </w:tc>
        <w:tc>
          <w:tcPr>
            <w:tcW w:w="5072" w:type="dxa"/>
          </w:tcPr>
          <w:p w:rsidR="00E931E1" w:rsidRDefault="00E931E1" w:rsidP="00E931E1">
            <w:pPr>
              <w:pStyle w:val="Pro-Tab"/>
              <w:jc w:val="both"/>
            </w:pPr>
            <w:r w:rsidRPr="001E31AD">
              <w:t>Директор (начальник, заведующий) филиала, другого обособленного структурного подразделения</w:t>
            </w:r>
          </w:p>
        </w:tc>
        <w:tc>
          <w:tcPr>
            <w:tcW w:w="2268" w:type="dxa"/>
          </w:tcPr>
          <w:p w:rsidR="00E931E1" w:rsidRDefault="00E931E1" w:rsidP="00E931E1">
            <w:pPr>
              <w:pStyle w:val="Pro-Tab"/>
              <w:jc w:val="center"/>
            </w:pPr>
            <w:r>
              <w:t>4,00</w:t>
            </w:r>
          </w:p>
        </w:tc>
      </w:tr>
      <w:tr w:rsidR="00E931E1" w:rsidRPr="00575446" w:rsidTr="00E931E1">
        <w:trPr>
          <w:cantSplit w:val="0"/>
        </w:trPr>
        <w:tc>
          <w:tcPr>
            <w:tcW w:w="2866" w:type="dxa"/>
            <w:gridSpan w:val="2"/>
            <w:vMerge w:val="restart"/>
            <w:vAlign w:val="center"/>
          </w:tcPr>
          <w:p w:rsidR="00E931E1" w:rsidRPr="004942D7" w:rsidRDefault="00E931E1" w:rsidP="00E931E1">
            <w:pPr>
              <w:pStyle w:val="Pro-Tab"/>
            </w:pPr>
            <w:r w:rsidRPr="004942D7">
              <w:t>Должности, не включенные в ПКГ</w:t>
            </w:r>
          </w:p>
        </w:tc>
        <w:tc>
          <w:tcPr>
            <w:tcW w:w="5072" w:type="dxa"/>
            <w:vAlign w:val="center"/>
          </w:tcPr>
          <w:p w:rsidR="00E931E1" w:rsidRPr="004942D7" w:rsidRDefault="00E931E1" w:rsidP="00E931E1">
            <w:pPr>
              <w:pStyle w:val="Pro-Tab"/>
              <w:jc w:val="both"/>
            </w:pPr>
            <w:r w:rsidRPr="004942D7">
              <w:t>Оператор контактного центра</w:t>
            </w:r>
          </w:p>
        </w:tc>
        <w:tc>
          <w:tcPr>
            <w:tcW w:w="2268" w:type="dxa"/>
          </w:tcPr>
          <w:p w:rsidR="00E931E1" w:rsidRDefault="00E931E1" w:rsidP="00E931E1">
            <w:pPr>
              <w:pStyle w:val="Pro-Tab"/>
              <w:jc w:val="center"/>
            </w:pPr>
            <w:r>
              <w:t>1,20</w:t>
            </w:r>
          </w:p>
        </w:tc>
      </w:tr>
      <w:tr w:rsidR="00E931E1" w:rsidRPr="00575446" w:rsidTr="00E931E1">
        <w:trPr>
          <w:cantSplit w:val="0"/>
        </w:trPr>
        <w:tc>
          <w:tcPr>
            <w:tcW w:w="2866" w:type="dxa"/>
            <w:gridSpan w:val="2"/>
            <w:vMerge/>
            <w:vAlign w:val="center"/>
          </w:tcPr>
          <w:p w:rsidR="00E931E1" w:rsidRPr="004942D7" w:rsidRDefault="00E931E1" w:rsidP="00E931E1">
            <w:pPr>
              <w:pStyle w:val="Pro-Tab"/>
            </w:pPr>
          </w:p>
        </w:tc>
        <w:tc>
          <w:tcPr>
            <w:tcW w:w="5072" w:type="dxa"/>
            <w:vAlign w:val="center"/>
          </w:tcPr>
          <w:p w:rsidR="00E931E1" w:rsidRPr="004942D7" w:rsidRDefault="00E931E1" w:rsidP="00E931E1">
            <w:pPr>
              <w:pStyle w:val="Pro-Tab"/>
              <w:jc w:val="both"/>
            </w:pPr>
            <w:r w:rsidRPr="004942D7">
              <w:t>Специалист-стажер по приему и обработке экстренных вызовов</w:t>
            </w:r>
          </w:p>
        </w:tc>
        <w:tc>
          <w:tcPr>
            <w:tcW w:w="2268" w:type="dxa"/>
          </w:tcPr>
          <w:p w:rsidR="00E931E1" w:rsidRDefault="00E931E1" w:rsidP="00E931E1">
            <w:pPr>
              <w:pStyle w:val="Pro-Tab"/>
              <w:jc w:val="center"/>
            </w:pPr>
            <w:r>
              <w:t>1,30</w:t>
            </w:r>
          </w:p>
        </w:tc>
      </w:tr>
      <w:tr w:rsidR="00E931E1" w:rsidRPr="00575446" w:rsidTr="00E931E1">
        <w:trPr>
          <w:cantSplit w:val="0"/>
        </w:trPr>
        <w:tc>
          <w:tcPr>
            <w:tcW w:w="2866" w:type="dxa"/>
            <w:gridSpan w:val="2"/>
            <w:vMerge/>
            <w:vAlign w:val="center"/>
          </w:tcPr>
          <w:p w:rsidR="00E931E1" w:rsidRPr="004942D7" w:rsidRDefault="00E931E1" w:rsidP="00E931E1">
            <w:pPr>
              <w:pStyle w:val="Pro-Tab"/>
            </w:pPr>
          </w:p>
        </w:tc>
        <w:tc>
          <w:tcPr>
            <w:tcW w:w="5072" w:type="dxa"/>
            <w:vAlign w:val="center"/>
          </w:tcPr>
          <w:p w:rsidR="00E931E1" w:rsidRPr="004942D7" w:rsidRDefault="00E931E1" w:rsidP="00E931E1">
            <w:pPr>
              <w:pStyle w:val="Pro-Tab"/>
              <w:jc w:val="both"/>
            </w:pPr>
            <w:r w:rsidRPr="004942D7">
              <w:t>Архитектор программного обеспечения, младший сетевой администратор</w:t>
            </w:r>
          </w:p>
        </w:tc>
        <w:tc>
          <w:tcPr>
            <w:tcW w:w="2268" w:type="dxa"/>
          </w:tcPr>
          <w:p w:rsidR="00E931E1" w:rsidRDefault="00E931E1" w:rsidP="00E931E1">
            <w:pPr>
              <w:pStyle w:val="Pro-Tab"/>
              <w:jc w:val="center"/>
            </w:pPr>
            <w:r>
              <w:t>1,75</w:t>
            </w:r>
          </w:p>
        </w:tc>
      </w:tr>
      <w:tr w:rsidR="00E931E1" w:rsidRPr="00575446" w:rsidTr="00E931E1">
        <w:trPr>
          <w:cantSplit w:val="0"/>
        </w:trPr>
        <w:tc>
          <w:tcPr>
            <w:tcW w:w="2866" w:type="dxa"/>
            <w:gridSpan w:val="2"/>
            <w:vMerge/>
            <w:vAlign w:val="center"/>
          </w:tcPr>
          <w:p w:rsidR="00E931E1" w:rsidRPr="004942D7" w:rsidRDefault="00E931E1" w:rsidP="00E931E1">
            <w:pPr>
              <w:pStyle w:val="Pro-Tab"/>
            </w:pPr>
          </w:p>
        </w:tc>
        <w:tc>
          <w:tcPr>
            <w:tcW w:w="5072" w:type="dxa"/>
            <w:vAlign w:val="center"/>
          </w:tcPr>
          <w:p w:rsidR="00E931E1" w:rsidRPr="004942D7" w:rsidRDefault="00E931E1" w:rsidP="00E931E1">
            <w:pPr>
              <w:pStyle w:val="Pro-Tab"/>
              <w:jc w:val="both"/>
            </w:pPr>
            <w:r w:rsidRPr="00994239">
              <w:t>Методист; специалист; специалист по закупкам; специалист в сфере закупок;</w:t>
            </w:r>
            <w:r w:rsidRPr="004942D7">
              <w:t xml:space="preserve"> специалист по охране труда; работник контрактной службы; специалист по приему и обработке экстренных вызовов; </w:t>
            </w:r>
            <w:proofErr w:type="gramStart"/>
            <w:r w:rsidRPr="004942D7">
              <w:t>инженер-профилактик</w:t>
            </w:r>
            <w:proofErr w:type="gramEnd"/>
            <w:r w:rsidRPr="004942D7">
              <w:t xml:space="preserve">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2268" w:type="dxa"/>
          </w:tcPr>
          <w:p w:rsidR="00E931E1" w:rsidRDefault="00E931E1" w:rsidP="00E931E1">
            <w:pPr>
              <w:pStyle w:val="Pro-Tab"/>
              <w:jc w:val="center"/>
            </w:pPr>
            <w:r>
              <w:t>1,95</w:t>
            </w:r>
          </w:p>
        </w:tc>
      </w:tr>
      <w:tr w:rsidR="00E931E1" w:rsidRPr="00575446" w:rsidTr="00E931E1">
        <w:trPr>
          <w:cantSplit w:val="0"/>
        </w:trPr>
        <w:tc>
          <w:tcPr>
            <w:tcW w:w="2866" w:type="dxa"/>
            <w:gridSpan w:val="2"/>
            <w:vMerge/>
            <w:vAlign w:val="center"/>
          </w:tcPr>
          <w:p w:rsidR="00E931E1" w:rsidRPr="004942D7" w:rsidRDefault="00E931E1" w:rsidP="00E931E1">
            <w:pPr>
              <w:pStyle w:val="Pro-Tab"/>
            </w:pPr>
          </w:p>
        </w:tc>
        <w:tc>
          <w:tcPr>
            <w:tcW w:w="5072" w:type="dxa"/>
            <w:vAlign w:val="center"/>
          </w:tcPr>
          <w:p w:rsidR="00E931E1" w:rsidRPr="004942D7" w:rsidRDefault="00E931E1" w:rsidP="00E931E1">
            <w:pPr>
              <w:pStyle w:val="Pro-Tab"/>
              <w:jc w:val="both"/>
            </w:pPr>
            <w:r w:rsidRPr="004942D7">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2268" w:type="dxa"/>
          </w:tcPr>
          <w:p w:rsidR="00E931E1" w:rsidRDefault="00E931E1" w:rsidP="00E931E1">
            <w:pPr>
              <w:pStyle w:val="Pro-Tab"/>
              <w:jc w:val="center"/>
            </w:pPr>
            <w:r>
              <w:t>2,05</w:t>
            </w:r>
          </w:p>
        </w:tc>
      </w:tr>
      <w:tr w:rsidR="00E931E1" w:rsidRPr="00575446" w:rsidTr="00E931E1">
        <w:trPr>
          <w:cantSplit w:val="0"/>
        </w:trPr>
        <w:tc>
          <w:tcPr>
            <w:tcW w:w="2866" w:type="dxa"/>
            <w:gridSpan w:val="2"/>
            <w:vMerge/>
            <w:vAlign w:val="center"/>
          </w:tcPr>
          <w:p w:rsidR="00E931E1" w:rsidRPr="004942D7" w:rsidRDefault="00E931E1" w:rsidP="00E931E1">
            <w:pPr>
              <w:pStyle w:val="Pro-Tab"/>
            </w:pPr>
          </w:p>
        </w:tc>
        <w:tc>
          <w:tcPr>
            <w:tcW w:w="5072" w:type="dxa"/>
            <w:vAlign w:val="center"/>
          </w:tcPr>
          <w:p w:rsidR="00E931E1" w:rsidRPr="004942D7" w:rsidRDefault="00E931E1" w:rsidP="00E931E1">
            <w:pPr>
              <w:pStyle w:val="Pro-Tab"/>
              <w:jc w:val="both"/>
            </w:pPr>
            <w:r w:rsidRPr="004942D7">
              <w:t xml:space="preserve">Специалист по охране труда I категории </w:t>
            </w:r>
          </w:p>
        </w:tc>
        <w:tc>
          <w:tcPr>
            <w:tcW w:w="2268" w:type="dxa"/>
          </w:tcPr>
          <w:p w:rsidR="00E931E1" w:rsidRDefault="00E931E1" w:rsidP="00E931E1">
            <w:pPr>
              <w:pStyle w:val="Pro-Tab"/>
              <w:jc w:val="center"/>
            </w:pPr>
            <w:r>
              <w:t>2,20</w:t>
            </w:r>
          </w:p>
        </w:tc>
      </w:tr>
      <w:tr w:rsidR="00E931E1" w:rsidRPr="00575446" w:rsidTr="00E931E1">
        <w:trPr>
          <w:cantSplit w:val="0"/>
        </w:trPr>
        <w:tc>
          <w:tcPr>
            <w:tcW w:w="2866" w:type="dxa"/>
            <w:gridSpan w:val="2"/>
            <w:vMerge/>
            <w:vAlign w:val="center"/>
          </w:tcPr>
          <w:p w:rsidR="00E931E1" w:rsidRPr="004942D7" w:rsidRDefault="00E931E1" w:rsidP="00E931E1">
            <w:pPr>
              <w:pStyle w:val="Pro-Tab"/>
            </w:pPr>
          </w:p>
        </w:tc>
        <w:tc>
          <w:tcPr>
            <w:tcW w:w="5072" w:type="dxa"/>
            <w:vAlign w:val="center"/>
          </w:tcPr>
          <w:p w:rsidR="00E931E1" w:rsidRPr="004942D7" w:rsidRDefault="00E931E1" w:rsidP="00E931E1">
            <w:pPr>
              <w:pStyle w:val="Pro-Tab"/>
              <w:jc w:val="both"/>
            </w:pPr>
            <w:r w:rsidRPr="004942D7">
              <w:t xml:space="preserve">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 </w:t>
            </w:r>
          </w:p>
        </w:tc>
        <w:tc>
          <w:tcPr>
            <w:tcW w:w="2268" w:type="dxa"/>
          </w:tcPr>
          <w:p w:rsidR="00E931E1" w:rsidRDefault="00E931E1" w:rsidP="00E931E1">
            <w:pPr>
              <w:pStyle w:val="Pro-Tab"/>
              <w:jc w:val="center"/>
            </w:pPr>
            <w:r>
              <w:t>2,30</w:t>
            </w:r>
          </w:p>
        </w:tc>
      </w:tr>
      <w:tr w:rsidR="00E931E1" w:rsidRPr="00575446" w:rsidTr="00E931E1">
        <w:trPr>
          <w:cantSplit w:val="0"/>
        </w:trPr>
        <w:tc>
          <w:tcPr>
            <w:tcW w:w="2866" w:type="dxa"/>
            <w:gridSpan w:val="2"/>
            <w:vMerge/>
            <w:vAlign w:val="center"/>
          </w:tcPr>
          <w:p w:rsidR="00E931E1" w:rsidRPr="004942D7" w:rsidRDefault="00E931E1" w:rsidP="00E931E1">
            <w:pPr>
              <w:pStyle w:val="Pro-Tab"/>
            </w:pPr>
          </w:p>
        </w:tc>
        <w:tc>
          <w:tcPr>
            <w:tcW w:w="5072" w:type="dxa"/>
            <w:vAlign w:val="center"/>
          </w:tcPr>
          <w:p w:rsidR="00E931E1" w:rsidRPr="004942D7" w:rsidRDefault="00E931E1" w:rsidP="00E931E1">
            <w:pPr>
              <w:pStyle w:val="Pro-Tab"/>
              <w:jc w:val="both"/>
            </w:pPr>
            <w:r w:rsidRPr="004942D7">
              <w:t>Контрактный управляющий</w:t>
            </w:r>
          </w:p>
        </w:tc>
        <w:tc>
          <w:tcPr>
            <w:tcW w:w="2268" w:type="dxa"/>
          </w:tcPr>
          <w:p w:rsidR="00E931E1" w:rsidRDefault="00E931E1" w:rsidP="00E931E1">
            <w:pPr>
              <w:pStyle w:val="Pro-Tab"/>
              <w:jc w:val="center"/>
            </w:pPr>
            <w:r>
              <w:t>2,50</w:t>
            </w:r>
          </w:p>
        </w:tc>
      </w:tr>
      <w:tr w:rsidR="00E931E1" w:rsidRPr="00575446" w:rsidTr="00E931E1">
        <w:trPr>
          <w:cantSplit w:val="0"/>
        </w:trPr>
        <w:tc>
          <w:tcPr>
            <w:tcW w:w="2866" w:type="dxa"/>
            <w:gridSpan w:val="2"/>
            <w:vMerge/>
            <w:vAlign w:val="center"/>
          </w:tcPr>
          <w:p w:rsidR="00E931E1" w:rsidRPr="004942D7" w:rsidRDefault="00E931E1" w:rsidP="00E931E1">
            <w:pPr>
              <w:pStyle w:val="Pro-Tab"/>
            </w:pPr>
          </w:p>
        </w:tc>
        <w:tc>
          <w:tcPr>
            <w:tcW w:w="5072" w:type="dxa"/>
            <w:vAlign w:val="center"/>
          </w:tcPr>
          <w:p w:rsidR="00E931E1" w:rsidRPr="004942D7" w:rsidRDefault="00E931E1" w:rsidP="00E931E1">
            <w:pPr>
              <w:pStyle w:val="Pro-Tab"/>
              <w:jc w:val="both"/>
            </w:pPr>
            <w:r w:rsidRPr="004942D7">
              <w:t>Заместитель начальника отдела &lt;3&gt;</w:t>
            </w:r>
          </w:p>
        </w:tc>
        <w:tc>
          <w:tcPr>
            <w:tcW w:w="2268" w:type="dxa"/>
          </w:tcPr>
          <w:p w:rsidR="00E931E1" w:rsidRDefault="00E931E1" w:rsidP="00E931E1">
            <w:pPr>
              <w:pStyle w:val="Pro-Tab"/>
              <w:jc w:val="center"/>
            </w:pPr>
            <w:r>
              <w:t>2,75</w:t>
            </w:r>
          </w:p>
        </w:tc>
      </w:tr>
      <w:tr w:rsidR="00E931E1" w:rsidRPr="00575446" w:rsidTr="00E931E1">
        <w:trPr>
          <w:cantSplit w:val="0"/>
        </w:trPr>
        <w:tc>
          <w:tcPr>
            <w:tcW w:w="2866" w:type="dxa"/>
            <w:gridSpan w:val="2"/>
            <w:vMerge/>
            <w:vAlign w:val="center"/>
          </w:tcPr>
          <w:p w:rsidR="00E931E1" w:rsidRPr="004942D7" w:rsidRDefault="00E931E1" w:rsidP="00E931E1">
            <w:pPr>
              <w:pStyle w:val="Pro-Tab"/>
            </w:pPr>
          </w:p>
        </w:tc>
        <w:tc>
          <w:tcPr>
            <w:tcW w:w="5072" w:type="dxa"/>
            <w:vAlign w:val="center"/>
          </w:tcPr>
          <w:p w:rsidR="00E931E1" w:rsidRPr="004942D7" w:rsidRDefault="00E931E1" w:rsidP="00E931E1">
            <w:pPr>
              <w:pStyle w:val="Pro-Tab"/>
              <w:jc w:val="both"/>
            </w:pPr>
            <w:r w:rsidRPr="00994239">
              <w:t>Начальник службы</w:t>
            </w:r>
            <w:r>
              <w:t>; н</w:t>
            </w:r>
            <w:r w:rsidRPr="004942D7">
              <w:t>ачальник (заведующий) сектора &lt;4&gt;</w:t>
            </w:r>
          </w:p>
        </w:tc>
        <w:tc>
          <w:tcPr>
            <w:tcW w:w="2268" w:type="dxa"/>
          </w:tcPr>
          <w:p w:rsidR="00E931E1" w:rsidRDefault="00E931E1" w:rsidP="00E931E1">
            <w:pPr>
              <w:pStyle w:val="Pro-Tab"/>
              <w:jc w:val="center"/>
            </w:pPr>
            <w:r>
              <w:t>2,80</w:t>
            </w:r>
          </w:p>
        </w:tc>
      </w:tr>
      <w:tr w:rsidR="00E931E1" w:rsidRPr="00575446" w:rsidTr="00E931E1">
        <w:trPr>
          <w:cantSplit w:val="0"/>
        </w:trPr>
        <w:tc>
          <w:tcPr>
            <w:tcW w:w="2866" w:type="dxa"/>
            <w:gridSpan w:val="2"/>
            <w:vMerge/>
            <w:vAlign w:val="center"/>
          </w:tcPr>
          <w:p w:rsidR="00E931E1" w:rsidRPr="004942D7" w:rsidRDefault="00E931E1" w:rsidP="00E931E1">
            <w:pPr>
              <w:pStyle w:val="Pro-Tab"/>
            </w:pPr>
          </w:p>
        </w:tc>
        <w:tc>
          <w:tcPr>
            <w:tcW w:w="5072" w:type="dxa"/>
            <w:vAlign w:val="center"/>
          </w:tcPr>
          <w:p w:rsidR="00E931E1" w:rsidRPr="004942D7" w:rsidRDefault="00E931E1" w:rsidP="00E931E1">
            <w:pPr>
              <w:pStyle w:val="Pro-Tab"/>
              <w:jc w:val="both"/>
            </w:pPr>
            <w:r w:rsidRPr="004942D7">
              <w:t>Начальник отдела &lt;5&gt;; руководитель проектов в области информационных технологий; руководитель службы охраны труда</w:t>
            </w:r>
          </w:p>
        </w:tc>
        <w:tc>
          <w:tcPr>
            <w:tcW w:w="2268" w:type="dxa"/>
          </w:tcPr>
          <w:p w:rsidR="00E931E1" w:rsidRDefault="00E931E1" w:rsidP="00E931E1">
            <w:pPr>
              <w:pStyle w:val="Pro-Tab"/>
              <w:jc w:val="center"/>
            </w:pPr>
            <w:r>
              <w:t>3,00</w:t>
            </w:r>
          </w:p>
        </w:tc>
      </w:tr>
      <w:tr w:rsidR="00E931E1" w:rsidRPr="00575446" w:rsidTr="00E931E1">
        <w:trPr>
          <w:cantSplit w:val="0"/>
        </w:trPr>
        <w:tc>
          <w:tcPr>
            <w:tcW w:w="2866" w:type="dxa"/>
            <w:gridSpan w:val="2"/>
            <w:vMerge/>
            <w:vAlign w:val="center"/>
          </w:tcPr>
          <w:p w:rsidR="00E931E1" w:rsidRDefault="00E931E1" w:rsidP="00E931E1">
            <w:pPr>
              <w:pStyle w:val="Pro-Tab"/>
            </w:pPr>
          </w:p>
        </w:tc>
        <w:tc>
          <w:tcPr>
            <w:tcW w:w="5072" w:type="dxa"/>
            <w:vAlign w:val="center"/>
          </w:tcPr>
          <w:p w:rsidR="00E931E1" w:rsidRPr="00B72B62" w:rsidRDefault="00E931E1" w:rsidP="00E931E1">
            <w:pPr>
              <w:pStyle w:val="Pro-Tab"/>
              <w:jc w:val="both"/>
            </w:pPr>
            <w:r>
              <w:t>Главный инженер</w:t>
            </w:r>
            <w:r w:rsidRPr="00972ED5">
              <w:t>, главный системный аналитик</w:t>
            </w:r>
          </w:p>
        </w:tc>
        <w:tc>
          <w:tcPr>
            <w:tcW w:w="2268" w:type="dxa"/>
          </w:tcPr>
          <w:p w:rsidR="00E931E1" w:rsidRDefault="00E931E1" w:rsidP="00E931E1">
            <w:pPr>
              <w:pStyle w:val="Pro-Tab"/>
              <w:jc w:val="center"/>
            </w:pPr>
            <w:r>
              <w:t>3,10</w:t>
            </w:r>
          </w:p>
        </w:tc>
      </w:tr>
      <w:tr w:rsidR="00E931E1" w:rsidRPr="00575446" w:rsidTr="00E931E1">
        <w:trPr>
          <w:cantSplit w:val="0"/>
        </w:trPr>
        <w:tc>
          <w:tcPr>
            <w:tcW w:w="2866" w:type="dxa"/>
            <w:gridSpan w:val="2"/>
            <w:vMerge/>
            <w:vAlign w:val="center"/>
          </w:tcPr>
          <w:p w:rsidR="00E931E1" w:rsidRDefault="00E931E1" w:rsidP="00E931E1">
            <w:pPr>
              <w:pStyle w:val="Pro-Tab"/>
            </w:pPr>
          </w:p>
        </w:tc>
        <w:tc>
          <w:tcPr>
            <w:tcW w:w="5072" w:type="dxa"/>
            <w:vAlign w:val="center"/>
          </w:tcPr>
          <w:p w:rsidR="00E931E1" w:rsidRDefault="00E931E1" w:rsidP="00E931E1">
            <w:pPr>
              <w:pStyle w:val="Pro-Tab"/>
              <w:jc w:val="both"/>
            </w:pPr>
            <w:r w:rsidRPr="00E0566A">
              <w:t>Заместитель директора (начальника, заведующего) филиала, другого обособленного структурного подразделения</w:t>
            </w:r>
            <w:r>
              <w:t xml:space="preserve"> </w:t>
            </w:r>
            <w:r w:rsidRPr="00396356">
              <w:t>&lt;</w:t>
            </w:r>
            <w:r>
              <w:t>6</w:t>
            </w:r>
            <w:r w:rsidRPr="00396356">
              <w:t>&gt;</w:t>
            </w:r>
            <w:r>
              <w:t xml:space="preserve">; </w:t>
            </w:r>
            <w:r w:rsidRPr="00972ED5">
              <w:t>ведущий руководитель проектов в области информационных технологий</w:t>
            </w:r>
          </w:p>
        </w:tc>
        <w:tc>
          <w:tcPr>
            <w:tcW w:w="2268" w:type="dxa"/>
          </w:tcPr>
          <w:p w:rsidR="00E931E1" w:rsidRDefault="00E931E1" w:rsidP="00E931E1">
            <w:pPr>
              <w:pStyle w:val="Pro-Tab"/>
              <w:jc w:val="center"/>
            </w:pPr>
            <w:r>
              <w:t>3,50</w:t>
            </w:r>
          </w:p>
        </w:tc>
      </w:tr>
    </w:tbl>
    <w:p w:rsidR="00E931E1" w:rsidRPr="00972ED5" w:rsidRDefault="00E931E1" w:rsidP="00E931E1">
      <w:pPr>
        <w:pStyle w:val="Pro-Tab"/>
        <w:ind w:right="-2"/>
        <w:jc w:val="both"/>
      </w:pPr>
      <w:r w:rsidRPr="00972ED5">
        <w:t>&lt;1</w:t>
      </w:r>
      <w:proofErr w:type="gramStart"/>
      <w:r w:rsidRPr="00972ED5">
        <w:t>&gt; З</w:t>
      </w:r>
      <w:proofErr w:type="gramEnd"/>
      <w:r w:rsidRPr="00972ED5">
        <w:t xml:space="preserve">а исключением случаев, когда должность с наименованием </w:t>
      </w:r>
      <w:r>
        <w:t>«</w:t>
      </w:r>
      <w:r w:rsidRPr="00972ED5">
        <w:t>главный</w:t>
      </w:r>
      <w:r>
        <w:t>»</w:t>
      </w:r>
      <w:r w:rsidRPr="00972ED5">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t>«</w:t>
      </w:r>
      <w:r w:rsidRPr="00972ED5">
        <w:t>главный</w:t>
      </w:r>
      <w:r>
        <w:t>»</w:t>
      </w:r>
      <w:r w:rsidRPr="00972ED5">
        <w:t xml:space="preserve"> возлагается на руководителя или заместителя руководителя организации.</w:t>
      </w:r>
    </w:p>
    <w:p w:rsidR="00E931E1" w:rsidRPr="00972ED5" w:rsidRDefault="00E931E1" w:rsidP="00E931E1">
      <w:pPr>
        <w:pStyle w:val="Pro-Tab"/>
        <w:ind w:right="-2"/>
        <w:jc w:val="both"/>
        <w:rPr>
          <w:rFonts w:ascii="Verdana" w:hAnsi="Verdana" w:cs="Arial"/>
          <w:szCs w:val="26"/>
        </w:rPr>
      </w:pPr>
      <w:r w:rsidRPr="00972ED5">
        <w:t>&lt;2</w:t>
      </w:r>
      <w:proofErr w:type="gramStart"/>
      <w:r w:rsidRPr="00972ED5">
        <w:t>&gt; З</w:t>
      </w:r>
      <w:proofErr w:type="gramEnd"/>
      <w:r w:rsidRPr="00972ED5">
        <w:t>а исключением должностей ведущих специалистов отделов (секторов), включенных в ПКГ (КУ).</w:t>
      </w:r>
    </w:p>
    <w:p w:rsidR="00E931E1" w:rsidRPr="00972ED5" w:rsidRDefault="00E931E1" w:rsidP="00E931E1">
      <w:pPr>
        <w:pStyle w:val="Pro-Tab"/>
        <w:ind w:right="-2"/>
        <w:jc w:val="both"/>
        <w:rPr>
          <w:rFonts w:ascii="Verdana" w:hAnsi="Verdana" w:cs="Arial"/>
          <w:szCs w:val="26"/>
        </w:rPr>
      </w:pPr>
      <w:r w:rsidRPr="00972ED5">
        <w:t>&lt;3</w:t>
      </w:r>
      <w:proofErr w:type="gramStart"/>
      <w:r w:rsidRPr="00972ED5">
        <w:t>&gt; З</w:t>
      </w:r>
      <w:proofErr w:type="gramEnd"/>
      <w:r w:rsidRPr="00972ED5">
        <w:t>а исключением должностей заместителей начальников отделов учреждений культуры, искусства и кинематографии.</w:t>
      </w:r>
    </w:p>
    <w:p w:rsidR="00E931E1" w:rsidRPr="00972ED5" w:rsidRDefault="00E931E1" w:rsidP="00E931E1">
      <w:pPr>
        <w:pStyle w:val="Pro-Tab"/>
        <w:ind w:right="-2"/>
        <w:jc w:val="both"/>
        <w:rPr>
          <w:rFonts w:ascii="Verdana" w:hAnsi="Verdana" w:cs="Arial"/>
          <w:szCs w:val="26"/>
        </w:rPr>
      </w:pPr>
      <w:r w:rsidRPr="00972ED5">
        <w:t>&lt;4</w:t>
      </w:r>
      <w:proofErr w:type="gramStart"/>
      <w:r w:rsidRPr="00972ED5">
        <w:t>&gt; З</w:t>
      </w:r>
      <w:proofErr w:type="gramEnd"/>
      <w:r w:rsidRPr="00972ED5">
        <w:t>а исключением должностей начальников (заведующих) секторов, включенных в ПКГ (КУ).</w:t>
      </w:r>
    </w:p>
    <w:p w:rsidR="00E931E1" w:rsidRPr="00972ED5" w:rsidRDefault="00E931E1" w:rsidP="00E931E1">
      <w:pPr>
        <w:pStyle w:val="Pro-Tab"/>
        <w:ind w:right="-2"/>
        <w:jc w:val="both"/>
        <w:rPr>
          <w:rFonts w:ascii="Verdana" w:hAnsi="Verdana" w:cs="Arial"/>
          <w:szCs w:val="26"/>
        </w:rPr>
      </w:pPr>
      <w:r w:rsidRPr="00972ED5">
        <w:t>&lt;5</w:t>
      </w:r>
      <w:proofErr w:type="gramStart"/>
      <w:r w:rsidRPr="00972ED5">
        <w:t>&gt; З</w:t>
      </w:r>
      <w:proofErr w:type="gramEnd"/>
      <w:r w:rsidRPr="00972ED5">
        <w:t>а исключением должностей начальников отделов, включенных в ПКГ (КУ).</w:t>
      </w:r>
    </w:p>
    <w:p w:rsidR="00E931E1" w:rsidRPr="00972ED5" w:rsidRDefault="00E931E1" w:rsidP="00E931E1">
      <w:pPr>
        <w:pStyle w:val="Pro-Tab"/>
        <w:ind w:right="-2"/>
        <w:jc w:val="both"/>
        <w:rPr>
          <w:rFonts w:ascii="Verdana" w:hAnsi="Verdana" w:cs="Arial"/>
          <w:szCs w:val="26"/>
        </w:rPr>
      </w:pPr>
      <w:r w:rsidRPr="00972ED5">
        <w:t>&lt;6</w:t>
      </w:r>
      <w:proofErr w:type="gramStart"/>
      <w:r w:rsidRPr="00972ED5">
        <w:t>&gt; З</w:t>
      </w:r>
      <w:proofErr w:type="gramEnd"/>
      <w:r w:rsidRPr="00972ED5">
        <w:t>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Приложениями 3-</w:t>
      </w:r>
      <w:r>
        <w:t>6</w:t>
      </w:r>
      <w:r w:rsidRPr="00972ED5">
        <w:t xml:space="preserve"> к настоящему Положению.</w:t>
      </w:r>
    </w:p>
    <w:p w:rsidR="00E931E1" w:rsidRPr="00972ED5" w:rsidRDefault="00E931E1" w:rsidP="00E931E1">
      <w:pPr>
        <w:pStyle w:val="Pro-Gramma"/>
        <w:ind w:right="-2"/>
      </w:pPr>
    </w:p>
    <w:p w:rsidR="00E931E1" w:rsidRPr="00972ED5" w:rsidRDefault="00E931E1" w:rsidP="00E931E1">
      <w:pPr>
        <w:rPr>
          <w:rFonts w:ascii="Verdana" w:hAnsi="Verdana" w:cs="Arial"/>
          <w:bCs/>
          <w:sz w:val="24"/>
          <w:szCs w:val="26"/>
        </w:rPr>
      </w:pPr>
      <w:r w:rsidRPr="00972ED5">
        <w:br w:type="page"/>
      </w:r>
    </w:p>
    <w:p w:rsidR="00E931E1" w:rsidRPr="00972782" w:rsidRDefault="00E931E1" w:rsidP="00E931E1">
      <w:pPr>
        <w:pStyle w:val="3"/>
        <w:ind w:firstLine="7655"/>
        <w:rPr>
          <w:sz w:val="24"/>
          <w:szCs w:val="24"/>
        </w:rPr>
      </w:pPr>
      <w:r w:rsidRPr="00972782">
        <w:rPr>
          <w:sz w:val="24"/>
          <w:szCs w:val="24"/>
        </w:rPr>
        <w:lastRenderedPageBreak/>
        <w:t xml:space="preserve">Приложение </w:t>
      </w:r>
      <w:r>
        <w:rPr>
          <w:sz w:val="24"/>
          <w:szCs w:val="24"/>
        </w:rPr>
        <w:t>3</w:t>
      </w:r>
    </w:p>
    <w:p w:rsidR="00E931E1" w:rsidRPr="00972782" w:rsidRDefault="00E931E1" w:rsidP="00E931E1">
      <w:pPr>
        <w:pStyle w:val="Pro-Gramma"/>
        <w:ind w:firstLine="7655"/>
        <w:rPr>
          <w:sz w:val="24"/>
          <w:szCs w:val="24"/>
        </w:rPr>
      </w:pPr>
      <w:r w:rsidRPr="00972782">
        <w:rPr>
          <w:sz w:val="24"/>
          <w:szCs w:val="24"/>
        </w:rPr>
        <w:t>к Положению</w:t>
      </w:r>
    </w:p>
    <w:p w:rsidR="00E931E1" w:rsidRPr="00972782" w:rsidRDefault="00E931E1" w:rsidP="00E931E1">
      <w:pPr>
        <w:pStyle w:val="Pro-Gramma"/>
        <w:ind w:left="7371" w:firstLine="0"/>
        <w:rPr>
          <w:sz w:val="24"/>
          <w:szCs w:val="24"/>
        </w:rPr>
      </w:pPr>
    </w:p>
    <w:p w:rsidR="00E931E1" w:rsidRPr="00972782" w:rsidRDefault="00E931E1" w:rsidP="00E931E1">
      <w:pPr>
        <w:pStyle w:val="4"/>
        <w:rPr>
          <w:sz w:val="24"/>
          <w:szCs w:val="24"/>
        </w:rPr>
      </w:pPr>
      <w:r w:rsidRPr="00972782">
        <w:rPr>
          <w:sz w:val="24"/>
          <w:szCs w:val="24"/>
        </w:rPr>
        <w:t>1. Межуровневые коэффициенты по должностям рабочих культуры, искусства и кинематографии</w:t>
      </w:r>
    </w:p>
    <w:p w:rsidR="00E931E1" w:rsidRPr="00E836C8" w:rsidRDefault="00E931E1" w:rsidP="00E931E1">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529"/>
        <w:gridCol w:w="4141"/>
        <w:gridCol w:w="2379"/>
      </w:tblGrid>
      <w:tr w:rsidR="00E931E1" w:rsidTr="00E931E1">
        <w:trPr>
          <w:cantSplit w:val="0"/>
          <w:tblHeader/>
        </w:trPr>
        <w:tc>
          <w:tcPr>
            <w:tcW w:w="3686" w:type="dxa"/>
            <w:gridSpan w:val="2"/>
          </w:tcPr>
          <w:p w:rsidR="00E931E1" w:rsidRPr="00E836C8" w:rsidRDefault="00E931E1" w:rsidP="00E931E1">
            <w:pPr>
              <w:jc w:val="center"/>
              <w:rPr>
                <w:sz w:val="24"/>
                <w:szCs w:val="24"/>
              </w:rPr>
            </w:pPr>
            <w:r w:rsidRPr="00E836C8">
              <w:rPr>
                <w:sz w:val="24"/>
                <w:szCs w:val="24"/>
              </w:rPr>
              <w:t>ПКГ, КУ, должности, не включенные в ПКГ</w:t>
            </w:r>
          </w:p>
        </w:tc>
        <w:tc>
          <w:tcPr>
            <w:tcW w:w="4141" w:type="dxa"/>
          </w:tcPr>
          <w:p w:rsidR="00E931E1" w:rsidRPr="00E836C8" w:rsidRDefault="00E931E1" w:rsidP="00E931E1">
            <w:pPr>
              <w:jc w:val="center"/>
              <w:rPr>
                <w:sz w:val="24"/>
                <w:szCs w:val="24"/>
              </w:rPr>
            </w:pPr>
            <w:r w:rsidRPr="00E836C8">
              <w:rPr>
                <w:sz w:val="24"/>
                <w:szCs w:val="24"/>
              </w:rPr>
              <w:t>Должности (профессии)</w:t>
            </w:r>
          </w:p>
        </w:tc>
        <w:tc>
          <w:tcPr>
            <w:tcW w:w="2379" w:type="dxa"/>
          </w:tcPr>
          <w:p w:rsidR="00E931E1" w:rsidRPr="00E836C8" w:rsidRDefault="00E931E1" w:rsidP="00E931E1">
            <w:pPr>
              <w:jc w:val="center"/>
              <w:rPr>
                <w:sz w:val="24"/>
                <w:szCs w:val="24"/>
              </w:rPr>
            </w:pPr>
            <w:r w:rsidRPr="00E836C8">
              <w:rPr>
                <w:sz w:val="24"/>
                <w:szCs w:val="24"/>
              </w:rPr>
              <w:t>Межуровневый коэффициент</w:t>
            </w:r>
          </w:p>
        </w:tc>
      </w:tr>
      <w:tr w:rsidR="00E931E1" w:rsidRPr="00575446" w:rsidTr="00E931E1">
        <w:trPr>
          <w:cantSplit w:val="0"/>
        </w:trPr>
        <w:tc>
          <w:tcPr>
            <w:tcW w:w="2157" w:type="dxa"/>
            <w:vAlign w:val="center"/>
          </w:tcPr>
          <w:p w:rsidR="00E931E1" w:rsidRPr="00E836C8" w:rsidRDefault="00E931E1" w:rsidP="00E931E1">
            <w:pPr>
              <w:ind w:left="34"/>
              <w:rPr>
                <w:sz w:val="24"/>
                <w:szCs w:val="24"/>
              </w:rPr>
            </w:pPr>
            <w:r w:rsidRPr="00E836C8">
              <w:rPr>
                <w:sz w:val="24"/>
                <w:szCs w:val="24"/>
              </w:rPr>
              <w:t xml:space="preserve">ПКГ </w:t>
            </w:r>
            <w:r>
              <w:rPr>
                <w:sz w:val="24"/>
                <w:szCs w:val="24"/>
              </w:rPr>
              <w:t>«</w:t>
            </w:r>
            <w:r w:rsidRPr="00E836C8">
              <w:rPr>
                <w:sz w:val="24"/>
                <w:szCs w:val="24"/>
              </w:rPr>
              <w:t>Профессии рабочих культуры, искусства и кинематографии первого уровня</w:t>
            </w:r>
            <w:r>
              <w:rPr>
                <w:sz w:val="24"/>
                <w:szCs w:val="24"/>
              </w:rPr>
              <w:t>»</w:t>
            </w:r>
          </w:p>
        </w:tc>
        <w:tc>
          <w:tcPr>
            <w:tcW w:w="1529" w:type="dxa"/>
          </w:tcPr>
          <w:p w:rsidR="00E931E1" w:rsidRPr="00E836C8" w:rsidRDefault="00E931E1" w:rsidP="00E931E1">
            <w:pPr>
              <w:ind w:left="34"/>
              <w:jc w:val="center"/>
              <w:rPr>
                <w:sz w:val="24"/>
                <w:szCs w:val="24"/>
              </w:rPr>
            </w:pPr>
            <w:r w:rsidRPr="00E836C8">
              <w:rPr>
                <w:sz w:val="24"/>
                <w:szCs w:val="24"/>
              </w:rPr>
              <w:t>-</w:t>
            </w:r>
          </w:p>
        </w:tc>
        <w:tc>
          <w:tcPr>
            <w:tcW w:w="4141" w:type="dxa"/>
          </w:tcPr>
          <w:p w:rsidR="00E931E1" w:rsidRPr="00E836C8" w:rsidRDefault="00E931E1" w:rsidP="00E931E1">
            <w:pPr>
              <w:rPr>
                <w:sz w:val="24"/>
                <w:szCs w:val="24"/>
              </w:rPr>
            </w:pPr>
            <w:proofErr w:type="gramStart"/>
            <w:r w:rsidRPr="00E836C8">
              <w:rPr>
                <w:sz w:val="24"/>
                <w:szCs w:val="24"/>
              </w:rPr>
              <w:t>Бутафор; гример-</w:t>
            </w:r>
            <w:proofErr w:type="spellStart"/>
            <w:r w:rsidRPr="00E836C8">
              <w:rPr>
                <w:sz w:val="24"/>
                <w:szCs w:val="24"/>
              </w:rPr>
              <w:t>пастижер</w:t>
            </w:r>
            <w:proofErr w:type="spellEnd"/>
            <w:r w:rsidRPr="00E836C8">
              <w:rPr>
                <w:sz w:val="24"/>
                <w:szCs w:val="24"/>
              </w:rPr>
              <w:t xml:space="preserve">; костюмер; маляр по отделке декораций; оператор магнитной записи; осветитель; </w:t>
            </w:r>
            <w:proofErr w:type="spellStart"/>
            <w:r w:rsidRPr="00E836C8">
              <w:rPr>
                <w:sz w:val="24"/>
                <w:szCs w:val="24"/>
              </w:rPr>
              <w:t>пастижер</w:t>
            </w:r>
            <w:proofErr w:type="spellEnd"/>
            <w:r w:rsidRPr="00E836C8">
              <w:rPr>
                <w:sz w:val="24"/>
                <w:szCs w:val="24"/>
              </w:rPr>
              <w:t xml:space="preserve">; реквизитор; установщик декораций; изготовитель субтитров; колорист; </w:t>
            </w:r>
            <w:proofErr w:type="spellStart"/>
            <w:r w:rsidRPr="00E836C8">
              <w:rPr>
                <w:sz w:val="24"/>
                <w:szCs w:val="24"/>
              </w:rPr>
              <w:t>контуровщик</w:t>
            </w:r>
            <w:proofErr w:type="spellEnd"/>
            <w:r w:rsidRPr="00E836C8">
              <w:rPr>
                <w:sz w:val="24"/>
                <w:szCs w:val="24"/>
              </w:rPr>
              <w:t xml:space="preserve">; монтажник негатива; монтажник позитива; оформитель диапозитивных фильмов; печатник субтитрования; пиротехник; </w:t>
            </w:r>
            <w:proofErr w:type="spellStart"/>
            <w:r w:rsidRPr="00E836C8">
              <w:rPr>
                <w:sz w:val="24"/>
                <w:szCs w:val="24"/>
              </w:rPr>
              <w:t>подготовщик</w:t>
            </w:r>
            <w:proofErr w:type="spellEnd"/>
            <w:r w:rsidRPr="00E836C8">
              <w:rPr>
                <w:sz w:val="24"/>
                <w:szCs w:val="24"/>
              </w:rPr>
              <w:t xml:space="preserve"> основы для мультипликационных рисунков; раскрасчик </w:t>
            </w:r>
            <w:proofErr w:type="spellStart"/>
            <w:r w:rsidRPr="00E836C8">
              <w:rPr>
                <w:sz w:val="24"/>
                <w:szCs w:val="24"/>
              </w:rPr>
              <w:t>законтурованных</w:t>
            </w:r>
            <w:proofErr w:type="spellEnd"/>
            <w:r w:rsidRPr="00E836C8">
              <w:rPr>
                <w:sz w:val="24"/>
                <w:szCs w:val="24"/>
              </w:rPr>
              <w:t xml:space="preserve"> рисунков; ретушер субтитров; съемщик диапозитивных фильмов; </w:t>
            </w:r>
            <w:proofErr w:type="spellStart"/>
            <w:r w:rsidRPr="00E836C8">
              <w:rPr>
                <w:sz w:val="24"/>
                <w:szCs w:val="24"/>
              </w:rPr>
              <w:t>сьемщик</w:t>
            </w:r>
            <w:proofErr w:type="spellEnd"/>
            <w:r w:rsidRPr="00E836C8">
              <w:rPr>
                <w:sz w:val="24"/>
                <w:szCs w:val="24"/>
              </w:rPr>
              <w:t xml:space="preserve"> мультипликационных проб; укладчик диапозитивных фильмов; </w:t>
            </w:r>
            <w:proofErr w:type="spellStart"/>
            <w:r w:rsidRPr="00E836C8">
              <w:rPr>
                <w:sz w:val="24"/>
                <w:szCs w:val="24"/>
              </w:rPr>
              <w:t>фильмотекарь</w:t>
            </w:r>
            <w:proofErr w:type="spellEnd"/>
            <w:r w:rsidRPr="00E836C8">
              <w:rPr>
                <w:sz w:val="24"/>
                <w:szCs w:val="24"/>
              </w:rPr>
              <w:t xml:space="preserve">; </w:t>
            </w:r>
            <w:proofErr w:type="spellStart"/>
            <w:r w:rsidRPr="00E836C8">
              <w:rPr>
                <w:sz w:val="24"/>
                <w:szCs w:val="24"/>
              </w:rPr>
              <w:t>фототекарь</w:t>
            </w:r>
            <w:proofErr w:type="spellEnd"/>
            <w:r w:rsidRPr="00E836C8">
              <w:rPr>
                <w:sz w:val="24"/>
                <w:szCs w:val="24"/>
              </w:rPr>
              <w:t>;</w:t>
            </w:r>
            <w:proofErr w:type="gramEnd"/>
            <w:r w:rsidRPr="00E836C8">
              <w:rPr>
                <w:sz w:val="24"/>
                <w:szCs w:val="24"/>
              </w:rPr>
              <w:t xml:space="preserve"> </w:t>
            </w:r>
            <w:proofErr w:type="gramStart"/>
            <w:r w:rsidRPr="00E836C8">
              <w:rPr>
                <w:sz w:val="24"/>
                <w:szCs w:val="24"/>
              </w:rPr>
              <w:t xml:space="preserve">киномеханик; </w:t>
            </w:r>
            <w:proofErr w:type="spellStart"/>
            <w:r w:rsidRPr="00E836C8">
              <w:rPr>
                <w:sz w:val="24"/>
                <w:szCs w:val="24"/>
              </w:rPr>
              <w:t>фильмопроверщик</w:t>
            </w:r>
            <w:proofErr w:type="spellEnd"/>
            <w:r w:rsidRPr="00E836C8">
              <w:rPr>
                <w:sz w:val="24"/>
                <w:szCs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E836C8">
              <w:rPr>
                <w:sz w:val="24"/>
                <w:szCs w:val="24"/>
              </w:rPr>
              <w:t>аэрографист</w:t>
            </w:r>
            <w:proofErr w:type="spellEnd"/>
            <w:r w:rsidRPr="00E836C8">
              <w:rPr>
                <w:sz w:val="24"/>
                <w:szCs w:val="24"/>
              </w:rPr>
              <w:t xml:space="preserve"> щипковых инструментов; </w:t>
            </w:r>
            <w:proofErr w:type="spellStart"/>
            <w:r w:rsidRPr="00E836C8">
              <w:rPr>
                <w:sz w:val="24"/>
                <w:szCs w:val="24"/>
              </w:rPr>
              <w:t>клавиатурщик</w:t>
            </w:r>
            <w:proofErr w:type="spellEnd"/>
            <w:r w:rsidRPr="00E836C8">
              <w:rPr>
                <w:sz w:val="24"/>
                <w:szCs w:val="24"/>
              </w:rPr>
              <w:t xml:space="preserve">; </w:t>
            </w:r>
            <w:proofErr w:type="spellStart"/>
            <w:r w:rsidRPr="00E836C8">
              <w:rPr>
                <w:sz w:val="24"/>
                <w:szCs w:val="24"/>
              </w:rPr>
              <w:t>гарнировщик</w:t>
            </w:r>
            <w:proofErr w:type="spellEnd"/>
            <w:r w:rsidRPr="00E836C8">
              <w:rPr>
                <w:sz w:val="24"/>
                <w:szCs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E836C8">
              <w:rPr>
                <w:sz w:val="24"/>
                <w:szCs w:val="24"/>
              </w:rPr>
              <w:t xml:space="preserve"> </w:t>
            </w:r>
            <w:proofErr w:type="gramStart"/>
            <w:r w:rsidRPr="00E836C8">
              <w:rPr>
                <w:sz w:val="24"/>
                <w:szCs w:val="24"/>
              </w:rPr>
              <w:t xml:space="preserve">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E836C8">
              <w:rPr>
                <w:sz w:val="24"/>
                <w:szCs w:val="24"/>
              </w:rPr>
              <w:t>расшлифовщик</w:t>
            </w:r>
            <w:proofErr w:type="spellEnd"/>
            <w:r w:rsidRPr="00E836C8">
              <w:rPr>
                <w:sz w:val="24"/>
                <w:szCs w:val="24"/>
              </w:rPr>
              <w:t xml:space="preserve"> фильеров; сборщик духовых инструментов; сборщик-</w:t>
            </w:r>
            <w:r w:rsidRPr="00E836C8">
              <w:rPr>
                <w:sz w:val="24"/>
                <w:szCs w:val="24"/>
              </w:rPr>
              <w:lastRenderedPageBreak/>
              <w:t>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sidRPr="00E836C8">
              <w:rPr>
                <w:sz w:val="24"/>
                <w:szCs w:val="24"/>
              </w:rPr>
              <w:t xml:space="preserve"> </w:t>
            </w:r>
            <w:proofErr w:type="spellStart"/>
            <w:r w:rsidRPr="00E836C8">
              <w:rPr>
                <w:sz w:val="24"/>
                <w:szCs w:val="24"/>
              </w:rPr>
              <w:t>струно</w:t>
            </w:r>
            <w:proofErr w:type="spellEnd"/>
            <w:r w:rsidRPr="00E836C8">
              <w:rPr>
                <w:sz w:val="24"/>
                <w:szCs w:val="24"/>
              </w:rPr>
              <w:t>-навивальщик; струнщик; установщик ладовых пластин</w:t>
            </w:r>
          </w:p>
        </w:tc>
        <w:tc>
          <w:tcPr>
            <w:tcW w:w="2379" w:type="dxa"/>
          </w:tcPr>
          <w:p w:rsidR="00E931E1" w:rsidRPr="00E836C8" w:rsidRDefault="00E931E1" w:rsidP="00E931E1">
            <w:pPr>
              <w:jc w:val="center"/>
              <w:rPr>
                <w:sz w:val="24"/>
                <w:szCs w:val="24"/>
              </w:rPr>
            </w:pPr>
            <w:r w:rsidRPr="00E836C8">
              <w:rPr>
                <w:sz w:val="24"/>
                <w:szCs w:val="24"/>
              </w:rPr>
              <w:lastRenderedPageBreak/>
              <w:t>1,15</w:t>
            </w:r>
          </w:p>
        </w:tc>
      </w:tr>
      <w:tr w:rsidR="00E931E1" w:rsidRPr="00575446" w:rsidTr="00E931E1">
        <w:trPr>
          <w:cantSplit w:val="0"/>
        </w:trPr>
        <w:tc>
          <w:tcPr>
            <w:tcW w:w="2157" w:type="dxa"/>
            <w:vMerge w:val="restart"/>
            <w:vAlign w:val="center"/>
          </w:tcPr>
          <w:p w:rsidR="00E931E1" w:rsidRPr="00E836C8" w:rsidRDefault="00E931E1" w:rsidP="00E931E1">
            <w:pPr>
              <w:ind w:left="34"/>
              <w:rPr>
                <w:sz w:val="24"/>
                <w:szCs w:val="24"/>
              </w:rPr>
            </w:pPr>
            <w:r w:rsidRPr="00E836C8">
              <w:rPr>
                <w:sz w:val="24"/>
                <w:szCs w:val="24"/>
              </w:rPr>
              <w:lastRenderedPageBreak/>
              <w:t xml:space="preserve">ПКГ </w:t>
            </w:r>
            <w:r>
              <w:rPr>
                <w:sz w:val="24"/>
                <w:szCs w:val="24"/>
              </w:rPr>
              <w:t>«</w:t>
            </w:r>
            <w:r w:rsidRPr="00E836C8">
              <w:rPr>
                <w:sz w:val="24"/>
                <w:szCs w:val="24"/>
              </w:rPr>
              <w:t>Профессии рабочих культуры, искусства и кинематографии второго уровня</w:t>
            </w:r>
            <w:r>
              <w:rPr>
                <w:sz w:val="24"/>
                <w:szCs w:val="24"/>
              </w:rPr>
              <w:t>»</w:t>
            </w:r>
          </w:p>
        </w:tc>
        <w:tc>
          <w:tcPr>
            <w:tcW w:w="1529" w:type="dxa"/>
          </w:tcPr>
          <w:p w:rsidR="00E931E1" w:rsidRPr="00E836C8" w:rsidRDefault="00E931E1" w:rsidP="00E931E1">
            <w:pPr>
              <w:ind w:left="34"/>
              <w:jc w:val="center"/>
              <w:rPr>
                <w:sz w:val="24"/>
                <w:szCs w:val="24"/>
              </w:rPr>
            </w:pPr>
            <w:r w:rsidRPr="00E836C8">
              <w:rPr>
                <w:sz w:val="24"/>
                <w:szCs w:val="24"/>
              </w:rPr>
              <w:t>1-й КУ</w:t>
            </w:r>
          </w:p>
        </w:tc>
        <w:tc>
          <w:tcPr>
            <w:tcW w:w="4141" w:type="dxa"/>
          </w:tcPr>
          <w:p w:rsidR="00E931E1" w:rsidRPr="00E836C8" w:rsidRDefault="00E931E1" w:rsidP="00E931E1">
            <w:pPr>
              <w:rPr>
                <w:sz w:val="24"/>
                <w:szCs w:val="24"/>
              </w:rPr>
            </w:pPr>
            <w:proofErr w:type="gramStart"/>
            <w:r w:rsidRPr="00E836C8">
              <w:rPr>
                <w:sz w:val="24"/>
                <w:szCs w:val="24"/>
              </w:rPr>
              <w:t xml:space="preserve">Красильщик в </w:t>
            </w:r>
            <w:proofErr w:type="spellStart"/>
            <w:r w:rsidRPr="00E836C8">
              <w:rPr>
                <w:sz w:val="24"/>
                <w:szCs w:val="24"/>
              </w:rPr>
              <w:t>пастижерском</w:t>
            </w:r>
            <w:proofErr w:type="spellEnd"/>
            <w:r w:rsidRPr="00E836C8">
              <w:rPr>
                <w:sz w:val="24"/>
                <w:szCs w:val="24"/>
              </w:rPr>
              <w:t xml:space="preserve"> производстве 4-5 разрядов ЕТКС: </w:t>
            </w:r>
            <w:proofErr w:type="spellStart"/>
            <w:r w:rsidRPr="00E836C8">
              <w:rPr>
                <w:sz w:val="24"/>
                <w:szCs w:val="24"/>
              </w:rPr>
              <w:t>фонотекарь</w:t>
            </w:r>
            <w:proofErr w:type="spellEnd"/>
            <w:r w:rsidRPr="00E836C8">
              <w:rPr>
                <w:sz w:val="24"/>
                <w:szCs w:val="24"/>
              </w:rPr>
              <w:t xml:space="preserve">; </w:t>
            </w:r>
            <w:proofErr w:type="spellStart"/>
            <w:r w:rsidRPr="00E836C8">
              <w:rPr>
                <w:sz w:val="24"/>
                <w:szCs w:val="24"/>
              </w:rPr>
              <w:t>видеотекарь</w:t>
            </w:r>
            <w:proofErr w:type="spellEnd"/>
            <w:r w:rsidRPr="00E836C8">
              <w:rPr>
                <w:sz w:val="24"/>
                <w:szCs w:val="24"/>
              </w:rPr>
              <w:t xml:space="preserve">; изготовитель игровых кукол 5 разряда ЕТКС; механик по обслуживанию </w:t>
            </w:r>
            <w:proofErr w:type="spellStart"/>
            <w:r w:rsidRPr="00E836C8">
              <w:rPr>
                <w:sz w:val="24"/>
                <w:szCs w:val="24"/>
              </w:rPr>
              <w:t>ветроустановок</w:t>
            </w:r>
            <w:proofErr w:type="spellEnd"/>
            <w:r w:rsidRPr="00E836C8">
              <w:rPr>
                <w:sz w:val="24"/>
                <w:szCs w:val="24"/>
              </w:rPr>
              <w:t xml:space="preserve">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E836C8">
              <w:rPr>
                <w:sz w:val="24"/>
                <w:szCs w:val="24"/>
              </w:rPr>
              <w:t>кинотехнологического</w:t>
            </w:r>
            <w:proofErr w:type="spellEnd"/>
            <w:r w:rsidRPr="00E836C8">
              <w:rPr>
                <w:sz w:val="24"/>
                <w:szCs w:val="24"/>
              </w:rPr>
              <w:t xml:space="preserve"> оборудования 4-5 разрядов ЕТКС; механик по обслуживанию звуковой техники 2-5 разрядов ЕТКС;</w:t>
            </w:r>
            <w:proofErr w:type="gramEnd"/>
            <w:r w:rsidRPr="00E836C8">
              <w:rPr>
                <w:sz w:val="24"/>
                <w:szCs w:val="24"/>
              </w:rPr>
              <w:t xml:space="preserve"> </w:t>
            </w:r>
            <w:proofErr w:type="gramStart"/>
            <w:r w:rsidRPr="00E836C8">
              <w:rPr>
                <w:sz w:val="24"/>
                <w:szCs w:val="24"/>
              </w:rPr>
              <w:t>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w:t>
            </w:r>
            <w:proofErr w:type="gramEnd"/>
            <w:r w:rsidRPr="00E836C8">
              <w:rPr>
                <w:sz w:val="24"/>
                <w:szCs w:val="24"/>
              </w:rPr>
              <w:t xml:space="preserve"> контролер музыкальных инструментов 4-6 разрядов ЕТКС; регулировщик язычковых инструментов 4-5 разрядов ЕТКС; реставратор клавишных </w:t>
            </w:r>
            <w:r w:rsidRPr="00E836C8">
              <w:rPr>
                <w:sz w:val="24"/>
                <w:szCs w:val="24"/>
              </w:rPr>
              <w:lastRenderedPageBreak/>
              <w:t>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2379" w:type="dxa"/>
          </w:tcPr>
          <w:p w:rsidR="00E931E1" w:rsidRPr="00E836C8" w:rsidRDefault="00E931E1" w:rsidP="00E931E1">
            <w:pPr>
              <w:jc w:val="center"/>
              <w:rPr>
                <w:sz w:val="24"/>
                <w:szCs w:val="24"/>
              </w:rPr>
            </w:pPr>
            <w:r w:rsidRPr="00E836C8">
              <w:rPr>
                <w:sz w:val="24"/>
                <w:szCs w:val="24"/>
              </w:rPr>
              <w:lastRenderedPageBreak/>
              <w:t>1,25</w:t>
            </w:r>
          </w:p>
        </w:tc>
      </w:tr>
      <w:tr w:rsidR="00E931E1" w:rsidRPr="00575446" w:rsidTr="00E931E1">
        <w:trPr>
          <w:cantSplit w:val="0"/>
        </w:trPr>
        <w:tc>
          <w:tcPr>
            <w:tcW w:w="2157" w:type="dxa"/>
            <w:vMerge/>
            <w:vAlign w:val="center"/>
          </w:tcPr>
          <w:p w:rsidR="00E931E1" w:rsidRPr="00E836C8" w:rsidRDefault="00E931E1" w:rsidP="00E931E1">
            <w:pPr>
              <w:ind w:left="34"/>
              <w:rPr>
                <w:sz w:val="24"/>
                <w:szCs w:val="24"/>
              </w:rPr>
            </w:pPr>
          </w:p>
        </w:tc>
        <w:tc>
          <w:tcPr>
            <w:tcW w:w="1529" w:type="dxa"/>
          </w:tcPr>
          <w:p w:rsidR="00E931E1" w:rsidRPr="00E836C8" w:rsidRDefault="00E931E1" w:rsidP="00E931E1">
            <w:pPr>
              <w:ind w:left="34"/>
              <w:jc w:val="center"/>
              <w:rPr>
                <w:sz w:val="24"/>
                <w:szCs w:val="24"/>
              </w:rPr>
            </w:pPr>
            <w:r w:rsidRPr="00E836C8">
              <w:rPr>
                <w:sz w:val="24"/>
                <w:szCs w:val="24"/>
              </w:rPr>
              <w:t>2-й КУ</w:t>
            </w:r>
          </w:p>
        </w:tc>
        <w:tc>
          <w:tcPr>
            <w:tcW w:w="4141" w:type="dxa"/>
          </w:tcPr>
          <w:p w:rsidR="00E931E1" w:rsidRPr="00E836C8" w:rsidRDefault="00E931E1" w:rsidP="00E931E1">
            <w:pPr>
              <w:rPr>
                <w:sz w:val="24"/>
                <w:szCs w:val="24"/>
              </w:rPr>
            </w:pPr>
            <w:proofErr w:type="gramStart"/>
            <w:r w:rsidRPr="00E836C8">
              <w:rPr>
                <w:sz w:val="24"/>
                <w:szCs w:val="24"/>
              </w:rPr>
              <w:t xml:space="preserve">красильщик в </w:t>
            </w:r>
            <w:proofErr w:type="spellStart"/>
            <w:r w:rsidRPr="00E836C8">
              <w:rPr>
                <w:sz w:val="24"/>
                <w:szCs w:val="24"/>
              </w:rPr>
              <w:t>пастижерском</w:t>
            </w:r>
            <w:proofErr w:type="spellEnd"/>
            <w:r w:rsidRPr="00E836C8">
              <w:rPr>
                <w:sz w:val="24"/>
                <w:szCs w:val="24"/>
              </w:rPr>
              <w:t xml:space="preserve"> производстве 6 разряда ЕТКС; изготовитель игровых кукол 6 разряда ЕТКС; механик по обслуживанию </w:t>
            </w:r>
            <w:proofErr w:type="spellStart"/>
            <w:r w:rsidRPr="00E836C8">
              <w:rPr>
                <w:sz w:val="24"/>
                <w:szCs w:val="24"/>
              </w:rPr>
              <w:t>ветроустановок</w:t>
            </w:r>
            <w:proofErr w:type="spellEnd"/>
            <w:r w:rsidRPr="00E836C8">
              <w:rPr>
                <w:sz w:val="24"/>
                <w:szCs w:val="24"/>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E836C8">
              <w:rPr>
                <w:sz w:val="24"/>
                <w:szCs w:val="24"/>
              </w:rPr>
              <w:t>кинотехнологического</w:t>
            </w:r>
            <w:proofErr w:type="spellEnd"/>
            <w:r w:rsidRPr="00E836C8">
              <w:rPr>
                <w:sz w:val="24"/>
                <w:szCs w:val="24"/>
              </w:rPr>
              <w:t xml:space="preserve"> оборудования 6-7 разрядов ЕТКС;</w:t>
            </w:r>
            <w:proofErr w:type="gramEnd"/>
            <w:r w:rsidRPr="00E836C8">
              <w:rPr>
                <w:sz w:val="24"/>
                <w:szCs w:val="24"/>
              </w:rPr>
              <w:t xml:space="preserve">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E836C8">
              <w:rPr>
                <w:sz w:val="24"/>
                <w:szCs w:val="24"/>
              </w:rPr>
              <w:t>интонировщик</w:t>
            </w:r>
            <w:proofErr w:type="spellEnd"/>
            <w:r w:rsidRPr="00E836C8">
              <w:rPr>
                <w:sz w:val="24"/>
                <w:szCs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2379" w:type="dxa"/>
          </w:tcPr>
          <w:p w:rsidR="00E931E1" w:rsidRPr="00E836C8" w:rsidRDefault="00E931E1" w:rsidP="00E931E1">
            <w:pPr>
              <w:jc w:val="center"/>
              <w:rPr>
                <w:sz w:val="24"/>
                <w:szCs w:val="24"/>
              </w:rPr>
            </w:pPr>
            <w:r w:rsidRPr="00E836C8">
              <w:rPr>
                <w:sz w:val="24"/>
                <w:szCs w:val="24"/>
              </w:rPr>
              <w:t>1,35</w:t>
            </w:r>
          </w:p>
        </w:tc>
      </w:tr>
      <w:tr w:rsidR="00E931E1" w:rsidRPr="00575446" w:rsidTr="00E931E1">
        <w:trPr>
          <w:cantSplit w:val="0"/>
        </w:trPr>
        <w:tc>
          <w:tcPr>
            <w:tcW w:w="2157" w:type="dxa"/>
            <w:vMerge/>
            <w:vAlign w:val="center"/>
          </w:tcPr>
          <w:p w:rsidR="00E931E1" w:rsidRPr="00E836C8" w:rsidRDefault="00E931E1" w:rsidP="00E931E1">
            <w:pPr>
              <w:ind w:left="34"/>
              <w:rPr>
                <w:sz w:val="24"/>
                <w:szCs w:val="24"/>
              </w:rPr>
            </w:pPr>
          </w:p>
        </w:tc>
        <w:tc>
          <w:tcPr>
            <w:tcW w:w="1529" w:type="dxa"/>
          </w:tcPr>
          <w:p w:rsidR="00E931E1" w:rsidRPr="00E836C8" w:rsidRDefault="00E931E1" w:rsidP="00E931E1">
            <w:pPr>
              <w:ind w:left="34"/>
              <w:jc w:val="center"/>
              <w:rPr>
                <w:sz w:val="24"/>
                <w:szCs w:val="24"/>
              </w:rPr>
            </w:pPr>
            <w:r w:rsidRPr="00E836C8">
              <w:rPr>
                <w:sz w:val="24"/>
                <w:szCs w:val="24"/>
              </w:rPr>
              <w:t>3-й КУ</w:t>
            </w:r>
          </w:p>
        </w:tc>
        <w:tc>
          <w:tcPr>
            <w:tcW w:w="4141" w:type="dxa"/>
          </w:tcPr>
          <w:p w:rsidR="00E931E1" w:rsidRPr="00E836C8" w:rsidRDefault="00E931E1" w:rsidP="00E931E1">
            <w:pPr>
              <w:rPr>
                <w:sz w:val="24"/>
                <w:szCs w:val="24"/>
              </w:rPr>
            </w:pPr>
            <w:r w:rsidRPr="00E836C8">
              <w:rPr>
                <w:sz w:val="24"/>
                <w:szCs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E836C8">
              <w:rPr>
                <w:sz w:val="24"/>
                <w:szCs w:val="24"/>
              </w:rPr>
              <w:t>кинотехнологического</w:t>
            </w:r>
            <w:proofErr w:type="spellEnd"/>
            <w:r w:rsidRPr="00E836C8">
              <w:rPr>
                <w:sz w:val="24"/>
                <w:szCs w:val="24"/>
              </w:rPr>
              <w:t xml:space="preserve"> оборудования 8 разряда ЕТКС; оператор видеозаписи 8 разряда ЕТКС</w:t>
            </w:r>
          </w:p>
        </w:tc>
        <w:tc>
          <w:tcPr>
            <w:tcW w:w="2379" w:type="dxa"/>
          </w:tcPr>
          <w:p w:rsidR="00E931E1" w:rsidRPr="00E836C8" w:rsidRDefault="00E931E1" w:rsidP="00E931E1">
            <w:pPr>
              <w:jc w:val="center"/>
              <w:rPr>
                <w:sz w:val="24"/>
                <w:szCs w:val="24"/>
              </w:rPr>
            </w:pPr>
            <w:r w:rsidRPr="00E836C8">
              <w:rPr>
                <w:sz w:val="24"/>
                <w:szCs w:val="24"/>
              </w:rPr>
              <w:t>1,60</w:t>
            </w:r>
          </w:p>
        </w:tc>
      </w:tr>
      <w:tr w:rsidR="00E931E1" w:rsidRPr="00575446" w:rsidTr="00E931E1">
        <w:trPr>
          <w:cantSplit w:val="0"/>
        </w:trPr>
        <w:tc>
          <w:tcPr>
            <w:tcW w:w="2157" w:type="dxa"/>
            <w:vMerge/>
            <w:vAlign w:val="center"/>
          </w:tcPr>
          <w:p w:rsidR="00E931E1" w:rsidRPr="00E836C8" w:rsidRDefault="00E931E1" w:rsidP="00E931E1">
            <w:pPr>
              <w:ind w:left="34"/>
              <w:rPr>
                <w:sz w:val="24"/>
                <w:szCs w:val="24"/>
              </w:rPr>
            </w:pPr>
          </w:p>
        </w:tc>
        <w:tc>
          <w:tcPr>
            <w:tcW w:w="1529" w:type="dxa"/>
          </w:tcPr>
          <w:p w:rsidR="00E931E1" w:rsidRPr="00E836C8" w:rsidRDefault="00E931E1" w:rsidP="00E931E1">
            <w:pPr>
              <w:ind w:left="34"/>
              <w:jc w:val="center"/>
              <w:rPr>
                <w:sz w:val="24"/>
                <w:szCs w:val="24"/>
              </w:rPr>
            </w:pPr>
            <w:r w:rsidRPr="00E836C8">
              <w:rPr>
                <w:sz w:val="24"/>
                <w:szCs w:val="24"/>
              </w:rPr>
              <w:t>4-й КУ &lt;1&gt;</w:t>
            </w:r>
          </w:p>
        </w:tc>
        <w:tc>
          <w:tcPr>
            <w:tcW w:w="4141" w:type="dxa"/>
          </w:tcPr>
          <w:p w:rsidR="00E931E1" w:rsidRPr="00E836C8" w:rsidRDefault="00E931E1" w:rsidP="00E931E1">
            <w:pPr>
              <w:rPr>
                <w:sz w:val="24"/>
                <w:szCs w:val="24"/>
              </w:rPr>
            </w:pPr>
            <w:r w:rsidRPr="00E836C8">
              <w:rPr>
                <w:sz w:val="24"/>
                <w:szCs w:val="24"/>
              </w:rPr>
              <w:t xml:space="preserve">Профессии рабочих, предусмотренные первым </w:t>
            </w:r>
            <w:r>
              <w:rPr>
                <w:sz w:val="24"/>
                <w:szCs w:val="24"/>
              </w:rPr>
              <w:t>–</w:t>
            </w:r>
            <w:r w:rsidRPr="00E836C8">
              <w:rPr>
                <w:sz w:val="24"/>
                <w:szCs w:val="24"/>
              </w:rPr>
              <w:t xml:space="preserve"> третьим квалификационными уровнями, при выполнении важных (особо важных) и ответственных (особо </w:t>
            </w:r>
            <w:r w:rsidRPr="00E836C8">
              <w:rPr>
                <w:sz w:val="24"/>
                <w:szCs w:val="24"/>
              </w:rPr>
              <w:lastRenderedPageBreak/>
              <w:t>ответственных) работ</w:t>
            </w:r>
          </w:p>
        </w:tc>
        <w:tc>
          <w:tcPr>
            <w:tcW w:w="2379" w:type="dxa"/>
            <w:vAlign w:val="center"/>
          </w:tcPr>
          <w:p w:rsidR="00E931E1" w:rsidRPr="00E836C8" w:rsidRDefault="00E931E1" w:rsidP="00E931E1">
            <w:pPr>
              <w:jc w:val="center"/>
              <w:rPr>
                <w:sz w:val="24"/>
                <w:szCs w:val="24"/>
              </w:rPr>
            </w:pPr>
            <w:r w:rsidRPr="00D728DE">
              <w:rPr>
                <w:sz w:val="24"/>
                <w:szCs w:val="24"/>
              </w:rPr>
              <w:lastRenderedPageBreak/>
              <w:t>1,80</w:t>
            </w:r>
          </w:p>
        </w:tc>
      </w:tr>
    </w:tbl>
    <w:p w:rsidR="00E931E1" w:rsidRPr="00E836C8" w:rsidRDefault="00E931E1" w:rsidP="00E931E1">
      <w:pPr>
        <w:pStyle w:val="Pro-Tab"/>
        <w:ind w:right="-2"/>
        <w:jc w:val="both"/>
      </w:pPr>
      <w:r w:rsidRPr="00E836C8">
        <w:lastRenderedPageBreak/>
        <w:t xml:space="preserve">&lt;1&gt; Перечень профессий рабочих, предусмотренных 4-м КУ ПКГ </w:t>
      </w:r>
      <w:r>
        <w:t>«</w:t>
      </w:r>
      <w:r w:rsidRPr="00E836C8">
        <w:t>Общеотраслевые профессии рабочих второго уровня</w:t>
      </w:r>
      <w:r>
        <w:t>»</w:t>
      </w:r>
      <w:r w:rsidRPr="00E836C8">
        <w:t>,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E931E1" w:rsidRPr="00E931E1" w:rsidRDefault="00E931E1" w:rsidP="00E931E1">
      <w:pPr>
        <w:pStyle w:val="4"/>
        <w:rPr>
          <w:rFonts w:ascii="Times New Roman" w:hAnsi="Times New Roman" w:cs="Times New Roman"/>
          <w:b w:val="0"/>
        </w:rPr>
      </w:pPr>
      <w:r w:rsidRPr="00E931E1">
        <w:rPr>
          <w:rFonts w:ascii="Times New Roman" w:hAnsi="Times New Roman" w:cs="Times New Roman"/>
          <w:sz w:val="24"/>
          <w:szCs w:val="24"/>
        </w:rPr>
        <w:t>2. Межуровневые коэффициенты по должностям работников культуры, искусства и кинематографии</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5670"/>
        <w:gridCol w:w="2379"/>
      </w:tblGrid>
      <w:tr w:rsidR="00E931E1" w:rsidTr="00E931E1">
        <w:trPr>
          <w:cantSplit w:val="0"/>
          <w:tblHeader/>
        </w:trPr>
        <w:tc>
          <w:tcPr>
            <w:tcW w:w="2157" w:type="dxa"/>
          </w:tcPr>
          <w:p w:rsidR="00E931E1" w:rsidRPr="00E836C8" w:rsidRDefault="00E931E1" w:rsidP="00E931E1">
            <w:pPr>
              <w:jc w:val="center"/>
              <w:rPr>
                <w:sz w:val="24"/>
                <w:szCs w:val="24"/>
              </w:rPr>
            </w:pPr>
            <w:r w:rsidRPr="00E836C8">
              <w:rPr>
                <w:sz w:val="24"/>
                <w:szCs w:val="24"/>
              </w:rPr>
              <w:t>ПКГ, КУ, должности, не включенные в ПКГ</w:t>
            </w:r>
          </w:p>
        </w:tc>
        <w:tc>
          <w:tcPr>
            <w:tcW w:w="5670" w:type="dxa"/>
          </w:tcPr>
          <w:p w:rsidR="00E931E1" w:rsidRPr="00E836C8" w:rsidRDefault="00E931E1" w:rsidP="00E931E1">
            <w:pPr>
              <w:jc w:val="center"/>
              <w:rPr>
                <w:sz w:val="24"/>
                <w:szCs w:val="24"/>
              </w:rPr>
            </w:pPr>
            <w:r w:rsidRPr="00E836C8">
              <w:rPr>
                <w:sz w:val="24"/>
                <w:szCs w:val="24"/>
              </w:rPr>
              <w:t>Должности</w:t>
            </w:r>
          </w:p>
        </w:tc>
        <w:tc>
          <w:tcPr>
            <w:tcW w:w="2379" w:type="dxa"/>
          </w:tcPr>
          <w:p w:rsidR="00E931E1" w:rsidRPr="00E836C8" w:rsidRDefault="00E931E1" w:rsidP="00E931E1">
            <w:pPr>
              <w:jc w:val="center"/>
              <w:rPr>
                <w:sz w:val="24"/>
                <w:szCs w:val="24"/>
              </w:rPr>
            </w:pPr>
            <w:r w:rsidRPr="00E836C8">
              <w:rPr>
                <w:sz w:val="24"/>
                <w:szCs w:val="24"/>
              </w:rPr>
              <w:t>Межуровневый коэффициент</w:t>
            </w:r>
          </w:p>
        </w:tc>
      </w:tr>
      <w:tr w:rsidR="00E931E1" w:rsidRPr="00575446" w:rsidTr="00E931E1">
        <w:trPr>
          <w:cantSplit w:val="0"/>
        </w:trPr>
        <w:tc>
          <w:tcPr>
            <w:tcW w:w="2157" w:type="dxa"/>
            <w:vAlign w:val="center"/>
          </w:tcPr>
          <w:p w:rsidR="00E931E1" w:rsidRPr="00E836C8" w:rsidRDefault="00E931E1" w:rsidP="00E931E1">
            <w:pPr>
              <w:ind w:left="34"/>
              <w:rPr>
                <w:sz w:val="24"/>
                <w:szCs w:val="24"/>
              </w:rPr>
            </w:pPr>
            <w:r w:rsidRPr="00E836C8">
              <w:rPr>
                <w:sz w:val="24"/>
                <w:szCs w:val="24"/>
              </w:rPr>
              <w:t xml:space="preserve">ПКГ </w:t>
            </w:r>
            <w:r>
              <w:rPr>
                <w:sz w:val="24"/>
                <w:szCs w:val="24"/>
              </w:rPr>
              <w:t>«</w:t>
            </w:r>
            <w:r w:rsidRPr="00E836C8">
              <w:rPr>
                <w:sz w:val="24"/>
                <w:szCs w:val="24"/>
              </w:rPr>
              <w:t xml:space="preserve">Должности </w:t>
            </w:r>
            <w:proofErr w:type="gramStart"/>
            <w:r w:rsidRPr="00E836C8">
              <w:rPr>
                <w:sz w:val="24"/>
                <w:szCs w:val="24"/>
              </w:rPr>
              <w:t>технических исполнителей</w:t>
            </w:r>
            <w:proofErr w:type="gramEnd"/>
            <w:r w:rsidRPr="00E836C8">
              <w:rPr>
                <w:sz w:val="24"/>
                <w:szCs w:val="24"/>
              </w:rPr>
              <w:t xml:space="preserve"> и артистов вспомогательного состава</w:t>
            </w:r>
            <w:r>
              <w:rPr>
                <w:sz w:val="24"/>
                <w:szCs w:val="24"/>
              </w:rPr>
              <w:t>»</w:t>
            </w:r>
          </w:p>
        </w:tc>
        <w:tc>
          <w:tcPr>
            <w:tcW w:w="5670" w:type="dxa"/>
          </w:tcPr>
          <w:p w:rsidR="00E931E1" w:rsidRPr="00E836C8" w:rsidRDefault="00E931E1" w:rsidP="00E931E1">
            <w:pPr>
              <w:rPr>
                <w:sz w:val="24"/>
                <w:szCs w:val="24"/>
              </w:rPr>
            </w:pPr>
            <w:r w:rsidRPr="00E836C8">
              <w:rPr>
                <w:sz w:val="24"/>
                <w:szCs w:val="24"/>
              </w:rPr>
              <w:t>Арти</w:t>
            </w:r>
            <w:proofErr w:type="gramStart"/>
            <w:r w:rsidRPr="00E836C8">
              <w:rPr>
                <w:sz w:val="24"/>
                <w:szCs w:val="24"/>
              </w:rPr>
              <w:t>ст всп</w:t>
            </w:r>
            <w:proofErr w:type="gramEnd"/>
            <w:r w:rsidRPr="00E836C8">
              <w:rPr>
                <w:sz w:val="24"/>
                <w:szCs w:val="24"/>
              </w:rPr>
              <w:t>омогательного состава театров и концертных организаций; смотритель музейный; ассистент номера в цирке; контролер билетов</w:t>
            </w:r>
          </w:p>
        </w:tc>
        <w:tc>
          <w:tcPr>
            <w:tcW w:w="2379" w:type="dxa"/>
          </w:tcPr>
          <w:p w:rsidR="00E931E1" w:rsidRPr="00E836C8" w:rsidRDefault="00E931E1" w:rsidP="00E931E1">
            <w:pPr>
              <w:jc w:val="center"/>
              <w:rPr>
                <w:sz w:val="24"/>
                <w:szCs w:val="24"/>
              </w:rPr>
            </w:pPr>
            <w:r w:rsidRPr="00E836C8">
              <w:rPr>
                <w:sz w:val="24"/>
                <w:szCs w:val="24"/>
              </w:rPr>
              <w:t>1,25</w:t>
            </w:r>
          </w:p>
        </w:tc>
      </w:tr>
      <w:tr w:rsidR="00E931E1" w:rsidRPr="00575446" w:rsidTr="00E931E1">
        <w:trPr>
          <w:cantSplit w:val="0"/>
        </w:trPr>
        <w:tc>
          <w:tcPr>
            <w:tcW w:w="2157" w:type="dxa"/>
            <w:vAlign w:val="center"/>
          </w:tcPr>
          <w:p w:rsidR="00E931E1" w:rsidRPr="00E836C8" w:rsidRDefault="00E931E1" w:rsidP="00E931E1">
            <w:pPr>
              <w:ind w:left="34"/>
              <w:rPr>
                <w:sz w:val="24"/>
                <w:szCs w:val="24"/>
              </w:rPr>
            </w:pPr>
            <w:r w:rsidRPr="00E836C8">
              <w:rPr>
                <w:sz w:val="24"/>
                <w:szCs w:val="24"/>
              </w:rPr>
              <w:t xml:space="preserve">ПКГ </w:t>
            </w:r>
            <w:r>
              <w:rPr>
                <w:sz w:val="24"/>
                <w:szCs w:val="24"/>
              </w:rPr>
              <w:t>«</w:t>
            </w:r>
            <w:r w:rsidRPr="00E836C8">
              <w:rPr>
                <w:sz w:val="24"/>
                <w:szCs w:val="24"/>
              </w:rPr>
              <w:t>Должности работников культуры, искусства и кинематографии среднего звена</w:t>
            </w:r>
            <w:r>
              <w:rPr>
                <w:sz w:val="24"/>
                <w:szCs w:val="24"/>
              </w:rPr>
              <w:t>»</w:t>
            </w:r>
          </w:p>
        </w:tc>
        <w:tc>
          <w:tcPr>
            <w:tcW w:w="5670" w:type="dxa"/>
          </w:tcPr>
          <w:p w:rsidR="00E931E1" w:rsidRPr="00E836C8" w:rsidRDefault="00E931E1" w:rsidP="00E931E1">
            <w:pPr>
              <w:rPr>
                <w:sz w:val="24"/>
                <w:szCs w:val="24"/>
              </w:rPr>
            </w:pPr>
            <w:proofErr w:type="gramStart"/>
            <w:r w:rsidRPr="00E836C8">
              <w:rPr>
                <w:sz w:val="24"/>
                <w:szCs w:val="24"/>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E836C8">
              <w:rPr>
                <w:sz w:val="24"/>
                <w:szCs w:val="24"/>
              </w:rPr>
              <w:t>культорганизатор</w:t>
            </w:r>
            <w:proofErr w:type="spellEnd"/>
            <w:r w:rsidRPr="00E836C8">
              <w:rPr>
                <w:sz w:val="24"/>
                <w:szCs w:val="24"/>
              </w:rPr>
              <w:t>.</w:t>
            </w:r>
            <w:proofErr w:type="gramEnd"/>
          </w:p>
          <w:p w:rsidR="00E931E1" w:rsidRPr="00E836C8" w:rsidRDefault="00E931E1" w:rsidP="00E931E1">
            <w:pPr>
              <w:rPr>
                <w:sz w:val="24"/>
                <w:szCs w:val="24"/>
              </w:rPr>
            </w:pPr>
            <w:proofErr w:type="gramStart"/>
            <w:r w:rsidRPr="00E836C8">
              <w:rPr>
                <w:sz w:val="24"/>
                <w:szCs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roofErr w:type="gramEnd"/>
          </w:p>
        </w:tc>
        <w:tc>
          <w:tcPr>
            <w:tcW w:w="2379" w:type="dxa"/>
          </w:tcPr>
          <w:p w:rsidR="00E931E1" w:rsidRPr="00E836C8" w:rsidRDefault="00E931E1" w:rsidP="00E931E1">
            <w:pPr>
              <w:jc w:val="center"/>
              <w:rPr>
                <w:sz w:val="24"/>
                <w:szCs w:val="24"/>
              </w:rPr>
            </w:pPr>
            <w:r w:rsidRPr="00E836C8">
              <w:rPr>
                <w:sz w:val="24"/>
                <w:szCs w:val="24"/>
              </w:rPr>
              <w:t>1,50</w:t>
            </w:r>
          </w:p>
        </w:tc>
      </w:tr>
      <w:tr w:rsidR="00E931E1" w:rsidRPr="00575446" w:rsidTr="00E931E1">
        <w:trPr>
          <w:cantSplit w:val="0"/>
        </w:trPr>
        <w:tc>
          <w:tcPr>
            <w:tcW w:w="2157" w:type="dxa"/>
            <w:vAlign w:val="center"/>
          </w:tcPr>
          <w:p w:rsidR="00E931E1" w:rsidRPr="00E836C8" w:rsidRDefault="00E931E1" w:rsidP="00E931E1">
            <w:pPr>
              <w:ind w:left="34"/>
              <w:rPr>
                <w:sz w:val="24"/>
                <w:szCs w:val="24"/>
              </w:rPr>
            </w:pPr>
            <w:bookmarkStart w:id="12" w:name="_Hlk24891363"/>
            <w:r w:rsidRPr="00E836C8">
              <w:rPr>
                <w:sz w:val="24"/>
                <w:szCs w:val="24"/>
              </w:rPr>
              <w:t xml:space="preserve">ПКГ </w:t>
            </w:r>
            <w:r>
              <w:rPr>
                <w:sz w:val="24"/>
                <w:szCs w:val="24"/>
              </w:rPr>
              <w:t>«</w:t>
            </w:r>
            <w:r w:rsidRPr="00E836C8">
              <w:rPr>
                <w:sz w:val="24"/>
                <w:szCs w:val="24"/>
              </w:rPr>
              <w:t>Должности работников культуры, искусства и кинематографии ведущего звена</w:t>
            </w:r>
            <w:r>
              <w:rPr>
                <w:sz w:val="24"/>
                <w:szCs w:val="24"/>
              </w:rPr>
              <w:t>»</w:t>
            </w:r>
          </w:p>
        </w:tc>
        <w:tc>
          <w:tcPr>
            <w:tcW w:w="5670" w:type="dxa"/>
          </w:tcPr>
          <w:p w:rsidR="00E931E1" w:rsidRPr="00E836C8" w:rsidRDefault="00E931E1" w:rsidP="00E931E1">
            <w:pPr>
              <w:rPr>
                <w:sz w:val="24"/>
                <w:szCs w:val="24"/>
              </w:rPr>
            </w:pPr>
            <w:proofErr w:type="gramStart"/>
            <w:r w:rsidRPr="00E836C8">
              <w:rPr>
                <w:sz w:val="24"/>
                <w:szCs w:val="24"/>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E836C8">
              <w:rPr>
                <w:sz w:val="24"/>
                <w:szCs w:val="24"/>
              </w:rPr>
              <w:t xml:space="preserve"> </w:t>
            </w:r>
            <w:proofErr w:type="gramStart"/>
            <w:r w:rsidRPr="00E836C8">
              <w:rPr>
                <w:sz w:val="24"/>
                <w:szCs w:val="24"/>
              </w:rPr>
              <w:t xml:space="preserve">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w:t>
            </w:r>
            <w:r w:rsidRPr="00E836C8">
              <w:rPr>
                <w:sz w:val="24"/>
                <w:szCs w:val="24"/>
              </w:rPr>
              <w:lastRenderedPageBreak/>
              <w:t>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E836C8">
              <w:rPr>
                <w:sz w:val="24"/>
                <w:szCs w:val="24"/>
              </w:rPr>
              <w:t xml:space="preserve"> </w:t>
            </w:r>
            <w:proofErr w:type="gramStart"/>
            <w:r w:rsidRPr="00E836C8">
              <w:rPr>
                <w:sz w:val="24"/>
                <w:szCs w:val="24"/>
              </w:rPr>
              <w:t xml:space="preserve">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rsidRPr="00E836C8">
              <w:rPr>
                <w:sz w:val="24"/>
                <w:szCs w:val="24"/>
              </w:rPr>
              <w:t>эстрадно</w:t>
            </w:r>
            <w:proofErr w:type="spellEnd"/>
            <w:r w:rsidRPr="00E836C8">
              <w:rPr>
                <w:sz w:val="24"/>
                <w:szCs w:val="24"/>
              </w:rPr>
              <w:t>-симфонического,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E836C8">
              <w:rPr>
                <w:sz w:val="24"/>
                <w:szCs w:val="24"/>
              </w:rPr>
              <w:t xml:space="preserve"> </w:t>
            </w:r>
            <w:proofErr w:type="gramStart"/>
            <w:r w:rsidRPr="00E836C8">
              <w:rPr>
                <w:sz w:val="24"/>
                <w:szCs w:val="24"/>
              </w:rPr>
              <w:t xml:space="preserve">артисты </w:t>
            </w:r>
            <w:r>
              <w:rPr>
                <w:sz w:val="24"/>
                <w:szCs w:val="24"/>
              </w:rPr>
              <w:t>–</w:t>
            </w:r>
            <w:r w:rsidRPr="00E836C8">
              <w:rPr>
                <w:sz w:val="24"/>
                <w:szCs w:val="24"/>
              </w:rPr>
              <w:t xml:space="preserve"> концертные исполнители (всех жанров), кроме артистов </w:t>
            </w:r>
            <w:r>
              <w:rPr>
                <w:sz w:val="24"/>
                <w:szCs w:val="24"/>
              </w:rPr>
              <w:t>–</w:t>
            </w:r>
            <w:r w:rsidRPr="00E836C8">
              <w:rPr>
                <w:sz w:val="24"/>
                <w:szCs w:val="24"/>
              </w:rPr>
              <w:t xml:space="preserve">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w:t>
            </w:r>
            <w:r>
              <w:rPr>
                <w:sz w:val="24"/>
                <w:szCs w:val="24"/>
              </w:rPr>
              <w:t>–</w:t>
            </w:r>
            <w:r w:rsidRPr="00E836C8">
              <w:rPr>
                <w:sz w:val="24"/>
                <w:szCs w:val="24"/>
              </w:rPr>
              <w:t xml:space="preserve"> воздушный гимнаст; артист спортивно-акробатического жанра; артист жанра </w:t>
            </w:r>
            <w:r>
              <w:rPr>
                <w:sz w:val="24"/>
                <w:szCs w:val="24"/>
              </w:rPr>
              <w:t>«</w:t>
            </w:r>
            <w:proofErr w:type="spellStart"/>
            <w:r w:rsidRPr="00E836C8">
              <w:rPr>
                <w:sz w:val="24"/>
                <w:szCs w:val="24"/>
              </w:rPr>
              <w:t>эквилибр</w:t>
            </w:r>
            <w:proofErr w:type="spellEnd"/>
            <w:r>
              <w:rPr>
                <w:sz w:val="24"/>
                <w:szCs w:val="24"/>
              </w:rPr>
              <w:t>»</w:t>
            </w:r>
            <w:r w:rsidRPr="00E836C8">
              <w:rPr>
                <w:sz w:val="24"/>
                <w:szCs w:val="24"/>
              </w:rPr>
              <w:t>; артист жанра дрессуры животных;</w:t>
            </w:r>
            <w:proofErr w:type="gramEnd"/>
            <w:r w:rsidRPr="00E836C8">
              <w:rPr>
                <w:sz w:val="24"/>
                <w:szCs w:val="24"/>
              </w:rPr>
              <w:t xml:space="preserve"> </w:t>
            </w:r>
            <w:proofErr w:type="gramStart"/>
            <w:r w:rsidRPr="00E836C8">
              <w:rPr>
                <w:sz w:val="24"/>
                <w:szCs w:val="24"/>
              </w:rPr>
              <w:t>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w:t>
            </w:r>
            <w:proofErr w:type="spellStart"/>
            <w:r w:rsidRPr="00E836C8">
              <w:rPr>
                <w:sz w:val="24"/>
                <w:szCs w:val="24"/>
              </w:rPr>
              <w:t>хранительской</w:t>
            </w:r>
            <w:proofErr w:type="spellEnd"/>
            <w:r w:rsidRPr="00E836C8">
              <w:rPr>
                <w:sz w:val="24"/>
                <w:szCs w:val="24"/>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roofErr w:type="gramEnd"/>
          </w:p>
        </w:tc>
        <w:tc>
          <w:tcPr>
            <w:tcW w:w="2379" w:type="dxa"/>
          </w:tcPr>
          <w:p w:rsidR="00E931E1" w:rsidRPr="00E836C8" w:rsidRDefault="00E931E1" w:rsidP="00E931E1">
            <w:pPr>
              <w:jc w:val="center"/>
              <w:rPr>
                <w:sz w:val="24"/>
                <w:szCs w:val="24"/>
              </w:rPr>
            </w:pPr>
            <w:r w:rsidRPr="00E836C8">
              <w:rPr>
                <w:sz w:val="24"/>
                <w:szCs w:val="24"/>
              </w:rPr>
              <w:lastRenderedPageBreak/>
              <w:t>1,80</w:t>
            </w:r>
          </w:p>
        </w:tc>
      </w:tr>
      <w:tr w:rsidR="00E931E1" w:rsidRPr="00575446" w:rsidTr="00E931E1">
        <w:trPr>
          <w:cantSplit w:val="0"/>
        </w:trPr>
        <w:tc>
          <w:tcPr>
            <w:tcW w:w="2157" w:type="dxa"/>
            <w:vAlign w:val="center"/>
          </w:tcPr>
          <w:p w:rsidR="00E931E1" w:rsidRPr="00E836C8" w:rsidRDefault="00E931E1" w:rsidP="00E931E1">
            <w:pPr>
              <w:ind w:left="34"/>
              <w:rPr>
                <w:sz w:val="24"/>
                <w:szCs w:val="24"/>
              </w:rPr>
            </w:pPr>
            <w:r w:rsidRPr="00E836C8">
              <w:rPr>
                <w:sz w:val="24"/>
                <w:szCs w:val="24"/>
              </w:rPr>
              <w:lastRenderedPageBreak/>
              <w:t xml:space="preserve">ПКГ </w:t>
            </w:r>
            <w:r>
              <w:rPr>
                <w:sz w:val="24"/>
                <w:szCs w:val="24"/>
              </w:rPr>
              <w:t>«</w:t>
            </w:r>
            <w:r w:rsidRPr="00E836C8">
              <w:rPr>
                <w:sz w:val="24"/>
                <w:szCs w:val="24"/>
              </w:rPr>
              <w:t>Должности руководящего состава учреждений культуры, искусства и кинематографии</w:t>
            </w:r>
            <w:r>
              <w:rPr>
                <w:sz w:val="24"/>
                <w:szCs w:val="24"/>
              </w:rPr>
              <w:t>»</w:t>
            </w:r>
          </w:p>
        </w:tc>
        <w:tc>
          <w:tcPr>
            <w:tcW w:w="5670" w:type="dxa"/>
          </w:tcPr>
          <w:p w:rsidR="00E931E1" w:rsidRPr="00E836C8" w:rsidRDefault="00E931E1" w:rsidP="00E931E1">
            <w:pPr>
              <w:rPr>
                <w:sz w:val="24"/>
                <w:szCs w:val="24"/>
              </w:rPr>
            </w:pPr>
            <w:proofErr w:type="gramStart"/>
            <w:r w:rsidRPr="00E836C8">
              <w:rPr>
                <w:sz w:val="24"/>
                <w:szCs w:val="24"/>
              </w:rPr>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w:t>
            </w:r>
            <w:r w:rsidRPr="00E836C8">
              <w:rPr>
                <w:sz w:val="24"/>
                <w:szCs w:val="24"/>
              </w:rPr>
              <w:lastRenderedPageBreak/>
              <w:t>зоопарка; режиссер (дирижер, балетмейстер, хормейстер); звукорежиссер; главный хранитель фондов;</w:t>
            </w:r>
            <w:proofErr w:type="gramEnd"/>
            <w:r w:rsidRPr="00E836C8">
              <w:rPr>
                <w:sz w:val="24"/>
                <w:szCs w:val="24"/>
              </w:rPr>
              <w:t xml:space="preserve"> </w:t>
            </w:r>
            <w:proofErr w:type="gramStart"/>
            <w:r w:rsidRPr="00E836C8">
              <w:rPr>
                <w:sz w:val="24"/>
                <w:szCs w:val="24"/>
              </w:rPr>
              <w:t>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w:t>
            </w:r>
            <w:proofErr w:type="gramEnd"/>
            <w:r w:rsidRPr="00E836C8">
              <w:rPr>
                <w:sz w:val="24"/>
                <w:szCs w:val="24"/>
              </w:rPr>
              <w:t xml:space="preserve"> режиссер массовых представлений; заведующий отделом по эксплуатации аттракционной техники; кинорежиссер; руководитель клубного формирования </w:t>
            </w:r>
            <w:r>
              <w:rPr>
                <w:sz w:val="24"/>
                <w:szCs w:val="24"/>
              </w:rPr>
              <w:t>–</w:t>
            </w:r>
            <w:r w:rsidRPr="00E836C8">
              <w:rPr>
                <w:sz w:val="24"/>
                <w:szCs w:val="24"/>
              </w:rPr>
              <w:t xml:space="preserve"> любительского объединения, студии, коллектива самодеятельного искусства, клуба по интересам</w:t>
            </w:r>
          </w:p>
        </w:tc>
        <w:tc>
          <w:tcPr>
            <w:tcW w:w="2379" w:type="dxa"/>
          </w:tcPr>
          <w:p w:rsidR="00E931E1" w:rsidRPr="00E836C8" w:rsidRDefault="00E931E1" w:rsidP="00E931E1">
            <w:pPr>
              <w:jc w:val="center"/>
              <w:rPr>
                <w:sz w:val="24"/>
                <w:szCs w:val="24"/>
              </w:rPr>
            </w:pPr>
            <w:r w:rsidRPr="00E836C8">
              <w:rPr>
                <w:sz w:val="24"/>
                <w:szCs w:val="24"/>
              </w:rPr>
              <w:lastRenderedPageBreak/>
              <w:t>2,60</w:t>
            </w:r>
          </w:p>
        </w:tc>
      </w:tr>
      <w:bookmarkEnd w:id="12"/>
      <w:tr w:rsidR="00E931E1" w:rsidRPr="00575446" w:rsidTr="00E931E1">
        <w:trPr>
          <w:cantSplit w:val="0"/>
        </w:trPr>
        <w:tc>
          <w:tcPr>
            <w:tcW w:w="2157" w:type="dxa"/>
            <w:vMerge w:val="restart"/>
            <w:vAlign w:val="center"/>
          </w:tcPr>
          <w:p w:rsidR="00E931E1" w:rsidRPr="00E836C8" w:rsidRDefault="00E931E1" w:rsidP="00E931E1">
            <w:pPr>
              <w:ind w:left="34"/>
              <w:rPr>
                <w:sz w:val="24"/>
                <w:szCs w:val="24"/>
              </w:rPr>
            </w:pPr>
            <w:r w:rsidRPr="00E836C8">
              <w:rPr>
                <w:sz w:val="24"/>
                <w:szCs w:val="24"/>
              </w:rPr>
              <w:lastRenderedPageBreak/>
              <w:t>Должности, не включенные в ПКГ</w:t>
            </w:r>
          </w:p>
        </w:tc>
        <w:tc>
          <w:tcPr>
            <w:tcW w:w="5670" w:type="dxa"/>
          </w:tcPr>
          <w:p w:rsidR="00E931E1" w:rsidRPr="00E836C8" w:rsidRDefault="00E931E1" w:rsidP="00E931E1">
            <w:pPr>
              <w:rPr>
                <w:sz w:val="24"/>
                <w:szCs w:val="24"/>
              </w:rPr>
            </w:pPr>
            <w:r w:rsidRPr="00E836C8">
              <w:rPr>
                <w:sz w:val="24"/>
                <w:szCs w:val="24"/>
              </w:rPr>
              <w:t>Инспектор (старший инспектор) творческого коллектива</w:t>
            </w:r>
            <w:r>
              <w:rPr>
                <w:sz w:val="24"/>
                <w:szCs w:val="24"/>
              </w:rPr>
              <w:t>;</w:t>
            </w:r>
            <w:r w:rsidRPr="00E836C8">
              <w:rPr>
                <w:sz w:val="24"/>
                <w:szCs w:val="24"/>
              </w:rPr>
              <w:t xml:space="preserve"> </w:t>
            </w:r>
            <w:r w:rsidRPr="00D728DE">
              <w:rPr>
                <w:sz w:val="24"/>
                <w:szCs w:val="24"/>
              </w:rPr>
              <w:t>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2379" w:type="dxa"/>
          </w:tcPr>
          <w:p w:rsidR="00E931E1" w:rsidRPr="00E836C8" w:rsidRDefault="00E931E1" w:rsidP="00E931E1">
            <w:pPr>
              <w:jc w:val="center"/>
              <w:rPr>
                <w:sz w:val="24"/>
                <w:szCs w:val="24"/>
              </w:rPr>
            </w:pPr>
            <w:r w:rsidRPr="00E836C8">
              <w:rPr>
                <w:sz w:val="24"/>
                <w:szCs w:val="24"/>
              </w:rPr>
              <w:t>1,80</w:t>
            </w:r>
          </w:p>
        </w:tc>
      </w:tr>
      <w:tr w:rsidR="00E931E1" w:rsidRPr="00575446" w:rsidTr="00E931E1">
        <w:trPr>
          <w:cantSplit w:val="0"/>
        </w:trPr>
        <w:tc>
          <w:tcPr>
            <w:tcW w:w="2157" w:type="dxa"/>
            <w:vMerge/>
            <w:vAlign w:val="center"/>
          </w:tcPr>
          <w:p w:rsidR="00E931E1" w:rsidRPr="00E836C8" w:rsidRDefault="00E931E1" w:rsidP="00E931E1">
            <w:pPr>
              <w:ind w:left="34"/>
              <w:rPr>
                <w:sz w:val="24"/>
                <w:szCs w:val="24"/>
              </w:rPr>
            </w:pPr>
          </w:p>
        </w:tc>
        <w:tc>
          <w:tcPr>
            <w:tcW w:w="5670" w:type="dxa"/>
          </w:tcPr>
          <w:p w:rsidR="00E931E1" w:rsidRPr="00E836C8" w:rsidRDefault="00E931E1" w:rsidP="00E931E1">
            <w:pPr>
              <w:rPr>
                <w:sz w:val="24"/>
                <w:szCs w:val="24"/>
              </w:rPr>
            </w:pPr>
            <w:r w:rsidRPr="00E836C8">
              <w:rPr>
                <w:sz w:val="24"/>
                <w:szCs w:val="24"/>
              </w:rPr>
              <w:t>Заместитель начальника отдела (сектора) учреждения культуры</w:t>
            </w:r>
          </w:p>
        </w:tc>
        <w:tc>
          <w:tcPr>
            <w:tcW w:w="2379" w:type="dxa"/>
          </w:tcPr>
          <w:p w:rsidR="00E931E1" w:rsidRPr="00E836C8" w:rsidRDefault="00E931E1" w:rsidP="00E931E1">
            <w:pPr>
              <w:jc w:val="center"/>
              <w:rPr>
                <w:sz w:val="24"/>
                <w:szCs w:val="24"/>
              </w:rPr>
            </w:pPr>
            <w:r w:rsidRPr="00E836C8">
              <w:rPr>
                <w:sz w:val="24"/>
                <w:szCs w:val="24"/>
              </w:rPr>
              <w:t>2,30</w:t>
            </w:r>
          </w:p>
        </w:tc>
      </w:tr>
      <w:tr w:rsidR="00E931E1" w:rsidRPr="00575446" w:rsidTr="00E931E1">
        <w:trPr>
          <w:cantSplit w:val="0"/>
        </w:trPr>
        <w:tc>
          <w:tcPr>
            <w:tcW w:w="2157" w:type="dxa"/>
            <w:vMerge/>
            <w:vAlign w:val="center"/>
          </w:tcPr>
          <w:p w:rsidR="00E931E1" w:rsidRPr="00E836C8" w:rsidRDefault="00E931E1" w:rsidP="00E931E1">
            <w:pPr>
              <w:ind w:left="34"/>
              <w:rPr>
                <w:sz w:val="24"/>
                <w:szCs w:val="24"/>
              </w:rPr>
            </w:pPr>
          </w:p>
        </w:tc>
        <w:tc>
          <w:tcPr>
            <w:tcW w:w="5670" w:type="dxa"/>
          </w:tcPr>
          <w:p w:rsidR="00E931E1" w:rsidRPr="00E836C8" w:rsidRDefault="00E931E1" w:rsidP="00E931E1">
            <w:pPr>
              <w:rPr>
                <w:sz w:val="24"/>
                <w:szCs w:val="24"/>
              </w:rPr>
            </w:pPr>
            <w:r w:rsidRPr="00E836C8">
              <w:rPr>
                <w:sz w:val="24"/>
                <w:szCs w:val="24"/>
              </w:rPr>
              <w:t>Главный администратор</w:t>
            </w:r>
            <w:r>
              <w:rPr>
                <w:sz w:val="24"/>
                <w:szCs w:val="24"/>
              </w:rPr>
              <w:t>;</w:t>
            </w:r>
            <w:r w:rsidRPr="00E836C8">
              <w:rPr>
                <w:sz w:val="24"/>
                <w:szCs w:val="24"/>
              </w:rPr>
              <w:t xml:space="preserve"> главный режиссер</w:t>
            </w:r>
            <w:r>
              <w:rPr>
                <w:sz w:val="24"/>
                <w:szCs w:val="24"/>
              </w:rPr>
              <w:t>;</w:t>
            </w:r>
            <w:r w:rsidRPr="00E836C8">
              <w:rPr>
                <w:sz w:val="24"/>
                <w:szCs w:val="24"/>
              </w:rPr>
              <w:t xml:space="preserve"> художественный руководитель</w:t>
            </w:r>
          </w:p>
        </w:tc>
        <w:tc>
          <w:tcPr>
            <w:tcW w:w="2379" w:type="dxa"/>
          </w:tcPr>
          <w:p w:rsidR="00E931E1" w:rsidRPr="00E836C8" w:rsidRDefault="00E931E1" w:rsidP="00E931E1">
            <w:pPr>
              <w:jc w:val="center"/>
              <w:rPr>
                <w:sz w:val="24"/>
                <w:szCs w:val="24"/>
              </w:rPr>
            </w:pPr>
            <w:r w:rsidRPr="00E836C8">
              <w:rPr>
                <w:sz w:val="24"/>
                <w:szCs w:val="24"/>
              </w:rPr>
              <w:t>2,60</w:t>
            </w:r>
          </w:p>
        </w:tc>
      </w:tr>
    </w:tbl>
    <w:p w:rsidR="00E931E1" w:rsidRDefault="00E931E1" w:rsidP="00E931E1">
      <w:pPr>
        <w:pStyle w:val="Pro-Gramma"/>
        <w:jc w:val="center"/>
        <w:rPr>
          <w:b/>
        </w:rPr>
      </w:pPr>
    </w:p>
    <w:p w:rsidR="00E931E1" w:rsidRDefault="00E931E1" w:rsidP="00E931E1">
      <w:pPr>
        <w:rPr>
          <w:b/>
          <w:sz w:val="28"/>
          <w:szCs w:val="28"/>
        </w:rPr>
      </w:pPr>
      <w:r>
        <w:br w:type="page"/>
      </w: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lastRenderedPageBreak/>
        <w:t>3. 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E931E1" w:rsidRDefault="00E931E1" w:rsidP="00E931E1">
      <w:pPr>
        <w:pStyle w:val="Pro-Gramma"/>
      </w:pPr>
    </w:p>
    <w:tbl>
      <w:tblPr>
        <w:tblStyle w:val="Pro-Table"/>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06"/>
        <w:gridCol w:w="6520"/>
      </w:tblGrid>
      <w:tr w:rsidR="00E931E1" w:rsidRPr="001A6F27" w:rsidTr="00E931E1">
        <w:tc>
          <w:tcPr>
            <w:tcW w:w="851" w:type="dxa"/>
          </w:tcPr>
          <w:p w:rsidR="00E931E1" w:rsidRPr="001A6F27" w:rsidRDefault="00E931E1" w:rsidP="00E931E1">
            <w:pPr>
              <w:jc w:val="center"/>
              <w:rPr>
                <w:sz w:val="24"/>
                <w:szCs w:val="24"/>
              </w:rPr>
            </w:pPr>
            <w:r w:rsidRPr="001A6F27">
              <w:rPr>
                <w:sz w:val="24"/>
                <w:szCs w:val="24"/>
              </w:rPr>
              <w:t xml:space="preserve">№ </w:t>
            </w:r>
            <w:proofErr w:type="gramStart"/>
            <w:r w:rsidRPr="001A6F27">
              <w:rPr>
                <w:sz w:val="24"/>
                <w:szCs w:val="24"/>
              </w:rPr>
              <w:t>п</w:t>
            </w:r>
            <w:proofErr w:type="gramEnd"/>
            <w:r w:rsidRPr="001A6F27">
              <w:rPr>
                <w:sz w:val="24"/>
                <w:szCs w:val="24"/>
              </w:rPr>
              <w:t>/п</w:t>
            </w:r>
          </w:p>
        </w:tc>
        <w:tc>
          <w:tcPr>
            <w:tcW w:w="2806" w:type="dxa"/>
          </w:tcPr>
          <w:p w:rsidR="00E931E1" w:rsidRPr="001A6F27" w:rsidRDefault="00E931E1" w:rsidP="00E931E1">
            <w:pPr>
              <w:jc w:val="center"/>
              <w:rPr>
                <w:sz w:val="24"/>
                <w:szCs w:val="24"/>
              </w:rPr>
            </w:pPr>
            <w:r w:rsidRPr="001A6F27">
              <w:rPr>
                <w:sz w:val="24"/>
                <w:szCs w:val="24"/>
              </w:rPr>
              <w:t>Группы учреждений культуры</w:t>
            </w:r>
          </w:p>
        </w:tc>
        <w:tc>
          <w:tcPr>
            <w:tcW w:w="6520" w:type="dxa"/>
          </w:tcPr>
          <w:p w:rsidR="00E931E1" w:rsidRPr="001A6F27" w:rsidRDefault="00E931E1" w:rsidP="00E931E1">
            <w:pPr>
              <w:jc w:val="center"/>
              <w:rPr>
                <w:sz w:val="24"/>
                <w:szCs w:val="24"/>
              </w:rPr>
            </w:pPr>
            <w:r w:rsidRPr="001A6F27">
              <w:rPr>
                <w:sz w:val="24"/>
                <w:szCs w:val="24"/>
              </w:rPr>
              <w:t>Перечень должностей работников</w:t>
            </w:r>
          </w:p>
        </w:tc>
      </w:tr>
      <w:tr w:rsidR="00E931E1" w:rsidRPr="001A6F27" w:rsidTr="00E931E1">
        <w:tc>
          <w:tcPr>
            <w:tcW w:w="851" w:type="dxa"/>
          </w:tcPr>
          <w:p w:rsidR="00E931E1" w:rsidRPr="001A6F27" w:rsidRDefault="00E931E1" w:rsidP="00E931E1">
            <w:pPr>
              <w:jc w:val="center"/>
              <w:rPr>
                <w:sz w:val="24"/>
                <w:szCs w:val="24"/>
              </w:rPr>
            </w:pPr>
            <w:r w:rsidRPr="001A6F27">
              <w:rPr>
                <w:sz w:val="24"/>
                <w:szCs w:val="24"/>
              </w:rPr>
              <w:t>1</w:t>
            </w:r>
          </w:p>
        </w:tc>
        <w:tc>
          <w:tcPr>
            <w:tcW w:w="2806" w:type="dxa"/>
          </w:tcPr>
          <w:p w:rsidR="00E931E1" w:rsidRPr="001A6F27" w:rsidRDefault="00E931E1" w:rsidP="00E931E1">
            <w:pPr>
              <w:spacing w:before="0"/>
              <w:jc w:val="center"/>
              <w:rPr>
                <w:sz w:val="24"/>
                <w:szCs w:val="24"/>
              </w:rPr>
            </w:pPr>
            <w:r w:rsidRPr="001A6F27">
              <w:rPr>
                <w:sz w:val="24"/>
                <w:szCs w:val="24"/>
              </w:rPr>
              <w:t>Музеи</w:t>
            </w:r>
          </w:p>
        </w:tc>
        <w:tc>
          <w:tcPr>
            <w:tcW w:w="6520" w:type="dxa"/>
          </w:tcPr>
          <w:p w:rsidR="00E931E1" w:rsidRPr="001A6F27" w:rsidRDefault="00E931E1" w:rsidP="00E931E1">
            <w:pPr>
              <w:spacing w:before="0"/>
              <w:rPr>
                <w:sz w:val="24"/>
                <w:szCs w:val="24"/>
              </w:rPr>
            </w:pPr>
            <w:r w:rsidRPr="001A6F27">
              <w:rPr>
                <w:sz w:val="24"/>
                <w:szCs w:val="24"/>
              </w:rPr>
              <w:t>Хранитель фондов; научный сотрудник;</w:t>
            </w:r>
          </w:p>
          <w:p w:rsidR="00E931E1" w:rsidRPr="001A6F27" w:rsidRDefault="00E931E1" w:rsidP="00E931E1">
            <w:pPr>
              <w:spacing w:before="0"/>
              <w:rPr>
                <w:sz w:val="24"/>
                <w:szCs w:val="24"/>
              </w:rPr>
            </w:pPr>
            <w:r w:rsidRPr="001A6F27">
              <w:rPr>
                <w:sz w:val="24"/>
                <w:szCs w:val="24"/>
              </w:rPr>
              <w:t xml:space="preserve">специалист экспозиционного и выставочного отдела; </w:t>
            </w:r>
          </w:p>
          <w:p w:rsidR="00E931E1" w:rsidRPr="001A6F27" w:rsidRDefault="00E931E1" w:rsidP="00E931E1">
            <w:pPr>
              <w:spacing w:before="0"/>
              <w:rPr>
                <w:sz w:val="24"/>
                <w:szCs w:val="24"/>
              </w:rPr>
            </w:pPr>
            <w:proofErr w:type="gramStart"/>
            <w:r w:rsidRPr="001A6F27">
              <w:rPr>
                <w:sz w:val="24"/>
                <w:szCs w:val="24"/>
              </w:rPr>
              <w:t xml:space="preserve">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 </w:t>
            </w:r>
            <w:proofErr w:type="gramEnd"/>
          </w:p>
        </w:tc>
      </w:tr>
      <w:tr w:rsidR="00E931E1" w:rsidRPr="001A6F27" w:rsidTr="00E931E1">
        <w:tc>
          <w:tcPr>
            <w:tcW w:w="851" w:type="dxa"/>
          </w:tcPr>
          <w:p w:rsidR="00E931E1" w:rsidRPr="001A6F27" w:rsidRDefault="00E931E1" w:rsidP="00E931E1">
            <w:pPr>
              <w:jc w:val="center"/>
              <w:rPr>
                <w:sz w:val="24"/>
                <w:szCs w:val="24"/>
              </w:rPr>
            </w:pPr>
            <w:r w:rsidRPr="001A6F27">
              <w:rPr>
                <w:sz w:val="24"/>
                <w:szCs w:val="24"/>
              </w:rPr>
              <w:t>2</w:t>
            </w:r>
          </w:p>
        </w:tc>
        <w:tc>
          <w:tcPr>
            <w:tcW w:w="2806" w:type="dxa"/>
          </w:tcPr>
          <w:p w:rsidR="00E931E1" w:rsidRPr="001A6F27" w:rsidRDefault="00E931E1" w:rsidP="00E931E1">
            <w:pPr>
              <w:spacing w:before="0"/>
              <w:jc w:val="center"/>
              <w:rPr>
                <w:sz w:val="24"/>
                <w:szCs w:val="24"/>
              </w:rPr>
            </w:pPr>
            <w:r w:rsidRPr="001A6F27">
              <w:rPr>
                <w:sz w:val="24"/>
                <w:szCs w:val="24"/>
              </w:rPr>
              <w:t>Театры и концертные организации</w:t>
            </w:r>
          </w:p>
        </w:tc>
        <w:tc>
          <w:tcPr>
            <w:tcW w:w="6520" w:type="dxa"/>
          </w:tcPr>
          <w:p w:rsidR="00E931E1" w:rsidRPr="001A6F27" w:rsidRDefault="00E931E1" w:rsidP="00E931E1">
            <w:pPr>
              <w:spacing w:before="0"/>
              <w:rPr>
                <w:sz w:val="24"/>
                <w:szCs w:val="24"/>
              </w:rPr>
            </w:pPr>
            <w:proofErr w:type="gramStart"/>
            <w:r w:rsidRPr="001A6F27">
              <w:rPr>
                <w:bCs/>
                <w:sz w:val="24"/>
                <w:szCs w:val="24"/>
              </w:rP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roofErr w:type="gramEnd"/>
          </w:p>
        </w:tc>
      </w:tr>
      <w:tr w:rsidR="00E931E1" w:rsidRPr="001A6F27" w:rsidTr="00E931E1">
        <w:tc>
          <w:tcPr>
            <w:tcW w:w="851" w:type="dxa"/>
          </w:tcPr>
          <w:p w:rsidR="00E931E1" w:rsidRPr="001A6F27" w:rsidRDefault="00E931E1" w:rsidP="00E931E1">
            <w:pPr>
              <w:jc w:val="center"/>
              <w:rPr>
                <w:sz w:val="24"/>
                <w:szCs w:val="24"/>
              </w:rPr>
            </w:pPr>
            <w:r w:rsidRPr="001A6F27">
              <w:rPr>
                <w:sz w:val="24"/>
                <w:szCs w:val="24"/>
              </w:rPr>
              <w:t>3</w:t>
            </w:r>
          </w:p>
        </w:tc>
        <w:tc>
          <w:tcPr>
            <w:tcW w:w="2806" w:type="dxa"/>
          </w:tcPr>
          <w:p w:rsidR="00E931E1" w:rsidRPr="001A6F27" w:rsidRDefault="00E931E1" w:rsidP="00E931E1">
            <w:pPr>
              <w:pStyle w:val="Pro-TabName"/>
              <w:spacing w:before="0" w:after="0"/>
              <w:jc w:val="center"/>
              <w:rPr>
                <w:color w:val="auto"/>
              </w:rPr>
            </w:pPr>
            <w:r w:rsidRPr="001A6F27">
              <w:rPr>
                <w:b w:val="0"/>
                <w:bCs w:val="0"/>
                <w:color w:val="auto"/>
              </w:rPr>
              <w:t>Библиотеки</w:t>
            </w:r>
          </w:p>
        </w:tc>
        <w:tc>
          <w:tcPr>
            <w:tcW w:w="6520" w:type="dxa"/>
          </w:tcPr>
          <w:p w:rsidR="00E931E1" w:rsidRPr="001A6F27" w:rsidRDefault="00E931E1" w:rsidP="00E931E1">
            <w:pPr>
              <w:spacing w:before="0"/>
              <w:rPr>
                <w:sz w:val="24"/>
                <w:szCs w:val="24"/>
              </w:rPr>
            </w:pPr>
            <w:r w:rsidRPr="001A6F27">
              <w:rPr>
                <w:sz w:val="24"/>
                <w:szCs w:val="24"/>
              </w:rPr>
              <w:t>Библиотекарь; библиограф; главный библиотекарь;</w:t>
            </w:r>
          </w:p>
          <w:p w:rsidR="00E931E1" w:rsidRPr="001A6F27" w:rsidRDefault="00E931E1" w:rsidP="00E931E1">
            <w:pPr>
              <w:spacing w:before="0"/>
              <w:rPr>
                <w:sz w:val="24"/>
                <w:szCs w:val="24"/>
              </w:rPr>
            </w:pPr>
            <w:r w:rsidRPr="001A6F27">
              <w:rPr>
                <w:sz w:val="24"/>
                <w:szCs w:val="24"/>
              </w:rPr>
              <w:t xml:space="preserve">главный библиограф; научный сотрудник; старший научный сотрудник; методист; редактор; </w:t>
            </w:r>
          </w:p>
          <w:p w:rsidR="00E931E1" w:rsidRPr="001A6F27" w:rsidRDefault="00E931E1" w:rsidP="00E931E1">
            <w:pPr>
              <w:spacing w:before="0"/>
              <w:rPr>
                <w:sz w:val="24"/>
                <w:szCs w:val="24"/>
              </w:rPr>
            </w:pPr>
            <w:r w:rsidRPr="001A6F27">
              <w:rPr>
                <w:sz w:val="24"/>
                <w:szCs w:val="24"/>
              </w:rPr>
              <w:t>специалист по учетно-</w:t>
            </w:r>
            <w:proofErr w:type="spellStart"/>
            <w:r w:rsidRPr="001A6F27">
              <w:rPr>
                <w:sz w:val="24"/>
                <w:szCs w:val="24"/>
              </w:rPr>
              <w:t>хранительской</w:t>
            </w:r>
            <w:proofErr w:type="spellEnd"/>
            <w:r w:rsidRPr="001A6F27">
              <w:rPr>
                <w:sz w:val="24"/>
                <w:szCs w:val="24"/>
              </w:rPr>
              <w:t xml:space="preserve"> документации</w:t>
            </w:r>
          </w:p>
        </w:tc>
      </w:tr>
      <w:tr w:rsidR="00E931E1" w:rsidRPr="001A6F27" w:rsidTr="00E931E1">
        <w:tc>
          <w:tcPr>
            <w:tcW w:w="851" w:type="dxa"/>
          </w:tcPr>
          <w:p w:rsidR="00E931E1" w:rsidRPr="001A6F27" w:rsidRDefault="00E931E1" w:rsidP="00E931E1">
            <w:pPr>
              <w:jc w:val="center"/>
              <w:rPr>
                <w:sz w:val="24"/>
                <w:szCs w:val="24"/>
              </w:rPr>
            </w:pPr>
            <w:r w:rsidRPr="001A6F27">
              <w:rPr>
                <w:sz w:val="24"/>
                <w:szCs w:val="24"/>
              </w:rPr>
              <w:t>4</w:t>
            </w:r>
          </w:p>
        </w:tc>
        <w:tc>
          <w:tcPr>
            <w:tcW w:w="2806" w:type="dxa"/>
          </w:tcPr>
          <w:p w:rsidR="00E931E1" w:rsidRPr="001A6F27" w:rsidRDefault="00E931E1" w:rsidP="00E931E1">
            <w:pPr>
              <w:spacing w:before="0"/>
              <w:jc w:val="center"/>
              <w:rPr>
                <w:sz w:val="24"/>
                <w:szCs w:val="24"/>
              </w:rPr>
            </w:pPr>
            <w:r w:rsidRPr="001A6F27">
              <w:rPr>
                <w:sz w:val="24"/>
                <w:szCs w:val="24"/>
              </w:rPr>
              <w:t>Прочие учреждения</w:t>
            </w:r>
          </w:p>
        </w:tc>
        <w:tc>
          <w:tcPr>
            <w:tcW w:w="6520" w:type="dxa"/>
          </w:tcPr>
          <w:p w:rsidR="00E931E1" w:rsidRPr="001A6F27" w:rsidRDefault="00E931E1" w:rsidP="00E931E1">
            <w:pPr>
              <w:rPr>
                <w:sz w:val="24"/>
                <w:szCs w:val="24"/>
              </w:rPr>
            </w:pPr>
            <w:proofErr w:type="gramStart"/>
            <w:r w:rsidRPr="001A6F27">
              <w:rPr>
                <w:sz w:val="24"/>
                <w:szCs w:val="24"/>
              </w:rPr>
              <w:t xml:space="preserve">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w:t>
            </w:r>
            <w:proofErr w:type="spellStart"/>
            <w:r w:rsidRPr="001A6F27">
              <w:rPr>
                <w:sz w:val="24"/>
                <w:szCs w:val="24"/>
              </w:rPr>
              <w:t>культорганизатор</w:t>
            </w:r>
            <w:proofErr w:type="spellEnd"/>
            <w:r w:rsidRPr="001A6F27">
              <w:rPr>
                <w:sz w:val="24"/>
                <w:szCs w:val="24"/>
              </w:rPr>
              <w:t xml:space="preserve">; художник-фотограф; </w:t>
            </w:r>
            <w:r w:rsidRPr="001A6F27">
              <w:rPr>
                <w:bCs/>
                <w:sz w:val="24"/>
                <w:szCs w:val="24"/>
              </w:rPr>
              <w:t>методист (по всем направлениям деятельности)</w:t>
            </w:r>
            <w:r w:rsidRPr="001A6F27">
              <w:rPr>
                <w:sz w:val="24"/>
                <w:szCs w:val="24"/>
              </w:rPr>
              <w:t>;</w:t>
            </w:r>
            <w:proofErr w:type="gramEnd"/>
            <w:r w:rsidRPr="001A6F27">
              <w:rPr>
                <w:sz w:val="24"/>
                <w:szCs w:val="24"/>
              </w:rPr>
              <w:t xml:space="preserve"> </w:t>
            </w:r>
            <w:proofErr w:type="gramStart"/>
            <w:r w:rsidRPr="001A6F27">
              <w:rPr>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roofErr w:type="gramEnd"/>
          </w:p>
        </w:tc>
      </w:tr>
    </w:tbl>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4. Порядок отнесения учреждений культуры к группам по оплате труда руководителей</w:t>
      </w:r>
    </w:p>
    <w:p w:rsidR="00E931E1" w:rsidRPr="00972782" w:rsidRDefault="00E931E1" w:rsidP="00E931E1">
      <w:pPr>
        <w:pStyle w:val="Pro-TabName"/>
        <w:rPr>
          <w:bCs w:val="0"/>
          <w:color w:val="auto"/>
        </w:rPr>
      </w:pPr>
      <w:r w:rsidRPr="00972782">
        <w:rPr>
          <w:bCs w:val="0"/>
          <w:color w:val="auto"/>
        </w:rPr>
        <w:t>1. Музеи</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536"/>
      </w:tblGrid>
      <w:tr w:rsidR="00E931E1" w:rsidRPr="001A6F27" w:rsidTr="00E931E1">
        <w:trPr>
          <w:tblHeader/>
        </w:trPr>
        <w:tc>
          <w:tcPr>
            <w:tcW w:w="5670" w:type="dxa"/>
          </w:tcPr>
          <w:p w:rsidR="00E931E1" w:rsidRPr="001A6F27" w:rsidRDefault="00E931E1" w:rsidP="00E931E1">
            <w:pPr>
              <w:pStyle w:val="Pro-Tab"/>
            </w:pPr>
            <w:r w:rsidRPr="001A6F27">
              <w:t>Тип учреждения</w:t>
            </w:r>
          </w:p>
        </w:tc>
        <w:tc>
          <w:tcPr>
            <w:tcW w:w="4536" w:type="dxa"/>
          </w:tcPr>
          <w:p w:rsidR="00E931E1" w:rsidRPr="001A6F27" w:rsidRDefault="00E931E1" w:rsidP="00E931E1">
            <w:pPr>
              <w:pStyle w:val="Pro-Tab"/>
              <w:rPr>
                <w:lang w:val="en-US"/>
              </w:rPr>
            </w:pPr>
            <w:r w:rsidRPr="001A6F27">
              <w:t>Группа по оплате труда</w:t>
            </w:r>
          </w:p>
        </w:tc>
      </w:tr>
      <w:tr w:rsidR="00E931E1" w:rsidRPr="001A6F27" w:rsidTr="00E931E1">
        <w:tc>
          <w:tcPr>
            <w:tcW w:w="5670" w:type="dxa"/>
          </w:tcPr>
          <w:p w:rsidR="00E931E1" w:rsidRPr="001A6F27" w:rsidRDefault="00E931E1" w:rsidP="00E931E1">
            <w:pPr>
              <w:pStyle w:val="Pro-Tab"/>
            </w:pPr>
            <w:r>
              <w:t>Муниципальный музей</w:t>
            </w:r>
          </w:p>
        </w:tc>
        <w:tc>
          <w:tcPr>
            <w:tcW w:w="4536" w:type="dxa"/>
          </w:tcPr>
          <w:p w:rsidR="00E931E1" w:rsidRPr="00994239" w:rsidRDefault="00E931E1" w:rsidP="00E931E1">
            <w:pPr>
              <w:pStyle w:val="Pro-Tab"/>
              <w:jc w:val="center"/>
              <w:rPr>
                <w:lang w:val="en-US"/>
              </w:rPr>
            </w:pPr>
            <w:r>
              <w:rPr>
                <w:lang w:val="en-US"/>
              </w:rPr>
              <w:t>II</w:t>
            </w:r>
          </w:p>
        </w:tc>
      </w:tr>
    </w:tbl>
    <w:p w:rsidR="00E931E1" w:rsidRPr="00E836C8" w:rsidRDefault="00E931E1" w:rsidP="00E931E1">
      <w:pPr>
        <w:pStyle w:val="Pro-TabName"/>
        <w:rPr>
          <w:bCs w:val="0"/>
          <w:color w:val="auto"/>
        </w:rPr>
      </w:pPr>
      <w:r>
        <w:rPr>
          <w:bCs w:val="0"/>
          <w:color w:val="auto"/>
          <w:lang w:val="en-US"/>
        </w:rPr>
        <w:t>2</w:t>
      </w:r>
      <w:r>
        <w:rPr>
          <w:bCs w:val="0"/>
          <w:color w:val="auto"/>
        </w:rPr>
        <w:t xml:space="preserve">. </w:t>
      </w:r>
      <w:r w:rsidRPr="00E836C8">
        <w:rPr>
          <w:bCs w:val="0"/>
          <w:color w:val="auto"/>
        </w:rPr>
        <w:t>Библиотеки</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536"/>
      </w:tblGrid>
      <w:tr w:rsidR="00E931E1" w:rsidRPr="00394FF7" w:rsidTr="00E931E1">
        <w:tc>
          <w:tcPr>
            <w:tcW w:w="5670" w:type="dxa"/>
          </w:tcPr>
          <w:p w:rsidR="00E931E1" w:rsidRPr="00394FF7" w:rsidRDefault="00E931E1" w:rsidP="00E931E1">
            <w:pPr>
              <w:pStyle w:val="Pro-Tab"/>
            </w:pPr>
            <w:r>
              <w:t>Тип учреждения</w:t>
            </w:r>
          </w:p>
        </w:tc>
        <w:tc>
          <w:tcPr>
            <w:tcW w:w="4536" w:type="dxa"/>
          </w:tcPr>
          <w:p w:rsidR="00E931E1" w:rsidRPr="00394FF7" w:rsidRDefault="00E931E1" w:rsidP="00E931E1">
            <w:pPr>
              <w:pStyle w:val="Pro-Tab"/>
            </w:pPr>
            <w:r>
              <w:t>Группа по оплате труда</w:t>
            </w:r>
          </w:p>
        </w:tc>
      </w:tr>
      <w:tr w:rsidR="00E931E1" w:rsidRPr="00394FF7" w:rsidTr="00E931E1">
        <w:tc>
          <w:tcPr>
            <w:tcW w:w="5670" w:type="dxa"/>
          </w:tcPr>
          <w:p w:rsidR="00E931E1" w:rsidRPr="00394FF7" w:rsidRDefault="00E931E1" w:rsidP="00E931E1">
            <w:pPr>
              <w:pStyle w:val="Pro-Tab"/>
            </w:pPr>
            <w:proofErr w:type="spellStart"/>
            <w:r>
              <w:t>Муниципальн</w:t>
            </w:r>
            <w:r>
              <w:rPr>
                <w:lang w:val="en-US"/>
              </w:rPr>
              <w:t>ая</w:t>
            </w:r>
            <w:proofErr w:type="spellEnd"/>
            <w:r w:rsidRPr="00F662ED">
              <w:t xml:space="preserve"> библиотек</w:t>
            </w:r>
            <w:r>
              <w:t>а</w:t>
            </w:r>
          </w:p>
        </w:tc>
        <w:tc>
          <w:tcPr>
            <w:tcW w:w="4536" w:type="dxa"/>
          </w:tcPr>
          <w:p w:rsidR="00E931E1" w:rsidRPr="00394FF7" w:rsidRDefault="00E931E1" w:rsidP="00E931E1">
            <w:pPr>
              <w:pStyle w:val="Pro-Tab"/>
              <w:jc w:val="center"/>
            </w:pPr>
            <w:r>
              <w:rPr>
                <w:lang w:val="en-US"/>
              </w:rPr>
              <w:t>II</w:t>
            </w:r>
          </w:p>
        </w:tc>
      </w:tr>
    </w:tbl>
    <w:p w:rsidR="00E931E1" w:rsidRDefault="00E931E1" w:rsidP="00E931E1">
      <w:pPr>
        <w:jc w:val="both"/>
        <w:rPr>
          <w:b/>
          <w:sz w:val="24"/>
          <w:szCs w:val="24"/>
        </w:rPr>
      </w:pPr>
    </w:p>
    <w:p w:rsidR="00E931E1" w:rsidRPr="007A04B4" w:rsidRDefault="00E931E1" w:rsidP="00E931E1">
      <w:pPr>
        <w:jc w:val="both"/>
        <w:rPr>
          <w:b/>
        </w:rPr>
      </w:pPr>
      <w:r w:rsidRPr="007A04B4">
        <w:rPr>
          <w:b/>
          <w:sz w:val="24"/>
          <w:szCs w:val="24"/>
        </w:rPr>
        <w:t xml:space="preserve">3. </w:t>
      </w:r>
      <w:r w:rsidRPr="007A04B4">
        <w:rPr>
          <w:b/>
        </w:rPr>
        <w:t>Прочие учреждения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4394"/>
      </w:tblGrid>
      <w:tr w:rsidR="00E931E1" w:rsidRPr="007A04B4" w:rsidTr="00E931E1">
        <w:trPr>
          <w:cantSplit/>
        </w:trPr>
        <w:tc>
          <w:tcPr>
            <w:tcW w:w="5812" w:type="dxa"/>
          </w:tcPr>
          <w:p w:rsidR="00E931E1" w:rsidRPr="007A04B4" w:rsidRDefault="00E931E1" w:rsidP="00E931E1">
            <w:pPr>
              <w:pStyle w:val="Pro-Tab"/>
            </w:pPr>
            <w:r w:rsidRPr="007A04B4">
              <w:t>Тип учреждения</w:t>
            </w:r>
          </w:p>
        </w:tc>
        <w:tc>
          <w:tcPr>
            <w:tcW w:w="4394" w:type="dxa"/>
          </w:tcPr>
          <w:p w:rsidR="00E931E1" w:rsidRPr="007A04B4" w:rsidRDefault="00E931E1" w:rsidP="00E931E1">
            <w:pPr>
              <w:pStyle w:val="Pro-Tab"/>
            </w:pPr>
            <w:r w:rsidRPr="007A04B4">
              <w:t>Группа по оплате труда</w:t>
            </w:r>
          </w:p>
        </w:tc>
      </w:tr>
      <w:tr w:rsidR="00E931E1" w:rsidRPr="007A04B4" w:rsidTr="00E931E1">
        <w:trPr>
          <w:cantSplit/>
        </w:trPr>
        <w:tc>
          <w:tcPr>
            <w:tcW w:w="5812" w:type="dxa"/>
          </w:tcPr>
          <w:p w:rsidR="00E931E1" w:rsidRPr="007A04B4" w:rsidRDefault="00E931E1" w:rsidP="00E931E1">
            <w:pPr>
              <w:pStyle w:val="Pro-Tab"/>
            </w:pPr>
            <w:r>
              <w:t>Муниципальный д</w:t>
            </w:r>
            <w:r w:rsidRPr="007A04B4">
              <w:t>ворец культуры</w:t>
            </w:r>
          </w:p>
        </w:tc>
        <w:tc>
          <w:tcPr>
            <w:tcW w:w="4394" w:type="dxa"/>
          </w:tcPr>
          <w:p w:rsidR="00E931E1" w:rsidRPr="007A04B4" w:rsidRDefault="00E931E1" w:rsidP="00E931E1">
            <w:pPr>
              <w:pStyle w:val="Pro-Tab"/>
              <w:jc w:val="center"/>
            </w:pPr>
            <w:r w:rsidRPr="007A04B4">
              <w:rPr>
                <w:lang w:val="en-US"/>
              </w:rPr>
              <w:t>I</w:t>
            </w:r>
          </w:p>
        </w:tc>
      </w:tr>
      <w:tr w:rsidR="00E931E1" w:rsidRPr="007A04B4" w:rsidTr="00E931E1">
        <w:trPr>
          <w:cantSplit/>
        </w:trPr>
        <w:tc>
          <w:tcPr>
            <w:tcW w:w="5812" w:type="dxa"/>
          </w:tcPr>
          <w:p w:rsidR="00E931E1" w:rsidRPr="007A04B4" w:rsidRDefault="00E931E1" w:rsidP="00E931E1">
            <w:pPr>
              <w:pStyle w:val="Pro-Tab"/>
            </w:pPr>
            <w:r>
              <w:t>Муниципальный</w:t>
            </w:r>
            <w:r w:rsidRPr="007A04B4">
              <w:t xml:space="preserve"> парк культуры и отдыха</w:t>
            </w:r>
          </w:p>
        </w:tc>
        <w:tc>
          <w:tcPr>
            <w:tcW w:w="4394" w:type="dxa"/>
          </w:tcPr>
          <w:p w:rsidR="00E931E1" w:rsidRPr="007A04B4" w:rsidRDefault="00E931E1" w:rsidP="00E931E1">
            <w:pPr>
              <w:pStyle w:val="Pro-Tab"/>
              <w:jc w:val="center"/>
            </w:pPr>
            <w:r w:rsidRPr="007A04B4">
              <w:rPr>
                <w:lang w:val="en-US"/>
              </w:rPr>
              <w:t>II</w:t>
            </w:r>
          </w:p>
        </w:tc>
      </w:tr>
      <w:tr w:rsidR="00E931E1" w:rsidRPr="007A04B4" w:rsidTr="00E931E1">
        <w:trPr>
          <w:cantSplit/>
        </w:trPr>
        <w:tc>
          <w:tcPr>
            <w:tcW w:w="5812" w:type="dxa"/>
          </w:tcPr>
          <w:p w:rsidR="00E931E1" w:rsidRPr="007A04B4" w:rsidRDefault="00E931E1" w:rsidP="00E931E1">
            <w:pPr>
              <w:pStyle w:val="Pro-Tab"/>
            </w:pPr>
            <w:r>
              <w:t>Муниципальный</w:t>
            </w:r>
            <w:r w:rsidRPr="007A04B4">
              <w:t xml:space="preserve"> культурный центр </w:t>
            </w:r>
          </w:p>
        </w:tc>
        <w:tc>
          <w:tcPr>
            <w:tcW w:w="4394" w:type="dxa"/>
          </w:tcPr>
          <w:p w:rsidR="00E931E1" w:rsidRPr="007A04B4" w:rsidRDefault="00E931E1" w:rsidP="00E931E1">
            <w:pPr>
              <w:pStyle w:val="Pro-Tab"/>
              <w:jc w:val="center"/>
            </w:pPr>
            <w:r w:rsidRPr="007A04B4">
              <w:rPr>
                <w:lang w:val="en-US"/>
              </w:rPr>
              <w:t>II</w:t>
            </w:r>
          </w:p>
        </w:tc>
      </w:tr>
      <w:tr w:rsidR="00E931E1" w:rsidRPr="007A04B4" w:rsidTr="00E931E1">
        <w:trPr>
          <w:cantSplit/>
        </w:trPr>
        <w:tc>
          <w:tcPr>
            <w:tcW w:w="5812" w:type="dxa"/>
          </w:tcPr>
          <w:p w:rsidR="00E931E1" w:rsidRPr="007A04B4" w:rsidRDefault="00E931E1" w:rsidP="00E931E1">
            <w:pPr>
              <w:pStyle w:val="Pro-Tab"/>
            </w:pPr>
            <w:r>
              <w:t>Муниципальный</w:t>
            </w:r>
            <w:r w:rsidRPr="007A04B4">
              <w:t xml:space="preserve"> танцевальный центр </w:t>
            </w:r>
          </w:p>
        </w:tc>
        <w:tc>
          <w:tcPr>
            <w:tcW w:w="4394" w:type="dxa"/>
          </w:tcPr>
          <w:p w:rsidR="00E931E1" w:rsidRPr="007A04B4" w:rsidRDefault="00E931E1" w:rsidP="00E931E1">
            <w:pPr>
              <w:pStyle w:val="Pro-Tab"/>
              <w:jc w:val="center"/>
            </w:pPr>
            <w:r w:rsidRPr="007A04B4">
              <w:rPr>
                <w:lang w:val="en-US"/>
              </w:rPr>
              <w:t>II</w:t>
            </w:r>
          </w:p>
        </w:tc>
      </w:tr>
      <w:tr w:rsidR="00E931E1" w:rsidRPr="007A04B4" w:rsidTr="00E931E1">
        <w:trPr>
          <w:cantSplit/>
        </w:trPr>
        <w:tc>
          <w:tcPr>
            <w:tcW w:w="5812" w:type="dxa"/>
          </w:tcPr>
          <w:p w:rsidR="00E931E1" w:rsidRPr="007A04B4" w:rsidRDefault="00E931E1" w:rsidP="00E931E1">
            <w:pPr>
              <w:pStyle w:val="Pro-Tab"/>
            </w:pPr>
            <w:r>
              <w:lastRenderedPageBreak/>
              <w:t>Муниципальный</w:t>
            </w:r>
            <w:r w:rsidRPr="007A04B4">
              <w:t xml:space="preserve"> </w:t>
            </w:r>
            <w:r>
              <w:t>ц</w:t>
            </w:r>
            <w:r w:rsidRPr="007A04B4">
              <w:t xml:space="preserve">ентр развития личности </w:t>
            </w:r>
          </w:p>
        </w:tc>
        <w:tc>
          <w:tcPr>
            <w:tcW w:w="4394" w:type="dxa"/>
          </w:tcPr>
          <w:p w:rsidR="00E931E1" w:rsidRPr="007A04B4" w:rsidRDefault="00E931E1" w:rsidP="00E931E1">
            <w:pPr>
              <w:pStyle w:val="Pro-Tab"/>
              <w:jc w:val="center"/>
              <w:rPr>
                <w:lang w:val="en-US"/>
              </w:rPr>
            </w:pPr>
            <w:r w:rsidRPr="007A04B4">
              <w:rPr>
                <w:lang w:val="en-US"/>
              </w:rPr>
              <w:t>III</w:t>
            </w:r>
          </w:p>
        </w:tc>
      </w:tr>
      <w:tr w:rsidR="00E931E1" w:rsidRPr="007A04B4" w:rsidTr="00E931E1">
        <w:trPr>
          <w:cantSplit/>
        </w:trPr>
        <w:tc>
          <w:tcPr>
            <w:tcW w:w="5812" w:type="dxa"/>
          </w:tcPr>
          <w:p w:rsidR="00E931E1" w:rsidRPr="007A04B4" w:rsidRDefault="00E931E1" w:rsidP="00E931E1">
            <w:pPr>
              <w:pStyle w:val="Pro-Tab"/>
            </w:pPr>
            <w:r>
              <w:t>Муниципальный</w:t>
            </w:r>
            <w:r w:rsidRPr="007A04B4">
              <w:t xml:space="preserve"> </w:t>
            </w:r>
            <w:r>
              <w:t>театральный ц</w:t>
            </w:r>
            <w:r w:rsidRPr="007A04B4">
              <w:t xml:space="preserve">ентр </w:t>
            </w:r>
          </w:p>
        </w:tc>
        <w:tc>
          <w:tcPr>
            <w:tcW w:w="4394" w:type="dxa"/>
          </w:tcPr>
          <w:p w:rsidR="00E931E1" w:rsidRPr="007A04B4" w:rsidRDefault="00E931E1" w:rsidP="00E931E1">
            <w:pPr>
              <w:pStyle w:val="Pro-Tab"/>
              <w:jc w:val="center"/>
            </w:pPr>
            <w:r w:rsidRPr="007A04B4">
              <w:rPr>
                <w:lang w:val="en-US"/>
              </w:rPr>
              <w:t>III</w:t>
            </w:r>
          </w:p>
        </w:tc>
      </w:tr>
    </w:tbl>
    <w:p w:rsidR="00E931E1" w:rsidRPr="007A04B4" w:rsidRDefault="00E931E1" w:rsidP="00E931E1">
      <w:pPr>
        <w:jc w:val="both"/>
        <w:rPr>
          <w:sz w:val="24"/>
          <w:szCs w:val="24"/>
        </w:rPr>
      </w:pPr>
    </w:p>
    <w:p w:rsidR="00E931E1" w:rsidRPr="007A04B4" w:rsidRDefault="00E931E1" w:rsidP="00E931E1">
      <w:pPr>
        <w:jc w:val="both"/>
        <w:rPr>
          <w:b/>
          <w:sz w:val="24"/>
          <w:szCs w:val="24"/>
        </w:rPr>
      </w:pPr>
      <w:r>
        <w:rPr>
          <w:sz w:val="24"/>
          <w:szCs w:val="24"/>
        </w:rPr>
        <w:t xml:space="preserve">  </w:t>
      </w:r>
      <w:r w:rsidRPr="007A04B4">
        <w:rPr>
          <w:b/>
          <w:sz w:val="24"/>
          <w:szCs w:val="24"/>
        </w:rPr>
        <w:t>4. Учреждения дополнительного образования в сфере культуры и искусства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4394"/>
      </w:tblGrid>
      <w:tr w:rsidR="00E931E1" w:rsidRPr="007A04B4" w:rsidTr="00E931E1">
        <w:trPr>
          <w:cantSplit/>
        </w:trPr>
        <w:tc>
          <w:tcPr>
            <w:tcW w:w="5812" w:type="dxa"/>
          </w:tcPr>
          <w:p w:rsidR="00E931E1" w:rsidRPr="007A04B4" w:rsidRDefault="00E931E1" w:rsidP="00E931E1">
            <w:pPr>
              <w:pStyle w:val="Pro-Tab"/>
            </w:pPr>
            <w:r w:rsidRPr="007A04B4">
              <w:t>Тип учреждения</w:t>
            </w:r>
          </w:p>
        </w:tc>
        <w:tc>
          <w:tcPr>
            <w:tcW w:w="4394" w:type="dxa"/>
          </w:tcPr>
          <w:p w:rsidR="00E931E1" w:rsidRPr="007A04B4" w:rsidRDefault="00E931E1" w:rsidP="00E931E1">
            <w:pPr>
              <w:pStyle w:val="Pro-Tab"/>
            </w:pPr>
            <w:r w:rsidRPr="007A04B4">
              <w:t>Группа по оплате труда</w:t>
            </w:r>
          </w:p>
        </w:tc>
      </w:tr>
      <w:tr w:rsidR="00E931E1" w:rsidRPr="007A04B4" w:rsidTr="00E931E1">
        <w:trPr>
          <w:cantSplit/>
        </w:trPr>
        <w:tc>
          <w:tcPr>
            <w:tcW w:w="5812" w:type="dxa"/>
          </w:tcPr>
          <w:p w:rsidR="00E931E1" w:rsidRPr="007A04B4" w:rsidRDefault="00E931E1" w:rsidP="00E931E1">
            <w:pPr>
              <w:pStyle w:val="Pro-Tab"/>
            </w:pPr>
            <w:r>
              <w:t>Муниципальная</w:t>
            </w:r>
            <w:r w:rsidRPr="007A04B4">
              <w:t xml:space="preserve"> детская </w:t>
            </w:r>
            <w:r>
              <w:t xml:space="preserve">музыкальная </w:t>
            </w:r>
            <w:r w:rsidRPr="007A04B4">
              <w:t>школа</w:t>
            </w:r>
          </w:p>
        </w:tc>
        <w:tc>
          <w:tcPr>
            <w:tcW w:w="4394" w:type="dxa"/>
          </w:tcPr>
          <w:p w:rsidR="00E931E1" w:rsidRPr="007A04B4" w:rsidRDefault="00E931E1" w:rsidP="00E931E1">
            <w:pPr>
              <w:pStyle w:val="Pro-Tab"/>
              <w:jc w:val="center"/>
            </w:pPr>
            <w:r w:rsidRPr="007A04B4">
              <w:rPr>
                <w:lang w:val="en-US"/>
              </w:rPr>
              <w:t>I</w:t>
            </w:r>
          </w:p>
        </w:tc>
      </w:tr>
      <w:tr w:rsidR="00E931E1" w:rsidRPr="007A04B4" w:rsidTr="00E931E1">
        <w:trPr>
          <w:cantSplit/>
        </w:trPr>
        <w:tc>
          <w:tcPr>
            <w:tcW w:w="5812" w:type="dxa"/>
          </w:tcPr>
          <w:p w:rsidR="00E931E1" w:rsidRPr="007A04B4" w:rsidRDefault="00E931E1" w:rsidP="00E931E1">
            <w:pPr>
              <w:pStyle w:val="Pro-Tab"/>
            </w:pPr>
            <w:r>
              <w:t>Муниципальная</w:t>
            </w:r>
            <w:r w:rsidRPr="007A04B4">
              <w:t xml:space="preserve"> детская</w:t>
            </w:r>
            <w:r>
              <w:t xml:space="preserve"> художественная</w:t>
            </w:r>
            <w:r w:rsidRPr="007A04B4">
              <w:t xml:space="preserve"> школа </w:t>
            </w:r>
          </w:p>
        </w:tc>
        <w:tc>
          <w:tcPr>
            <w:tcW w:w="4394" w:type="dxa"/>
          </w:tcPr>
          <w:p w:rsidR="00E931E1" w:rsidRPr="007A04B4" w:rsidRDefault="00E931E1" w:rsidP="00E931E1">
            <w:pPr>
              <w:pStyle w:val="Pro-Tab"/>
              <w:jc w:val="center"/>
            </w:pPr>
            <w:r w:rsidRPr="007A04B4">
              <w:rPr>
                <w:lang w:val="en-US"/>
              </w:rPr>
              <w:t>II</w:t>
            </w:r>
          </w:p>
        </w:tc>
      </w:tr>
    </w:tbl>
    <w:p w:rsidR="00E931E1" w:rsidRPr="006A440D" w:rsidRDefault="00E931E1" w:rsidP="00E931E1">
      <w:pPr>
        <w:pStyle w:val="Pro-Gramma"/>
      </w:pPr>
    </w:p>
    <w:p w:rsidR="00E931E1" w:rsidRPr="006A440D" w:rsidRDefault="00E931E1" w:rsidP="00E931E1">
      <w:pPr>
        <w:pStyle w:val="Pro-Gramma"/>
      </w:pPr>
    </w:p>
    <w:p w:rsidR="00E931E1" w:rsidRPr="006A440D" w:rsidRDefault="00E931E1" w:rsidP="00E931E1">
      <w:pPr>
        <w:pStyle w:val="Pro-Gramma"/>
        <w:rPr>
          <w:rFonts w:ascii="Verdana" w:hAnsi="Verdana" w:cs="Arial"/>
          <w:sz w:val="24"/>
          <w:szCs w:val="26"/>
        </w:rPr>
      </w:pPr>
      <w:r w:rsidRPr="006A440D">
        <w:br w:type="page"/>
      </w:r>
    </w:p>
    <w:p w:rsidR="00E931E1" w:rsidRPr="00972782" w:rsidRDefault="00E931E1" w:rsidP="00E931E1">
      <w:pPr>
        <w:pStyle w:val="3"/>
        <w:ind w:firstLine="7655"/>
        <w:rPr>
          <w:sz w:val="24"/>
          <w:szCs w:val="24"/>
        </w:rPr>
      </w:pPr>
      <w:r w:rsidRPr="00972782">
        <w:rPr>
          <w:sz w:val="24"/>
          <w:szCs w:val="24"/>
        </w:rPr>
        <w:lastRenderedPageBreak/>
        <w:t xml:space="preserve">Приложение </w:t>
      </w:r>
      <w:r>
        <w:rPr>
          <w:sz w:val="24"/>
          <w:szCs w:val="24"/>
        </w:rPr>
        <w:t>4</w:t>
      </w:r>
    </w:p>
    <w:p w:rsidR="00E931E1" w:rsidRPr="00972782" w:rsidRDefault="00E931E1" w:rsidP="00E931E1">
      <w:pPr>
        <w:pStyle w:val="Pro-Gramma"/>
        <w:ind w:left="6804" w:firstLine="851"/>
        <w:rPr>
          <w:sz w:val="24"/>
          <w:szCs w:val="24"/>
        </w:rPr>
      </w:pPr>
      <w:r w:rsidRPr="00972782">
        <w:rPr>
          <w:sz w:val="24"/>
          <w:szCs w:val="24"/>
        </w:rPr>
        <w:t>к Положению</w:t>
      </w:r>
    </w:p>
    <w:p w:rsidR="00E931E1" w:rsidRPr="00972782" w:rsidRDefault="00E931E1" w:rsidP="00E931E1">
      <w:pPr>
        <w:pStyle w:val="Pro-Gramma"/>
        <w:ind w:left="7371" w:firstLine="0"/>
        <w:rPr>
          <w:sz w:val="24"/>
          <w:szCs w:val="24"/>
        </w:rPr>
      </w:pPr>
    </w:p>
    <w:p w:rsidR="00E931E1" w:rsidRPr="00972782" w:rsidRDefault="00E931E1" w:rsidP="00E931E1">
      <w:pPr>
        <w:pStyle w:val="4"/>
        <w:rPr>
          <w:sz w:val="24"/>
          <w:szCs w:val="24"/>
        </w:rPr>
      </w:pPr>
      <w:r w:rsidRPr="00972782">
        <w:rPr>
          <w:sz w:val="24"/>
          <w:szCs w:val="24"/>
        </w:rPr>
        <w:t>1. Межуровневые коэффициенты по должностям работников образования</w:t>
      </w:r>
    </w:p>
    <w:p w:rsidR="00E931E1" w:rsidRPr="00112064" w:rsidRDefault="00E931E1" w:rsidP="00E931E1">
      <w:pPr>
        <w:pStyle w:val="Pro-Gramma"/>
        <w:jc w:val="center"/>
        <w:rPr>
          <w:b/>
        </w:rPr>
      </w:pPr>
    </w:p>
    <w:tbl>
      <w:tblPr>
        <w:tblStyle w:val="Pro-Table"/>
        <w:tblW w:w="10206" w:type="dxa"/>
        <w:tblInd w:w="108" w:type="dxa"/>
        <w:tblLayout w:type="fixed"/>
        <w:tblLook w:val="0000" w:firstRow="0" w:lastRow="0" w:firstColumn="0" w:lastColumn="0" w:noHBand="0" w:noVBand="0"/>
      </w:tblPr>
      <w:tblGrid>
        <w:gridCol w:w="2977"/>
        <w:gridCol w:w="992"/>
        <w:gridCol w:w="4253"/>
        <w:gridCol w:w="1984"/>
      </w:tblGrid>
      <w:tr w:rsidR="00E931E1" w:rsidRPr="001A6F27" w:rsidTr="00E931E1">
        <w:trPr>
          <w:cantSplit w:val="0"/>
          <w:tblHeader/>
        </w:trPr>
        <w:tc>
          <w:tcPr>
            <w:tcW w:w="3969" w:type="dxa"/>
            <w:gridSpan w:val="2"/>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ПКГ, КУ, должности, не включенные в ПКГ</w:t>
            </w: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Должности</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Межуровневый коэффициент</w:t>
            </w:r>
          </w:p>
        </w:tc>
      </w:tr>
      <w:tr w:rsidR="00E931E1" w:rsidRPr="001A6F27" w:rsidTr="00E931E1">
        <w:trPr>
          <w:cantSplit w:val="0"/>
        </w:trPr>
        <w:tc>
          <w:tcPr>
            <w:tcW w:w="2977" w:type="dxa"/>
            <w:tcBorders>
              <w:top w:val="single" w:sz="4" w:space="0" w:color="auto"/>
              <w:left w:val="single" w:sz="4" w:space="0" w:color="auto"/>
              <w:bottom w:val="single" w:sz="4" w:space="0" w:color="auto"/>
              <w:right w:val="single" w:sz="4" w:space="0" w:color="auto"/>
            </w:tcBorders>
            <w:vAlign w:val="center"/>
          </w:tcPr>
          <w:p w:rsidR="00E931E1" w:rsidRPr="001A6F27" w:rsidRDefault="00E931E1" w:rsidP="00E931E1">
            <w:pPr>
              <w:ind w:left="34"/>
              <w:rPr>
                <w:sz w:val="24"/>
                <w:szCs w:val="24"/>
              </w:rPr>
            </w:pPr>
            <w:r w:rsidRPr="001A6F27">
              <w:rPr>
                <w:sz w:val="24"/>
                <w:szCs w:val="24"/>
              </w:rPr>
              <w:t>ПКГ должностей работников учебно-вспомогательного персонала первого уровня</w:t>
            </w:r>
          </w:p>
        </w:tc>
        <w:tc>
          <w:tcPr>
            <w:tcW w:w="992"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ind w:left="34"/>
              <w:jc w:val="center"/>
              <w:rPr>
                <w:sz w:val="24"/>
                <w:szCs w:val="24"/>
              </w:rPr>
            </w:pPr>
            <w:r w:rsidRPr="001A6F27">
              <w:rPr>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Вожатый; помощник воспитателя; секретарь учебной части</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1,25</w:t>
            </w:r>
          </w:p>
        </w:tc>
      </w:tr>
      <w:tr w:rsidR="00E931E1" w:rsidRPr="001A6F27" w:rsidTr="00E931E1">
        <w:trPr>
          <w:cantSplit w:val="0"/>
        </w:trPr>
        <w:tc>
          <w:tcPr>
            <w:tcW w:w="2977" w:type="dxa"/>
            <w:vMerge w:val="restart"/>
            <w:tcBorders>
              <w:top w:val="single" w:sz="4" w:space="0" w:color="auto"/>
              <w:left w:val="single" w:sz="4" w:space="0" w:color="auto"/>
              <w:right w:val="single" w:sz="4" w:space="0" w:color="auto"/>
            </w:tcBorders>
            <w:vAlign w:val="center"/>
          </w:tcPr>
          <w:p w:rsidR="00E931E1" w:rsidRPr="001A6F27" w:rsidRDefault="00E931E1" w:rsidP="00E931E1">
            <w:pPr>
              <w:ind w:left="34"/>
              <w:rPr>
                <w:sz w:val="24"/>
                <w:szCs w:val="24"/>
              </w:rPr>
            </w:pPr>
            <w:r w:rsidRPr="001A6F27">
              <w:rPr>
                <w:sz w:val="24"/>
                <w:szCs w:val="24"/>
              </w:rPr>
              <w:t>ПКГ должностей работников учебно-вспомогательного персонала второго уровня</w:t>
            </w:r>
          </w:p>
        </w:tc>
        <w:tc>
          <w:tcPr>
            <w:tcW w:w="992" w:type="dxa"/>
            <w:vMerge w:val="restart"/>
            <w:tcBorders>
              <w:top w:val="single" w:sz="4" w:space="0" w:color="auto"/>
              <w:left w:val="single" w:sz="4" w:space="0" w:color="auto"/>
              <w:right w:val="single" w:sz="4" w:space="0" w:color="auto"/>
            </w:tcBorders>
          </w:tcPr>
          <w:p w:rsidR="00E931E1" w:rsidRPr="001A6F27" w:rsidRDefault="00E931E1" w:rsidP="00E931E1">
            <w:pPr>
              <w:ind w:left="34"/>
              <w:jc w:val="center"/>
              <w:rPr>
                <w:sz w:val="24"/>
                <w:szCs w:val="24"/>
              </w:rPr>
            </w:pPr>
            <w:r w:rsidRPr="001A6F27">
              <w:rPr>
                <w:sz w:val="24"/>
                <w:szCs w:val="24"/>
              </w:rPr>
              <w:t>1-й КУ</w:t>
            </w: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Дежурный по режиму; младший воспитатель:</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tcBorders>
              <w:left w:val="single" w:sz="4" w:space="0" w:color="auto"/>
              <w:right w:val="single" w:sz="4" w:space="0" w:color="auto"/>
            </w:tcBorders>
          </w:tcPr>
          <w:p w:rsidR="00E931E1" w:rsidRPr="001A6F27" w:rsidRDefault="00E931E1" w:rsidP="00E931E1">
            <w:pPr>
              <w:ind w:left="34"/>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1,50</w:t>
            </w: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tcBorders>
              <w:left w:val="single" w:sz="4" w:space="0" w:color="auto"/>
              <w:bottom w:val="single" w:sz="4" w:space="0" w:color="auto"/>
              <w:right w:val="single" w:sz="4" w:space="0" w:color="auto"/>
            </w:tcBorders>
          </w:tcPr>
          <w:p w:rsidR="00E931E1" w:rsidRPr="001A6F27" w:rsidRDefault="00E931E1" w:rsidP="00E931E1">
            <w:pPr>
              <w:ind w:left="34"/>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1,35</w:t>
            </w: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val="restart"/>
            <w:tcBorders>
              <w:top w:val="single" w:sz="4" w:space="0" w:color="auto"/>
              <w:left w:val="single" w:sz="4" w:space="0" w:color="auto"/>
              <w:right w:val="single" w:sz="4" w:space="0" w:color="auto"/>
            </w:tcBorders>
          </w:tcPr>
          <w:p w:rsidR="00E931E1" w:rsidRPr="001A6F27" w:rsidRDefault="00E931E1" w:rsidP="00E931E1">
            <w:pPr>
              <w:ind w:left="34"/>
              <w:jc w:val="center"/>
              <w:rPr>
                <w:sz w:val="24"/>
                <w:szCs w:val="24"/>
              </w:rPr>
            </w:pPr>
            <w:r w:rsidRPr="001A6F27">
              <w:rPr>
                <w:sz w:val="24"/>
                <w:szCs w:val="24"/>
              </w:rPr>
              <w:t>2-й КУ</w:t>
            </w: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Диспетчер образовательного учреждения; старший дежурный по режиму:</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tcBorders>
              <w:left w:val="single" w:sz="4" w:space="0" w:color="auto"/>
              <w:right w:val="single" w:sz="4" w:space="0" w:color="auto"/>
            </w:tcBorders>
          </w:tcPr>
          <w:p w:rsidR="00E931E1" w:rsidRPr="001A6F27" w:rsidRDefault="00E931E1" w:rsidP="00E931E1">
            <w:pPr>
              <w:ind w:left="34"/>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1,55</w:t>
            </w:r>
          </w:p>
        </w:tc>
      </w:tr>
      <w:tr w:rsidR="00E931E1" w:rsidRPr="001A6F27" w:rsidTr="00E931E1">
        <w:trPr>
          <w:cantSplit w:val="0"/>
        </w:trPr>
        <w:tc>
          <w:tcPr>
            <w:tcW w:w="2977" w:type="dxa"/>
            <w:vMerge/>
            <w:tcBorders>
              <w:left w:val="single" w:sz="4" w:space="0" w:color="auto"/>
              <w:bottom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tcBorders>
              <w:left w:val="single" w:sz="4" w:space="0" w:color="auto"/>
              <w:bottom w:val="single" w:sz="4" w:space="0" w:color="auto"/>
              <w:right w:val="single" w:sz="4" w:space="0" w:color="auto"/>
            </w:tcBorders>
          </w:tcPr>
          <w:p w:rsidR="00E931E1" w:rsidRPr="001A6F27" w:rsidRDefault="00E931E1" w:rsidP="00E931E1">
            <w:pPr>
              <w:ind w:left="34"/>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1,40</w:t>
            </w:r>
          </w:p>
        </w:tc>
      </w:tr>
      <w:tr w:rsidR="00E931E1" w:rsidRPr="001A6F27" w:rsidTr="00E931E1">
        <w:trPr>
          <w:cantSplit w:val="0"/>
        </w:trPr>
        <w:tc>
          <w:tcPr>
            <w:tcW w:w="2977" w:type="dxa"/>
            <w:vMerge w:val="restart"/>
            <w:tcBorders>
              <w:top w:val="single" w:sz="4" w:space="0" w:color="auto"/>
              <w:left w:val="single" w:sz="4" w:space="0" w:color="auto"/>
              <w:right w:val="single" w:sz="4" w:space="0" w:color="auto"/>
            </w:tcBorders>
            <w:vAlign w:val="center"/>
          </w:tcPr>
          <w:p w:rsidR="00E931E1" w:rsidRPr="001A6F27" w:rsidRDefault="00E931E1" w:rsidP="00E931E1">
            <w:pPr>
              <w:ind w:left="34"/>
              <w:rPr>
                <w:sz w:val="24"/>
                <w:szCs w:val="24"/>
              </w:rPr>
            </w:pPr>
            <w:r w:rsidRPr="001A6F27">
              <w:rPr>
                <w:sz w:val="24"/>
                <w:szCs w:val="24"/>
              </w:rPr>
              <w:t>ПКГ должностей педагогических работников</w:t>
            </w:r>
          </w:p>
        </w:tc>
        <w:tc>
          <w:tcPr>
            <w:tcW w:w="992" w:type="dxa"/>
            <w:vMerge w:val="restart"/>
            <w:tcBorders>
              <w:top w:val="single" w:sz="4" w:space="0" w:color="auto"/>
              <w:left w:val="single" w:sz="4" w:space="0" w:color="auto"/>
              <w:right w:val="single" w:sz="4" w:space="0" w:color="auto"/>
            </w:tcBorders>
          </w:tcPr>
          <w:p w:rsidR="00E931E1" w:rsidRPr="001A6F27" w:rsidRDefault="00E931E1" w:rsidP="00E931E1">
            <w:pPr>
              <w:ind w:left="34"/>
              <w:jc w:val="center"/>
              <w:rPr>
                <w:sz w:val="24"/>
                <w:szCs w:val="24"/>
              </w:rPr>
            </w:pPr>
            <w:r w:rsidRPr="001A6F27">
              <w:rPr>
                <w:sz w:val="24"/>
                <w:szCs w:val="24"/>
              </w:rPr>
              <w:t>1-й КУ</w:t>
            </w: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Инструктор по труду; инструктор по физической культуре; музыкальный руководитель; старший вожатый:</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tcBorders>
              <w:left w:val="single" w:sz="4" w:space="0" w:color="auto"/>
              <w:right w:val="single" w:sz="4" w:space="0" w:color="auto"/>
            </w:tcBorders>
          </w:tcPr>
          <w:p w:rsidR="00E931E1" w:rsidRPr="001A6F27" w:rsidRDefault="00E931E1" w:rsidP="00E931E1">
            <w:pPr>
              <w:ind w:left="34"/>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1,75</w:t>
            </w: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tcBorders>
              <w:left w:val="single" w:sz="4" w:space="0" w:color="auto"/>
              <w:bottom w:val="single" w:sz="4" w:space="0" w:color="auto"/>
              <w:right w:val="single" w:sz="4" w:space="0" w:color="auto"/>
            </w:tcBorders>
          </w:tcPr>
          <w:p w:rsidR="00E931E1" w:rsidRPr="001A6F27" w:rsidRDefault="00E931E1" w:rsidP="00E931E1">
            <w:pPr>
              <w:ind w:left="34"/>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1,45</w:t>
            </w: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val="restart"/>
            <w:tcBorders>
              <w:top w:val="single" w:sz="4" w:space="0" w:color="auto"/>
              <w:left w:val="single" w:sz="4" w:space="0" w:color="auto"/>
              <w:right w:val="single" w:sz="4" w:space="0" w:color="auto"/>
            </w:tcBorders>
          </w:tcPr>
          <w:p w:rsidR="00E931E1" w:rsidRPr="001A6F27" w:rsidRDefault="00E931E1" w:rsidP="00E931E1">
            <w:pPr>
              <w:ind w:left="34"/>
              <w:jc w:val="center"/>
              <w:rPr>
                <w:sz w:val="24"/>
                <w:szCs w:val="24"/>
              </w:rPr>
            </w:pPr>
            <w:r w:rsidRPr="001A6F27">
              <w:rPr>
                <w:sz w:val="24"/>
                <w:szCs w:val="24"/>
              </w:rPr>
              <w:t>2-й КУ</w:t>
            </w: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tcBorders>
              <w:left w:val="single" w:sz="4" w:space="0" w:color="auto"/>
              <w:right w:val="single" w:sz="4" w:space="0" w:color="auto"/>
            </w:tcBorders>
          </w:tcPr>
          <w:p w:rsidR="00E931E1" w:rsidRPr="001A6F27" w:rsidRDefault="00E931E1" w:rsidP="00E931E1">
            <w:pPr>
              <w:ind w:left="34"/>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1,80</w:t>
            </w: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tcBorders>
              <w:left w:val="single" w:sz="4" w:space="0" w:color="auto"/>
              <w:bottom w:val="single" w:sz="4" w:space="0" w:color="auto"/>
              <w:right w:val="single" w:sz="4" w:space="0" w:color="auto"/>
            </w:tcBorders>
          </w:tcPr>
          <w:p w:rsidR="00E931E1" w:rsidRPr="001A6F27" w:rsidRDefault="00E931E1" w:rsidP="00E931E1">
            <w:pPr>
              <w:ind w:left="34"/>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1,50</w:t>
            </w: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val="restart"/>
            <w:tcBorders>
              <w:top w:val="single" w:sz="4" w:space="0" w:color="auto"/>
              <w:left w:val="single" w:sz="4" w:space="0" w:color="auto"/>
              <w:right w:val="single" w:sz="4" w:space="0" w:color="auto"/>
            </w:tcBorders>
          </w:tcPr>
          <w:p w:rsidR="00E931E1" w:rsidRPr="001A6F27" w:rsidRDefault="00E931E1" w:rsidP="00E931E1">
            <w:pPr>
              <w:ind w:left="34"/>
              <w:jc w:val="center"/>
              <w:rPr>
                <w:sz w:val="24"/>
                <w:szCs w:val="24"/>
              </w:rPr>
            </w:pPr>
            <w:r w:rsidRPr="001A6F27">
              <w:rPr>
                <w:sz w:val="24"/>
                <w:szCs w:val="24"/>
              </w:rPr>
              <w:t>3-й КУ</w:t>
            </w: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tcBorders>
              <w:left w:val="single" w:sz="4" w:space="0" w:color="auto"/>
              <w:right w:val="single" w:sz="4" w:space="0" w:color="auto"/>
            </w:tcBorders>
          </w:tcPr>
          <w:p w:rsidR="00E931E1" w:rsidRPr="001A6F27" w:rsidRDefault="00E931E1" w:rsidP="00E931E1">
            <w:pPr>
              <w:ind w:left="34"/>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1,90</w:t>
            </w: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tcBorders>
              <w:left w:val="single" w:sz="4" w:space="0" w:color="auto"/>
              <w:bottom w:val="single" w:sz="4" w:space="0" w:color="auto"/>
              <w:right w:val="single" w:sz="4" w:space="0" w:color="auto"/>
            </w:tcBorders>
          </w:tcPr>
          <w:p w:rsidR="00E931E1" w:rsidRPr="001A6F27" w:rsidRDefault="00E931E1" w:rsidP="00E931E1">
            <w:pPr>
              <w:ind w:left="34"/>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1,60</w:t>
            </w: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val="restart"/>
            <w:tcBorders>
              <w:top w:val="single" w:sz="4" w:space="0" w:color="auto"/>
              <w:left w:val="single" w:sz="4" w:space="0" w:color="auto"/>
              <w:right w:val="single" w:sz="4" w:space="0" w:color="auto"/>
            </w:tcBorders>
          </w:tcPr>
          <w:p w:rsidR="00E931E1" w:rsidRPr="001A6F27" w:rsidRDefault="00E931E1" w:rsidP="00E931E1">
            <w:pPr>
              <w:ind w:left="34"/>
              <w:jc w:val="center"/>
              <w:rPr>
                <w:sz w:val="24"/>
                <w:szCs w:val="24"/>
              </w:rPr>
            </w:pPr>
            <w:r w:rsidRPr="001A6F27">
              <w:rPr>
                <w:sz w:val="24"/>
                <w:szCs w:val="24"/>
              </w:rPr>
              <w:t>4-й КУ</w:t>
            </w: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xml:space="preserve">Педагог-библиотекарь; преподаватель&lt;1&gt;;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1A6F27">
              <w:rPr>
                <w:sz w:val="24"/>
                <w:szCs w:val="24"/>
              </w:rPr>
              <w:t>тьютор</w:t>
            </w:r>
            <w:proofErr w:type="spellEnd"/>
            <w:r w:rsidRPr="001A6F27">
              <w:rPr>
                <w:sz w:val="24"/>
                <w:szCs w:val="24"/>
              </w:rPr>
              <w:t>&lt;2&gt;; учитель; учитель-дефектолог; учитель-логопед (логопед):</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p>
        </w:tc>
      </w:tr>
      <w:tr w:rsidR="00E931E1" w:rsidRPr="001A6F27" w:rsidTr="00E931E1">
        <w:trPr>
          <w:cantSplit w:val="0"/>
        </w:trPr>
        <w:tc>
          <w:tcPr>
            <w:tcW w:w="2977" w:type="dxa"/>
            <w:vMerge/>
            <w:tcBorders>
              <w:left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tcBorders>
              <w:left w:val="single" w:sz="4" w:space="0" w:color="auto"/>
              <w:right w:val="single" w:sz="4" w:space="0" w:color="auto"/>
            </w:tcBorders>
          </w:tcPr>
          <w:p w:rsidR="00E931E1" w:rsidRPr="001A6F27" w:rsidRDefault="00E931E1" w:rsidP="00E931E1">
            <w:pPr>
              <w:ind w:left="34"/>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2,00</w:t>
            </w:r>
          </w:p>
        </w:tc>
      </w:tr>
      <w:tr w:rsidR="00E931E1" w:rsidRPr="001A6F27" w:rsidTr="00E931E1">
        <w:trPr>
          <w:cantSplit w:val="0"/>
        </w:trPr>
        <w:tc>
          <w:tcPr>
            <w:tcW w:w="2977" w:type="dxa"/>
            <w:vMerge/>
            <w:tcBorders>
              <w:left w:val="single" w:sz="4" w:space="0" w:color="auto"/>
              <w:bottom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vMerge/>
            <w:tcBorders>
              <w:left w:val="single" w:sz="4" w:space="0" w:color="auto"/>
              <w:bottom w:val="single" w:sz="4" w:space="0" w:color="auto"/>
              <w:right w:val="single" w:sz="4" w:space="0" w:color="auto"/>
            </w:tcBorders>
          </w:tcPr>
          <w:p w:rsidR="00E931E1" w:rsidRPr="001A6F27" w:rsidRDefault="00E931E1" w:rsidP="00E931E1">
            <w:pPr>
              <w:ind w:left="34"/>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1,70</w:t>
            </w:r>
          </w:p>
        </w:tc>
      </w:tr>
      <w:tr w:rsidR="00E931E1" w:rsidRPr="001A6F27" w:rsidTr="00E931E1">
        <w:trPr>
          <w:cantSplit w:val="0"/>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E931E1" w:rsidRPr="001A6F27" w:rsidRDefault="00E931E1" w:rsidP="00E931E1">
            <w:pPr>
              <w:ind w:left="34"/>
              <w:rPr>
                <w:sz w:val="24"/>
                <w:szCs w:val="24"/>
              </w:rPr>
            </w:pPr>
            <w:r w:rsidRPr="001A6F27">
              <w:rPr>
                <w:sz w:val="24"/>
                <w:szCs w:val="24"/>
              </w:rPr>
              <w:t>ПКГ должностей руководителей структурных подразделений</w:t>
            </w:r>
          </w:p>
        </w:tc>
        <w:tc>
          <w:tcPr>
            <w:tcW w:w="992"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ind w:left="34"/>
              <w:jc w:val="center"/>
              <w:rPr>
                <w:sz w:val="24"/>
                <w:szCs w:val="24"/>
              </w:rPr>
            </w:pPr>
            <w:r w:rsidRPr="001A6F27">
              <w:rPr>
                <w:sz w:val="24"/>
                <w:szCs w:val="24"/>
              </w:rPr>
              <w:t>1-й КУ</w:t>
            </w: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proofErr w:type="gramStart"/>
            <w:r w:rsidRPr="001A6F27">
              <w:rPr>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детей&lt;3&gt;</w:t>
            </w:r>
            <w:proofErr w:type="gramEnd"/>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2,90</w:t>
            </w:r>
          </w:p>
        </w:tc>
      </w:tr>
      <w:tr w:rsidR="00E931E1" w:rsidRPr="001A6F27" w:rsidTr="00E931E1">
        <w:trPr>
          <w:cantSplit w:val="0"/>
        </w:trPr>
        <w:tc>
          <w:tcPr>
            <w:tcW w:w="2977" w:type="dxa"/>
            <w:vMerge/>
            <w:tcBorders>
              <w:top w:val="single" w:sz="4" w:space="0" w:color="auto"/>
              <w:left w:val="single" w:sz="4" w:space="0" w:color="auto"/>
              <w:bottom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ind w:left="34"/>
              <w:jc w:val="center"/>
              <w:rPr>
                <w:sz w:val="24"/>
                <w:szCs w:val="24"/>
              </w:rPr>
            </w:pPr>
            <w:r w:rsidRPr="001A6F27">
              <w:rPr>
                <w:sz w:val="24"/>
                <w:szCs w:val="24"/>
              </w:rPr>
              <w:t>2-й КУ</w:t>
            </w: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proofErr w:type="gramStart"/>
            <w:r w:rsidRPr="001A6F27">
              <w:rPr>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образования&lt;4&gt;; старший мастер образовательного учреждения (подразделения) начального и/или среднего профессионального образования</w:t>
            </w:r>
            <w:proofErr w:type="gramEnd"/>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3,00</w:t>
            </w:r>
          </w:p>
        </w:tc>
      </w:tr>
      <w:tr w:rsidR="00E931E1" w:rsidRPr="001A6F27" w:rsidTr="00E931E1">
        <w:trPr>
          <w:cantSplit w:val="0"/>
        </w:trPr>
        <w:tc>
          <w:tcPr>
            <w:tcW w:w="2977" w:type="dxa"/>
            <w:vMerge/>
            <w:tcBorders>
              <w:top w:val="single" w:sz="4" w:space="0" w:color="auto"/>
              <w:left w:val="single" w:sz="4" w:space="0" w:color="auto"/>
              <w:bottom w:val="single" w:sz="4" w:space="0" w:color="auto"/>
              <w:right w:val="single" w:sz="4" w:space="0" w:color="auto"/>
            </w:tcBorders>
            <w:vAlign w:val="center"/>
          </w:tcPr>
          <w:p w:rsidR="00E931E1" w:rsidRPr="001A6F27" w:rsidRDefault="00E931E1" w:rsidP="00E931E1">
            <w:pPr>
              <w:ind w:left="34"/>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ind w:left="34"/>
              <w:jc w:val="center"/>
              <w:rPr>
                <w:sz w:val="24"/>
                <w:szCs w:val="24"/>
              </w:rPr>
            </w:pPr>
            <w:r w:rsidRPr="001A6F27">
              <w:rPr>
                <w:sz w:val="24"/>
                <w:szCs w:val="24"/>
              </w:rPr>
              <w:t>3-й КУ</w:t>
            </w: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4,00</w:t>
            </w:r>
          </w:p>
        </w:tc>
      </w:tr>
      <w:tr w:rsidR="00E931E1" w:rsidRPr="001A6F27" w:rsidTr="00E931E1">
        <w:trPr>
          <w:cantSplit w:val="0"/>
        </w:trPr>
        <w:tc>
          <w:tcPr>
            <w:tcW w:w="3969" w:type="dxa"/>
            <w:gridSpan w:val="2"/>
            <w:tcBorders>
              <w:top w:val="single" w:sz="4" w:space="0" w:color="auto"/>
              <w:left w:val="single" w:sz="4" w:space="0" w:color="auto"/>
              <w:bottom w:val="single" w:sz="4" w:space="0" w:color="auto"/>
              <w:right w:val="single" w:sz="4" w:space="0" w:color="auto"/>
            </w:tcBorders>
            <w:vAlign w:val="center"/>
          </w:tcPr>
          <w:p w:rsidR="00E931E1" w:rsidRPr="001A6F27" w:rsidRDefault="00E931E1" w:rsidP="00E931E1">
            <w:pPr>
              <w:ind w:left="34"/>
              <w:rPr>
                <w:sz w:val="24"/>
                <w:szCs w:val="24"/>
              </w:rPr>
            </w:pPr>
            <w:r w:rsidRPr="001A6F27">
              <w:rPr>
                <w:sz w:val="24"/>
                <w:szCs w:val="24"/>
              </w:rPr>
              <w:t>Должности, не включенные в ПКГ</w:t>
            </w:r>
          </w:p>
        </w:tc>
        <w:tc>
          <w:tcPr>
            <w:tcW w:w="4253"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rPr>
                <w:sz w:val="24"/>
                <w:szCs w:val="24"/>
              </w:rPr>
            </w:pPr>
            <w:r w:rsidRPr="001A6F27">
              <w:rPr>
                <w:sz w:val="24"/>
                <w:szCs w:val="24"/>
              </w:rPr>
              <w:t>Ассистент (помощник) по оказанию технической помощи инвалидам и лицам с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tcPr>
          <w:p w:rsidR="00E931E1" w:rsidRPr="001A6F27" w:rsidRDefault="00E931E1" w:rsidP="00E931E1">
            <w:pPr>
              <w:jc w:val="center"/>
              <w:rPr>
                <w:sz w:val="24"/>
                <w:szCs w:val="24"/>
              </w:rPr>
            </w:pPr>
            <w:r w:rsidRPr="001A6F27">
              <w:rPr>
                <w:sz w:val="24"/>
                <w:szCs w:val="24"/>
              </w:rPr>
              <w:t>1,25</w:t>
            </w:r>
          </w:p>
        </w:tc>
      </w:tr>
    </w:tbl>
    <w:p w:rsidR="00E931E1" w:rsidRDefault="00E931E1" w:rsidP="00E931E1">
      <w:pPr>
        <w:pStyle w:val="Pro-Tab"/>
      </w:pPr>
      <w:r w:rsidRPr="00396356">
        <w:t>&lt;1</w:t>
      </w:r>
      <w:proofErr w:type="gramStart"/>
      <w:r w:rsidRPr="00396356">
        <w:t xml:space="preserve">&gt; </w:t>
      </w:r>
      <w:r w:rsidRPr="004C16A0">
        <w:t>К</w:t>
      </w:r>
      <w:proofErr w:type="gramEnd"/>
      <w:r w:rsidRPr="004C16A0">
        <w:t>роме должностей преподавателей, отнесенных к профессорско-преподавательскому составу</w:t>
      </w:r>
      <w:r w:rsidRPr="00396356">
        <w:t>.</w:t>
      </w:r>
    </w:p>
    <w:p w:rsidR="00E931E1" w:rsidRDefault="00E931E1" w:rsidP="00E931E1">
      <w:pPr>
        <w:pStyle w:val="Pro-Tab"/>
      </w:pPr>
      <w:r w:rsidRPr="00396356">
        <w:t>&lt;</w:t>
      </w:r>
      <w:r w:rsidRPr="004C16A0">
        <w:t>2</w:t>
      </w:r>
      <w:proofErr w:type="gramStart"/>
      <w:r w:rsidRPr="00396356">
        <w:t xml:space="preserve">&gt; </w:t>
      </w:r>
      <w:r>
        <w:t>З</w:t>
      </w:r>
      <w:proofErr w:type="gramEnd"/>
      <w:r>
        <w:t xml:space="preserve">а исключением </w:t>
      </w:r>
      <w:proofErr w:type="spellStart"/>
      <w:r>
        <w:t>тьюторов</w:t>
      </w:r>
      <w:proofErr w:type="spellEnd"/>
      <w:r>
        <w:t>, занятых в сфере высшего и дополнительного профессионального образования</w:t>
      </w:r>
      <w:r w:rsidRPr="00396356">
        <w:t>.</w:t>
      </w:r>
    </w:p>
    <w:p w:rsidR="00E931E1" w:rsidRPr="004C16A0" w:rsidRDefault="00E931E1" w:rsidP="00E931E1">
      <w:pPr>
        <w:pStyle w:val="Pro-Tab"/>
        <w:ind w:right="139"/>
        <w:jc w:val="both"/>
      </w:pPr>
      <w:r w:rsidRPr="004C16A0">
        <w:t>&lt;3</w:t>
      </w:r>
      <w:proofErr w:type="gramStart"/>
      <w:r w:rsidRPr="004C16A0">
        <w:t>&gt; К</w:t>
      </w:r>
      <w:proofErr w:type="gramEnd"/>
      <w:r w:rsidRPr="004C16A0">
        <w:t>роме должностей руководителей структурных подразделений, отнесенных ко 2 квалификационному уровню</w:t>
      </w:r>
      <w:r>
        <w:t>.</w:t>
      </w:r>
    </w:p>
    <w:p w:rsidR="00E931E1" w:rsidRDefault="00E931E1" w:rsidP="00E931E1">
      <w:pPr>
        <w:pStyle w:val="Pro-Tab"/>
        <w:ind w:right="139"/>
        <w:jc w:val="both"/>
      </w:pPr>
      <w:r w:rsidRPr="004C16A0">
        <w:t>&lt;</w:t>
      </w:r>
      <w:r>
        <w:t>4</w:t>
      </w:r>
      <w:proofErr w:type="gramStart"/>
      <w:r w:rsidRPr="004C16A0">
        <w:t xml:space="preserve">&gt; </w:t>
      </w:r>
      <w:r>
        <w:t>К</w:t>
      </w:r>
      <w:proofErr w:type="gramEnd"/>
      <w:r>
        <w:t>роме должностей руководителей структурных подразделений, отнесенных к 3 квалификационному уровню.</w:t>
      </w: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2. Перечень должностей работников учреждений образования, относимых к основному персоналу, для определения размеров окладов руководителей учреждений</w:t>
      </w:r>
    </w:p>
    <w:p w:rsidR="00E931E1" w:rsidRPr="00112064" w:rsidRDefault="00E931E1" w:rsidP="00E931E1">
      <w:pPr>
        <w:pStyle w:val="Pro-Gramma"/>
        <w:jc w:val="center"/>
        <w:rPr>
          <w:b/>
        </w:rPr>
      </w:pPr>
    </w:p>
    <w:tbl>
      <w:tblPr>
        <w:tblStyle w:val="Pro-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6"/>
        <w:gridCol w:w="4819"/>
      </w:tblGrid>
      <w:tr w:rsidR="00E931E1" w:rsidTr="00E931E1">
        <w:tc>
          <w:tcPr>
            <w:tcW w:w="959" w:type="dxa"/>
          </w:tcPr>
          <w:p w:rsidR="00E931E1" w:rsidRDefault="00E931E1" w:rsidP="00E931E1">
            <w:pPr>
              <w:pStyle w:val="Pro-Tab"/>
              <w:jc w:val="center"/>
            </w:pPr>
            <w:r>
              <w:t xml:space="preserve">N </w:t>
            </w:r>
            <w:proofErr w:type="gramStart"/>
            <w:r>
              <w:t>п</w:t>
            </w:r>
            <w:proofErr w:type="gramEnd"/>
            <w:r>
              <w:t>/п</w:t>
            </w:r>
          </w:p>
        </w:tc>
        <w:tc>
          <w:tcPr>
            <w:tcW w:w="4536" w:type="dxa"/>
          </w:tcPr>
          <w:p w:rsidR="00E931E1" w:rsidRDefault="00E931E1" w:rsidP="00E931E1">
            <w:pPr>
              <w:pStyle w:val="Pro-Tab"/>
            </w:pPr>
            <w:r>
              <w:t>Группы учреждений образования</w:t>
            </w:r>
          </w:p>
        </w:tc>
        <w:tc>
          <w:tcPr>
            <w:tcW w:w="4819" w:type="dxa"/>
          </w:tcPr>
          <w:p w:rsidR="00E931E1" w:rsidRDefault="00E931E1" w:rsidP="00E931E1">
            <w:pPr>
              <w:pStyle w:val="Pro-Tab"/>
            </w:pPr>
            <w:r>
              <w:t>Перечень должностей работников</w:t>
            </w:r>
          </w:p>
        </w:tc>
      </w:tr>
      <w:tr w:rsidR="00E931E1" w:rsidTr="00E931E1">
        <w:tc>
          <w:tcPr>
            <w:tcW w:w="959" w:type="dxa"/>
          </w:tcPr>
          <w:p w:rsidR="00E931E1" w:rsidRDefault="00E931E1" w:rsidP="00E931E1">
            <w:pPr>
              <w:pStyle w:val="Pro-Tab"/>
              <w:jc w:val="center"/>
            </w:pPr>
            <w:r>
              <w:t>1</w:t>
            </w:r>
          </w:p>
        </w:tc>
        <w:tc>
          <w:tcPr>
            <w:tcW w:w="4536" w:type="dxa"/>
          </w:tcPr>
          <w:p w:rsidR="00E931E1" w:rsidRDefault="00E931E1" w:rsidP="00E931E1">
            <w:pPr>
              <w:pStyle w:val="Pro-Tab"/>
            </w:pPr>
            <w:r>
              <w:t xml:space="preserve">Дошкольные образовательные организации; общеобразовательные организации; учреждения для детей-сирот и детей, оставшихся без попечения родителей; образовательные учреждения для детей, нуждающихся в психолого-педагогической и </w:t>
            </w:r>
            <w:proofErr w:type="gramStart"/>
            <w:r>
              <w:t>медико-социальной</w:t>
            </w:r>
            <w:proofErr w:type="gramEnd"/>
            <w:r>
              <w:t xml:space="preserve"> помощи; специальные </w:t>
            </w:r>
            <w:r w:rsidRPr="001A6F27">
              <w:t xml:space="preserve">учебно-воспитательные учреждения закрытого типа; оздоровительные образовательные </w:t>
            </w:r>
            <w:r>
              <w:t>учреждения санаторного типа для детей, нуждающихся в длительном лечении</w:t>
            </w:r>
          </w:p>
        </w:tc>
        <w:tc>
          <w:tcPr>
            <w:tcW w:w="4819" w:type="dxa"/>
          </w:tcPr>
          <w:p w:rsidR="00E931E1" w:rsidRDefault="00E931E1" w:rsidP="00E931E1">
            <w:pPr>
              <w:pStyle w:val="Pro-Tab"/>
            </w:pPr>
            <w:proofErr w:type="gramStart"/>
            <w: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roofErr w:type="gramEnd"/>
          </w:p>
        </w:tc>
      </w:tr>
      <w:tr w:rsidR="00E931E1" w:rsidTr="00E931E1">
        <w:tc>
          <w:tcPr>
            <w:tcW w:w="959" w:type="dxa"/>
          </w:tcPr>
          <w:p w:rsidR="00E931E1" w:rsidRDefault="00E931E1" w:rsidP="00E931E1">
            <w:pPr>
              <w:pStyle w:val="Pro-Tab"/>
              <w:jc w:val="center"/>
            </w:pPr>
            <w:r>
              <w:t>2</w:t>
            </w:r>
          </w:p>
        </w:tc>
        <w:tc>
          <w:tcPr>
            <w:tcW w:w="4536" w:type="dxa"/>
          </w:tcPr>
          <w:p w:rsidR="00E931E1" w:rsidRDefault="00E931E1" w:rsidP="00E931E1">
            <w:pPr>
              <w:pStyle w:val="Pro-Tab"/>
            </w:pPr>
            <w:r>
              <w:t>Организации дополнительного образования</w:t>
            </w:r>
          </w:p>
        </w:tc>
        <w:tc>
          <w:tcPr>
            <w:tcW w:w="4819" w:type="dxa"/>
          </w:tcPr>
          <w:p w:rsidR="00E931E1" w:rsidRDefault="00E931E1" w:rsidP="00E931E1">
            <w:pPr>
              <w:pStyle w:val="Pro-Tab"/>
            </w:pPr>
            <w:proofErr w:type="gramStart"/>
            <w:r>
              <w:t>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w:t>
            </w:r>
            <w:proofErr w:type="gramEnd"/>
          </w:p>
        </w:tc>
      </w:tr>
      <w:tr w:rsidR="00E931E1" w:rsidTr="00E931E1">
        <w:tc>
          <w:tcPr>
            <w:tcW w:w="959" w:type="dxa"/>
          </w:tcPr>
          <w:p w:rsidR="00E931E1" w:rsidRDefault="00E931E1" w:rsidP="00E931E1">
            <w:pPr>
              <w:pStyle w:val="Pro-Tab"/>
              <w:jc w:val="center"/>
            </w:pPr>
            <w:r>
              <w:t>3</w:t>
            </w:r>
          </w:p>
        </w:tc>
        <w:tc>
          <w:tcPr>
            <w:tcW w:w="4536" w:type="dxa"/>
          </w:tcPr>
          <w:p w:rsidR="00E931E1" w:rsidRDefault="00E931E1" w:rsidP="00E931E1">
            <w:pPr>
              <w:pStyle w:val="Pro-Tab"/>
            </w:pPr>
            <w:r>
              <w:t>Иные учреждения образования</w:t>
            </w:r>
          </w:p>
        </w:tc>
        <w:tc>
          <w:tcPr>
            <w:tcW w:w="4819" w:type="dxa"/>
          </w:tcPr>
          <w:p w:rsidR="00E931E1" w:rsidRDefault="00E931E1" w:rsidP="00E931E1">
            <w:pPr>
              <w:pStyle w:val="Pro-Tab"/>
            </w:pPr>
            <w:proofErr w:type="gramStart"/>
            <w:r>
              <w:t xml:space="preserve">Методист (включая старшего); </w:t>
            </w:r>
            <w:proofErr w:type="spellStart"/>
            <w:r>
              <w:t>тьютор</w:t>
            </w:r>
            <w:proofErr w:type="spellEnd"/>
            <w:r>
              <w:t>; специалист; заведующий отделом; социальный педагог; учитель-дефектолог; учитель-логопед; педагог-психолог; программист; юрисконсульт; инженер</w:t>
            </w:r>
            <w:proofErr w:type="gramEnd"/>
          </w:p>
        </w:tc>
      </w:tr>
    </w:tbl>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lastRenderedPageBreak/>
        <w:t>3. Порядок отнесения учреждений образования к группе по оплате труда руководителей</w:t>
      </w:r>
    </w:p>
    <w:p w:rsidR="00E931E1" w:rsidRPr="00972782" w:rsidRDefault="00E931E1" w:rsidP="00E931E1">
      <w:pPr>
        <w:pStyle w:val="Pro-TabName"/>
        <w:jc w:val="both"/>
        <w:rPr>
          <w:bCs w:val="0"/>
          <w:color w:val="auto"/>
        </w:rPr>
      </w:pPr>
      <w:r w:rsidRPr="00972782">
        <w:rPr>
          <w:bCs w:val="0"/>
          <w:color w:val="auto"/>
        </w:rPr>
        <w:t>1. Группа по оплате труда руководителей в зависимости от суммы баллов по объемным показателям</w:t>
      </w:r>
    </w:p>
    <w:tbl>
      <w:tblPr>
        <w:tblStyle w:val="Pro-Tabl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86"/>
        <w:gridCol w:w="2839"/>
        <w:gridCol w:w="2372"/>
      </w:tblGrid>
      <w:tr w:rsidR="00E931E1" w:rsidRPr="00394FF7" w:rsidTr="00E931E1">
        <w:trPr>
          <w:tblHeader/>
        </w:trPr>
        <w:tc>
          <w:tcPr>
            <w:tcW w:w="817" w:type="dxa"/>
          </w:tcPr>
          <w:p w:rsidR="00E931E1" w:rsidRPr="00394FF7" w:rsidRDefault="00E931E1" w:rsidP="00E931E1">
            <w:pPr>
              <w:pStyle w:val="Pro-Tab"/>
              <w:jc w:val="center"/>
            </w:pPr>
            <w:r>
              <w:t xml:space="preserve">N </w:t>
            </w:r>
            <w:proofErr w:type="gramStart"/>
            <w:r>
              <w:t>п</w:t>
            </w:r>
            <w:proofErr w:type="gramEnd"/>
            <w:r>
              <w:t>/п</w:t>
            </w:r>
          </w:p>
        </w:tc>
        <w:tc>
          <w:tcPr>
            <w:tcW w:w="4286" w:type="dxa"/>
          </w:tcPr>
          <w:p w:rsidR="00E931E1" w:rsidRPr="00394FF7" w:rsidRDefault="00E931E1" w:rsidP="00E931E1">
            <w:pPr>
              <w:pStyle w:val="Pro-Tab"/>
              <w:jc w:val="center"/>
            </w:pPr>
            <w:r>
              <w:t>Тип учреждения</w:t>
            </w:r>
          </w:p>
        </w:tc>
        <w:tc>
          <w:tcPr>
            <w:tcW w:w="2839" w:type="dxa"/>
          </w:tcPr>
          <w:p w:rsidR="00E931E1" w:rsidRPr="00394FF7" w:rsidRDefault="00E931E1" w:rsidP="00E931E1">
            <w:pPr>
              <w:pStyle w:val="Pro-Tab"/>
              <w:jc w:val="center"/>
            </w:pPr>
            <w:r>
              <w:t>Сумма баллов по объемным показателям</w:t>
            </w:r>
          </w:p>
        </w:tc>
        <w:tc>
          <w:tcPr>
            <w:tcW w:w="2372" w:type="dxa"/>
          </w:tcPr>
          <w:p w:rsidR="00E931E1" w:rsidRPr="00394FF7" w:rsidRDefault="00E931E1" w:rsidP="00E931E1">
            <w:pPr>
              <w:pStyle w:val="Pro-Tab"/>
              <w:jc w:val="center"/>
            </w:pPr>
            <w:r>
              <w:t>Группа по оплате труда</w:t>
            </w:r>
          </w:p>
        </w:tc>
      </w:tr>
      <w:tr w:rsidR="00E931E1" w:rsidRPr="00394FF7" w:rsidTr="00E931E1">
        <w:tc>
          <w:tcPr>
            <w:tcW w:w="817" w:type="dxa"/>
            <w:vMerge w:val="restart"/>
          </w:tcPr>
          <w:p w:rsidR="00E931E1" w:rsidRPr="00D75443" w:rsidRDefault="00E931E1" w:rsidP="00E931E1">
            <w:pPr>
              <w:pStyle w:val="Pro-Tab"/>
              <w:jc w:val="center"/>
            </w:pPr>
            <w:r w:rsidRPr="00D75443">
              <w:t>1</w:t>
            </w:r>
          </w:p>
        </w:tc>
        <w:tc>
          <w:tcPr>
            <w:tcW w:w="4286" w:type="dxa"/>
            <w:vMerge w:val="restart"/>
          </w:tcPr>
          <w:p w:rsidR="00E931E1" w:rsidRPr="00D75443" w:rsidRDefault="00E931E1" w:rsidP="00E931E1">
            <w:pPr>
              <w:pStyle w:val="Pro-Tab"/>
            </w:pPr>
            <w:r w:rsidRPr="00D75443">
              <w:t>Общеобразовательные организации</w:t>
            </w:r>
          </w:p>
        </w:tc>
        <w:tc>
          <w:tcPr>
            <w:tcW w:w="2839" w:type="dxa"/>
          </w:tcPr>
          <w:p w:rsidR="00E931E1" w:rsidRPr="00D75443" w:rsidRDefault="00E931E1" w:rsidP="00E931E1">
            <w:pPr>
              <w:pStyle w:val="Pro-Tab"/>
              <w:jc w:val="center"/>
              <w:rPr>
                <w:lang w:val="en-US"/>
              </w:rPr>
            </w:pPr>
            <w:r w:rsidRPr="00D75443">
              <w:t>более 8</w:t>
            </w:r>
            <w:r w:rsidRPr="00D75443">
              <w:rPr>
                <w:lang w:val="en-US"/>
              </w:rPr>
              <w:t>00</w:t>
            </w:r>
          </w:p>
        </w:tc>
        <w:tc>
          <w:tcPr>
            <w:tcW w:w="2372" w:type="dxa"/>
          </w:tcPr>
          <w:p w:rsidR="00E931E1" w:rsidRPr="00D75443" w:rsidRDefault="00E931E1" w:rsidP="00E931E1">
            <w:pPr>
              <w:pStyle w:val="Pro-Tab"/>
              <w:jc w:val="center"/>
            </w:pPr>
            <w:r w:rsidRPr="00D75443">
              <w:t>II</w:t>
            </w:r>
          </w:p>
        </w:tc>
      </w:tr>
      <w:tr w:rsidR="00E931E1" w:rsidRPr="00394FF7" w:rsidTr="00E931E1">
        <w:tc>
          <w:tcPr>
            <w:tcW w:w="817" w:type="dxa"/>
            <w:vMerge/>
          </w:tcPr>
          <w:p w:rsidR="00E931E1" w:rsidRPr="00D75443" w:rsidRDefault="00E931E1" w:rsidP="00E931E1">
            <w:pPr>
              <w:pStyle w:val="Pro-Tab"/>
              <w:jc w:val="center"/>
            </w:pPr>
          </w:p>
        </w:tc>
        <w:tc>
          <w:tcPr>
            <w:tcW w:w="4286" w:type="dxa"/>
            <w:vMerge/>
          </w:tcPr>
          <w:p w:rsidR="00E931E1" w:rsidRPr="00D75443" w:rsidRDefault="00E931E1" w:rsidP="00E931E1">
            <w:pPr>
              <w:pStyle w:val="Pro-Tab"/>
            </w:pPr>
          </w:p>
        </w:tc>
        <w:tc>
          <w:tcPr>
            <w:tcW w:w="2839" w:type="dxa"/>
          </w:tcPr>
          <w:p w:rsidR="00E931E1" w:rsidRPr="00D75443" w:rsidRDefault="00E931E1" w:rsidP="00E931E1">
            <w:pPr>
              <w:pStyle w:val="Pro-Tab"/>
              <w:jc w:val="center"/>
            </w:pPr>
            <w:r w:rsidRPr="00D75443">
              <w:t>от 400 до 800</w:t>
            </w:r>
          </w:p>
        </w:tc>
        <w:tc>
          <w:tcPr>
            <w:tcW w:w="2372" w:type="dxa"/>
          </w:tcPr>
          <w:p w:rsidR="00E931E1" w:rsidRPr="00D75443" w:rsidRDefault="00E931E1" w:rsidP="00E931E1">
            <w:pPr>
              <w:pStyle w:val="Pro-Tab"/>
              <w:jc w:val="center"/>
            </w:pPr>
            <w:r w:rsidRPr="00D75443">
              <w:t>III</w:t>
            </w:r>
          </w:p>
        </w:tc>
      </w:tr>
      <w:tr w:rsidR="00E931E1" w:rsidRPr="00394FF7" w:rsidTr="00E931E1">
        <w:tc>
          <w:tcPr>
            <w:tcW w:w="817" w:type="dxa"/>
            <w:vMerge/>
          </w:tcPr>
          <w:p w:rsidR="00E931E1" w:rsidRPr="00D75443" w:rsidRDefault="00E931E1" w:rsidP="00E931E1">
            <w:pPr>
              <w:pStyle w:val="Pro-Tab"/>
              <w:jc w:val="center"/>
            </w:pPr>
          </w:p>
        </w:tc>
        <w:tc>
          <w:tcPr>
            <w:tcW w:w="4286" w:type="dxa"/>
            <w:vMerge/>
          </w:tcPr>
          <w:p w:rsidR="00E931E1" w:rsidRPr="00D75443" w:rsidRDefault="00E931E1" w:rsidP="00E931E1">
            <w:pPr>
              <w:pStyle w:val="Pro-Tab"/>
            </w:pPr>
          </w:p>
        </w:tc>
        <w:tc>
          <w:tcPr>
            <w:tcW w:w="2839" w:type="dxa"/>
          </w:tcPr>
          <w:p w:rsidR="00E931E1" w:rsidRPr="00D75443" w:rsidRDefault="00E931E1" w:rsidP="00E931E1">
            <w:pPr>
              <w:pStyle w:val="Pro-Tab"/>
              <w:jc w:val="center"/>
            </w:pPr>
            <w:r w:rsidRPr="00D75443">
              <w:t>от 200 до 400</w:t>
            </w:r>
          </w:p>
        </w:tc>
        <w:tc>
          <w:tcPr>
            <w:tcW w:w="2372" w:type="dxa"/>
          </w:tcPr>
          <w:p w:rsidR="00E931E1" w:rsidRPr="00D75443" w:rsidRDefault="00E931E1" w:rsidP="00E931E1">
            <w:pPr>
              <w:pStyle w:val="Pro-Tab"/>
              <w:jc w:val="center"/>
            </w:pPr>
            <w:r w:rsidRPr="00D75443">
              <w:t>IV</w:t>
            </w:r>
          </w:p>
        </w:tc>
      </w:tr>
      <w:tr w:rsidR="00E931E1" w:rsidRPr="00394FF7" w:rsidTr="00E931E1">
        <w:tc>
          <w:tcPr>
            <w:tcW w:w="817" w:type="dxa"/>
            <w:vMerge/>
          </w:tcPr>
          <w:p w:rsidR="00E931E1" w:rsidRPr="00D75443" w:rsidRDefault="00E931E1" w:rsidP="00E931E1">
            <w:pPr>
              <w:pStyle w:val="Pro-Tab"/>
              <w:jc w:val="center"/>
            </w:pPr>
          </w:p>
        </w:tc>
        <w:tc>
          <w:tcPr>
            <w:tcW w:w="4286" w:type="dxa"/>
            <w:vMerge/>
          </w:tcPr>
          <w:p w:rsidR="00E931E1" w:rsidRPr="00D75443" w:rsidRDefault="00E931E1" w:rsidP="00E931E1">
            <w:pPr>
              <w:pStyle w:val="Pro-Tab"/>
            </w:pPr>
          </w:p>
        </w:tc>
        <w:tc>
          <w:tcPr>
            <w:tcW w:w="2839" w:type="dxa"/>
          </w:tcPr>
          <w:p w:rsidR="00E931E1" w:rsidRPr="00D75443" w:rsidRDefault="00E931E1" w:rsidP="00E931E1">
            <w:pPr>
              <w:pStyle w:val="Pro-Tab"/>
              <w:jc w:val="center"/>
            </w:pPr>
            <w:r w:rsidRPr="00D75443">
              <w:t>от 100 до 200</w:t>
            </w:r>
          </w:p>
        </w:tc>
        <w:tc>
          <w:tcPr>
            <w:tcW w:w="2372" w:type="dxa"/>
          </w:tcPr>
          <w:p w:rsidR="00E931E1" w:rsidRPr="00D75443" w:rsidRDefault="00E931E1" w:rsidP="00E931E1">
            <w:pPr>
              <w:pStyle w:val="Pro-Tab"/>
              <w:jc w:val="center"/>
            </w:pPr>
            <w:r w:rsidRPr="00D75443">
              <w:t>V</w:t>
            </w:r>
          </w:p>
        </w:tc>
      </w:tr>
      <w:tr w:rsidR="00E931E1" w:rsidRPr="00394FF7" w:rsidTr="00E931E1">
        <w:tc>
          <w:tcPr>
            <w:tcW w:w="817" w:type="dxa"/>
            <w:vMerge/>
          </w:tcPr>
          <w:p w:rsidR="00E931E1" w:rsidRPr="00D75443" w:rsidRDefault="00E931E1" w:rsidP="00E931E1">
            <w:pPr>
              <w:pStyle w:val="Pro-Tab"/>
              <w:jc w:val="center"/>
            </w:pPr>
          </w:p>
        </w:tc>
        <w:tc>
          <w:tcPr>
            <w:tcW w:w="4286" w:type="dxa"/>
            <w:vMerge/>
          </w:tcPr>
          <w:p w:rsidR="00E931E1" w:rsidRPr="00D75443" w:rsidRDefault="00E931E1" w:rsidP="00E931E1">
            <w:pPr>
              <w:pStyle w:val="Pro-Tab"/>
            </w:pPr>
          </w:p>
        </w:tc>
        <w:tc>
          <w:tcPr>
            <w:tcW w:w="2839" w:type="dxa"/>
          </w:tcPr>
          <w:p w:rsidR="00E931E1" w:rsidRPr="00D75443" w:rsidRDefault="00E931E1" w:rsidP="00E931E1">
            <w:pPr>
              <w:pStyle w:val="Pro-Tab"/>
              <w:jc w:val="center"/>
            </w:pPr>
            <w:r w:rsidRPr="00D75443">
              <w:t>менее 100</w:t>
            </w:r>
          </w:p>
        </w:tc>
        <w:tc>
          <w:tcPr>
            <w:tcW w:w="2372" w:type="dxa"/>
          </w:tcPr>
          <w:p w:rsidR="00E931E1" w:rsidRPr="00D75443" w:rsidRDefault="00E931E1" w:rsidP="00E931E1">
            <w:pPr>
              <w:pStyle w:val="Pro-Tab"/>
              <w:jc w:val="center"/>
              <w:rPr>
                <w:lang w:val="en-US"/>
              </w:rPr>
            </w:pPr>
            <w:r w:rsidRPr="00D75443">
              <w:t>V</w:t>
            </w:r>
            <w:r w:rsidRPr="00D75443">
              <w:rPr>
                <w:lang w:val="en-US"/>
              </w:rPr>
              <w:t>I</w:t>
            </w:r>
          </w:p>
        </w:tc>
      </w:tr>
      <w:tr w:rsidR="00E931E1" w:rsidRPr="00394FF7" w:rsidTr="00E931E1">
        <w:tc>
          <w:tcPr>
            <w:tcW w:w="817" w:type="dxa"/>
            <w:vMerge w:val="restart"/>
          </w:tcPr>
          <w:p w:rsidR="00E931E1" w:rsidRPr="00394FF7" w:rsidRDefault="00E931E1" w:rsidP="00E931E1">
            <w:pPr>
              <w:pStyle w:val="Pro-Tab"/>
              <w:jc w:val="center"/>
            </w:pPr>
            <w:r>
              <w:t>2</w:t>
            </w:r>
          </w:p>
        </w:tc>
        <w:tc>
          <w:tcPr>
            <w:tcW w:w="4286" w:type="dxa"/>
            <w:vMerge w:val="restart"/>
          </w:tcPr>
          <w:p w:rsidR="00E931E1" w:rsidRPr="00394FF7" w:rsidRDefault="00E931E1" w:rsidP="00E931E1">
            <w:pPr>
              <w:pStyle w:val="Pro-Tab"/>
            </w:pPr>
            <w:r>
              <w:t>Организации дополнительного образования</w:t>
            </w:r>
          </w:p>
        </w:tc>
        <w:tc>
          <w:tcPr>
            <w:tcW w:w="2839" w:type="dxa"/>
          </w:tcPr>
          <w:p w:rsidR="00E931E1" w:rsidRPr="009950B2" w:rsidRDefault="00E931E1" w:rsidP="00E931E1">
            <w:pPr>
              <w:pStyle w:val="Pro-Tab"/>
              <w:jc w:val="center"/>
              <w:rPr>
                <w:lang w:val="en-US"/>
              </w:rPr>
            </w:pPr>
            <w:r>
              <w:t xml:space="preserve">более </w:t>
            </w:r>
            <w:r>
              <w:rPr>
                <w:lang w:val="en-US"/>
              </w:rPr>
              <w:t>700</w:t>
            </w:r>
          </w:p>
        </w:tc>
        <w:tc>
          <w:tcPr>
            <w:tcW w:w="2372" w:type="dxa"/>
          </w:tcPr>
          <w:p w:rsidR="00E931E1" w:rsidRPr="00394FF7" w:rsidRDefault="00E931E1" w:rsidP="00E931E1">
            <w:pPr>
              <w:pStyle w:val="Pro-Tab"/>
              <w:jc w:val="center"/>
            </w:pPr>
            <w:r w:rsidRPr="00394FF7">
              <w:t>II</w:t>
            </w:r>
          </w:p>
        </w:tc>
      </w:tr>
      <w:tr w:rsidR="00E931E1" w:rsidRPr="00394FF7" w:rsidTr="00E931E1">
        <w:tc>
          <w:tcPr>
            <w:tcW w:w="817" w:type="dxa"/>
            <w:vMerge/>
          </w:tcPr>
          <w:p w:rsidR="00E931E1" w:rsidRDefault="00E931E1" w:rsidP="00E931E1">
            <w:pPr>
              <w:pStyle w:val="Pro-Tab"/>
              <w:jc w:val="center"/>
            </w:pPr>
          </w:p>
        </w:tc>
        <w:tc>
          <w:tcPr>
            <w:tcW w:w="4286" w:type="dxa"/>
            <w:vMerge/>
          </w:tcPr>
          <w:p w:rsidR="00E931E1" w:rsidRDefault="00E931E1" w:rsidP="00E931E1">
            <w:pPr>
              <w:pStyle w:val="Pro-Tab"/>
            </w:pPr>
          </w:p>
        </w:tc>
        <w:tc>
          <w:tcPr>
            <w:tcW w:w="2839" w:type="dxa"/>
          </w:tcPr>
          <w:p w:rsidR="00E931E1" w:rsidRPr="00394FF7" w:rsidRDefault="00E931E1" w:rsidP="00E931E1">
            <w:pPr>
              <w:pStyle w:val="Pro-Tab"/>
              <w:jc w:val="center"/>
            </w:pPr>
            <w:r>
              <w:t>от 500 до 700</w:t>
            </w:r>
          </w:p>
        </w:tc>
        <w:tc>
          <w:tcPr>
            <w:tcW w:w="2372" w:type="dxa"/>
          </w:tcPr>
          <w:p w:rsidR="00E931E1" w:rsidRPr="00394FF7" w:rsidRDefault="00E931E1" w:rsidP="00E931E1">
            <w:pPr>
              <w:pStyle w:val="Pro-Tab"/>
              <w:jc w:val="center"/>
            </w:pPr>
            <w:r w:rsidRPr="00394FF7">
              <w:t>III</w:t>
            </w:r>
          </w:p>
        </w:tc>
      </w:tr>
      <w:tr w:rsidR="00E931E1" w:rsidRPr="00394FF7" w:rsidTr="00E931E1">
        <w:tc>
          <w:tcPr>
            <w:tcW w:w="817" w:type="dxa"/>
            <w:vMerge/>
          </w:tcPr>
          <w:p w:rsidR="00E931E1" w:rsidRDefault="00E931E1" w:rsidP="00E931E1">
            <w:pPr>
              <w:pStyle w:val="Pro-Tab"/>
              <w:jc w:val="center"/>
            </w:pPr>
          </w:p>
        </w:tc>
        <w:tc>
          <w:tcPr>
            <w:tcW w:w="4286" w:type="dxa"/>
            <w:vMerge/>
          </w:tcPr>
          <w:p w:rsidR="00E931E1" w:rsidRDefault="00E931E1" w:rsidP="00E931E1">
            <w:pPr>
              <w:pStyle w:val="Pro-Tab"/>
            </w:pPr>
          </w:p>
        </w:tc>
        <w:tc>
          <w:tcPr>
            <w:tcW w:w="2839" w:type="dxa"/>
          </w:tcPr>
          <w:p w:rsidR="00E931E1" w:rsidRPr="00394FF7" w:rsidRDefault="00E931E1" w:rsidP="00E931E1">
            <w:pPr>
              <w:pStyle w:val="Pro-Tab"/>
              <w:jc w:val="center"/>
            </w:pPr>
            <w:r>
              <w:t>от 300 до 500</w:t>
            </w:r>
          </w:p>
        </w:tc>
        <w:tc>
          <w:tcPr>
            <w:tcW w:w="2372" w:type="dxa"/>
          </w:tcPr>
          <w:p w:rsidR="00E931E1" w:rsidRPr="00394FF7" w:rsidRDefault="00E931E1" w:rsidP="00E931E1">
            <w:pPr>
              <w:pStyle w:val="Pro-Tab"/>
              <w:jc w:val="center"/>
            </w:pPr>
            <w:r w:rsidRPr="00394FF7">
              <w:t>IV</w:t>
            </w:r>
          </w:p>
        </w:tc>
      </w:tr>
      <w:tr w:rsidR="00E931E1" w:rsidRPr="00394FF7" w:rsidTr="00E931E1">
        <w:tc>
          <w:tcPr>
            <w:tcW w:w="817" w:type="dxa"/>
            <w:vMerge/>
          </w:tcPr>
          <w:p w:rsidR="00E931E1" w:rsidRPr="00394FF7" w:rsidRDefault="00E931E1" w:rsidP="00E931E1">
            <w:pPr>
              <w:pStyle w:val="Pro-Tab"/>
              <w:jc w:val="center"/>
            </w:pPr>
          </w:p>
        </w:tc>
        <w:tc>
          <w:tcPr>
            <w:tcW w:w="4286" w:type="dxa"/>
            <w:vMerge/>
          </w:tcPr>
          <w:p w:rsidR="00E931E1" w:rsidRPr="00394FF7" w:rsidRDefault="00E931E1" w:rsidP="00E931E1">
            <w:pPr>
              <w:pStyle w:val="Pro-Tab"/>
            </w:pPr>
          </w:p>
        </w:tc>
        <w:tc>
          <w:tcPr>
            <w:tcW w:w="2839" w:type="dxa"/>
          </w:tcPr>
          <w:p w:rsidR="00E931E1" w:rsidRPr="00394FF7" w:rsidRDefault="00E931E1" w:rsidP="00E931E1">
            <w:pPr>
              <w:pStyle w:val="Pro-Tab"/>
              <w:jc w:val="center"/>
            </w:pPr>
            <w:r>
              <w:t>от 100 до 300</w:t>
            </w:r>
          </w:p>
        </w:tc>
        <w:tc>
          <w:tcPr>
            <w:tcW w:w="2372" w:type="dxa"/>
          </w:tcPr>
          <w:p w:rsidR="00E931E1" w:rsidRPr="00394FF7" w:rsidRDefault="00E931E1" w:rsidP="00E931E1">
            <w:pPr>
              <w:pStyle w:val="Pro-Tab"/>
              <w:jc w:val="center"/>
            </w:pPr>
            <w:r w:rsidRPr="00394FF7">
              <w:t>V</w:t>
            </w:r>
          </w:p>
        </w:tc>
      </w:tr>
      <w:tr w:rsidR="00E931E1" w:rsidRPr="00394FF7" w:rsidTr="00E931E1">
        <w:tc>
          <w:tcPr>
            <w:tcW w:w="817" w:type="dxa"/>
            <w:vMerge/>
          </w:tcPr>
          <w:p w:rsidR="00E931E1" w:rsidRPr="00394FF7" w:rsidRDefault="00E931E1" w:rsidP="00E931E1">
            <w:pPr>
              <w:pStyle w:val="Pro-Tab"/>
              <w:jc w:val="center"/>
            </w:pPr>
          </w:p>
        </w:tc>
        <w:tc>
          <w:tcPr>
            <w:tcW w:w="4286" w:type="dxa"/>
            <w:vMerge/>
          </w:tcPr>
          <w:p w:rsidR="00E931E1" w:rsidRPr="00394FF7" w:rsidRDefault="00E931E1" w:rsidP="00E931E1">
            <w:pPr>
              <w:pStyle w:val="Pro-Tab"/>
            </w:pPr>
          </w:p>
        </w:tc>
        <w:tc>
          <w:tcPr>
            <w:tcW w:w="2839" w:type="dxa"/>
          </w:tcPr>
          <w:p w:rsidR="00E931E1" w:rsidRPr="00394FF7" w:rsidRDefault="00E931E1" w:rsidP="00E931E1">
            <w:pPr>
              <w:pStyle w:val="Pro-Tab"/>
              <w:jc w:val="center"/>
            </w:pPr>
            <w:r>
              <w:t>менее 100</w:t>
            </w:r>
          </w:p>
        </w:tc>
        <w:tc>
          <w:tcPr>
            <w:tcW w:w="2372" w:type="dxa"/>
          </w:tcPr>
          <w:p w:rsidR="00E931E1" w:rsidRPr="009950B2" w:rsidRDefault="00E931E1" w:rsidP="00E931E1">
            <w:pPr>
              <w:pStyle w:val="Pro-Tab"/>
              <w:jc w:val="center"/>
              <w:rPr>
                <w:lang w:val="en-US"/>
              </w:rPr>
            </w:pPr>
            <w:r w:rsidRPr="00394FF7">
              <w:t>V</w:t>
            </w:r>
            <w:r>
              <w:rPr>
                <w:lang w:val="en-US"/>
              </w:rPr>
              <w:t>I</w:t>
            </w:r>
          </w:p>
        </w:tc>
      </w:tr>
      <w:tr w:rsidR="00E931E1" w:rsidRPr="00394FF7" w:rsidTr="00E931E1">
        <w:tc>
          <w:tcPr>
            <w:tcW w:w="817" w:type="dxa"/>
            <w:vMerge w:val="restart"/>
          </w:tcPr>
          <w:p w:rsidR="00E931E1" w:rsidRPr="00394FF7" w:rsidRDefault="00E931E1" w:rsidP="00E931E1">
            <w:pPr>
              <w:pStyle w:val="Pro-Tab"/>
              <w:jc w:val="center"/>
            </w:pPr>
            <w:r>
              <w:t>3</w:t>
            </w:r>
          </w:p>
        </w:tc>
        <w:tc>
          <w:tcPr>
            <w:tcW w:w="4286" w:type="dxa"/>
            <w:vMerge w:val="restart"/>
          </w:tcPr>
          <w:p w:rsidR="00E931E1" w:rsidRPr="00394FF7" w:rsidRDefault="00E931E1" w:rsidP="00E931E1">
            <w:pPr>
              <w:pStyle w:val="Pro-Tab"/>
            </w:pPr>
            <w:r w:rsidRPr="001A6F27">
              <w:t xml:space="preserve">Дошкольные образовательные организации, учреждения для детей-сирот и детей, оставшихся </w:t>
            </w:r>
            <w:r w:rsidRPr="009950B2">
              <w:t>без попечения родителей</w:t>
            </w:r>
          </w:p>
        </w:tc>
        <w:tc>
          <w:tcPr>
            <w:tcW w:w="2839" w:type="dxa"/>
          </w:tcPr>
          <w:p w:rsidR="00E931E1" w:rsidRPr="00394FF7" w:rsidRDefault="00E931E1" w:rsidP="00E931E1">
            <w:pPr>
              <w:pStyle w:val="Pro-Tab"/>
              <w:jc w:val="center"/>
            </w:pPr>
            <w:r>
              <w:t>более 150</w:t>
            </w:r>
          </w:p>
        </w:tc>
        <w:tc>
          <w:tcPr>
            <w:tcW w:w="2372" w:type="dxa"/>
          </w:tcPr>
          <w:p w:rsidR="00E931E1" w:rsidRPr="00394FF7" w:rsidRDefault="00E931E1" w:rsidP="00E931E1">
            <w:pPr>
              <w:pStyle w:val="Pro-Tab"/>
              <w:jc w:val="center"/>
            </w:pPr>
            <w:r w:rsidRPr="00394FF7">
              <w:t>III</w:t>
            </w:r>
          </w:p>
        </w:tc>
      </w:tr>
      <w:tr w:rsidR="00E931E1" w:rsidRPr="00394FF7" w:rsidTr="00E931E1">
        <w:tc>
          <w:tcPr>
            <w:tcW w:w="817" w:type="dxa"/>
            <w:vMerge/>
          </w:tcPr>
          <w:p w:rsidR="00E931E1" w:rsidRPr="00394FF7" w:rsidRDefault="00E931E1" w:rsidP="00E931E1">
            <w:pPr>
              <w:pStyle w:val="Pro-Tab"/>
              <w:jc w:val="center"/>
            </w:pPr>
          </w:p>
        </w:tc>
        <w:tc>
          <w:tcPr>
            <w:tcW w:w="4286" w:type="dxa"/>
            <w:vMerge/>
          </w:tcPr>
          <w:p w:rsidR="00E931E1" w:rsidRPr="00394FF7" w:rsidRDefault="00E931E1" w:rsidP="00E931E1">
            <w:pPr>
              <w:pStyle w:val="Pro-Tab"/>
            </w:pPr>
          </w:p>
        </w:tc>
        <w:tc>
          <w:tcPr>
            <w:tcW w:w="2839" w:type="dxa"/>
          </w:tcPr>
          <w:p w:rsidR="00E931E1" w:rsidRPr="00394FF7" w:rsidRDefault="00E931E1" w:rsidP="00E931E1">
            <w:pPr>
              <w:pStyle w:val="Pro-Tab"/>
              <w:jc w:val="center"/>
            </w:pPr>
            <w:r>
              <w:t>от 100 до 150</w:t>
            </w:r>
          </w:p>
        </w:tc>
        <w:tc>
          <w:tcPr>
            <w:tcW w:w="2372" w:type="dxa"/>
          </w:tcPr>
          <w:p w:rsidR="00E931E1" w:rsidRPr="00394FF7" w:rsidRDefault="00E931E1" w:rsidP="00E931E1">
            <w:pPr>
              <w:pStyle w:val="Pro-Tab"/>
              <w:jc w:val="center"/>
            </w:pPr>
            <w:r w:rsidRPr="00394FF7">
              <w:t>IV</w:t>
            </w:r>
          </w:p>
        </w:tc>
      </w:tr>
      <w:tr w:rsidR="00E931E1" w:rsidRPr="00394FF7" w:rsidTr="00E931E1">
        <w:tc>
          <w:tcPr>
            <w:tcW w:w="817" w:type="dxa"/>
            <w:vMerge/>
          </w:tcPr>
          <w:p w:rsidR="00E931E1" w:rsidRPr="00394FF7" w:rsidRDefault="00E931E1" w:rsidP="00E931E1">
            <w:pPr>
              <w:pStyle w:val="Pro-Tab"/>
              <w:jc w:val="center"/>
            </w:pPr>
          </w:p>
        </w:tc>
        <w:tc>
          <w:tcPr>
            <w:tcW w:w="4286" w:type="dxa"/>
            <w:vMerge/>
          </w:tcPr>
          <w:p w:rsidR="00E931E1" w:rsidRPr="00394FF7" w:rsidRDefault="00E931E1" w:rsidP="00E931E1">
            <w:pPr>
              <w:pStyle w:val="Pro-Tab"/>
            </w:pPr>
          </w:p>
        </w:tc>
        <w:tc>
          <w:tcPr>
            <w:tcW w:w="2839" w:type="dxa"/>
          </w:tcPr>
          <w:p w:rsidR="00E931E1" w:rsidRPr="00394FF7" w:rsidRDefault="00E931E1" w:rsidP="00E931E1">
            <w:pPr>
              <w:pStyle w:val="Pro-Tab"/>
              <w:jc w:val="center"/>
            </w:pPr>
            <w:r>
              <w:t>от 50 до 100</w:t>
            </w:r>
          </w:p>
        </w:tc>
        <w:tc>
          <w:tcPr>
            <w:tcW w:w="2372" w:type="dxa"/>
          </w:tcPr>
          <w:p w:rsidR="00E931E1" w:rsidRPr="00394FF7" w:rsidRDefault="00E931E1" w:rsidP="00E931E1">
            <w:pPr>
              <w:pStyle w:val="Pro-Tab"/>
              <w:jc w:val="center"/>
            </w:pPr>
            <w:r w:rsidRPr="00394FF7">
              <w:t>V</w:t>
            </w:r>
          </w:p>
        </w:tc>
      </w:tr>
      <w:tr w:rsidR="00E931E1" w:rsidRPr="00394FF7" w:rsidTr="00E931E1">
        <w:tc>
          <w:tcPr>
            <w:tcW w:w="817" w:type="dxa"/>
            <w:vMerge/>
          </w:tcPr>
          <w:p w:rsidR="00E931E1" w:rsidRPr="00394FF7" w:rsidRDefault="00E931E1" w:rsidP="00E931E1">
            <w:pPr>
              <w:pStyle w:val="Pro-Tab"/>
              <w:jc w:val="center"/>
            </w:pPr>
          </w:p>
        </w:tc>
        <w:tc>
          <w:tcPr>
            <w:tcW w:w="4286" w:type="dxa"/>
            <w:vMerge/>
          </w:tcPr>
          <w:p w:rsidR="00E931E1" w:rsidRPr="00394FF7" w:rsidRDefault="00E931E1" w:rsidP="00E931E1">
            <w:pPr>
              <w:pStyle w:val="Pro-Tab"/>
            </w:pPr>
          </w:p>
        </w:tc>
        <w:tc>
          <w:tcPr>
            <w:tcW w:w="2839" w:type="dxa"/>
          </w:tcPr>
          <w:p w:rsidR="00E931E1" w:rsidRPr="00394FF7" w:rsidRDefault="00E931E1" w:rsidP="00E931E1">
            <w:pPr>
              <w:pStyle w:val="Pro-Tab"/>
              <w:jc w:val="center"/>
            </w:pPr>
            <w:r>
              <w:t>менее 50</w:t>
            </w:r>
          </w:p>
        </w:tc>
        <w:tc>
          <w:tcPr>
            <w:tcW w:w="2372" w:type="dxa"/>
          </w:tcPr>
          <w:p w:rsidR="00E931E1" w:rsidRPr="009950B2" w:rsidRDefault="00E931E1" w:rsidP="00E931E1">
            <w:pPr>
              <w:pStyle w:val="Pro-Tab"/>
              <w:jc w:val="center"/>
              <w:rPr>
                <w:lang w:val="en-US"/>
              </w:rPr>
            </w:pPr>
            <w:r w:rsidRPr="00394FF7">
              <w:t>V</w:t>
            </w:r>
            <w:r>
              <w:rPr>
                <w:lang w:val="en-US"/>
              </w:rPr>
              <w:t>I</w:t>
            </w:r>
          </w:p>
        </w:tc>
      </w:tr>
      <w:tr w:rsidR="00E931E1" w:rsidRPr="00394FF7" w:rsidTr="00E931E1">
        <w:tc>
          <w:tcPr>
            <w:tcW w:w="817" w:type="dxa"/>
            <w:vMerge w:val="restart"/>
          </w:tcPr>
          <w:p w:rsidR="00E931E1" w:rsidRPr="00394FF7" w:rsidRDefault="00E931E1" w:rsidP="00E931E1">
            <w:pPr>
              <w:pStyle w:val="Pro-Tab"/>
              <w:jc w:val="center"/>
            </w:pPr>
            <w:r>
              <w:t>4</w:t>
            </w:r>
          </w:p>
        </w:tc>
        <w:tc>
          <w:tcPr>
            <w:tcW w:w="4286" w:type="dxa"/>
            <w:vMerge w:val="restart"/>
          </w:tcPr>
          <w:p w:rsidR="00E931E1" w:rsidRPr="00394FF7" w:rsidRDefault="00E931E1" w:rsidP="00E931E1">
            <w:pPr>
              <w:pStyle w:val="Pro-Tab"/>
            </w:pPr>
            <w:r w:rsidRPr="000D62ED">
              <w:t xml:space="preserve">Образовательные организации, реализующие адаптированные образовательные программы; </w:t>
            </w:r>
            <w:r w:rsidRPr="008D677F">
              <w:t>оздоровительные образовательные учреждения санаторного типа для детей, нуждающихся в длительном лечении</w:t>
            </w:r>
          </w:p>
        </w:tc>
        <w:tc>
          <w:tcPr>
            <w:tcW w:w="2839" w:type="dxa"/>
          </w:tcPr>
          <w:p w:rsidR="00E931E1" w:rsidRPr="009950B2" w:rsidRDefault="00E931E1" w:rsidP="00E931E1">
            <w:pPr>
              <w:pStyle w:val="Pro-Tab"/>
              <w:jc w:val="center"/>
            </w:pPr>
            <w:r>
              <w:t>более 400</w:t>
            </w:r>
          </w:p>
        </w:tc>
        <w:tc>
          <w:tcPr>
            <w:tcW w:w="2372" w:type="dxa"/>
          </w:tcPr>
          <w:p w:rsidR="00E931E1" w:rsidRPr="00394FF7" w:rsidRDefault="00E931E1" w:rsidP="00E931E1">
            <w:pPr>
              <w:pStyle w:val="Pro-Tab"/>
              <w:jc w:val="center"/>
            </w:pPr>
            <w:r w:rsidRPr="00394FF7">
              <w:t>II</w:t>
            </w:r>
          </w:p>
        </w:tc>
      </w:tr>
      <w:tr w:rsidR="00E931E1" w:rsidRPr="00394FF7" w:rsidTr="00E931E1">
        <w:tc>
          <w:tcPr>
            <w:tcW w:w="817" w:type="dxa"/>
            <w:vMerge/>
          </w:tcPr>
          <w:p w:rsidR="00E931E1" w:rsidRPr="00394FF7" w:rsidRDefault="00E931E1" w:rsidP="00E931E1">
            <w:pPr>
              <w:pStyle w:val="Pro-Tab"/>
              <w:jc w:val="center"/>
            </w:pPr>
          </w:p>
        </w:tc>
        <w:tc>
          <w:tcPr>
            <w:tcW w:w="4286" w:type="dxa"/>
            <w:vMerge/>
          </w:tcPr>
          <w:p w:rsidR="00E931E1" w:rsidRPr="00394FF7" w:rsidRDefault="00E931E1" w:rsidP="00E931E1">
            <w:pPr>
              <w:pStyle w:val="Pro-Tab"/>
            </w:pPr>
          </w:p>
        </w:tc>
        <w:tc>
          <w:tcPr>
            <w:tcW w:w="2839" w:type="dxa"/>
          </w:tcPr>
          <w:p w:rsidR="00E931E1" w:rsidRPr="00394FF7" w:rsidRDefault="00E931E1" w:rsidP="00E931E1">
            <w:pPr>
              <w:pStyle w:val="Pro-Tab"/>
              <w:jc w:val="center"/>
            </w:pPr>
            <w:r>
              <w:t>от 280 до 400</w:t>
            </w:r>
          </w:p>
        </w:tc>
        <w:tc>
          <w:tcPr>
            <w:tcW w:w="2372" w:type="dxa"/>
          </w:tcPr>
          <w:p w:rsidR="00E931E1" w:rsidRPr="00394FF7" w:rsidRDefault="00E931E1" w:rsidP="00E931E1">
            <w:pPr>
              <w:pStyle w:val="Pro-Tab"/>
              <w:jc w:val="center"/>
            </w:pPr>
            <w:r w:rsidRPr="00394FF7">
              <w:t>III</w:t>
            </w:r>
          </w:p>
        </w:tc>
      </w:tr>
      <w:tr w:rsidR="00E931E1" w:rsidRPr="00394FF7" w:rsidTr="00E931E1">
        <w:tc>
          <w:tcPr>
            <w:tcW w:w="817" w:type="dxa"/>
            <w:vMerge/>
          </w:tcPr>
          <w:p w:rsidR="00E931E1" w:rsidRPr="00394FF7" w:rsidRDefault="00E931E1" w:rsidP="00E931E1">
            <w:pPr>
              <w:pStyle w:val="Pro-Tab"/>
              <w:jc w:val="center"/>
            </w:pPr>
          </w:p>
        </w:tc>
        <w:tc>
          <w:tcPr>
            <w:tcW w:w="4286" w:type="dxa"/>
            <w:vMerge/>
          </w:tcPr>
          <w:p w:rsidR="00E931E1" w:rsidRPr="00394FF7" w:rsidRDefault="00E931E1" w:rsidP="00E931E1">
            <w:pPr>
              <w:pStyle w:val="Pro-Tab"/>
            </w:pPr>
          </w:p>
        </w:tc>
        <w:tc>
          <w:tcPr>
            <w:tcW w:w="2839" w:type="dxa"/>
          </w:tcPr>
          <w:p w:rsidR="00E931E1" w:rsidRPr="00394FF7" w:rsidRDefault="00E931E1" w:rsidP="00E931E1">
            <w:pPr>
              <w:pStyle w:val="Pro-Tab"/>
              <w:jc w:val="center"/>
            </w:pPr>
            <w:r>
              <w:t>от 180 до 280</w:t>
            </w:r>
          </w:p>
        </w:tc>
        <w:tc>
          <w:tcPr>
            <w:tcW w:w="2372" w:type="dxa"/>
          </w:tcPr>
          <w:p w:rsidR="00E931E1" w:rsidRPr="00394FF7" w:rsidRDefault="00E931E1" w:rsidP="00E931E1">
            <w:pPr>
              <w:pStyle w:val="Pro-Tab"/>
              <w:jc w:val="center"/>
            </w:pPr>
            <w:r w:rsidRPr="00394FF7">
              <w:t>IV</w:t>
            </w:r>
          </w:p>
        </w:tc>
      </w:tr>
      <w:tr w:rsidR="00E931E1" w:rsidRPr="00394FF7" w:rsidTr="00E931E1">
        <w:tc>
          <w:tcPr>
            <w:tcW w:w="817" w:type="dxa"/>
            <w:vMerge/>
          </w:tcPr>
          <w:p w:rsidR="00E931E1" w:rsidRPr="00394FF7" w:rsidRDefault="00E931E1" w:rsidP="00E931E1">
            <w:pPr>
              <w:pStyle w:val="Pro-Tab"/>
              <w:jc w:val="center"/>
            </w:pPr>
          </w:p>
        </w:tc>
        <w:tc>
          <w:tcPr>
            <w:tcW w:w="4286" w:type="dxa"/>
            <w:vMerge/>
          </w:tcPr>
          <w:p w:rsidR="00E931E1" w:rsidRPr="00394FF7" w:rsidRDefault="00E931E1" w:rsidP="00E931E1">
            <w:pPr>
              <w:pStyle w:val="Pro-Tab"/>
            </w:pPr>
          </w:p>
        </w:tc>
        <w:tc>
          <w:tcPr>
            <w:tcW w:w="2839" w:type="dxa"/>
          </w:tcPr>
          <w:p w:rsidR="00E931E1" w:rsidRPr="00394FF7" w:rsidRDefault="00E931E1" w:rsidP="00E931E1">
            <w:pPr>
              <w:pStyle w:val="Pro-Tab"/>
              <w:jc w:val="center"/>
            </w:pPr>
            <w:r>
              <w:t>от 80 до 180</w:t>
            </w:r>
          </w:p>
        </w:tc>
        <w:tc>
          <w:tcPr>
            <w:tcW w:w="2372" w:type="dxa"/>
          </w:tcPr>
          <w:p w:rsidR="00E931E1" w:rsidRPr="00394FF7" w:rsidRDefault="00E931E1" w:rsidP="00E931E1">
            <w:pPr>
              <w:pStyle w:val="Pro-Tab"/>
              <w:jc w:val="center"/>
            </w:pPr>
            <w:r w:rsidRPr="00394FF7">
              <w:t>V</w:t>
            </w:r>
          </w:p>
        </w:tc>
      </w:tr>
      <w:tr w:rsidR="00E931E1" w:rsidRPr="00394FF7" w:rsidTr="00E931E1">
        <w:tc>
          <w:tcPr>
            <w:tcW w:w="817" w:type="dxa"/>
            <w:vMerge/>
          </w:tcPr>
          <w:p w:rsidR="00E931E1" w:rsidRPr="00394FF7" w:rsidRDefault="00E931E1" w:rsidP="00E931E1">
            <w:pPr>
              <w:pStyle w:val="Pro-Tab"/>
              <w:jc w:val="center"/>
            </w:pPr>
          </w:p>
        </w:tc>
        <w:tc>
          <w:tcPr>
            <w:tcW w:w="4286" w:type="dxa"/>
            <w:vMerge/>
          </w:tcPr>
          <w:p w:rsidR="00E931E1" w:rsidRPr="00394FF7" w:rsidRDefault="00E931E1" w:rsidP="00E931E1">
            <w:pPr>
              <w:pStyle w:val="Pro-Tab"/>
            </w:pPr>
          </w:p>
        </w:tc>
        <w:tc>
          <w:tcPr>
            <w:tcW w:w="2839" w:type="dxa"/>
          </w:tcPr>
          <w:p w:rsidR="00E931E1" w:rsidRPr="00394FF7" w:rsidRDefault="00E931E1" w:rsidP="00E931E1">
            <w:pPr>
              <w:pStyle w:val="Pro-Tab"/>
              <w:jc w:val="center"/>
            </w:pPr>
            <w:r>
              <w:t>менее 80</w:t>
            </w:r>
          </w:p>
        </w:tc>
        <w:tc>
          <w:tcPr>
            <w:tcW w:w="2372" w:type="dxa"/>
          </w:tcPr>
          <w:p w:rsidR="00E931E1" w:rsidRPr="009950B2" w:rsidRDefault="00E931E1" w:rsidP="00E931E1">
            <w:pPr>
              <w:pStyle w:val="Pro-Tab"/>
              <w:jc w:val="center"/>
              <w:rPr>
                <w:lang w:val="en-US"/>
              </w:rPr>
            </w:pPr>
            <w:r w:rsidRPr="00394FF7">
              <w:t>V</w:t>
            </w:r>
            <w:r>
              <w:rPr>
                <w:lang w:val="en-US"/>
              </w:rPr>
              <w:t>I</w:t>
            </w:r>
          </w:p>
        </w:tc>
      </w:tr>
      <w:tr w:rsidR="00E931E1" w:rsidRPr="00394FF7" w:rsidTr="00E931E1">
        <w:tc>
          <w:tcPr>
            <w:tcW w:w="817" w:type="dxa"/>
          </w:tcPr>
          <w:p w:rsidR="00E931E1" w:rsidRPr="00394FF7" w:rsidRDefault="00E931E1" w:rsidP="00E931E1">
            <w:pPr>
              <w:pStyle w:val="Pro-Tab"/>
              <w:jc w:val="center"/>
            </w:pPr>
            <w:r>
              <w:t>5</w:t>
            </w:r>
          </w:p>
        </w:tc>
        <w:tc>
          <w:tcPr>
            <w:tcW w:w="4286" w:type="dxa"/>
          </w:tcPr>
          <w:p w:rsidR="00E931E1" w:rsidRPr="00394FF7" w:rsidRDefault="00E931E1" w:rsidP="00E931E1">
            <w:pPr>
              <w:pStyle w:val="Pro-Tab"/>
            </w:pPr>
            <w:r>
              <w:t xml:space="preserve">Прочие учреждения, находящиеся в ведении комитета образования </w:t>
            </w:r>
            <w:proofErr w:type="spellStart"/>
            <w:r>
              <w:t>Сосновоборского</w:t>
            </w:r>
            <w:proofErr w:type="spellEnd"/>
            <w:r>
              <w:t xml:space="preserve"> городского округа, за исключением указанных в других пунктах</w:t>
            </w:r>
          </w:p>
        </w:tc>
        <w:tc>
          <w:tcPr>
            <w:tcW w:w="2839" w:type="dxa"/>
          </w:tcPr>
          <w:p w:rsidR="00E931E1" w:rsidRDefault="00E931E1" w:rsidP="00E931E1">
            <w:pPr>
              <w:pStyle w:val="Pro-Tab"/>
              <w:jc w:val="center"/>
            </w:pPr>
            <w:r>
              <w:t>-</w:t>
            </w:r>
          </w:p>
        </w:tc>
        <w:tc>
          <w:tcPr>
            <w:tcW w:w="2372" w:type="dxa"/>
          </w:tcPr>
          <w:p w:rsidR="00E931E1" w:rsidRPr="00394FF7" w:rsidRDefault="00E931E1" w:rsidP="00E931E1">
            <w:pPr>
              <w:pStyle w:val="Pro-Tab"/>
              <w:jc w:val="center"/>
            </w:pPr>
            <w:r w:rsidRPr="00394FF7">
              <w:t>IV</w:t>
            </w:r>
          </w:p>
        </w:tc>
      </w:tr>
    </w:tbl>
    <w:p w:rsidR="00E931E1" w:rsidRPr="001D07F5" w:rsidRDefault="00E931E1" w:rsidP="00E931E1">
      <w:pPr>
        <w:pStyle w:val="Pro-TabName"/>
        <w:jc w:val="both"/>
        <w:rPr>
          <w:bCs w:val="0"/>
          <w:color w:val="auto"/>
        </w:rPr>
      </w:pPr>
      <w:r>
        <w:rPr>
          <w:bCs w:val="0"/>
          <w:color w:val="auto"/>
        </w:rPr>
        <w:t xml:space="preserve">2. </w:t>
      </w:r>
      <w:r w:rsidRPr="001D07F5">
        <w:rPr>
          <w:bCs w:val="0"/>
          <w:color w:val="auto"/>
        </w:rPr>
        <w:t xml:space="preserve">Объемные показатели, характеризующие масштаб управления </w:t>
      </w:r>
      <w:r>
        <w:rPr>
          <w:bCs w:val="0"/>
          <w:color w:val="auto"/>
        </w:rPr>
        <w:t>муниципальными</w:t>
      </w:r>
      <w:r w:rsidRPr="001D07F5">
        <w:rPr>
          <w:bCs w:val="0"/>
          <w:color w:val="auto"/>
        </w:rPr>
        <w:t xml:space="preserve"> учреждениями в сфере образования</w:t>
      </w:r>
    </w:p>
    <w:tbl>
      <w:tblPr>
        <w:tblStyle w:val="Pro-Tabl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961"/>
        <w:gridCol w:w="2126"/>
        <w:gridCol w:w="2410"/>
      </w:tblGrid>
      <w:tr w:rsidR="00E931E1" w:rsidTr="00E931E1">
        <w:trPr>
          <w:tblHeader/>
        </w:trPr>
        <w:tc>
          <w:tcPr>
            <w:tcW w:w="817" w:type="dxa"/>
          </w:tcPr>
          <w:p w:rsidR="00E931E1" w:rsidRDefault="00E931E1" w:rsidP="00E931E1">
            <w:pPr>
              <w:pStyle w:val="Pro-Tab"/>
              <w:jc w:val="center"/>
            </w:pPr>
            <w:r>
              <w:t xml:space="preserve">N </w:t>
            </w:r>
            <w:proofErr w:type="gramStart"/>
            <w:r>
              <w:t>п</w:t>
            </w:r>
            <w:proofErr w:type="gramEnd"/>
            <w:r>
              <w:t>/п</w:t>
            </w:r>
          </w:p>
        </w:tc>
        <w:tc>
          <w:tcPr>
            <w:tcW w:w="4961" w:type="dxa"/>
          </w:tcPr>
          <w:p w:rsidR="00E931E1" w:rsidRDefault="00E931E1" w:rsidP="00E931E1">
            <w:pPr>
              <w:pStyle w:val="Pro-Tab"/>
              <w:jc w:val="center"/>
            </w:pPr>
            <w:r>
              <w:t>Объемные показатели</w:t>
            </w:r>
          </w:p>
        </w:tc>
        <w:tc>
          <w:tcPr>
            <w:tcW w:w="2126" w:type="dxa"/>
          </w:tcPr>
          <w:p w:rsidR="00E931E1" w:rsidRDefault="00E931E1" w:rsidP="00E931E1">
            <w:pPr>
              <w:pStyle w:val="Pro-Tab"/>
              <w:jc w:val="center"/>
            </w:pPr>
            <w:r>
              <w:t>Условия расчета</w:t>
            </w:r>
          </w:p>
        </w:tc>
        <w:tc>
          <w:tcPr>
            <w:tcW w:w="2410" w:type="dxa"/>
          </w:tcPr>
          <w:p w:rsidR="00E931E1" w:rsidRDefault="00E931E1" w:rsidP="00E931E1">
            <w:pPr>
              <w:pStyle w:val="Pro-Tab"/>
              <w:jc w:val="center"/>
            </w:pPr>
            <w:r>
              <w:t>Количество баллов</w:t>
            </w:r>
          </w:p>
        </w:tc>
      </w:tr>
      <w:tr w:rsidR="00E931E1" w:rsidTr="00E931E1">
        <w:tc>
          <w:tcPr>
            <w:tcW w:w="817" w:type="dxa"/>
          </w:tcPr>
          <w:p w:rsidR="00E931E1" w:rsidRDefault="00E931E1" w:rsidP="00E931E1">
            <w:pPr>
              <w:pStyle w:val="Pro-Tab"/>
              <w:jc w:val="center"/>
            </w:pPr>
            <w:r>
              <w:t>1</w:t>
            </w:r>
          </w:p>
        </w:tc>
        <w:tc>
          <w:tcPr>
            <w:tcW w:w="4961" w:type="dxa"/>
          </w:tcPr>
          <w:p w:rsidR="00E931E1" w:rsidRDefault="00E931E1" w:rsidP="00E931E1">
            <w:pPr>
              <w:pStyle w:val="Pro-Tab"/>
            </w:pPr>
            <w:r>
              <w:t>Количество обучающихся (воспитанников), слушателей в образовательных учреждениях по очной форме обучения</w:t>
            </w:r>
          </w:p>
        </w:tc>
        <w:tc>
          <w:tcPr>
            <w:tcW w:w="2126" w:type="dxa"/>
          </w:tcPr>
          <w:p w:rsidR="00E931E1" w:rsidRDefault="00E931E1" w:rsidP="00E931E1">
            <w:pPr>
              <w:pStyle w:val="Pro-Tab"/>
            </w:pPr>
            <w:r>
              <w:t>За каждого обучающегося (воспитанника), слушателя</w:t>
            </w:r>
          </w:p>
        </w:tc>
        <w:tc>
          <w:tcPr>
            <w:tcW w:w="2410" w:type="dxa"/>
          </w:tcPr>
          <w:p w:rsidR="00E931E1" w:rsidRDefault="00E931E1" w:rsidP="00E931E1">
            <w:pPr>
              <w:pStyle w:val="Pro-Tab"/>
              <w:jc w:val="center"/>
            </w:pPr>
            <w:r>
              <w:t>1</w:t>
            </w:r>
          </w:p>
        </w:tc>
      </w:tr>
      <w:tr w:rsidR="00E931E1" w:rsidTr="00E931E1">
        <w:tc>
          <w:tcPr>
            <w:tcW w:w="817" w:type="dxa"/>
          </w:tcPr>
          <w:p w:rsidR="00E931E1" w:rsidRDefault="00E931E1" w:rsidP="00E931E1">
            <w:pPr>
              <w:pStyle w:val="Pro-Tab"/>
              <w:jc w:val="center"/>
            </w:pPr>
            <w:r>
              <w:t>2</w:t>
            </w:r>
          </w:p>
        </w:tc>
        <w:tc>
          <w:tcPr>
            <w:tcW w:w="4961" w:type="dxa"/>
          </w:tcPr>
          <w:p w:rsidR="00E931E1" w:rsidRDefault="00E931E1" w:rsidP="00E931E1">
            <w:pPr>
              <w:pStyle w:val="Pro-Tab"/>
            </w:pPr>
            <w:r>
              <w:t>Количество обучающихся, слушателей в образовательных учреждениях по очно-заочной форме обучения</w:t>
            </w:r>
          </w:p>
        </w:tc>
        <w:tc>
          <w:tcPr>
            <w:tcW w:w="2126" w:type="dxa"/>
          </w:tcPr>
          <w:p w:rsidR="00E931E1" w:rsidRDefault="00E931E1" w:rsidP="00E931E1">
            <w:pPr>
              <w:pStyle w:val="Pro-Tab"/>
            </w:pPr>
            <w:r>
              <w:t>За каждого обучающегося слушателя</w:t>
            </w:r>
          </w:p>
        </w:tc>
        <w:tc>
          <w:tcPr>
            <w:tcW w:w="2410" w:type="dxa"/>
          </w:tcPr>
          <w:p w:rsidR="00E931E1" w:rsidRDefault="00E931E1" w:rsidP="00E931E1">
            <w:pPr>
              <w:pStyle w:val="Pro-Tab"/>
              <w:jc w:val="center"/>
            </w:pPr>
            <w:r>
              <w:t>0,6</w:t>
            </w:r>
          </w:p>
        </w:tc>
      </w:tr>
      <w:tr w:rsidR="00E931E1" w:rsidTr="00E931E1">
        <w:tc>
          <w:tcPr>
            <w:tcW w:w="817" w:type="dxa"/>
          </w:tcPr>
          <w:p w:rsidR="00E931E1" w:rsidRDefault="00E931E1" w:rsidP="00E931E1">
            <w:pPr>
              <w:pStyle w:val="Pro-Tab"/>
              <w:jc w:val="center"/>
            </w:pPr>
            <w:r>
              <w:t>3</w:t>
            </w:r>
          </w:p>
        </w:tc>
        <w:tc>
          <w:tcPr>
            <w:tcW w:w="4961" w:type="dxa"/>
          </w:tcPr>
          <w:p w:rsidR="00E931E1" w:rsidRDefault="00E931E1" w:rsidP="00E931E1">
            <w:pPr>
              <w:pStyle w:val="Pro-Tab"/>
            </w:pPr>
            <w:r>
              <w:t>Количество обучающихся (воспитанников), слушателей в образовательных учреждениях по заочной форме обучения</w:t>
            </w:r>
          </w:p>
        </w:tc>
        <w:tc>
          <w:tcPr>
            <w:tcW w:w="2126" w:type="dxa"/>
          </w:tcPr>
          <w:p w:rsidR="00E931E1" w:rsidRDefault="00E931E1" w:rsidP="00E931E1">
            <w:pPr>
              <w:pStyle w:val="Pro-Tab"/>
            </w:pPr>
            <w:r>
              <w:t>За каждого обучающегося слушателя</w:t>
            </w:r>
          </w:p>
        </w:tc>
        <w:tc>
          <w:tcPr>
            <w:tcW w:w="2410" w:type="dxa"/>
          </w:tcPr>
          <w:p w:rsidR="00E931E1" w:rsidRDefault="00E931E1" w:rsidP="00E931E1">
            <w:pPr>
              <w:pStyle w:val="Pro-Tab"/>
              <w:jc w:val="center"/>
            </w:pPr>
            <w:r>
              <w:t>0,4</w:t>
            </w:r>
          </w:p>
        </w:tc>
      </w:tr>
      <w:tr w:rsidR="00E931E1" w:rsidTr="00E931E1">
        <w:tc>
          <w:tcPr>
            <w:tcW w:w="817" w:type="dxa"/>
          </w:tcPr>
          <w:p w:rsidR="00E931E1" w:rsidRDefault="00E931E1" w:rsidP="00E931E1">
            <w:pPr>
              <w:pStyle w:val="Pro-Tab"/>
              <w:jc w:val="center"/>
            </w:pPr>
            <w:r>
              <w:lastRenderedPageBreak/>
              <w:t>4</w:t>
            </w:r>
          </w:p>
        </w:tc>
        <w:tc>
          <w:tcPr>
            <w:tcW w:w="4961" w:type="dxa"/>
          </w:tcPr>
          <w:p w:rsidR="00E931E1" w:rsidRDefault="00E931E1" w:rsidP="00E931E1">
            <w:pPr>
              <w:pStyle w:val="Pro-Tab"/>
            </w:pPr>
            <w:r>
              <w:t>Количество обучающихся (воспитанников), проживающих в учреждении (в детском саду, школе-интернате, общежитии, организации для детей-сирот и детей, оставшихся без попечения родителей (центре помощи детям-сиротам и детям, оставшимся без попечения родителей))</w:t>
            </w:r>
          </w:p>
        </w:tc>
        <w:tc>
          <w:tcPr>
            <w:tcW w:w="2126" w:type="dxa"/>
          </w:tcPr>
          <w:p w:rsidR="00E931E1" w:rsidRDefault="00E931E1" w:rsidP="00E931E1">
            <w:pPr>
              <w:pStyle w:val="Pro-Tab"/>
            </w:pPr>
            <w:r>
              <w:t>Из расчета за каждого дополнительно</w:t>
            </w:r>
          </w:p>
        </w:tc>
        <w:tc>
          <w:tcPr>
            <w:tcW w:w="2410" w:type="dxa"/>
          </w:tcPr>
          <w:p w:rsidR="00E931E1" w:rsidRDefault="00E931E1" w:rsidP="00E931E1">
            <w:pPr>
              <w:pStyle w:val="Pro-Tab"/>
              <w:jc w:val="center"/>
            </w:pPr>
            <w:r>
              <w:t>1</w:t>
            </w:r>
          </w:p>
        </w:tc>
      </w:tr>
      <w:tr w:rsidR="00E931E1" w:rsidTr="00E931E1">
        <w:tc>
          <w:tcPr>
            <w:tcW w:w="817" w:type="dxa"/>
          </w:tcPr>
          <w:p w:rsidR="00E931E1" w:rsidRDefault="00E931E1" w:rsidP="00E931E1">
            <w:pPr>
              <w:pStyle w:val="Pro-Tab"/>
              <w:jc w:val="center"/>
            </w:pPr>
            <w:r>
              <w:t>5</w:t>
            </w:r>
          </w:p>
        </w:tc>
        <w:tc>
          <w:tcPr>
            <w:tcW w:w="4961" w:type="dxa"/>
          </w:tcPr>
          <w:p w:rsidR="00E931E1" w:rsidRDefault="00E931E1" w:rsidP="00E931E1">
            <w:pPr>
              <w:pStyle w:val="Pro-Tab"/>
            </w:pPr>
            <w:r>
              <w:t>Наличие обучающихся (воспитанников) из числа детей-сирот и детей, оставшихся без попечения родителей (за исключением учреждений для детей-сирот и детей, оставшихся без попечения родителей)</w:t>
            </w:r>
          </w:p>
        </w:tc>
        <w:tc>
          <w:tcPr>
            <w:tcW w:w="2126" w:type="dxa"/>
          </w:tcPr>
          <w:p w:rsidR="00E931E1" w:rsidRDefault="00E931E1" w:rsidP="00E931E1">
            <w:pPr>
              <w:pStyle w:val="Pro-Tab"/>
            </w:pPr>
            <w:r>
              <w:t>Из расчета за каждого дополнительно</w:t>
            </w:r>
          </w:p>
        </w:tc>
        <w:tc>
          <w:tcPr>
            <w:tcW w:w="2410" w:type="dxa"/>
          </w:tcPr>
          <w:p w:rsidR="00E931E1" w:rsidRDefault="00E931E1" w:rsidP="00E931E1">
            <w:pPr>
              <w:pStyle w:val="Pro-Tab"/>
              <w:jc w:val="center"/>
            </w:pPr>
            <w:r>
              <w:t>1</w:t>
            </w:r>
          </w:p>
        </w:tc>
      </w:tr>
      <w:tr w:rsidR="00E931E1" w:rsidTr="00E931E1">
        <w:tc>
          <w:tcPr>
            <w:tcW w:w="817" w:type="dxa"/>
          </w:tcPr>
          <w:p w:rsidR="00E931E1" w:rsidRDefault="00E931E1" w:rsidP="00E931E1">
            <w:pPr>
              <w:pStyle w:val="Pro-Tab"/>
              <w:jc w:val="center"/>
            </w:pPr>
            <w:r>
              <w:t>6</w:t>
            </w:r>
          </w:p>
        </w:tc>
        <w:tc>
          <w:tcPr>
            <w:tcW w:w="4961" w:type="dxa"/>
          </w:tcPr>
          <w:p w:rsidR="00E931E1" w:rsidRDefault="00E931E1" w:rsidP="00E931E1">
            <w:pPr>
              <w:pStyle w:val="Pro-Tab"/>
            </w:pPr>
            <w:r>
              <w:t>Количество обучающихся с ограниченными возможностями здоровья в образовательных учреждениях (за исключением специальных (коррекционных) учреждений)</w:t>
            </w:r>
          </w:p>
        </w:tc>
        <w:tc>
          <w:tcPr>
            <w:tcW w:w="2126" w:type="dxa"/>
          </w:tcPr>
          <w:p w:rsidR="00E931E1" w:rsidRDefault="00E931E1" w:rsidP="00E931E1">
            <w:pPr>
              <w:pStyle w:val="Pro-Tab"/>
            </w:pPr>
            <w:r>
              <w:t>Из расчета за каждого дополнительно</w:t>
            </w:r>
          </w:p>
        </w:tc>
        <w:tc>
          <w:tcPr>
            <w:tcW w:w="2410" w:type="dxa"/>
          </w:tcPr>
          <w:p w:rsidR="00E931E1" w:rsidRDefault="00E931E1" w:rsidP="00E931E1">
            <w:pPr>
              <w:pStyle w:val="Pro-Tab"/>
              <w:jc w:val="center"/>
            </w:pPr>
            <w:r>
              <w:t>1</w:t>
            </w:r>
          </w:p>
        </w:tc>
      </w:tr>
      <w:tr w:rsidR="00E931E1" w:rsidTr="00E931E1">
        <w:tc>
          <w:tcPr>
            <w:tcW w:w="817" w:type="dxa"/>
          </w:tcPr>
          <w:p w:rsidR="00E931E1" w:rsidRDefault="00E931E1" w:rsidP="00E931E1">
            <w:pPr>
              <w:pStyle w:val="Pro-Tab"/>
              <w:jc w:val="center"/>
            </w:pPr>
            <w:r>
              <w:t>7</w:t>
            </w:r>
          </w:p>
        </w:tc>
        <w:tc>
          <w:tcPr>
            <w:tcW w:w="4961" w:type="dxa"/>
          </w:tcPr>
          <w:p w:rsidR="00E931E1" w:rsidRDefault="00E931E1" w:rsidP="00E931E1">
            <w:pPr>
              <w:pStyle w:val="Pro-Tab"/>
            </w:pPr>
            <w:r>
              <w:t>Наличие воспитанников дошкольного возраста (за исключением дошкольных образовательных учреждений)</w:t>
            </w:r>
          </w:p>
        </w:tc>
        <w:tc>
          <w:tcPr>
            <w:tcW w:w="2126" w:type="dxa"/>
          </w:tcPr>
          <w:p w:rsidR="00E931E1" w:rsidRDefault="00E931E1" w:rsidP="00E931E1">
            <w:pPr>
              <w:pStyle w:val="Pro-Tab"/>
            </w:pPr>
            <w:r>
              <w:t>Из расчета за каждого дополнительно</w:t>
            </w:r>
          </w:p>
        </w:tc>
        <w:tc>
          <w:tcPr>
            <w:tcW w:w="2410" w:type="dxa"/>
          </w:tcPr>
          <w:p w:rsidR="00E931E1" w:rsidRDefault="00E931E1" w:rsidP="00E931E1">
            <w:pPr>
              <w:pStyle w:val="Pro-Tab"/>
              <w:jc w:val="center"/>
            </w:pPr>
            <w:r>
              <w:t>1</w:t>
            </w:r>
          </w:p>
        </w:tc>
      </w:tr>
    </w:tbl>
    <w:p w:rsidR="00E931E1" w:rsidRDefault="00E931E1" w:rsidP="00E931E1">
      <w:pPr>
        <w:pStyle w:val="Pro-Tab"/>
        <w:jc w:val="both"/>
      </w:pPr>
      <w:r>
        <w:t>Примечания:</w:t>
      </w:r>
    </w:p>
    <w:p w:rsidR="00E931E1" w:rsidRDefault="00E931E1" w:rsidP="00E931E1">
      <w:pPr>
        <w:pStyle w:val="Pro-Tab"/>
        <w:jc w:val="both"/>
      </w:pPr>
      <w:r>
        <w:t>1. Контингент обучающихся (воспитанников), слушателей образовательных организаций определяется:</w:t>
      </w:r>
    </w:p>
    <w:p w:rsidR="00E931E1" w:rsidRPr="001A6F27" w:rsidRDefault="00E931E1" w:rsidP="00E931E1">
      <w:pPr>
        <w:pStyle w:val="Pro-Tab"/>
        <w:jc w:val="both"/>
      </w:pPr>
      <w:r>
        <w:t xml:space="preserve">- по общеобразовательным организациям – по списочному составу </w:t>
      </w:r>
      <w:r w:rsidRPr="001A6F27">
        <w:t>на начало календарного года;</w:t>
      </w:r>
    </w:p>
    <w:p w:rsidR="00E931E1" w:rsidRPr="00D75443" w:rsidRDefault="00E931E1" w:rsidP="00E931E1">
      <w:pPr>
        <w:pStyle w:val="Pro-Tab"/>
        <w:jc w:val="both"/>
      </w:pPr>
      <w:r w:rsidRPr="00D75443">
        <w:t>- по дошкольным образовательным организациям – по списочному составу на начало календарного года;</w:t>
      </w:r>
    </w:p>
    <w:p w:rsidR="00E931E1" w:rsidRDefault="00E931E1" w:rsidP="00E931E1">
      <w:pPr>
        <w:pStyle w:val="Pro-Tab"/>
        <w:jc w:val="both"/>
      </w:pPr>
      <w:r w:rsidRPr="001A6F27">
        <w:t xml:space="preserve">- 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а при сроке обучения менее 10 месяцев – по плановому среднегодовому количеству обучающихся на соответствующий календарный год. При этом в списочном составе обучающиеся в </w:t>
      </w:r>
      <w:r>
        <w:t>организациях дополнительного образования, занимающиеся в нескольких кружках, секциях, группах, учитываются один раз;</w:t>
      </w:r>
    </w:p>
    <w:p w:rsidR="00E931E1" w:rsidRDefault="00E931E1" w:rsidP="00E931E1">
      <w:pPr>
        <w:pStyle w:val="Pro-Tab"/>
        <w:jc w:val="both"/>
      </w:pPr>
      <w:r>
        <w:t xml:space="preserve">- по оздоровительным лагерям всех видов и наименований – по количеству принятых на отдых и оздоровление в смену (заезд), но не </w:t>
      </w:r>
      <w:proofErr w:type="gramStart"/>
      <w:r>
        <w:t>более плановой</w:t>
      </w:r>
      <w:proofErr w:type="gramEnd"/>
      <w:r>
        <w:t xml:space="preserve"> мощности.</w:t>
      </w:r>
    </w:p>
    <w:p w:rsidR="00E931E1" w:rsidRDefault="00E931E1" w:rsidP="00E931E1">
      <w:pPr>
        <w:pStyle w:val="Pro-Tab"/>
        <w:jc w:val="both"/>
      </w:pPr>
      <w:r>
        <w:t xml:space="preserve">2. Участники экскурсионно-туристских мероприятий, спортивных и других массовых мероприятий </w:t>
      </w:r>
      <w:r w:rsidRPr="00D75443">
        <w:t>(олимпиад, конкурсов, турниров, обучающих семинаров, тренингов, мастер-классов, виртуальных экскурсий, выставок, литературно-музыкальных композиций, видеоконференций, проведенных учреждением стажировок)</w:t>
      </w:r>
      <w:r>
        <w:t xml:space="preserve">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E931E1" w:rsidRPr="00E931E1" w:rsidRDefault="00E931E1" w:rsidP="00E931E1">
      <w:pPr>
        <w:pStyle w:val="4"/>
        <w:rPr>
          <w:rFonts w:ascii="Times New Roman" w:hAnsi="Times New Roman" w:cs="Times New Roman"/>
          <w:sz w:val="24"/>
          <w:szCs w:val="24"/>
        </w:rPr>
      </w:pPr>
      <w:bookmarkStart w:id="13" w:name="_Hlk25420965"/>
      <w:r w:rsidRPr="00E931E1">
        <w:rPr>
          <w:rFonts w:ascii="Times New Roman" w:hAnsi="Times New Roman" w:cs="Times New Roman"/>
          <w:sz w:val="24"/>
          <w:szCs w:val="24"/>
        </w:rPr>
        <w:t>4.  Особенности определения выплат по ставке заработной платы за педагогическую работу</w:t>
      </w:r>
    </w:p>
    <w:p w:rsidR="00E931E1" w:rsidRPr="00972782" w:rsidRDefault="00E931E1" w:rsidP="00E931E1">
      <w:pPr>
        <w:pStyle w:val="Pro-Gramma"/>
        <w:rPr>
          <w:sz w:val="24"/>
          <w:szCs w:val="24"/>
        </w:rPr>
      </w:pPr>
      <w:r w:rsidRPr="00972782">
        <w:rPr>
          <w:sz w:val="24"/>
          <w:szCs w:val="24"/>
        </w:rPr>
        <w:t xml:space="preserve">1. </w:t>
      </w:r>
      <w:proofErr w:type="gramStart"/>
      <w:r w:rsidRPr="00972782">
        <w:rPr>
          <w:sz w:val="24"/>
          <w:szCs w:val="24"/>
        </w:rPr>
        <w:t>Нормы часов педагогической работы за ставку заработной платы, порядок установления педагогическим работникам учебной нагрузки, а также перечень случаев,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заработной платы, определяются в соответствии с приказом Министерства образования и науки Российской Федерации от</w:t>
      </w:r>
      <w:proofErr w:type="gramEnd"/>
      <w:r w:rsidRPr="00972782">
        <w:rPr>
          <w:sz w:val="24"/>
          <w:szCs w:val="24"/>
        </w:rPr>
        <w:t xml:space="preserve">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 Учебная нагрузка педагогических работников устанавливается на начало учебного года на основе утверждаемого приказом по учреждению тарификационного списка педагогических работников, для которых установлена норма часов за ставку заработной платы (далее – тарификационный список педагогических работников).</w:t>
      </w:r>
    </w:p>
    <w:p w:rsidR="00E931E1" w:rsidRPr="00972782" w:rsidRDefault="00E931E1" w:rsidP="00E931E1">
      <w:pPr>
        <w:pStyle w:val="Pro-Gramma"/>
        <w:rPr>
          <w:sz w:val="24"/>
          <w:szCs w:val="24"/>
        </w:rPr>
      </w:pPr>
      <w:r w:rsidRPr="00972782">
        <w:rPr>
          <w:sz w:val="24"/>
          <w:szCs w:val="24"/>
        </w:rPr>
        <w:t xml:space="preserve">Учебная нагрузка педагогических работников, для которых установлена норма часов педагогической работы за ставку заработной платы в неделю, может быть установлена раздельно по полугодиям учебного года. </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3. Формы тарификационных списков педагогических работников устанавливаются уполномоченным органом</w:t>
      </w:r>
      <w:bookmarkEnd w:id="13"/>
      <w:r w:rsidRPr="00972782">
        <w:rPr>
          <w:sz w:val="24"/>
          <w:szCs w:val="24"/>
        </w:rPr>
        <w:t>.</w:t>
      </w:r>
    </w:p>
    <w:p w:rsidR="00E931E1" w:rsidRPr="00972782" w:rsidRDefault="00E931E1" w:rsidP="00E931E1">
      <w:pPr>
        <w:pStyle w:val="Pro-Gramma"/>
        <w:rPr>
          <w:sz w:val="24"/>
          <w:szCs w:val="24"/>
        </w:rPr>
      </w:pPr>
    </w:p>
    <w:p w:rsidR="00E931E1" w:rsidRDefault="00E931E1" w:rsidP="00E931E1">
      <w:pPr>
        <w:pStyle w:val="Pro-Gramma"/>
        <w:rPr>
          <w:sz w:val="24"/>
          <w:szCs w:val="24"/>
        </w:rPr>
      </w:pPr>
      <w:r w:rsidRPr="00972782">
        <w:rPr>
          <w:sz w:val="24"/>
          <w:szCs w:val="24"/>
        </w:rPr>
        <w:t>4. Педагогическим работникам, поступившим на работу до начала учебного года, выплаты по ставке заработной платы осуществляются в размере ставки заработной платы.</w:t>
      </w: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5. Порядок определения ставок почасовой оплаты труда педагогических работников</w:t>
      </w:r>
    </w:p>
    <w:p w:rsidR="00E931E1" w:rsidRPr="00972782" w:rsidRDefault="00E931E1" w:rsidP="00E931E1">
      <w:pPr>
        <w:pStyle w:val="Pro-Gramma"/>
        <w:jc w:val="center"/>
        <w:rPr>
          <w:b/>
          <w:sz w:val="24"/>
          <w:szCs w:val="24"/>
        </w:rPr>
      </w:pPr>
    </w:p>
    <w:p w:rsidR="00E931E1" w:rsidRPr="00972782" w:rsidRDefault="00E931E1" w:rsidP="00E931E1">
      <w:pPr>
        <w:pStyle w:val="Pro-Gramma"/>
        <w:rPr>
          <w:sz w:val="24"/>
          <w:szCs w:val="24"/>
        </w:rPr>
      </w:pPr>
      <w:r w:rsidRPr="00972782">
        <w:rPr>
          <w:sz w:val="24"/>
          <w:szCs w:val="24"/>
        </w:rPr>
        <w:t>Ставка почасовой оплаты труда педагогических работников учреждения, определяется по формуле:</w:t>
      </w:r>
    </w:p>
    <w:p w:rsidR="00E931E1" w:rsidRPr="00972782" w:rsidRDefault="00E931E1" w:rsidP="00E931E1">
      <w:pPr>
        <w:pStyle w:val="Pro-Gramma"/>
        <w:rPr>
          <w:sz w:val="24"/>
          <w:szCs w:val="24"/>
        </w:rPr>
      </w:pPr>
    </w:p>
    <w:p w:rsidR="00E931E1" w:rsidRPr="00972782" w:rsidRDefault="00BE200E" w:rsidP="00E931E1">
      <w:pPr>
        <w:pStyle w:val="Pro-Gramma"/>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СЧ</m:t>
              </m:r>
            </m:e>
            <m:sub>
              <m:r>
                <m:rPr>
                  <m:sty m:val="p"/>
                </m:rPr>
                <w:rPr>
                  <w:rFonts w:ascii="Cambria Math" w:hAnsi="Cambria Math"/>
                  <w:sz w:val="24"/>
                  <w:szCs w:val="24"/>
                  <w:lang w:val="en-US"/>
                </w:rPr>
                <m:t>i</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РДО</m:t>
                  </m:r>
                </m:e>
                <m:sub>
                  <m:r>
                    <m:rPr>
                      <m:sty m:val="p"/>
                    </m:rPr>
                    <w:rPr>
                      <w:rFonts w:ascii="Cambria Math" w:hAnsi="Cambria Math"/>
                      <w:sz w:val="24"/>
                      <w:szCs w:val="24"/>
                      <w:lang w:val="en-US"/>
                    </w:rPr>
                    <m:t>i</m:t>
                  </m:r>
                </m:sub>
              </m:sSub>
            </m:num>
            <m:den>
              <m:sSub>
                <m:sSubPr>
                  <m:ctrlPr>
                    <w:rPr>
                      <w:rFonts w:ascii="Cambria Math" w:hAnsi="Cambria Math"/>
                      <w:sz w:val="24"/>
                      <w:szCs w:val="24"/>
                    </w:rPr>
                  </m:ctrlPr>
                </m:sSubPr>
                <m:e>
                  <m:r>
                    <w:rPr>
                      <w:rFonts w:ascii="Cambria Math" w:hAnsi="Cambria Math"/>
                      <w:sz w:val="24"/>
                      <w:szCs w:val="24"/>
                    </w:rPr>
                    <m:t>ЧМ</m:t>
                  </m:r>
                </m:e>
                <m:sub>
                  <m:r>
                    <m:rPr>
                      <m:sty m:val="p"/>
                    </m:rPr>
                    <w:rPr>
                      <w:rFonts w:ascii="Cambria Math" w:hAnsi="Cambria Math"/>
                      <w:sz w:val="24"/>
                      <w:szCs w:val="24"/>
                      <w:lang w:val="en-US"/>
                    </w:rPr>
                    <m:t>i</m:t>
                  </m:r>
                </m:sub>
              </m:sSub>
            </m:den>
          </m:f>
          <m:r>
            <w:rPr>
              <w:rFonts w:ascii="Cambria Math" w:hAnsi="Cambria Math"/>
              <w:sz w:val="24"/>
              <w:szCs w:val="24"/>
            </w:rPr>
            <m:t xml:space="preserve"> ,</m:t>
          </m:r>
        </m:oMath>
      </m:oMathPara>
    </w:p>
    <w:p w:rsidR="00E931E1" w:rsidRPr="00972782" w:rsidRDefault="00E931E1" w:rsidP="00E931E1">
      <w:pPr>
        <w:pStyle w:val="Pro-Gramma"/>
        <w:rPr>
          <w:sz w:val="24"/>
          <w:szCs w:val="24"/>
        </w:rPr>
      </w:pPr>
      <w:r w:rsidRPr="00972782">
        <w:rPr>
          <w:sz w:val="24"/>
          <w:szCs w:val="24"/>
        </w:rPr>
        <w:t>где:</w:t>
      </w:r>
    </w:p>
    <w:p w:rsidR="00E931E1" w:rsidRPr="00972782" w:rsidRDefault="00E931E1" w:rsidP="00E931E1">
      <w:pPr>
        <w:pStyle w:val="Pro-Gramma"/>
        <w:rPr>
          <w:sz w:val="24"/>
          <w:szCs w:val="24"/>
        </w:rPr>
      </w:pPr>
      <w:r w:rsidRPr="00972782">
        <w:rPr>
          <w:sz w:val="24"/>
          <w:szCs w:val="24"/>
        </w:rPr>
        <w:t>СЧ</w:t>
      </w:r>
      <w:proofErr w:type="spellStart"/>
      <w:proofErr w:type="gramStart"/>
      <w:r w:rsidRPr="00972782">
        <w:rPr>
          <w:sz w:val="24"/>
          <w:szCs w:val="24"/>
          <w:lang w:val="en-US"/>
        </w:rPr>
        <w:t>i</w:t>
      </w:r>
      <w:proofErr w:type="spellEnd"/>
      <w:proofErr w:type="gramEnd"/>
      <w:r w:rsidRPr="00972782">
        <w:rPr>
          <w:sz w:val="24"/>
          <w:szCs w:val="24"/>
        </w:rPr>
        <w:t xml:space="preserve"> – ставка почасовой оплаты труда для </w:t>
      </w:r>
      <w:proofErr w:type="spellStart"/>
      <w:r w:rsidRPr="00972782">
        <w:rPr>
          <w:sz w:val="24"/>
          <w:szCs w:val="24"/>
          <w:lang w:val="en-US"/>
        </w:rPr>
        <w:t>i</w:t>
      </w:r>
      <w:proofErr w:type="spellEnd"/>
      <w:r w:rsidRPr="00972782">
        <w:rPr>
          <w:sz w:val="24"/>
          <w:szCs w:val="24"/>
        </w:rPr>
        <w:t>-го педагогического работника учреждения;</w:t>
      </w:r>
    </w:p>
    <w:p w:rsidR="00E931E1" w:rsidRPr="00972782" w:rsidRDefault="00E931E1" w:rsidP="00E931E1">
      <w:pPr>
        <w:pStyle w:val="Pro-Gramma"/>
        <w:rPr>
          <w:sz w:val="24"/>
          <w:szCs w:val="24"/>
        </w:rPr>
      </w:pPr>
      <w:r w:rsidRPr="00972782">
        <w:rPr>
          <w:sz w:val="24"/>
          <w:szCs w:val="24"/>
        </w:rPr>
        <w:t>РДО</w:t>
      </w:r>
      <w:proofErr w:type="spellStart"/>
      <w:proofErr w:type="gramStart"/>
      <w:r w:rsidRPr="00972782">
        <w:rPr>
          <w:sz w:val="24"/>
          <w:szCs w:val="24"/>
          <w:lang w:val="en-US"/>
        </w:rPr>
        <w:t>i</w:t>
      </w:r>
      <w:proofErr w:type="spellEnd"/>
      <w:proofErr w:type="gramEnd"/>
      <w:r w:rsidRPr="00972782">
        <w:rPr>
          <w:sz w:val="24"/>
          <w:szCs w:val="24"/>
        </w:rPr>
        <w:t xml:space="preserve"> – ставка заработной платы </w:t>
      </w:r>
      <w:proofErr w:type="spellStart"/>
      <w:r w:rsidRPr="00972782">
        <w:rPr>
          <w:sz w:val="24"/>
          <w:szCs w:val="24"/>
          <w:lang w:val="en-US"/>
        </w:rPr>
        <w:t>i</w:t>
      </w:r>
      <w:proofErr w:type="spellEnd"/>
      <w:r w:rsidRPr="00972782">
        <w:rPr>
          <w:sz w:val="24"/>
          <w:szCs w:val="24"/>
        </w:rPr>
        <w:t xml:space="preserve">-го работника, определяемая в соответствии с пунктом </w:t>
      </w:r>
      <w:r w:rsidRPr="00972782">
        <w:rPr>
          <w:rStyle w:val="Pro-Marka"/>
          <w:sz w:val="24"/>
          <w:szCs w:val="24"/>
        </w:rPr>
        <w:t>2.5</w:t>
      </w:r>
      <w:r w:rsidRPr="00972782">
        <w:rPr>
          <w:b/>
          <w:sz w:val="24"/>
          <w:szCs w:val="24"/>
        </w:rPr>
        <w:t xml:space="preserve"> </w:t>
      </w:r>
      <w:r w:rsidRPr="00972782">
        <w:rPr>
          <w:sz w:val="24"/>
          <w:szCs w:val="24"/>
        </w:rPr>
        <w:t>настоящего Положения;</w:t>
      </w:r>
    </w:p>
    <w:p w:rsidR="00E931E1" w:rsidRPr="00972782" w:rsidRDefault="00E931E1" w:rsidP="00E931E1">
      <w:pPr>
        <w:pStyle w:val="Pro-Gramma"/>
        <w:rPr>
          <w:sz w:val="24"/>
          <w:szCs w:val="24"/>
        </w:rPr>
      </w:pPr>
      <w:r w:rsidRPr="00972782">
        <w:rPr>
          <w:sz w:val="24"/>
          <w:szCs w:val="24"/>
        </w:rPr>
        <w:t>ЧМ</w:t>
      </w:r>
      <w:proofErr w:type="spellStart"/>
      <w:proofErr w:type="gramStart"/>
      <w:r w:rsidRPr="00972782">
        <w:rPr>
          <w:sz w:val="24"/>
          <w:szCs w:val="24"/>
          <w:lang w:val="en-US"/>
        </w:rPr>
        <w:t>i</w:t>
      </w:r>
      <w:proofErr w:type="spellEnd"/>
      <w:proofErr w:type="gramEnd"/>
      <w:r w:rsidRPr="00972782">
        <w:rPr>
          <w:sz w:val="24"/>
          <w:szCs w:val="24"/>
        </w:rPr>
        <w:t xml:space="preserve"> – среднемесячное количество учебных часов, установленное по занимаемой i-м работником должности, определяемое:</w:t>
      </w:r>
    </w:p>
    <w:p w:rsidR="00E931E1" w:rsidRPr="00972782" w:rsidRDefault="00E931E1" w:rsidP="00E931E1">
      <w:pPr>
        <w:pStyle w:val="Pro-Gramma"/>
        <w:rPr>
          <w:sz w:val="24"/>
          <w:szCs w:val="24"/>
        </w:rPr>
      </w:pPr>
      <w:proofErr w:type="gramStart"/>
      <w:r w:rsidRPr="00972782">
        <w:rPr>
          <w:sz w:val="24"/>
          <w:szCs w:val="24"/>
        </w:rPr>
        <w:t>- для работников, в отношении которых норма часов педагогической работы установлена в расчете на неделю, – посредством умножения нормы часов педагогической работы в неделю, установленной за ставку заработной платы,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E931E1" w:rsidRPr="00972782" w:rsidRDefault="00E931E1" w:rsidP="00E931E1">
      <w:pPr>
        <w:pStyle w:val="Pro-Gramma"/>
        <w:rPr>
          <w:sz w:val="24"/>
          <w:szCs w:val="24"/>
        </w:rPr>
      </w:pPr>
      <w:r w:rsidRPr="00972782">
        <w:rPr>
          <w:sz w:val="24"/>
          <w:szCs w:val="24"/>
        </w:rPr>
        <w:t>- для работников, в отношении которых норма часов педагогической работы установлена в расчете на год, - посредством деления нормы часов педагогической работы в год, установленной за ставку заработной платы, на 10 (количество месяцев).</w:t>
      </w:r>
    </w:p>
    <w:p w:rsidR="00E931E1" w:rsidRPr="00972782" w:rsidRDefault="00E931E1" w:rsidP="00E931E1">
      <w:pPr>
        <w:pStyle w:val="Pro-Gramma"/>
        <w:rPr>
          <w:sz w:val="24"/>
          <w:szCs w:val="24"/>
        </w:rPr>
      </w:pPr>
      <w:r w:rsidRPr="00972782">
        <w:rPr>
          <w:sz w:val="24"/>
          <w:szCs w:val="24"/>
        </w:rPr>
        <w:t>К ставке почасовой оплаты труда педагогического работника учреждения применяются коэффициент специфики территории и коэффициент уровня квалификации.</w:t>
      </w:r>
    </w:p>
    <w:p w:rsidR="00E931E1" w:rsidRPr="00972782" w:rsidRDefault="00E931E1" w:rsidP="00E931E1">
      <w:pPr>
        <w:pStyle w:val="Pro-Gramma"/>
        <w:rPr>
          <w:sz w:val="24"/>
          <w:szCs w:val="24"/>
        </w:rPr>
      </w:pPr>
      <w:r w:rsidRPr="00972782">
        <w:rPr>
          <w:sz w:val="24"/>
          <w:szCs w:val="24"/>
        </w:rPr>
        <w:t>В случае работы в условиях, отличающихся от нормальных, ставка почасовой оплаты труда подлежит увеличению на размер компенсационных выплат, определяемых в соответствии с пунктами 3.2</w:t>
      </w:r>
      <w:r>
        <w:rPr>
          <w:sz w:val="24"/>
          <w:szCs w:val="24"/>
        </w:rPr>
        <w:t xml:space="preserve"> и </w:t>
      </w:r>
      <w:r w:rsidRPr="00972782">
        <w:rPr>
          <w:sz w:val="24"/>
          <w:szCs w:val="24"/>
        </w:rPr>
        <w:t>3.</w:t>
      </w:r>
      <w:r>
        <w:rPr>
          <w:sz w:val="24"/>
          <w:szCs w:val="24"/>
        </w:rPr>
        <w:t>7</w:t>
      </w:r>
      <w:r w:rsidRPr="00972782">
        <w:rPr>
          <w:sz w:val="24"/>
          <w:szCs w:val="24"/>
        </w:rPr>
        <w:t xml:space="preserve"> настоящего Положения.</w:t>
      </w:r>
    </w:p>
    <w:p w:rsidR="00E931E1" w:rsidRPr="004E08C3" w:rsidRDefault="00E931E1" w:rsidP="00E931E1">
      <w:pPr>
        <w:rPr>
          <w:rFonts w:ascii="Verdana" w:hAnsi="Verdana" w:cs="Arial"/>
          <w:bCs/>
          <w:sz w:val="24"/>
          <w:szCs w:val="26"/>
        </w:rPr>
      </w:pPr>
      <w:r w:rsidRPr="004E08C3">
        <w:br w:type="page"/>
      </w:r>
    </w:p>
    <w:p w:rsidR="00E931E1" w:rsidRPr="00972782" w:rsidRDefault="00E931E1" w:rsidP="00E931E1">
      <w:pPr>
        <w:pStyle w:val="3"/>
        <w:ind w:firstLine="7655"/>
        <w:rPr>
          <w:sz w:val="24"/>
          <w:szCs w:val="24"/>
        </w:rPr>
      </w:pPr>
      <w:r w:rsidRPr="00972782">
        <w:rPr>
          <w:sz w:val="24"/>
          <w:szCs w:val="24"/>
        </w:rPr>
        <w:lastRenderedPageBreak/>
        <w:t xml:space="preserve">Приложение </w:t>
      </w:r>
      <w:r>
        <w:rPr>
          <w:sz w:val="24"/>
          <w:szCs w:val="24"/>
        </w:rPr>
        <w:t>5</w:t>
      </w:r>
    </w:p>
    <w:p w:rsidR="00E931E1" w:rsidRPr="00972782" w:rsidRDefault="00E931E1" w:rsidP="00E931E1">
      <w:pPr>
        <w:pStyle w:val="Pro-Gramma"/>
        <w:ind w:left="6804" w:firstLine="851"/>
        <w:rPr>
          <w:sz w:val="24"/>
          <w:szCs w:val="24"/>
        </w:rPr>
      </w:pPr>
      <w:r w:rsidRPr="00972782">
        <w:rPr>
          <w:sz w:val="24"/>
          <w:szCs w:val="24"/>
        </w:rPr>
        <w:t>к Положению</w:t>
      </w:r>
    </w:p>
    <w:p w:rsidR="00E931E1" w:rsidRPr="00972782" w:rsidRDefault="00E931E1" w:rsidP="00E931E1">
      <w:pPr>
        <w:pStyle w:val="Pro-Gramma"/>
        <w:ind w:left="7371" w:firstLine="0"/>
        <w:rPr>
          <w:sz w:val="24"/>
          <w:szCs w:val="24"/>
        </w:rPr>
      </w:pP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1. Межуровневые коэффициенты по должностям работников физической культуры и спорта</w:t>
      </w:r>
    </w:p>
    <w:p w:rsidR="00E931E1" w:rsidRPr="00E91DFD" w:rsidRDefault="00E931E1" w:rsidP="00E931E1">
      <w:pPr>
        <w:pStyle w:val="Pro-Gramma"/>
        <w:jc w:val="center"/>
        <w:rPr>
          <w:b/>
        </w:rPr>
      </w:pPr>
    </w:p>
    <w:tbl>
      <w:tblPr>
        <w:tblStyle w:val="Pro-Table"/>
        <w:tblW w:w="10206" w:type="dxa"/>
        <w:tblInd w:w="108" w:type="dxa"/>
        <w:tblLayout w:type="fixed"/>
        <w:tblLook w:val="0000" w:firstRow="0" w:lastRow="0" w:firstColumn="0" w:lastColumn="0" w:noHBand="0" w:noVBand="0"/>
      </w:tblPr>
      <w:tblGrid>
        <w:gridCol w:w="2552"/>
        <w:gridCol w:w="1134"/>
        <w:gridCol w:w="4000"/>
        <w:gridCol w:w="2520"/>
      </w:tblGrid>
      <w:tr w:rsidR="00E931E1" w:rsidTr="00E931E1">
        <w:trPr>
          <w:cantSplit w:val="0"/>
          <w:tblHeader/>
        </w:trPr>
        <w:tc>
          <w:tcPr>
            <w:tcW w:w="3686" w:type="dxa"/>
            <w:gridSpan w:val="2"/>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ПКГ, КУ, должности, не включенные в ПКГ</w:t>
            </w:r>
          </w:p>
        </w:tc>
        <w:tc>
          <w:tcPr>
            <w:tcW w:w="400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 xml:space="preserve">Должности </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Межуровневый коэффициент</w:t>
            </w:r>
          </w:p>
        </w:tc>
      </w:tr>
      <w:tr w:rsidR="00E931E1" w:rsidRPr="00575446" w:rsidTr="00E931E1">
        <w:trPr>
          <w:cantSplit w:val="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r w:rsidRPr="00E91DFD">
              <w:rPr>
                <w:sz w:val="24"/>
                <w:szCs w:val="24"/>
              </w:rPr>
              <w:t>ПКГ должностей работников физической культуры и спорта первого уровня</w:t>
            </w:r>
          </w:p>
        </w:tc>
        <w:tc>
          <w:tcPr>
            <w:tcW w:w="1134"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Дежурный по спортивному залу; сопровождающий спортсмена-инвалида первой группы инвалидности</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1,25</w:t>
            </w:r>
          </w:p>
        </w:tc>
      </w:tr>
      <w:tr w:rsidR="00E931E1" w:rsidRPr="00575446" w:rsidTr="00E931E1">
        <w:trPr>
          <w:cantSplit w:val="0"/>
        </w:trPr>
        <w:tc>
          <w:tcPr>
            <w:tcW w:w="2552" w:type="dxa"/>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Спортивный судья; спортсмен; спортсмен-ведущий</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1,30</w:t>
            </w:r>
          </w:p>
        </w:tc>
      </w:tr>
      <w:tr w:rsidR="00E931E1" w:rsidRPr="00575446" w:rsidTr="00E931E1">
        <w:trPr>
          <w:cantSplit w:val="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r w:rsidRPr="00E91DFD">
              <w:rPr>
                <w:sz w:val="24"/>
                <w:szCs w:val="24"/>
              </w:rPr>
              <w:t>ПКГ должностей работников физической культуры и спорта второго уровня</w:t>
            </w:r>
          </w:p>
        </w:tc>
        <w:tc>
          <w:tcPr>
            <w:tcW w:w="1134"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1,50</w:t>
            </w:r>
          </w:p>
        </w:tc>
      </w:tr>
      <w:tr w:rsidR="00E931E1" w:rsidRPr="00575446" w:rsidTr="00E931E1">
        <w:trPr>
          <w:cantSplit w:val="0"/>
        </w:trPr>
        <w:tc>
          <w:tcPr>
            <w:tcW w:w="2552" w:type="dxa"/>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1,80</w:t>
            </w:r>
          </w:p>
        </w:tc>
      </w:tr>
      <w:tr w:rsidR="00E931E1" w:rsidRPr="00575446" w:rsidTr="00E931E1">
        <w:trPr>
          <w:cantSplit w:val="0"/>
        </w:trPr>
        <w:tc>
          <w:tcPr>
            <w:tcW w:w="2552" w:type="dxa"/>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3-й КУ</w:t>
            </w:r>
          </w:p>
        </w:tc>
        <w:tc>
          <w:tcPr>
            <w:tcW w:w="400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1,90</w:t>
            </w:r>
          </w:p>
        </w:tc>
      </w:tr>
      <w:tr w:rsidR="00E931E1" w:rsidRPr="00575446" w:rsidTr="00E931E1">
        <w:trPr>
          <w:cantSplit w:val="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r w:rsidRPr="00E91DFD">
              <w:rPr>
                <w:sz w:val="24"/>
                <w:szCs w:val="24"/>
              </w:rPr>
              <w:t xml:space="preserve">ПКГ должностей работников </w:t>
            </w:r>
            <w:r w:rsidRPr="00E91DFD">
              <w:rPr>
                <w:sz w:val="24"/>
                <w:szCs w:val="24"/>
              </w:rPr>
              <w:lastRenderedPageBreak/>
              <w:t>физической культуры и спорта третьего уровня</w:t>
            </w:r>
          </w:p>
        </w:tc>
        <w:tc>
          <w:tcPr>
            <w:tcW w:w="1134"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lastRenderedPageBreak/>
              <w:t>1-й КУ</w:t>
            </w:r>
          </w:p>
        </w:tc>
        <w:tc>
          <w:tcPr>
            <w:tcW w:w="400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proofErr w:type="gramStart"/>
            <w:r w:rsidRPr="00E91DFD">
              <w:rPr>
                <w:sz w:val="24"/>
                <w:szCs w:val="24"/>
              </w:rPr>
              <w:t xml:space="preserve">Аналитик (по виду или группе видов спорта); врач по спортивной </w:t>
            </w:r>
            <w:r w:rsidRPr="00E91DFD">
              <w:rPr>
                <w:sz w:val="24"/>
                <w:szCs w:val="24"/>
              </w:rPr>
              <w:lastRenderedPageBreak/>
              <w:t>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roofErr w:type="gramEnd"/>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lastRenderedPageBreak/>
              <w:t>1,95</w:t>
            </w:r>
          </w:p>
        </w:tc>
      </w:tr>
      <w:tr w:rsidR="00E931E1" w:rsidRPr="00575446" w:rsidTr="00E931E1">
        <w:trPr>
          <w:cantSplit w:val="0"/>
        </w:trPr>
        <w:tc>
          <w:tcPr>
            <w:tcW w:w="2552" w:type="dxa"/>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2,50</w:t>
            </w:r>
          </w:p>
        </w:tc>
      </w:tr>
      <w:tr w:rsidR="00E931E1" w:rsidRPr="00575446" w:rsidTr="00E931E1">
        <w:trPr>
          <w:cantSplit w:val="0"/>
        </w:trPr>
        <w:tc>
          <w:tcPr>
            <w:tcW w:w="2552" w:type="dxa"/>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r w:rsidRPr="00E91DFD">
              <w:rPr>
                <w:sz w:val="24"/>
                <w:szCs w:val="24"/>
              </w:rPr>
              <w:t>ПКГ должностей работников физической культуры и спорта четвертого уровня</w:t>
            </w:r>
          </w:p>
        </w:tc>
        <w:tc>
          <w:tcPr>
            <w:tcW w:w="1134"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p>
        </w:tc>
        <w:tc>
          <w:tcPr>
            <w:tcW w:w="400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3,00</w:t>
            </w:r>
          </w:p>
        </w:tc>
      </w:tr>
      <w:tr w:rsidR="00E931E1" w:rsidRPr="00575446" w:rsidTr="00E931E1">
        <w:trPr>
          <w:cantSplit w:val="0"/>
        </w:trPr>
        <w:tc>
          <w:tcPr>
            <w:tcW w:w="3686" w:type="dxa"/>
            <w:gridSpan w:val="2"/>
            <w:vMerge w:val="restart"/>
            <w:tcBorders>
              <w:top w:val="single" w:sz="4" w:space="0" w:color="auto"/>
              <w:left w:val="single" w:sz="4" w:space="0" w:color="auto"/>
              <w:right w:val="single" w:sz="4" w:space="0" w:color="auto"/>
            </w:tcBorders>
            <w:vAlign w:val="center"/>
          </w:tcPr>
          <w:p w:rsidR="00E931E1" w:rsidRPr="00E91DFD" w:rsidRDefault="00E931E1" w:rsidP="00E931E1">
            <w:pPr>
              <w:ind w:left="34"/>
              <w:rPr>
                <w:sz w:val="24"/>
                <w:szCs w:val="24"/>
              </w:rPr>
            </w:pPr>
            <w:r w:rsidRPr="00112064">
              <w:rPr>
                <w:sz w:val="24"/>
                <w:szCs w:val="24"/>
              </w:rPr>
              <w:t>Должности, не включенные в ПКГ</w:t>
            </w:r>
          </w:p>
        </w:tc>
        <w:tc>
          <w:tcPr>
            <w:tcW w:w="400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rPr>
                <w:sz w:val="24"/>
                <w:szCs w:val="24"/>
              </w:rPr>
            </w:pPr>
            <w:r w:rsidRPr="006413FD">
              <w:rPr>
                <w:sz w:val="24"/>
                <w:szCs w:val="24"/>
              </w:rPr>
              <w:t>Спортсмен спортивной сборной команды субъекта Российской Федерации (по виду спорта, спортивной дисциплине)</w:t>
            </w:r>
          </w:p>
        </w:tc>
        <w:tc>
          <w:tcPr>
            <w:tcW w:w="252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jc w:val="center"/>
              <w:rPr>
                <w:sz w:val="24"/>
                <w:szCs w:val="24"/>
              </w:rPr>
            </w:pPr>
            <w:r w:rsidRPr="006413FD">
              <w:rPr>
                <w:sz w:val="24"/>
                <w:szCs w:val="24"/>
              </w:rPr>
              <w:t>1,50</w:t>
            </w:r>
          </w:p>
        </w:tc>
      </w:tr>
      <w:tr w:rsidR="00E931E1" w:rsidRPr="00575446" w:rsidTr="00E931E1">
        <w:trPr>
          <w:cantSplit w:val="0"/>
        </w:trPr>
        <w:tc>
          <w:tcPr>
            <w:tcW w:w="3686" w:type="dxa"/>
            <w:gridSpan w:val="2"/>
            <w:vMerge/>
            <w:tcBorders>
              <w:top w:val="single" w:sz="4" w:space="0" w:color="auto"/>
              <w:left w:val="single" w:sz="4" w:space="0" w:color="auto"/>
              <w:right w:val="single" w:sz="4" w:space="0" w:color="auto"/>
            </w:tcBorders>
            <w:vAlign w:val="center"/>
          </w:tcPr>
          <w:p w:rsidR="00E931E1" w:rsidRPr="00112064" w:rsidRDefault="00E931E1" w:rsidP="00E931E1">
            <w:pPr>
              <w:ind w:left="34"/>
              <w:rPr>
                <w:sz w:val="24"/>
                <w:szCs w:val="24"/>
              </w:rPr>
            </w:pPr>
          </w:p>
        </w:tc>
        <w:tc>
          <w:tcPr>
            <w:tcW w:w="400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rPr>
                <w:sz w:val="24"/>
                <w:szCs w:val="24"/>
              </w:rPr>
            </w:pPr>
            <w:r w:rsidRPr="006413FD">
              <w:rPr>
                <w:sz w:val="24"/>
                <w:szCs w:val="24"/>
              </w:rPr>
              <w:t>Помощник тренера</w:t>
            </w:r>
          </w:p>
        </w:tc>
        <w:tc>
          <w:tcPr>
            <w:tcW w:w="252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jc w:val="center"/>
              <w:rPr>
                <w:sz w:val="24"/>
                <w:szCs w:val="24"/>
              </w:rPr>
            </w:pPr>
            <w:r w:rsidRPr="006413FD">
              <w:rPr>
                <w:sz w:val="24"/>
                <w:szCs w:val="24"/>
              </w:rPr>
              <w:t>1,60</w:t>
            </w:r>
          </w:p>
        </w:tc>
      </w:tr>
      <w:tr w:rsidR="00E931E1" w:rsidRPr="00575446" w:rsidTr="00E931E1">
        <w:trPr>
          <w:cantSplit w:val="0"/>
        </w:trPr>
        <w:tc>
          <w:tcPr>
            <w:tcW w:w="3686" w:type="dxa"/>
            <w:gridSpan w:val="2"/>
            <w:vMerge/>
            <w:tcBorders>
              <w:top w:val="single" w:sz="4" w:space="0" w:color="auto"/>
              <w:left w:val="single" w:sz="4" w:space="0" w:color="auto"/>
              <w:right w:val="single" w:sz="4" w:space="0" w:color="auto"/>
            </w:tcBorders>
            <w:vAlign w:val="center"/>
          </w:tcPr>
          <w:p w:rsidR="00E931E1" w:rsidRPr="00112064" w:rsidRDefault="00E931E1" w:rsidP="00E931E1">
            <w:pPr>
              <w:ind w:left="34"/>
              <w:rPr>
                <w:sz w:val="24"/>
                <w:szCs w:val="24"/>
              </w:rPr>
            </w:pPr>
          </w:p>
        </w:tc>
        <w:tc>
          <w:tcPr>
            <w:tcW w:w="400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rPr>
                <w:sz w:val="24"/>
                <w:szCs w:val="24"/>
              </w:rPr>
            </w:pPr>
            <w:r w:rsidRPr="006413FD">
              <w:rPr>
                <w:sz w:val="24"/>
                <w:szCs w:val="24"/>
              </w:rP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252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jc w:val="center"/>
              <w:rPr>
                <w:sz w:val="24"/>
                <w:szCs w:val="24"/>
              </w:rPr>
            </w:pPr>
            <w:r w:rsidRPr="006413FD">
              <w:rPr>
                <w:sz w:val="24"/>
                <w:szCs w:val="24"/>
              </w:rPr>
              <w:t>1,70</w:t>
            </w:r>
          </w:p>
        </w:tc>
      </w:tr>
      <w:tr w:rsidR="00E931E1" w:rsidRPr="00575446" w:rsidTr="00E931E1">
        <w:trPr>
          <w:cantSplit w:val="0"/>
        </w:trPr>
        <w:tc>
          <w:tcPr>
            <w:tcW w:w="3686" w:type="dxa"/>
            <w:gridSpan w:val="2"/>
            <w:vMerge/>
            <w:tcBorders>
              <w:left w:val="single" w:sz="4" w:space="0" w:color="auto"/>
              <w:right w:val="single" w:sz="4" w:space="0" w:color="auto"/>
            </w:tcBorders>
            <w:vAlign w:val="center"/>
          </w:tcPr>
          <w:p w:rsidR="00E931E1" w:rsidRPr="00112064" w:rsidRDefault="00E931E1" w:rsidP="00E931E1">
            <w:pPr>
              <w:ind w:left="34"/>
              <w:rPr>
                <w:sz w:val="24"/>
                <w:szCs w:val="24"/>
              </w:rPr>
            </w:pPr>
          </w:p>
        </w:tc>
        <w:tc>
          <w:tcPr>
            <w:tcW w:w="400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rPr>
                <w:sz w:val="24"/>
                <w:szCs w:val="24"/>
              </w:rPr>
            </w:pPr>
            <w:r w:rsidRPr="006413FD">
              <w:rPr>
                <w:sz w:val="24"/>
                <w:szCs w:val="24"/>
              </w:rPr>
              <w:t>Старший тренер</w:t>
            </w:r>
          </w:p>
        </w:tc>
        <w:tc>
          <w:tcPr>
            <w:tcW w:w="252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jc w:val="center"/>
              <w:rPr>
                <w:sz w:val="24"/>
                <w:szCs w:val="24"/>
              </w:rPr>
            </w:pPr>
            <w:r w:rsidRPr="006413FD">
              <w:rPr>
                <w:sz w:val="24"/>
                <w:szCs w:val="24"/>
              </w:rPr>
              <w:t>1,80</w:t>
            </w:r>
          </w:p>
        </w:tc>
      </w:tr>
      <w:tr w:rsidR="00E931E1" w:rsidRPr="00575446" w:rsidTr="00E931E1">
        <w:trPr>
          <w:cantSplit w:val="0"/>
        </w:trPr>
        <w:tc>
          <w:tcPr>
            <w:tcW w:w="3686" w:type="dxa"/>
            <w:gridSpan w:val="2"/>
            <w:vMerge/>
            <w:tcBorders>
              <w:left w:val="single" w:sz="4" w:space="0" w:color="auto"/>
              <w:right w:val="single" w:sz="4" w:space="0" w:color="auto"/>
            </w:tcBorders>
            <w:vAlign w:val="center"/>
          </w:tcPr>
          <w:p w:rsidR="00E931E1" w:rsidRPr="00112064" w:rsidRDefault="00E931E1" w:rsidP="00E931E1">
            <w:pPr>
              <w:ind w:left="34"/>
              <w:rPr>
                <w:sz w:val="24"/>
                <w:szCs w:val="24"/>
              </w:rPr>
            </w:pPr>
          </w:p>
        </w:tc>
        <w:tc>
          <w:tcPr>
            <w:tcW w:w="400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rPr>
                <w:sz w:val="24"/>
                <w:szCs w:val="24"/>
              </w:rPr>
            </w:pPr>
            <w:r w:rsidRPr="006413FD">
              <w:rPr>
                <w:sz w:val="24"/>
                <w:szCs w:val="24"/>
              </w:rPr>
              <w:t>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инструктор-методист спортивной сборной команды субъекта Российской Федерации по виду (спортивной дисциплине) адаптивного спорта</w:t>
            </w:r>
          </w:p>
        </w:tc>
        <w:tc>
          <w:tcPr>
            <w:tcW w:w="252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jc w:val="center"/>
              <w:rPr>
                <w:sz w:val="24"/>
                <w:szCs w:val="24"/>
              </w:rPr>
            </w:pPr>
            <w:r w:rsidRPr="006413FD">
              <w:rPr>
                <w:sz w:val="24"/>
                <w:szCs w:val="24"/>
              </w:rPr>
              <w:t>1,90</w:t>
            </w:r>
          </w:p>
        </w:tc>
      </w:tr>
      <w:tr w:rsidR="00E931E1" w:rsidRPr="00575446" w:rsidTr="00E931E1">
        <w:trPr>
          <w:cantSplit w:val="0"/>
        </w:trPr>
        <w:tc>
          <w:tcPr>
            <w:tcW w:w="3686" w:type="dxa"/>
            <w:gridSpan w:val="2"/>
            <w:vMerge/>
            <w:tcBorders>
              <w:left w:val="single" w:sz="4" w:space="0" w:color="auto"/>
              <w:right w:val="single" w:sz="4" w:space="0" w:color="auto"/>
            </w:tcBorders>
            <w:vAlign w:val="center"/>
          </w:tcPr>
          <w:p w:rsidR="00E931E1" w:rsidRPr="00112064" w:rsidRDefault="00E931E1" w:rsidP="00E931E1">
            <w:pPr>
              <w:ind w:left="34"/>
              <w:rPr>
                <w:sz w:val="24"/>
                <w:szCs w:val="24"/>
              </w:rPr>
            </w:pPr>
          </w:p>
        </w:tc>
        <w:tc>
          <w:tcPr>
            <w:tcW w:w="400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rPr>
                <w:sz w:val="24"/>
                <w:szCs w:val="24"/>
              </w:rPr>
            </w:pPr>
            <w:r w:rsidRPr="006413FD">
              <w:rPr>
                <w:sz w:val="24"/>
                <w:szCs w:val="24"/>
              </w:rPr>
              <w:t xml:space="preserve">Тренер по виду спорта (группе спортивных дисциплин); старший </w:t>
            </w:r>
            <w:r w:rsidRPr="006413FD">
              <w:rPr>
                <w:sz w:val="24"/>
                <w:szCs w:val="24"/>
              </w:rPr>
              <w:lastRenderedPageBreak/>
              <w:t>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252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jc w:val="center"/>
              <w:rPr>
                <w:sz w:val="24"/>
                <w:szCs w:val="24"/>
              </w:rPr>
            </w:pPr>
            <w:r w:rsidRPr="006413FD">
              <w:rPr>
                <w:sz w:val="24"/>
                <w:szCs w:val="24"/>
              </w:rPr>
              <w:lastRenderedPageBreak/>
              <w:t>1,95</w:t>
            </w:r>
          </w:p>
        </w:tc>
      </w:tr>
      <w:tr w:rsidR="00E931E1" w:rsidRPr="00575446" w:rsidTr="00E931E1">
        <w:trPr>
          <w:cantSplit w:val="0"/>
        </w:trPr>
        <w:tc>
          <w:tcPr>
            <w:tcW w:w="3686" w:type="dxa"/>
            <w:gridSpan w:val="2"/>
            <w:vMerge/>
            <w:tcBorders>
              <w:left w:val="single" w:sz="4" w:space="0" w:color="auto"/>
              <w:right w:val="single" w:sz="4" w:space="0" w:color="auto"/>
            </w:tcBorders>
            <w:vAlign w:val="center"/>
          </w:tcPr>
          <w:p w:rsidR="00E931E1" w:rsidRPr="00112064" w:rsidRDefault="00E931E1" w:rsidP="00E931E1">
            <w:pPr>
              <w:ind w:left="34"/>
              <w:rPr>
                <w:sz w:val="24"/>
                <w:szCs w:val="24"/>
              </w:rPr>
            </w:pPr>
          </w:p>
        </w:tc>
        <w:tc>
          <w:tcPr>
            <w:tcW w:w="400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rPr>
                <w:sz w:val="24"/>
                <w:szCs w:val="24"/>
              </w:rPr>
            </w:pPr>
            <w:r w:rsidRPr="006413FD">
              <w:rPr>
                <w:sz w:val="24"/>
                <w:szCs w:val="24"/>
              </w:rP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2520" w:type="dxa"/>
            <w:tcBorders>
              <w:top w:val="single" w:sz="4" w:space="0" w:color="auto"/>
              <w:left w:val="single" w:sz="4" w:space="0" w:color="auto"/>
              <w:bottom w:val="single" w:sz="4" w:space="0" w:color="auto"/>
              <w:right w:val="single" w:sz="4" w:space="0" w:color="auto"/>
            </w:tcBorders>
          </w:tcPr>
          <w:p w:rsidR="00E931E1" w:rsidRPr="006413FD" w:rsidRDefault="00E931E1" w:rsidP="00E931E1">
            <w:pPr>
              <w:jc w:val="center"/>
              <w:rPr>
                <w:sz w:val="24"/>
                <w:szCs w:val="24"/>
              </w:rPr>
            </w:pPr>
            <w:r w:rsidRPr="006413FD">
              <w:rPr>
                <w:sz w:val="24"/>
                <w:szCs w:val="24"/>
              </w:rPr>
              <w:t>2,30</w:t>
            </w:r>
          </w:p>
          <w:p w:rsidR="00E931E1" w:rsidRPr="006413FD" w:rsidRDefault="00E931E1" w:rsidP="00E931E1">
            <w:pPr>
              <w:jc w:val="center"/>
              <w:rPr>
                <w:sz w:val="24"/>
                <w:szCs w:val="24"/>
              </w:rPr>
            </w:pPr>
          </w:p>
        </w:tc>
      </w:tr>
    </w:tbl>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2. Перечень должностей работников учреждений физической культуры и спорта, относимых к основному персоналу, для определения размеров окладов руководителей учреждений</w:t>
      </w:r>
    </w:p>
    <w:p w:rsidR="00E931E1" w:rsidRPr="00972782" w:rsidRDefault="00E931E1" w:rsidP="00E931E1">
      <w:pPr>
        <w:pStyle w:val="Pro-Gramma"/>
        <w:jc w:val="center"/>
        <w:rPr>
          <w:b/>
          <w:sz w:val="24"/>
          <w:szCs w:val="24"/>
        </w:rPr>
      </w:pPr>
    </w:p>
    <w:p w:rsidR="00E931E1" w:rsidRPr="00972782" w:rsidRDefault="00E931E1" w:rsidP="00E931E1">
      <w:pPr>
        <w:pStyle w:val="Pro-Gramma"/>
        <w:numPr>
          <w:ilvl w:val="0"/>
          <w:numId w:val="5"/>
        </w:numPr>
        <w:ind w:left="1276" w:hanging="567"/>
        <w:rPr>
          <w:sz w:val="24"/>
          <w:szCs w:val="24"/>
        </w:rPr>
      </w:pPr>
      <w:r w:rsidRPr="00972782">
        <w:rPr>
          <w:sz w:val="24"/>
          <w:szCs w:val="24"/>
        </w:rPr>
        <w:t>Администратор тренировочного процесса.</w:t>
      </w:r>
    </w:p>
    <w:p w:rsidR="00E931E1" w:rsidRPr="00972782" w:rsidRDefault="00E931E1" w:rsidP="00E931E1">
      <w:pPr>
        <w:pStyle w:val="Pro-Gramma"/>
        <w:numPr>
          <w:ilvl w:val="0"/>
          <w:numId w:val="5"/>
        </w:numPr>
        <w:ind w:left="1276" w:hanging="567"/>
        <w:rPr>
          <w:sz w:val="24"/>
          <w:szCs w:val="24"/>
        </w:rPr>
      </w:pPr>
      <w:r w:rsidRPr="00972782">
        <w:rPr>
          <w:sz w:val="24"/>
          <w:szCs w:val="24"/>
        </w:rPr>
        <w:t>Аналитик (по виду спорта или группе видов спорта).</w:t>
      </w:r>
    </w:p>
    <w:p w:rsidR="00E931E1" w:rsidRPr="00972782" w:rsidRDefault="00E931E1" w:rsidP="00E931E1">
      <w:pPr>
        <w:pStyle w:val="Pro-Gramma"/>
        <w:numPr>
          <w:ilvl w:val="0"/>
          <w:numId w:val="5"/>
        </w:numPr>
        <w:ind w:left="1276" w:hanging="567"/>
        <w:rPr>
          <w:sz w:val="24"/>
          <w:szCs w:val="24"/>
        </w:rPr>
      </w:pPr>
      <w:r w:rsidRPr="00972782">
        <w:rPr>
          <w:sz w:val="24"/>
          <w:szCs w:val="24"/>
        </w:rPr>
        <w:t>Главный тренер спортивной сборной команды.</w:t>
      </w:r>
    </w:p>
    <w:p w:rsidR="00E931E1" w:rsidRPr="00972782" w:rsidRDefault="00E931E1" w:rsidP="00E931E1">
      <w:pPr>
        <w:pStyle w:val="Pro-Gramma"/>
        <w:numPr>
          <w:ilvl w:val="0"/>
          <w:numId w:val="5"/>
        </w:numPr>
        <w:ind w:left="1276" w:hanging="567"/>
        <w:rPr>
          <w:sz w:val="24"/>
          <w:szCs w:val="24"/>
        </w:rPr>
      </w:pPr>
      <w:r w:rsidRPr="00972782">
        <w:rPr>
          <w:sz w:val="24"/>
          <w:szCs w:val="24"/>
        </w:rPr>
        <w:t>Инструктор по спорту.</w:t>
      </w:r>
    </w:p>
    <w:p w:rsidR="00E931E1" w:rsidRPr="00972782" w:rsidRDefault="00E931E1" w:rsidP="00E931E1">
      <w:pPr>
        <w:pStyle w:val="Pro-Gramma"/>
        <w:numPr>
          <w:ilvl w:val="0"/>
          <w:numId w:val="5"/>
        </w:numPr>
        <w:ind w:left="1276" w:hanging="567"/>
        <w:rPr>
          <w:sz w:val="24"/>
          <w:szCs w:val="24"/>
        </w:rPr>
      </w:pPr>
      <w:r w:rsidRPr="00972782">
        <w:rPr>
          <w:sz w:val="24"/>
          <w:szCs w:val="24"/>
        </w:rPr>
        <w:t>Инструктор по адаптивной физической культуре.</w:t>
      </w:r>
    </w:p>
    <w:p w:rsidR="00E931E1" w:rsidRPr="00972782" w:rsidRDefault="00E931E1" w:rsidP="00E931E1">
      <w:pPr>
        <w:pStyle w:val="Pro-Gramma"/>
        <w:numPr>
          <w:ilvl w:val="0"/>
          <w:numId w:val="5"/>
        </w:numPr>
        <w:ind w:left="1276" w:hanging="567"/>
        <w:rPr>
          <w:sz w:val="24"/>
          <w:szCs w:val="24"/>
        </w:rPr>
      </w:pPr>
      <w:r w:rsidRPr="00972782">
        <w:rPr>
          <w:sz w:val="24"/>
          <w:szCs w:val="24"/>
        </w:rPr>
        <w:t>Инструктор-методист по адаптивной физической культуре.</w:t>
      </w:r>
    </w:p>
    <w:p w:rsidR="00E931E1" w:rsidRPr="00972782" w:rsidRDefault="00E931E1" w:rsidP="00E931E1">
      <w:pPr>
        <w:pStyle w:val="Pro-Gramma"/>
        <w:numPr>
          <w:ilvl w:val="0"/>
          <w:numId w:val="5"/>
        </w:numPr>
        <w:ind w:left="1276" w:hanging="567"/>
        <w:rPr>
          <w:sz w:val="24"/>
          <w:szCs w:val="24"/>
        </w:rPr>
      </w:pPr>
      <w:r w:rsidRPr="00972782">
        <w:rPr>
          <w:sz w:val="24"/>
          <w:szCs w:val="24"/>
        </w:rPr>
        <w:t>Инструктор-методист по виду спорта (спортивной дисциплине) адаптивного спорта.</w:t>
      </w:r>
    </w:p>
    <w:p w:rsidR="00E931E1" w:rsidRPr="00972782" w:rsidRDefault="00E931E1" w:rsidP="00E931E1">
      <w:pPr>
        <w:pStyle w:val="Pro-Gramma"/>
        <w:numPr>
          <w:ilvl w:val="0"/>
          <w:numId w:val="5"/>
        </w:numPr>
        <w:ind w:left="1276" w:hanging="567"/>
        <w:rPr>
          <w:sz w:val="24"/>
          <w:szCs w:val="24"/>
        </w:rPr>
      </w:pPr>
      <w:r w:rsidRPr="00972782">
        <w:rPr>
          <w:sz w:val="24"/>
          <w:szCs w:val="24"/>
        </w:rPr>
        <w:t>Инструктор-методист спортивной сборной команды субъекта Российской Федерации по виду (спортивной дисциплине) адаптивного спорта.</w:t>
      </w:r>
    </w:p>
    <w:p w:rsidR="00E931E1" w:rsidRPr="00972782" w:rsidRDefault="00E931E1" w:rsidP="00E931E1">
      <w:pPr>
        <w:pStyle w:val="Pro-Gramma"/>
        <w:numPr>
          <w:ilvl w:val="0"/>
          <w:numId w:val="5"/>
        </w:numPr>
        <w:ind w:left="1276" w:hanging="567"/>
        <w:rPr>
          <w:sz w:val="24"/>
          <w:szCs w:val="24"/>
        </w:rPr>
      </w:pPr>
      <w:r w:rsidRPr="00972782">
        <w:rPr>
          <w:sz w:val="24"/>
          <w:szCs w:val="24"/>
        </w:rPr>
        <w:t>Инструктор-методист физкультурно-спортивных организаций.</w:t>
      </w:r>
    </w:p>
    <w:p w:rsidR="00E931E1" w:rsidRPr="00972782" w:rsidRDefault="00E931E1" w:rsidP="00E931E1">
      <w:pPr>
        <w:pStyle w:val="Pro-Gramma"/>
        <w:numPr>
          <w:ilvl w:val="0"/>
          <w:numId w:val="5"/>
        </w:numPr>
        <w:ind w:left="1276" w:hanging="567"/>
        <w:rPr>
          <w:sz w:val="24"/>
          <w:szCs w:val="24"/>
        </w:rPr>
      </w:pPr>
      <w:r w:rsidRPr="00972782">
        <w:rPr>
          <w:sz w:val="24"/>
          <w:szCs w:val="24"/>
        </w:rPr>
        <w:t>Помощник тренера.</w:t>
      </w:r>
    </w:p>
    <w:p w:rsidR="00E931E1" w:rsidRPr="00972782" w:rsidRDefault="00E931E1" w:rsidP="00E931E1">
      <w:pPr>
        <w:pStyle w:val="Pro-Gramma"/>
        <w:numPr>
          <w:ilvl w:val="0"/>
          <w:numId w:val="5"/>
        </w:numPr>
        <w:ind w:left="1276" w:hanging="567"/>
        <w:rPr>
          <w:sz w:val="24"/>
          <w:szCs w:val="24"/>
        </w:rPr>
      </w:pPr>
      <w:r w:rsidRPr="00972782">
        <w:rPr>
          <w:sz w:val="24"/>
          <w:szCs w:val="24"/>
        </w:rPr>
        <w:t>Спортсмен спортивной сборной команды субъекта Российской Федерации (по виду спорта, спортивной дисциплине)</w:t>
      </w:r>
    </w:p>
    <w:p w:rsidR="00E931E1" w:rsidRPr="00972782" w:rsidRDefault="00E931E1" w:rsidP="00E931E1">
      <w:pPr>
        <w:pStyle w:val="Pro-Gramma"/>
        <w:numPr>
          <w:ilvl w:val="0"/>
          <w:numId w:val="5"/>
        </w:numPr>
        <w:ind w:left="1276" w:hanging="567"/>
        <w:rPr>
          <w:sz w:val="24"/>
          <w:szCs w:val="24"/>
        </w:rPr>
      </w:pPr>
      <w:r w:rsidRPr="00972782">
        <w:rPr>
          <w:sz w:val="24"/>
          <w:szCs w:val="24"/>
        </w:rPr>
        <w:t>Спортсмен.</w:t>
      </w:r>
    </w:p>
    <w:p w:rsidR="00E931E1" w:rsidRPr="00972782" w:rsidRDefault="00E931E1" w:rsidP="00E931E1">
      <w:pPr>
        <w:pStyle w:val="Pro-Gramma"/>
        <w:numPr>
          <w:ilvl w:val="0"/>
          <w:numId w:val="5"/>
        </w:numPr>
        <w:ind w:left="1276" w:hanging="567"/>
        <w:rPr>
          <w:sz w:val="24"/>
          <w:szCs w:val="24"/>
        </w:rPr>
      </w:pPr>
      <w:r w:rsidRPr="00972782">
        <w:rPr>
          <w:sz w:val="24"/>
          <w:szCs w:val="24"/>
        </w:rPr>
        <w:t>Спортсмен-ведущий.</w:t>
      </w:r>
    </w:p>
    <w:p w:rsidR="00E931E1" w:rsidRPr="00972782" w:rsidRDefault="00E931E1" w:rsidP="00E931E1">
      <w:pPr>
        <w:pStyle w:val="Pro-Gramma"/>
        <w:numPr>
          <w:ilvl w:val="0"/>
          <w:numId w:val="5"/>
        </w:numPr>
        <w:ind w:left="1276" w:hanging="567"/>
        <w:rPr>
          <w:sz w:val="24"/>
          <w:szCs w:val="24"/>
        </w:rPr>
      </w:pPr>
      <w:r w:rsidRPr="00972782">
        <w:rPr>
          <w:sz w:val="24"/>
          <w:szCs w:val="24"/>
        </w:rPr>
        <w:t>Спортсмен-инструктор.</w:t>
      </w:r>
    </w:p>
    <w:p w:rsidR="00E931E1" w:rsidRPr="00972782" w:rsidRDefault="00E931E1" w:rsidP="00E931E1">
      <w:pPr>
        <w:pStyle w:val="Pro-Gramma"/>
        <w:numPr>
          <w:ilvl w:val="0"/>
          <w:numId w:val="5"/>
        </w:numPr>
        <w:ind w:left="1276" w:hanging="567"/>
        <w:rPr>
          <w:sz w:val="24"/>
          <w:szCs w:val="24"/>
        </w:rPr>
      </w:pPr>
      <w:r w:rsidRPr="00972782">
        <w:rPr>
          <w:sz w:val="24"/>
          <w:szCs w:val="24"/>
        </w:rPr>
        <w:t>Старший инструктор-методист по адаптивной физической культуре.</w:t>
      </w:r>
    </w:p>
    <w:p w:rsidR="00E931E1" w:rsidRPr="00972782" w:rsidRDefault="00E931E1" w:rsidP="00E931E1">
      <w:pPr>
        <w:pStyle w:val="Pro-Gramma"/>
        <w:numPr>
          <w:ilvl w:val="0"/>
          <w:numId w:val="5"/>
        </w:numPr>
        <w:ind w:left="1276" w:hanging="567"/>
        <w:rPr>
          <w:sz w:val="24"/>
          <w:szCs w:val="24"/>
        </w:rPr>
      </w:pPr>
      <w:r w:rsidRPr="00972782">
        <w:rPr>
          <w:sz w:val="24"/>
          <w:szCs w:val="24"/>
        </w:rPr>
        <w:t>Старший инструктор-методист по виду (спортивной дисциплине) адаптивного спорта.</w:t>
      </w:r>
    </w:p>
    <w:p w:rsidR="00E931E1" w:rsidRPr="00972782" w:rsidRDefault="00E931E1" w:rsidP="00E931E1">
      <w:pPr>
        <w:pStyle w:val="Pro-Gramma"/>
        <w:numPr>
          <w:ilvl w:val="0"/>
          <w:numId w:val="5"/>
        </w:numPr>
        <w:ind w:left="1276" w:hanging="567"/>
        <w:rPr>
          <w:sz w:val="24"/>
          <w:szCs w:val="24"/>
        </w:rPr>
      </w:pPr>
      <w:r w:rsidRPr="00972782">
        <w:rPr>
          <w:sz w:val="24"/>
          <w:szCs w:val="24"/>
        </w:rPr>
        <w:t>Старший инструктор-методист физкультурно-спортивных организаций.</w:t>
      </w:r>
    </w:p>
    <w:p w:rsidR="00E931E1" w:rsidRPr="00972782" w:rsidRDefault="00E931E1" w:rsidP="00E931E1">
      <w:pPr>
        <w:pStyle w:val="Pro-Gramma"/>
        <w:numPr>
          <w:ilvl w:val="0"/>
          <w:numId w:val="5"/>
        </w:numPr>
        <w:ind w:left="1276" w:hanging="567"/>
        <w:rPr>
          <w:sz w:val="24"/>
          <w:szCs w:val="24"/>
        </w:rPr>
      </w:pPr>
      <w:r w:rsidRPr="00972782">
        <w:rPr>
          <w:sz w:val="24"/>
          <w:szCs w:val="24"/>
        </w:rPr>
        <w:t>Старший тренер.</w:t>
      </w:r>
    </w:p>
    <w:p w:rsidR="00E931E1" w:rsidRPr="00972782" w:rsidRDefault="00E931E1" w:rsidP="00E931E1">
      <w:pPr>
        <w:pStyle w:val="Pro-Gramma"/>
        <w:numPr>
          <w:ilvl w:val="0"/>
          <w:numId w:val="5"/>
        </w:numPr>
        <w:ind w:left="1276" w:hanging="567"/>
        <w:rPr>
          <w:sz w:val="24"/>
          <w:szCs w:val="24"/>
        </w:rPr>
      </w:pPr>
      <w:r w:rsidRPr="00972782">
        <w:rPr>
          <w:sz w:val="24"/>
          <w:szCs w:val="24"/>
        </w:rPr>
        <w:t>Старший тренер по виду спорта (группе спортивных дисциплин).</w:t>
      </w:r>
    </w:p>
    <w:p w:rsidR="00E931E1" w:rsidRPr="00972782" w:rsidRDefault="00E931E1" w:rsidP="00E931E1">
      <w:pPr>
        <w:pStyle w:val="Pro-Gramma"/>
        <w:numPr>
          <w:ilvl w:val="0"/>
          <w:numId w:val="5"/>
        </w:numPr>
        <w:ind w:left="1276" w:hanging="567"/>
        <w:rPr>
          <w:sz w:val="24"/>
          <w:szCs w:val="24"/>
        </w:rPr>
      </w:pPr>
      <w:r w:rsidRPr="00972782">
        <w:rPr>
          <w:sz w:val="24"/>
          <w:szCs w:val="24"/>
        </w:rPr>
        <w:t>Старший тренер по резерву спортивной сборной команды Российской Федерации (по виду спорта, спортивной дисциплине, группе спортивных дисциплин).</w:t>
      </w:r>
    </w:p>
    <w:p w:rsidR="00E931E1" w:rsidRPr="00972782" w:rsidRDefault="00E931E1" w:rsidP="00E931E1">
      <w:pPr>
        <w:pStyle w:val="Pro-Gramma"/>
        <w:numPr>
          <w:ilvl w:val="0"/>
          <w:numId w:val="5"/>
        </w:numPr>
        <w:ind w:left="1276" w:hanging="567"/>
        <w:rPr>
          <w:sz w:val="24"/>
          <w:szCs w:val="24"/>
        </w:rPr>
      </w:pPr>
      <w:r w:rsidRPr="00972782">
        <w:rPr>
          <w:sz w:val="24"/>
          <w:szCs w:val="24"/>
        </w:rPr>
        <w:t>Старший тренер спортивной сборной команды.</w:t>
      </w:r>
    </w:p>
    <w:p w:rsidR="00E931E1" w:rsidRPr="00972782" w:rsidRDefault="00E931E1" w:rsidP="00E931E1">
      <w:pPr>
        <w:pStyle w:val="Pro-Gramma"/>
        <w:numPr>
          <w:ilvl w:val="0"/>
          <w:numId w:val="5"/>
        </w:numPr>
        <w:ind w:left="1276" w:hanging="567"/>
        <w:rPr>
          <w:sz w:val="24"/>
          <w:szCs w:val="24"/>
        </w:rPr>
      </w:pPr>
      <w:r w:rsidRPr="00972782">
        <w:rPr>
          <w:sz w:val="24"/>
          <w:szCs w:val="24"/>
        </w:rPr>
        <w:t>Старший тренер-преподаватель.</w:t>
      </w:r>
    </w:p>
    <w:p w:rsidR="00E931E1" w:rsidRPr="00972782" w:rsidRDefault="00E931E1" w:rsidP="00E931E1">
      <w:pPr>
        <w:pStyle w:val="Pro-Gramma"/>
        <w:numPr>
          <w:ilvl w:val="0"/>
          <w:numId w:val="5"/>
        </w:numPr>
        <w:ind w:left="1276" w:hanging="567"/>
        <w:rPr>
          <w:sz w:val="24"/>
          <w:szCs w:val="24"/>
        </w:rPr>
      </w:pPr>
      <w:r w:rsidRPr="00972782">
        <w:rPr>
          <w:sz w:val="24"/>
          <w:szCs w:val="24"/>
        </w:rPr>
        <w:t>Тренер.</w:t>
      </w:r>
    </w:p>
    <w:p w:rsidR="00E931E1" w:rsidRPr="00972782" w:rsidRDefault="00E931E1" w:rsidP="00E931E1">
      <w:pPr>
        <w:pStyle w:val="Pro-Gramma"/>
        <w:numPr>
          <w:ilvl w:val="0"/>
          <w:numId w:val="5"/>
        </w:numPr>
        <w:ind w:left="1276" w:hanging="567"/>
        <w:rPr>
          <w:sz w:val="24"/>
          <w:szCs w:val="24"/>
        </w:rPr>
      </w:pPr>
      <w:r w:rsidRPr="00972782">
        <w:rPr>
          <w:sz w:val="24"/>
          <w:szCs w:val="24"/>
        </w:rPr>
        <w:t>Тренер-консультант.</w:t>
      </w:r>
    </w:p>
    <w:p w:rsidR="00E931E1" w:rsidRPr="00972782" w:rsidRDefault="00E931E1" w:rsidP="00E931E1">
      <w:pPr>
        <w:pStyle w:val="Pro-Gramma"/>
        <w:numPr>
          <w:ilvl w:val="0"/>
          <w:numId w:val="5"/>
        </w:numPr>
        <w:ind w:left="1276" w:hanging="567"/>
        <w:rPr>
          <w:sz w:val="24"/>
          <w:szCs w:val="24"/>
        </w:rPr>
      </w:pPr>
      <w:r w:rsidRPr="00972782">
        <w:rPr>
          <w:sz w:val="24"/>
          <w:szCs w:val="24"/>
        </w:rPr>
        <w:t>Тренер команды по виду спорта (спортивной дисциплине, группе спортивных дисциплин).</w:t>
      </w:r>
    </w:p>
    <w:p w:rsidR="00E931E1" w:rsidRPr="00972782" w:rsidRDefault="00E931E1" w:rsidP="00E931E1">
      <w:pPr>
        <w:pStyle w:val="Pro-Gramma"/>
        <w:numPr>
          <w:ilvl w:val="0"/>
          <w:numId w:val="5"/>
        </w:numPr>
        <w:ind w:left="1276" w:hanging="567"/>
        <w:rPr>
          <w:sz w:val="24"/>
          <w:szCs w:val="24"/>
        </w:rPr>
      </w:pPr>
      <w:r w:rsidRPr="00972782">
        <w:rPr>
          <w:sz w:val="24"/>
          <w:szCs w:val="24"/>
        </w:rPr>
        <w:t>Тренер по виду спорта (группе спортивных дисциплин).</w:t>
      </w:r>
    </w:p>
    <w:p w:rsidR="00E931E1" w:rsidRPr="00972782" w:rsidRDefault="00E931E1" w:rsidP="00E931E1">
      <w:pPr>
        <w:pStyle w:val="Pro-Gramma"/>
        <w:numPr>
          <w:ilvl w:val="0"/>
          <w:numId w:val="5"/>
        </w:numPr>
        <w:ind w:left="1276" w:hanging="567"/>
        <w:rPr>
          <w:sz w:val="24"/>
          <w:szCs w:val="24"/>
        </w:rPr>
      </w:pPr>
      <w:r w:rsidRPr="00972782">
        <w:rPr>
          <w:sz w:val="24"/>
          <w:szCs w:val="24"/>
        </w:rPr>
        <w:t xml:space="preserve">Тренер по общей физической подготовке. </w:t>
      </w:r>
    </w:p>
    <w:p w:rsidR="00E931E1" w:rsidRPr="00972782" w:rsidRDefault="00E931E1" w:rsidP="00E931E1">
      <w:pPr>
        <w:pStyle w:val="Pro-Gramma"/>
        <w:numPr>
          <w:ilvl w:val="0"/>
          <w:numId w:val="5"/>
        </w:numPr>
        <w:ind w:left="1276" w:hanging="567"/>
        <w:rPr>
          <w:sz w:val="24"/>
          <w:szCs w:val="24"/>
        </w:rPr>
      </w:pPr>
      <w:r w:rsidRPr="00972782">
        <w:rPr>
          <w:sz w:val="24"/>
          <w:szCs w:val="24"/>
        </w:rPr>
        <w:t xml:space="preserve">Тренер по функциональной подготовке. </w:t>
      </w:r>
    </w:p>
    <w:p w:rsidR="00E931E1" w:rsidRPr="00972782" w:rsidRDefault="00E931E1" w:rsidP="00E931E1">
      <w:pPr>
        <w:pStyle w:val="Pro-Gramma"/>
        <w:numPr>
          <w:ilvl w:val="0"/>
          <w:numId w:val="5"/>
        </w:numPr>
        <w:ind w:left="1276" w:hanging="567"/>
        <w:rPr>
          <w:sz w:val="24"/>
          <w:szCs w:val="24"/>
        </w:rPr>
      </w:pPr>
      <w:r w:rsidRPr="00972782">
        <w:rPr>
          <w:sz w:val="24"/>
          <w:szCs w:val="24"/>
        </w:rPr>
        <w:lastRenderedPageBreak/>
        <w:t xml:space="preserve">Тренер по направлению подготовки (в соответствии с федеральным стандартом спортивной подготовки по виду спорта). </w:t>
      </w:r>
    </w:p>
    <w:p w:rsidR="00E931E1" w:rsidRPr="00972782" w:rsidRDefault="00E931E1" w:rsidP="00E931E1">
      <w:pPr>
        <w:pStyle w:val="Pro-Gramma"/>
        <w:numPr>
          <w:ilvl w:val="0"/>
          <w:numId w:val="5"/>
        </w:numPr>
        <w:ind w:left="1276" w:hanging="567"/>
        <w:rPr>
          <w:sz w:val="24"/>
          <w:szCs w:val="24"/>
        </w:rPr>
      </w:pPr>
      <w:r w:rsidRPr="00972782">
        <w:rPr>
          <w:sz w:val="24"/>
          <w:szCs w:val="24"/>
        </w:rPr>
        <w:t>Тренер по начальной подготовке.</w:t>
      </w:r>
    </w:p>
    <w:p w:rsidR="00E931E1" w:rsidRPr="00972782" w:rsidRDefault="00E931E1" w:rsidP="00E931E1">
      <w:pPr>
        <w:pStyle w:val="Pro-Gramma"/>
        <w:numPr>
          <w:ilvl w:val="0"/>
          <w:numId w:val="5"/>
        </w:numPr>
        <w:ind w:left="1276" w:hanging="567"/>
        <w:rPr>
          <w:sz w:val="24"/>
          <w:szCs w:val="24"/>
        </w:rPr>
      </w:pPr>
      <w:r w:rsidRPr="00972782">
        <w:rPr>
          <w:sz w:val="24"/>
          <w:szCs w:val="24"/>
        </w:rPr>
        <w:t>Тренер спортивной сборной команды.</w:t>
      </w:r>
    </w:p>
    <w:p w:rsidR="00E931E1" w:rsidRPr="00972782" w:rsidRDefault="00E931E1" w:rsidP="00E931E1">
      <w:pPr>
        <w:pStyle w:val="Pro-Gramma"/>
        <w:numPr>
          <w:ilvl w:val="0"/>
          <w:numId w:val="5"/>
        </w:numPr>
        <w:ind w:left="1276" w:hanging="567"/>
        <w:rPr>
          <w:sz w:val="24"/>
          <w:szCs w:val="24"/>
        </w:rPr>
      </w:pPr>
      <w:r w:rsidRPr="00972782">
        <w:rPr>
          <w:sz w:val="24"/>
          <w:szCs w:val="24"/>
        </w:rPr>
        <w:t>Тренер спортивной сборной команды по виду спорта (спортивной дисциплине, группе спортивных дисциплин).</w:t>
      </w:r>
    </w:p>
    <w:p w:rsidR="00E931E1" w:rsidRPr="00972782" w:rsidRDefault="00E931E1" w:rsidP="00E931E1">
      <w:pPr>
        <w:pStyle w:val="Pro-Gramma"/>
        <w:numPr>
          <w:ilvl w:val="0"/>
          <w:numId w:val="5"/>
        </w:numPr>
        <w:ind w:left="1276" w:hanging="567"/>
        <w:rPr>
          <w:sz w:val="24"/>
          <w:szCs w:val="24"/>
        </w:rPr>
      </w:pPr>
      <w:r w:rsidRPr="00972782">
        <w:rPr>
          <w:sz w:val="24"/>
          <w:szCs w:val="24"/>
        </w:rPr>
        <w:t>Тренер-преподаватель.</w:t>
      </w:r>
    </w:p>
    <w:p w:rsidR="00E931E1" w:rsidRPr="00972782" w:rsidRDefault="00E931E1" w:rsidP="00E931E1">
      <w:pPr>
        <w:pStyle w:val="Pro-Gramma"/>
        <w:numPr>
          <w:ilvl w:val="0"/>
          <w:numId w:val="5"/>
        </w:numPr>
        <w:ind w:left="1276" w:hanging="567"/>
        <w:rPr>
          <w:sz w:val="24"/>
          <w:szCs w:val="24"/>
        </w:rPr>
      </w:pPr>
      <w:r w:rsidRPr="00972782">
        <w:rPr>
          <w:sz w:val="24"/>
          <w:szCs w:val="24"/>
        </w:rPr>
        <w:t>Тренер-физиолог.</w:t>
      </w:r>
    </w:p>
    <w:p w:rsidR="00E931E1" w:rsidRPr="00972782" w:rsidRDefault="00E931E1" w:rsidP="00E931E1">
      <w:pPr>
        <w:pStyle w:val="Pro-Gramma"/>
        <w:numPr>
          <w:ilvl w:val="0"/>
          <w:numId w:val="5"/>
        </w:numPr>
        <w:ind w:left="1276" w:hanging="567"/>
        <w:rPr>
          <w:sz w:val="24"/>
          <w:szCs w:val="24"/>
        </w:rPr>
      </w:pPr>
      <w:r w:rsidRPr="00972782">
        <w:rPr>
          <w:sz w:val="24"/>
          <w:szCs w:val="24"/>
        </w:rPr>
        <w:t>Хореограф.</w:t>
      </w: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3. Порядок отнесения учреждений физической культуры и спорта к группе по оплате труда руководителей</w:t>
      </w:r>
    </w:p>
    <w:p w:rsidR="00E931E1" w:rsidRPr="00E91DFD" w:rsidRDefault="00E931E1" w:rsidP="00E931E1">
      <w:pPr>
        <w:pStyle w:val="Pro-TabName"/>
        <w:jc w:val="both"/>
        <w:rPr>
          <w:color w:val="auto"/>
        </w:rPr>
      </w:pPr>
      <w:r w:rsidRPr="00E91DFD">
        <w:rPr>
          <w:color w:val="auto"/>
        </w:rPr>
        <w:t>1.</w:t>
      </w:r>
      <w:r>
        <w:rPr>
          <w:color w:val="auto"/>
        </w:rPr>
        <w:t xml:space="preserve"> </w:t>
      </w:r>
      <w:r w:rsidRPr="00E91DFD">
        <w:rPr>
          <w:color w:val="auto"/>
        </w:rPr>
        <w:t>Группа по оплате труда руководителей в зависимости от суммы баллов по объемным показателям</w:t>
      </w:r>
    </w:p>
    <w:tbl>
      <w:tblPr>
        <w:tblStyle w:val="Pro-Tabl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86"/>
        <w:gridCol w:w="2839"/>
        <w:gridCol w:w="2372"/>
      </w:tblGrid>
      <w:tr w:rsidR="00E931E1" w:rsidRPr="00D827E6" w:rsidTr="00E931E1">
        <w:tc>
          <w:tcPr>
            <w:tcW w:w="817" w:type="dxa"/>
          </w:tcPr>
          <w:p w:rsidR="00E931E1" w:rsidRPr="00D827E6" w:rsidRDefault="00E931E1" w:rsidP="00E931E1">
            <w:pPr>
              <w:pStyle w:val="Pro-Tab"/>
              <w:jc w:val="center"/>
            </w:pPr>
            <w:r w:rsidRPr="00D827E6">
              <w:t xml:space="preserve">N </w:t>
            </w:r>
            <w:proofErr w:type="gramStart"/>
            <w:r w:rsidRPr="00D827E6">
              <w:t>п</w:t>
            </w:r>
            <w:proofErr w:type="gramEnd"/>
            <w:r w:rsidRPr="00D827E6">
              <w:t>/п</w:t>
            </w:r>
          </w:p>
        </w:tc>
        <w:tc>
          <w:tcPr>
            <w:tcW w:w="4286" w:type="dxa"/>
          </w:tcPr>
          <w:p w:rsidR="00E931E1" w:rsidRPr="00D827E6" w:rsidRDefault="00E931E1" w:rsidP="00E931E1">
            <w:pPr>
              <w:pStyle w:val="Pro-Tab"/>
              <w:jc w:val="center"/>
            </w:pPr>
            <w:r w:rsidRPr="00D827E6">
              <w:t>Тип учреждения</w:t>
            </w:r>
          </w:p>
        </w:tc>
        <w:tc>
          <w:tcPr>
            <w:tcW w:w="2839" w:type="dxa"/>
          </w:tcPr>
          <w:p w:rsidR="00E931E1" w:rsidRPr="00D827E6" w:rsidRDefault="00E931E1" w:rsidP="00E931E1">
            <w:pPr>
              <w:pStyle w:val="Pro-Tab"/>
              <w:jc w:val="center"/>
            </w:pPr>
            <w:r w:rsidRPr="00D827E6">
              <w:t>Сумма баллов по объемным показателям</w:t>
            </w:r>
          </w:p>
        </w:tc>
        <w:tc>
          <w:tcPr>
            <w:tcW w:w="2372" w:type="dxa"/>
          </w:tcPr>
          <w:p w:rsidR="00E931E1" w:rsidRPr="00D827E6" w:rsidRDefault="00E931E1" w:rsidP="00E931E1">
            <w:pPr>
              <w:pStyle w:val="Pro-Tab"/>
              <w:jc w:val="center"/>
            </w:pPr>
            <w:r w:rsidRPr="00D827E6">
              <w:t>Группа по оплате труда</w:t>
            </w:r>
          </w:p>
        </w:tc>
      </w:tr>
      <w:tr w:rsidR="00E931E1" w:rsidRPr="00D827E6" w:rsidTr="00E931E1">
        <w:tc>
          <w:tcPr>
            <w:tcW w:w="817" w:type="dxa"/>
            <w:vMerge w:val="restart"/>
          </w:tcPr>
          <w:p w:rsidR="00E931E1" w:rsidRPr="00D827E6" w:rsidRDefault="00E931E1" w:rsidP="00E931E1">
            <w:pPr>
              <w:pStyle w:val="Pro-Tab"/>
              <w:jc w:val="center"/>
            </w:pPr>
            <w:r w:rsidRPr="00D827E6">
              <w:t>1</w:t>
            </w:r>
          </w:p>
        </w:tc>
        <w:tc>
          <w:tcPr>
            <w:tcW w:w="4286" w:type="dxa"/>
            <w:vMerge w:val="restart"/>
          </w:tcPr>
          <w:p w:rsidR="00E931E1" w:rsidRPr="00D827E6" w:rsidRDefault="00E931E1" w:rsidP="00E931E1">
            <w:pPr>
              <w:pStyle w:val="Pro-Tab"/>
            </w:pPr>
            <w:r w:rsidRPr="00D827E6">
              <w:t>Центры олимпийской подготовки</w:t>
            </w:r>
          </w:p>
        </w:tc>
        <w:tc>
          <w:tcPr>
            <w:tcW w:w="2839" w:type="dxa"/>
          </w:tcPr>
          <w:p w:rsidR="00E931E1" w:rsidRPr="00D827E6" w:rsidRDefault="00E931E1" w:rsidP="00E931E1">
            <w:pPr>
              <w:pStyle w:val="Pro-Tab"/>
              <w:jc w:val="center"/>
            </w:pPr>
            <w:r w:rsidRPr="00D827E6">
              <w:t>более 400</w:t>
            </w:r>
          </w:p>
        </w:tc>
        <w:tc>
          <w:tcPr>
            <w:tcW w:w="2372" w:type="dxa"/>
          </w:tcPr>
          <w:p w:rsidR="00E931E1" w:rsidRPr="00D827E6" w:rsidRDefault="00E931E1" w:rsidP="00E931E1">
            <w:pPr>
              <w:pStyle w:val="Pro-Tab"/>
              <w:jc w:val="center"/>
            </w:pPr>
            <w:r w:rsidRPr="00D827E6">
              <w:t>III</w:t>
            </w:r>
          </w:p>
        </w:tc>
      </w:tr>
      <w:tr w:rsidR="00E931E1" w:rsidRPr="00D827E6" w:rsidTr="00E931E1">
        <w:tc>
          <w:tcPr>
            <w:tcW w:w="817" w:type="dxa"/>
            <w:vMerge/>
          </w:tcPr>
          <w:p w:rsidR="00E931E1" w:rsidRPr="00D827E6" w:rsidRDefault="00E931E1" w:rsidP="00E931E1">
            <w:pPr>
              <w:pStyle w:val="Pro-Tab"/>
              <w:jc w:val="center"/>
            </w:pPr>
          </w:p>
        </w:tc>
        <w:tc>
          <w:tcPr>
            <w:tcW w:w="4286" w:type="dxa"/>
            <w:vMerge/>
          </w:tcPr>
          <w:p w:rsidR="00E931E1" w:rsidRPr="00D827E6" w:rsidRDefault="00E931E1" w:rsidP="00E931E1">
            <w:pPr>
              <w:pStyle w:val="Pro-Tab"/>
            </w:pPr>
          </w:p>
        </w:tc>
        <w:tc>
          <w:tcPr>
            <w:tcW w:w="2839" w:type="dxa"/>
          </w:tcPr>
          <w:p w:rsidR="00E931E1" w:rsidRPr="00D827E6" w:rsidRDefault="00E931E1" w:rsidP="00E931E1">
            <w:pPr>
              <w:pStyle w:val="Pro-Tab"/>
              <w:jc w:val="center"/>
            </w:pPr>
            <w:r w:rsidRPr="00D827E6">
              <w:t xml:space="preserve">от 300 до 400 </w:t>
            </w:r>
            <w:r w:rsidRPr="00D827E6">
              <w:rPr>
                <w:lang w:val="en-US"/>
              </w:rPr>
              <w:t>&lt;1&gt;</w:t>
            </w:r>
          </w:p>
        </w:tc>
        <w:tc>
          <w:tcPr>
            <w:tcW w:w="2372" w:type="dxa"/>
          </w:tcPr>
          <w:p w:rsidR="00E931E1" w:rsidRPr="00D827E6" w:rsidRDefault="00E931E1" w:rsidP="00E931E1">
            <w:pPr>
              <w:pStyle w:val="Pro-Tab"/>
              <w:jc w:val="center"/>
            </w:pPr>
            <w:r w:rsidRPr="00D827E6">
              <w:t>IV</w:t>
            </w:r>
          </w:p>
        </w:tc>
      </w:tr>
      <w:tr w:rsidR="00E931E1" w:rsidRPr="00D827E6" w:rsidTr="00E931E1">
        <w:tc>
          <w:tcPr>
            <w:tcW w:w="817" w:type="dxa"/>
            <w:vMerge/>
          </w:tcPr>
          <w:p w:rsidR="00E931E1" w:rsidRPr="00D827E6" w:rsidRDefault="00E931E1" w:rsidP="00E931E1">
            <w:pPr>
              <w:pStyle w:val="Pro-Tab"/>
              <w:jc w:val="center"/>
            </w:pPr>
          </w:p>
        </w:tc>
        <w:tc>
          <w:tcPr>
            <w:tcW w:w="4286" w:type="dxa"/>
            <w:vMerge/>
          </w:tcPr>
          <w:p w:rsidR="00E931E1" w:rsidRPr="00D827E6" w:rsidRDefault="00E931E1" w:rsidP="00E931E1">
            <w:pPr>
              <w:pStyle w:val="Pro-Tab"/>
            </w:pPr>
          </w:p>
        </w:tc>
        <w:tc>
          <w:tcPr>
            <w:tcW w:w="2839" w:type="dxa"/>
          </w:tcPr>
          <w:p w:rsidR="00E931E1" w:rsidRPr="00D827E6" w:rsidRDefault="00E931E1" w:rsidP="00E931E1">
            <w:pPr>
              <w:pStyle w:val="Pro-Tab"/>
              <w:jc w:val="center"/>
            </w:pPr>
            <w:r w:rsidRPr="00D827E6">
              <w:t>до 300</w:t>
            </w:r>
          </w:p>
        </w:tc>
        <w:tc>
          <w:tcPr>
            <w:tcW w:w="2372" w:type="dxa"/>
          </w:tcPr>
          <w:p w:rsidR="00E931E1" w:rsidRPr="00D827E6" w:rsidRDefault="00E931E1" w:rsidP="00E931E1">
            <w:pPr>
              <w:pStyle w:val="Pro-Tab"/>
              <w:jc w:val="center"/>
            </w:pPr>
            <w:r w:rsidRPr="00D827E6">
              <w:t>V</w:t>
            </w:r>
          </w:p>
        </w:tc>
      </w:tr>
      <w:tr w:rsidR="00E931E1" w:rsidRPr="00D827E6" w:rsidTr="00E931E1">
        <w:tc>
          <w:tcPr>
            <w:tcW w:w="817" w:type="dxa"/>
            <w:vMerge w:val="restart"/>
          </w:tcPr>
          <w:p w:rsidR="00E931E1" w:rsidRPr="00D827E6" w:rsidRDefault="00E931E1" w:rsidP="00E931E1">
            <w:pPr>
              <w:pStyle w:val="Pro-Tab"/>
              <w:jc w:val="center"/>
            </w:pPr>
            <w:r w:rsidRPr="00D827E6">
              <w:t>2</w:t>
            </w:r>
          </w:p>
        </w:tc>
        <w:tc>
          <w:tcPr>
            <w:tcW w:w="4286" w:type="dxa"/>
            <w:vMerge w:val="restart"/>
          </w:tcPr>
          <w:p w:rsidR="00E931E1" w:rsidRPr="00D827E6" w:rsidRDefault="00E931E1" w:rsidP="00E931E1">
            <w:pPr>
              <w:pStyle w:val="Pro-Tab"/>
            </w:pPr>
            <w:r w:rsidRPr="00D827E6">
              <w:t>Центры спортивной подготовки, спортивно-тренировочные центры</w:t>
            </w:r>
          </w:p>
        </w:tc>
        <w:tc>
          <w:tcPr>
            <w:tcW w:w="2839" w:type="dxa"/>
          </w:tcPr>
          <w:p w:rsidR="00E931E1" w:rsidRPr="00D827E6" w:rsidRDefault="00E931E1" w:rsidP="00E931E1">
            <w:pPr>
              <w:pStyle w:val="Pro-Tab"/>
              <w:jc w:val="center"/>
            </w:pPr>
            <w:r w:rsidRPr="00D827E6">
              <w:t>более 3000</w:t>
            </w:r>
          </w:p>
        </w:tc>
        <w:tc>
          <w:tcPr>
            <w:tcW w:w="2372" w:type="dxa"/>
          </w:tcPr>
          <w:p w:rsidR="00E931E1" w:rsidRPr="00D827E6" w:rsidRDefault="00E931E1" w:rsidP="00E931E1">
            <w:pPr>
              <w:pStyle w:val="Pro-Tab"/>
              <w:jc w:val="center"/>
              <w:rPr>
                <w:lang w:val="en-US"/>
              </w:rPr>
            </w:pPr>
            <w:r w:rsidRPr="00D827E6">
              <w:rPr>
                <w:lang w:val="en-US"/>
              </w:rPr>
              <w:t>I</w:t>
            </w:r>
          </w:p>
        </w:tc>
      </w:tr>
      <w:tr w:rsidR="00E931E1" w:rsidRPr="00D827E6" w:rsidTr="00E931E1">
        <w:tc>
          <w:tcPr>
            <w:tcW w:w="817" w:type="dxa"/>
            <w:vMerge/>
          </w:tcPr>
          <w:p w:rsidR="00E931E1" w:rsidRPr="00D827E6" w:rsidRDefault="00E931E1" w:rsidP="00E931E1">
            <w:pPr>
              <w:pStyle w:val="Pro-Tab"/>
              <w:jc w:val="center"/>
            </w:pPr>
          </w:p>
        </w:tc>
        <w:tc>
          <w:tcPr>
            <w:tcW w:w="4286" w:type="dxa"/>
            <w:vMerge/>
          </w:tcPr>
          <w:p w:rsidR="00E931E1" w:rsidRPr="00D827E6" w:rsidRDefault="00E931E1" w:rsidP="00E931E1">
            <w:pPr>
              <w:pStyle w:val="Pro-Tab"/>
            </w:pPr>
          </w:p>
        </w:tc>
        <w:tc>
          <w:tcPr>
            <w:tcW w:w="2839" w:type="dxa"/>
          </w:tcPr>
          <w:p w:rsidR="00E931E1" w:rsidRPr="00D827E6" w:rsidRDefault="00E931E1" w:rsidP="00E931E1">
            <w:pPr>
              <w:pStyle w:val="Pro-Tab"/>
              <w:jc w:val="center"/>
            </w:pPr>
            <w:r w:rsidRPr="00D827E6">
              <w:t>от 1000 до 3000</w:t>
            </w:r>
          </w:p>
        </w:tc>
        <w:tc>
          <w:tcPr>
            <w:tcW w:w="2372" w:type="dxa"/>
          </w:tcPr>
          <w:p w:rsidR="00E931E1" w:rsidRPr="00D827E6" w:rsidRDefault="00E931E1" w:rsidP="00E931E1">
            <w:pPr>
              <w:pStyle w:val="Pro-Tab"/>
              <w:jc w:val="center"/>
              <w:rPr>
                <w:lang w:val="en-US"/>
              </w:rPr>
            </w:pPr>
            <w:r w:rsidRPr="00D827E6">
              <w:rPr>
                <w:lang w:val="en-US"/>
              </w:rPr>
              <w:t>II</w:t>
            </w:r>
          </w:p>
        </w:tc>
      </w:tr>
      <w:tr w:rsidR="00E931E1" w:rsidRPr="00D827E6" w:rsidTr="00E931E1">
        <w:tc>
          <w:tcPr>
            <w:tcW w:w="817" w:type="dxa"/>
            <w:vMerge/>
          </w:tcPr>
          <w:p w:rsidR="00E931E1" w:rsidRPr="00D827E6" w:rsidRDefault="00E931E1" w:rsidP="00E931E1">
            <w:pPr>
              <w:pStyle w:val="Pro-Tab"/>
              <w:jc w:val="center"/>
            </w:pPr>
          </w:p>
        </w:tc>
        <w:tc>
          <w:tcPr>
            <w:tcW w:w="4286" w:type="dxa"/>
            <w:vMerge/>
          </w:tcPr>
          <w:p w:rsidR="00E931E1" w:rsidRPr="00D827E6" w:rsidRDefault="00E931E1" w:rsidP="00E931E1">
            <w:pPr>
              <w:pStyle w:val="Pro-Tab"/>
            </w:pPr>
          </w:p>
        </w:tc>
        <w:tc>
          <w:tcPr>
            <w:tcW w:w="2839" w:type="dxa"/>
          </w:tcPr>
          <w:p w:rsidR="00E931E1" w:rsidRPr="00D827E6" w:rsidRDefault="00E931E1" w:rsidP="00E931E1">
            <w:pPr>
              <w:pStyle w:val="Pro-Tab"/>
              <w:jc w:val="center"/>
            </w:pPr>
            <w:r w:rsidRPr="00D827E6">
              <w:t>от 500 до 1000</w:t>
            </w:r>
          </w:p>
        </w:tc>
        <w:tc>
          <w:tcPr>
            <w:tcW w:w="2372" w:type="dxa"/>
          </w:tcPr>
          <w:p w:rsidR="00E931E1" w:rsidRPr="00D827E6" w:rsidRDefault="00E931E1" w:rsidP="00E931E1">
            <w:pPr>
              <w:pStyle w:val="Pro-Tab"/>
              <w:jc w:val="center"/>
            </w:pPr>
            <w:r w:rsidRPr="00D827E6">
              <w:t>III</w:t>
            </w:r>
          </w:p>
        </w:tc>
      </w:tr>
      <w:tr w:rsidR="00E931E1" w:rsidRPr="00D827E6" w:rsidTr="00E931E1">
        <w:tc>
          <w:tcPr>
            <w:tcW w:w="817" w:type="dxa"/>
            <w:vMerge/>
          </w:tcPr>
          <w:p w:rsidR="00E931E1" w:rsidRPr="00D827E6" w:rsidRDefault="00E931E1" w:rsidP="00E931E1">
            <w:pPr>
              <w:pStyle w:val="Pro-Tab"/>
              <w:jc w:val="center"/>
            </w:pPr>
          </w:p>
        </w:tc>
        <w:tc>
          <w:tcPr>
            <w:tcW w:w="4286" w:type="dxa"/>
            <w:vMerge/>
          </w:tcPr>
          <w:p w:rsidR="00E931E1" w:rsidRPr="00D827E6" w:rsidRDefault="00E931E1" w:rsidP="00E931E1">
            <w:pPr>
              <w:pStyle w:val="Pro-Tab"/>
            </w:pPr>
          </w:p>
        </w:tc>
        <w:tc>
          <w:tcPr>
            <w:tcW w:w="2839" w:type="dxa"/>
          </w:tcPr>
          <w:p w:rsidR="00E931E1" w:rsidRPr="00D827E6" w:rsidRDefault="00E931E1" w:rsidP="00E931E1">
            <w:pPr>
              <w:pStyle w:val="Pro-Tab"/>
              <w:jc w:val="center"/>
            </w:pPr>
            <w:r w:rsidRPr="00D827E6">
              <w:t>от 400 до 500</w:t>
            </w:r>
          </w:p>
        </w:tc>
        <w:tc>
          <w:tcPr>
            <w:tcW w:w="2372" w:type="dxa"/>
          </w:tcPr>
          <w:p w:rsidR="00E931E1" w:rsidRPr="00D827E6" w:rsidRDefault="00E931E1" w:rsidP="00E931E1">
            <w:pPr>
              <w:pStyle w:val="Pro-Tab"/>
              <w:jc w:val="center"/>
            </w:pPr>
            <w:r w:rsidRPr="00D827E6">
              <w:t>IV</w:t>
            </w:r>
          </w:p>
        </w:tc>
      </w:tr>
      <w:tr w:rsidR="00E931E1" w:rsidRPr="00D827E6" w:rsidTr="00E931E1">
        <w:tc>
          <w:tcPr>
            <w:tcW w:w="817" w:type="dxa"/>
            <w:vMerge/>
          </w:tcPr>
          <w:p w:rsidR="00E931E1" w:rsidRPr="00D827E6" w:rsidRDefault="00E931E1" w:rsidP="00E931E1">
            <w:pPr>
              <w:pStyle w:val="Pro-Tab"/>
              <w:jc w:val="center"/>
            </w:pPr>
          </w:p>
        </w:tc>
        <w:tc>
          <w:tcPr>
            <w:tcW w:w="4286" w:type="dxa"/>
            <w:vMerge/>
          </w:tcPr>
          <w:p w:rsidR="00E931E1" w:rsidRPr="00D827E6" w:rsidRDefault="00E931E1" w:rsidP="00E931E1">
            <w:pPr>
              <w:pStyle w:val="Pro-Tab"/>
            </w:pPr>
          </w:p>
        </w:tc>
        <w:tc>
          <w:tcPr>
            <w:tcW w:w="2839" w:type="dxa"/>
          </w:tcPr>
          <w:p w:rsidR="00E931E1" w:rsidRPr="00D827E6" w:rsidRDefault="00E931E1" w:rsidP="00E931E1">
            <w:pPr>
              <w:pStyle w:val="Pro-Tab"/>
              <w:jc w:val="center"/>
            </w:pPr>
            <w:r w:rsidRPr="00D827E6">
              <w:t>до 400</w:t>
            </w:r>
          </w:p>
        </w:tc>
        <w:tc>
          <w:tcPr>
            <w:tcW w:w="2372" w:type="dxa"/>
          </w:tcPr>
          <w:p w:rsidR="00E931E1" w:rsidRPr="00D827E6" w:rsidRDefault="00E931E1" w:rsidP="00E931E1">
            <w:pPr>
              <w:pStyle w:val="Pro-Tab"/>
              <w:jc w:val="center"/>
            </w:pPr>
            <w:r w:rsidRPr="00D827E6">
              <w:t>V</w:t>
            </w:r>
          </w:p>
        </w:tc>
      </w:tr>
      <w:tr w:rsidR="00E931E1" w:rsidRPr="00D827E6" w:rsidTr="00E931E1">
        <w:tc>
          <w:tcPr>
            <w:tcW w:w="817" w:type="dxa"/>
            <w:vMerge w:val="restart"/>
          </w:tcPr>
          <w:p w:rsidR="00E931E1" w:rsidRPr="00D827E6" w:rsidRDefault="00E931E1" w:rsidP="00E931E1">
            <w:pPr>
              <w:pStyle w:val="Pro-Tab"/>
              <w:jc w:val="center"/>
            </w:pPr>
            <w:r w:rsidRPr="00D827E6">
              <w:t>3</w:t>
            </w:r>
          </w:p>
        </w:tc>
        <w:tc>
          <w:tcPr>
            <w:tcW w:w="4286" w:type="dxa"/>
            <w:vMerge w:val="restart"/>
          </w:tcPr>
          <w:p w:rsidR="00E931E1" w:rsidRPr="00D827E6" w:rsidRDefault="00E931E1" w:rsidP="00E931E1">
            <w:pPr>
              <w:pStyle w:val="Pro-Tab"/>
            </w:pPr>
            <w:r w:rsidRPr="00D827E6">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839" w:type="dxa"/>
          </w:tcPr>
          <w:p w:rsidR="00E931E1" w:rsidRPr="00D827E6" w:rsidRDefault="00E931E1" w:rsidP="00E931E1">
            <w:pPr>
              <w:pStyle w:val="Pro-Tab"/>
              <w:jc w:val="center"/>
            </w:pPr>
            <w:r w:rsidRPr="00D827E6">
              <w:t>более 450</w:t>
            </w:r>
          </w:p>
        </w:tc>
        <w:tc>
          <w:tcPr>
            <w:tcW w:w="2372" w:type="dxa"/>
          </w:tcPr>
          <w:p w:rsidR="00E931E1" w:rsidRPr="00D827E6" w:rsidRDefault="00E931E1" w:rsidP="00E931E1">
            <w:pPr>
              <w:pStyle w:val="Pro-Tab"/>
              <w:jc w:val="center"/>
              <w:rPr>
                <w:lang w:val="en-US"/>
              </w:rPr>
            </w:pPr>
            <w:r w:rsidRPr="00D827E6">
              <w:rPr>
                <w:lang w:val="en-US"/>
              </w:rPr>
              <w:t>II</w:t>
            </w:r>
          </w:p>
        </w:tc>
      </w:tr>
      <w:tr w:rsidR="00E931E1" w:rsidRPr="00D827E6" w:rsidTr="00E931E1">
        <w:tc>
          <w:tcPr>
            <w:tcW w:w="817" w:type="dxa"/>
            <w:vMerge/>
          </w:tcPr>
          <w:p w:rsidR="00E931E1" w:rsidRPr="00D827E6" w:rsidRDefault="00E931E1" w:rsidP="00E931E1">
            <w:pPr>
              <w:pStyle w:val="Pro-Tab"/>
              <w:jc w:val="center"/>
            </w:pPr>
          </w:p>
        </w:tc>
        <w:tc>
          <w:tcPr>
            <w:tcW w:w="4286" w:type="dxa"/>
            <w:vMerge/>
          </w:tcPr>
          <w:p w:rsidR="00E931E1" w:rsidRPr="00D827E6" w:rsidRDefault="00E931E1" w:rsidP="00E931E1">
            <w:pPr>
              <w:pStyle w:val="Pro-Tab"/>
            </w:pPr>
          </w:p>
        </w:tc>
        <w:tc>
          <w:tcPr>
            <w:tcW w:w="2839" w:type="dxa"/>
          </w:tcPr>
          <w:p w:rsidR="00E931E1" w:rsidRPr="00D827E6" w:rsidRDefault="00E931E1" w:rsidP="00E931E1">
            <w:pPr>
              <w:pStyle w:val="Pro-Tab"/>
              <w:jc w:val="center"/>
            </w:pPr>
            <w:r w:rsidRPr="00D827E6">
              <w:t>от 380 до 450</w:t>
            </w:r>
          </w:p>
        </w:tc>
        <w:tc>
          <w:tcPr>
            <w:tcW w:w="2372" w:type="dxa"/>
          </w:tcPr>
          <w:p w:rsidR="00E931E1" w:rsidRPr="00D827E6" w:rsidRDefault="00E931E1" w:rsidP="00E931E1">
            <w:pPr>
              <w:pStyle w:val="Pro-Tab"/>
              <w:jc w:val="center"/>
            </w:pPr>
            <w:r w:rsidRPr="00D827E6">
              <w:t>III</w:t>
            </w:r>
          </w:p>
        </w:tc>
      </w:tr>
      <w:tr w:rsidR="00E931E1" w:rsidRPr="00D827E6" w:rsidTr="00E931E1">
        <w:tc>
          <w:tcPr>
            <w:tcW w:w="817" w:type="dxa"/>
            <w:vMerge/>
          </w:tcPr>
          <w:p w:rsidR="00E931E1" w:rsidRPr="00D827E6" w:rsidRDefault="00E931E1" w:rsidP="00E931E1">
            <w:pPr>
              <w:pStyle w:val="Pro-Tab"/>
              <w:jc w:val="center"/>
            </w:pPr>
          </w:p>
        </w:tc>
        <w:tc>
          <w:tcPr>
            <w:tcW w:w="4286" w:type="dxa"/>
            <w:vMerge/>
          </w:tcPr>
          <w:p w:rsidR="00E931E1" w:rsidRPr="00D827E6" w:rsidRDefault="00E931E1" w:rsidP="00E931E1">
            <w:pPr>
              <w:pStyle w:val="Pro-Tab"/>
            </w:pPr>
          </w:p>
        </w:tc>
        <w:tc>
          <w:tcPr>
            <w:tcW w:w="2839" w:type="dxa"/>
          </w:tcPr>
          <w:p w:rsidR="00E931E1" w:rsidRPr="00D827E6" w:rsidRDefault="00E931E1" w:rsidP="00E931E1">
            <w:pPr>
              <w:pStyle w:val="Pro-Tab"/>
              <w:jc w:val="center"/>
            </w:pPr>
            <w:r w:rsidRPr="00D827E6">
              <w:t>от 350 до 380</w:t>
            </w:r>
          </w:p>
        </w:tc>
        <w:tc>
          <w:tcPr>
            <w:tcW w:w="2372" w:type="dxa"/>
          </w:tcPr>
          <w:p w:rsidR="00E931E1" w:rsidRPr="00D827E6" w:rsidRDefault="00E931E1" w:rsidP="00E931E1">
            <w:pPr>
              <w:pStyle w:val="Pro-Tab"/>
              <w:jc w:val="center"/>
            </w:pPr>
            <w:r w:rsidRPr="00D827E6">
              <w:t>IV</w:t>
            </w:r>
          </w:p>
        </w:tc>
      </w:tr>
      <w:tr w:rsidR="00E931E1" w:rsidRPr="00D827E6" w:rsidTr="00E931E1">
        <w:tc>
          <w:tcPr>
            <w:tcW w:w="817" w:type="dxa"/>
            <w:vMerge/>
          </w:tcPr>
          <w:p w:rsidR="00E931E1" w:rsidRPr="00D827E6" w:rsidRDefault="00E931E1" w:rsidP="00E931E1">
            <w:pPr>
              <w:pStyle w:val="Pro-Tab"/>
              <w:jc w:val="center"/>
            </w:pPr>
          </w:p>
        </w:tc>
        <w:tc>
          <w:tcPr>
            <w:tcW w:w="4286" w:type="dxa"/>
            <w:vMerge/>
          </w:tcPr>
          <w:p w:rsidR="00E931E1" w:rsidRPr="00D827E6" w:rsidRDefault="00E931E1" w:rsidP="00E931E1">
            <w:pPr>
              <w:pStyle w:val="Pro-Tab"/>
            </w:pPr>
          </w:p>
        </w:tc>
        <w:tc>
          <w:tcPr>
            <w:tcW w:w="2839" w:type="dxa"/>
          </w:tcPr>
          <w:p w:rsidR="00E931E1" w:rsidRPr="00D827E6" w:rsidRDefault="00E931E1" w:rsidP="00E931E1">
            <w:pPr>
              <w:pStyle w:val="Pro-Tab"/>
              <w:jc w:val="center"/>
            </w:pPr>
            <w:r w:rsidRPr="00D827E6">
              <w:t>до 350</w:t>
            </w:r>
          </w:p>
        </w:tc>
        <w:tc>
          <w:tcPr>
            <w:tcW w:w="2372" w:type="dxa"/>
          </w:tcPr>
          <w:p w:rsidR="00E931E1" w:rsidRPr="00D827E6" w:rsidRDefault="00E931E1" w:rsidP="00E931E1">
            <w:pPr>
              <w:pStyle w:val="Pro-Tab"/>
              <w:jc w:val="center"/>
            </w:pPr>
            <w:r w:rsidRPr="00D827E6">
              <w:t>V</w:t>
            </w:r>
          </w:p>
        </w:tc>
      </w:tr>
    </w:tbl>
    <w:p w:rsidR="00E931E1" w:rsidRPr="00394FF7" w:rsidRDefault="00E931E1" w:rsidP="00E931E1">
      <w:pPr>
        <w:pStyle w:val="Pro-Tab"/>
        <w:jc w:val="both"/>
      </w:pPr>
      <w:r w:rsidRPr="00394FF7">
        <w:t>&lt;</w:t>
      </w:r>
      <w:r>
        <w:t>1</w:t>
      </w:r>
      <w:r w:rsidRPr="00394FF7">
        <w:t xml:space="preserve">&gt; - </w:t>
      </w:r>
      <w:r>
        <w:t>для всех значений таблицы, указанных в виде диапазонов, максимальное значение включается в диапазон.</w:t>
      </w:r>
    </w:p>
    <w:p w:rsidR="00E931E1" w:rsidRPr="00D827E6" w:rsidRDefault="00E931E1" w:rsidP="00E931E1">
      <w:pPr>
        <w:pStyle w:val="Pro-TabName"/>
        <w:jc w:val="both"/>
        <w:rPr>
          <w:color w:val="auto"/>
        </w:rPr>
      </w:pPr>
      <w:r w:rsidRPr="00D827E6">
        <w:rPr>
          <w:color w:val="auto"/>
        </w:rPr>
        <w:t xml:space="preserve">2. Объемные показатели, характеризующие масштаб управления </w:t>
      </w:r>
      <w:r>
        <w:rPr>
          <w:color w:val="auto"/>
        </w:rPr>
        <w:t>муниципальными</w:t>
      </w:r>
      <w:r w:rsidRPr="00D827E6">
        <w:rPr>
          <w:color w:val="auto"/>
        </w:rPr>
        <w:t xml:space="preserve"> учреждениями физической культуры и спорта</w:t>
      </w:r>
    </w:p>
    <w:tbl>
      <w:tblPr>
        <w:tblStyle w:val="Pro-Tabl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53"/>
        <w:gridCol w:w="2235"/>
        <w:gridCol w:w="2409"/>
      </w:tblGrid>
      <w:tr w:rsidR="00E931E1" w:rsidTr="00E931E1">
        <w:trPr>
          <w:tblHeader/>
        </w:trPr>
        <w:tc>
          <w:tcPr>
            <w:tcW w:w="817" w:type="dxa"/>
          </w:tcPr>
          <w:p w:rsidR="00E931E1" w:rsidRDefault="00E931E1" w:rsidP="00E931E1">
            <w:pPr>
              <w:pStyle w:val="Pro-Tab"/>
              <w:jc w:val="center"/>
            </w:pPr>
            <w:r>
              <w:t xml:space="preserve">N </w:t>
            </w:r>
            <w:proofErr w:type="gramStart"/>
            <w:r>
              <w:t>п</w:t>
            </w:r>
            <w:proofErr w:type="gramEnd"/>
            <w:r>
              <w:t>/п</w:t>
            </w:r>
          </w:p>
        </w:tc>
        <w:tc>
          <w:tcPr>
            <w:tcW w:w="4853" w:type="dxa"/>
          </w:tcPr>
          <w:p w:rsidR="00E931E1" w:rsidRDefault="00E931E1" w:rsidP="00E931E1">
            <w:pPr>
              <w:pStyle w:val="Pro-Tab"/>
              <w:jc w:val="center"/>
            </w:pPr>
            <w:r>
              <w:t>Объемные показатели</w:t>
            </w:r>
          </w:p>
        </w:tc>
        <w:tc>
          <w:tcPr>
            <w:tcW w:w="2235" w:type="dxa"/>
          </w:tcPr>
          <w:p w:rsidR="00E931E1" w:rsidRDefault="00E931E1" w:rsidP="00E931E1">
            <w:pPr>
              <w:pStyle w:val="Pro-Tab"/>
              <w:jc w:val="center"/>
            </w:pPr>
            <w:r>
              <w:t>Условия расчета</w:t>
            </w:r>
          </w:p>
        </w:tc>
        <w:tc>
          <w:tcPr>
            <w:tcW w:w="2409" w:type="dxa"/>
          </w:tcPr>
          <w:p w:rsidR="00E931E1" w:rsidRDefault="00E931E1" w:rsidP="00E931E1">
            <w:pPr>
              <w:pStyle w:val="Pro-Tab"/>
              <w:jc w:val="center"/>
            </w:pPr>
            <w:r>
              <w:t>Количество баллов</w:t>
            </w:r>
          </w:p>
        </w:tc>
      </w:tr>
      <w:tr w:rsidR="00E931E1" w:rsidTr="00E931E1">
        <w:tc>
          <w:tcPr>
            <w:tcW w:w="817" w:type="dxa"/>
          </w:tcPr>
          <w:p w:rsidR="00E931E1" w:rsidRDefault="00E931E1" w:rsidP="00E931E1">
            <w:pPr>
              <w:pStyle w:val="Pro-Tab"/>
              <w:jc w:val="center"/>
            </w:pPr>
            <w:r>
              <w:t>1</w:t>
            </w:r>
          </w:p>
        </w:tc>
        <w:tc>
          <w:tcPr>
            <w:tcW w:w="4853" w:type="dxa"/>
          </w:tcPr>
          <w:p w:rsidR="00E931E1" w:rsidRDefault="00E931E1" w:rsidP="00E931E1">
            <w:pPr>
              <w:pStyle w:val="Pro-Tab"/>
            </w:pPr>
            <w:r>
              <w:t>Количество спортсменов, проходящих спортивную подготовку:</w:t>
            </w:r>
          </w:p>
        </w:tc>
        <w:tc>
          <w:tcPr>
            <w:tcW w:w="2235" w:type="dxa"/>
          </w:tcPr>
          <w:p w:rsidR="00E931E1" w:rsidRDefault="00E931E1" w:rsidP="00E931E1">
            <w:pPr>
              <w:pStyle w:val="Pro-Tab"/>
              <w:jc w:val="center"/>
            </w:pPr>
          </w:p>
        </w:tc>
        <w:tc>
          <w:tcPr>
            <w:tcW w:w="2409" w:type="dxa"/>
          </w:tcPr>
          <w:p w:rsidR="00E931E1" w:rsidRDefault="00E931E1" w:rsidP="00E931E1">
            <w:pPr>
              <w:pStyle w:val="Pro-Tab"/>
              <w:jc w:val="center"/>
            </w:pPr>
          </w:p>
        </w:tc>
      </w:tr>
      <w:tr w:rsidR="00E931E1" w:rsidTr="00E931E1">
        <w:tc>
          <w:tcPr>
            <w:tcW w:w="817" w:type="dxa"/>
          </w:tcPr>
          <w:p w:rsidR="00E931E1" w:rsidRDefault="00E931E1" w:rsidP="00E931E1">
            <w:pPr>
              <w:pStyle w:val="Pro-Tab"/>
              <w:jc w:val="center"/>
            </w:pPr>
            <w:r>
              <w:t>1.1</w:t>
            </w:r>
          </w:p>
        </w:tc>
        <w:tc>
          <w:tcPr>
            <w:tcW w:w="4853" w:type="dxa"/>
          </w:tcPr>
          <w:p w:rsidR="00E931E1" w:rsidRDefault="00E931E1" w:rsidP="00E931E1">
            <w:pPr>
              <w:pStyle w:val="Pro-Tab"/>
            </w:pPr>
            <w:r>
              <w:t>в спортивно-оздоровительных группах, группах начальной подготовки, в тренировочных группах (до двух лет)</w:t>
            </w:r>
          </w:p>
        </w:tc>
        <w:tc>
          <w:tcPr>
            <w:tcW w:w="2235" w:type="dxa"/>
          </w:tcPr>
          <w:p w:rsidR="00E931E1" w:rsidRDefault="00E931E1" w:rsidP="00E931E1">
            <w:pPr>
              <w:pStyle w:val="Pro-Tab"/>
              <w:jc w:val="center"/>
            </w:pPr>
            <w:r>
              <w:t>За каждого спортсмена</w:t>
            </w:r>
          </w:p>
        </w:tc>
        <w:tc>
          <w:tcPr>
            <w:tcW w:w="2409" w:type="dxa"/>
          </w:tcPr>
          <w:p w:rsidR="00E931E1" w:rsidRDefault="00E931E1" w:rsidP="00E931E1">
            <w:pPr>
              <w:pStyle w:val="Pro-Tab"/>
              <w:jc w:val="center"/>
            </w:pPr>
            <w:r>
              <w:t>0,5</w:t>
            </w:r>
          </w:p>
        </w:tc>
      </w:tr>
      <w:tr w:rsidR="00E931E1" w:rsidTr="00E931E1">
        <w:tc>
          <w:tcPr>
            <w:tcW w:w="817" w:type="dxa"/>
          </w:tcPr>
          <w:p w:rsidR="00E931E1" w:rsidRDefault="00E931E1" w:rsidP="00E931E1">
            <w:pPr>
              <w:pStyle w:val="Pro-Tab"/>
              <w:jc w:val="center"/>
            </w:pPr>
            <w:r>
              <w:t>1.2</w:t>
            </w:r>
          </w:p>
        </w:tc>
        <w:tc>
          <w:tcPr>
            <w:tcW w:w="4853" w:type="dxa"/>
          </w:tcPr>
          <w:p w:rsidR="00E931E1" w:rsidRDefault="00E931E1" w:rsidP="00E931E1">
            <w:pPr>
              <w:pStyle w:val="Pro-Tab"/>
            </w:pPr>
            <w:r>
              <w:t>в тренировочных группах (свыше двух лет)</w:t>
            </w:r>
          </w:p>
        </w:tc>
        <w:tc>
          <w:tcPr>
            <w:tcW w:w="2235" w:type="dxa"/>
          </w:tcPr>
          <w:p w:rsidR="00E931E1" w:rsidRDefault="00E931E1" w:rsidP="00E931E1">
            <w:pPr>
              <w:pStyle w:val="Pro-Tab"/>
              <w:jc w:val="center"/>
            </w:pPr>
            <w:r>
              <w:t>За каждого спортсмена</w:t>
            </w:r>
          </w:p>
        </w:tc>
        <w:tc>
          <w:tcPr>
            <w:tcW w:w="2409" w:type="dxa"/>
          </w:tcPr>
          <w:p w:rsidR="00E931E1" w:rsidRDefault="00E931E1" w:rsidP="00E931E1">
            <w:pPr>
              <w:pStyle w:val="Pro-Tab"/>
              <w:jc w:val="center"/>
            </w:pPr>
            <w:r>
              <w:t>1</w:t>
            </w:r>
          </w:p>
        </w:tc>
      </w:tr>
      <w:tr w:rsidR="00E931E1" w:rsidTr="00E931E1">
        <w:tc>
          <w:tcPr>
            <w:tcW w:w="817" w:type="dxa"/>
          </w:tcPr>
          <w:p w:rsidR="00E931E1" w:rsidRDefault="00E931E1" w:rsidP="00E931E1">
            <w:pPr>
              <w:pStyle w:val="Pro-Tab"/>
              <w:jc w:val="center"/>
            </w:pPr>
            <w:r>
              <w:t>1.3</w:t>
            </w:r>
          </w:p>
        </w:tc>
        <w:tc>
          <w:tcPr>
            <w:tcW w:w="4853" w:type="dxa"/>
          </w:tcPr>
          <w:p w:rsidR="00E931E1" w:rsidRDefault="00E931E1" w:rsidP="00E931E1">
            <w:pPr>
              <w:pStyle w:val="Pro-Tab"/>
            </w:pPr>
            <w:r>
              <w:t>в группах спортивного совершенствования</w:t>
            </w:r>
          </w:p>
        </w:tc>
        <w:tc>
          <w:tcPr>
            <w:tcW w:w="2235" w:type="dxa"/>
          </w:tcPr>
          <w:p w:rsidR="00E931E1" w:rsidRDefault="00E931E1" w:rsidP="00E931E1">
            <w:pPr>
              <w:pStyle w:val="Pro-Tab"/>
              <w:jc w:val="center"/>
            </w:pPr>
            <w:r>
              <w:t>За каждого спортсмена</w:t>
            </w:r>
          </w:p>
        </w:tc>
        <w:tc>
          <w:tcPr>
            <w:tcW w:w="2409" w:type="dxa"/>
          </w:tcPr>
          <w:p w:rsidR="00E931E1" w:rsidRDefault="00E931E1" w:rsidP="00E931E1">
            <w:pPr>
              <w:pStyle w:val="Pro-Tab"/>
              <w:jc w:val="center"/>
            </w:pPr>
            <w:r>
              <w:t>3</w:t>
            </w:r>
          </w:p>
        </w:tc>
      </w:tr>
      <w:tr w:rsidR="00E931E1" w:rsidTr="00E931E1">
        <w:tc>
          <w:tcPr>
            <w:tcW w:w="817" w:type="dxa"/>
          </w:tcPr>
          <w:p w:rsidR="00E931E1" w:rsidRDefault="00E931E1" w:rsidP="00E931E1">
            <w:pPr>
              <w:pStyle w:val="Pro-Tab"/>
              <w:jc w:val="center"/>
            </w:pPr>
            <w:r>
              <w:t>1.4</w:t>
            </w:r>
          </w:p>
        </w:tc>
        <w:tc>
          <w:tcPr>
            <w:tcW w:w="4853" w:type="dxa"/>
          </w:tcPr>
          <w:p w:rsidR="00E931E1" w:rsidRDefault="00E931E1" w:rsidP="00E931E1">
            <w:pPr>
              <w:pStyle w:val="Pro-Tab"/>
            </w:pPr>
            <w:r>
              <w:t>в группах высшего спортивного мастерства</w:t>
            </w:r>
          </w:p>
        </w:tc>
        <w:tc>
          <w:tcPr>
            <w:tcW w:w="2235" w:type="dxa"/>
          </w:tcPr>
          <w:p w:rsidR="00E931E1" w:rsidRDefault="00E931E1" w:rsidP="00E931E1">
            <w:pPr>
              <w:pStyle w:val="Pro-Tab"/>
              <w:jc w:val="center"/>
            </w:pPr>
            <w:r>
              <w:t>За каждого спортсмена</w:t>
            </w:r>
          </w:p>
        </w:tc>
        <w:tc>
          <w:tcPr>
            <w:tcW w:w="2409" w:type="dxa"/>
          </w:tcPr>
          <w:p w:rsidR="00E931E1" w:rsidRDefault="00E931E1" w:rsidP="00E931E1">
            <w:pPr>
              <w:pStyle w:val="Pro-Tab"/>
              <w:jc w:val="center"/>
            </w:pPr>
            <w:r>
              <w:t>5</w:t>
            </w:r>
          </w:p>
        </w:tc>
      </w:tr>
      <w:tr w:rsidR="00E931E1" w:rsidTr="00E931E1">
        <w:tc>
          <w:tcPr>
            <w:tcW w:w="817" w:type="dxa"/>
          </w:tcPr>
          <w:p w:rsidR="00E931E1" w:rsidRDefault="00E931E1" w:rsidP="00E931E1">
            <w:pPr>
              <w:pStyle w:val="Pro-Tab"/>
              <w:jc w:val="center"/>
            </w:pPr>
            <w:r>
              <w:lastRenderedPageBreak/>
              <w:t>2</w:t>
            </w:r>
          </w:p>
        </w:tc>
        <w:tc>
          <w:tcPr>
            <w:tcW w:w="4853" w:type="dxa"/>
          </w:tcPr>
          <w:p w:rsidR="00E931E1" w:rsidRDefault="00E931E1" w:rsidP="00E931E1">
            <w:pPr>
              <w:pStyle w:val="Pro-Tab"/>
            </w:pPr>
            <w:r w:rsidRPr="00B9197B">
              <w:t>Количество спортсменов, входящих в списки сборных команд:</w:t>
            </w:r>
          </w:p>
        </w:tc>
        <w:tc>
          <w:tcPr>
            <w:tcW w:w="2235" w:type="dxa"/>
          </w:tcPr>
          <w:p w:rsidR="00E931E1" w:rsidRDefault="00E931E1" w:rsidP="00E931E1">
            <w:pPr>
              <w:pStyle w:val="Pro-Tab"/>
              <w:jc w:val="center"/>
            </w:pPr>
          </w:p>
        </w:tc>
        <w:tc>
          <w:tcPr>
            <w:tcW w:w="2409" w:type="dxa"/>
          </w:tcPr>
          <w:p w:rsidR="00E931E1" w:rsidRDefault="00E931E1" w:rsidP="00E931E1">
            <w:pPr>
              <w:pStyle w:val="Pro-Tab"/>
              <w:jc w:val="center"/>
            </w:pPr>
          </w:p>
        </w:tc>
      </w:tr>
      <w:tr w:rsidR="00E931E1" w:rsidTr="00E931E1">
        <w:tc>
          <w:tcPr>
            <w:tcW w:w="817" w:type="dxa"/>
          </w:tcPr>
          <w:p w:rsidR="00E931E1" w:rsidRDefault="00E931E1" w:rsidP="00E931E1">
            <w:pPr>
              <w:pStyle w:val="Pro-Tab"/>
              <w:jc w:val="center"/>
            </w:pPr>
            <w:r>
              <w:t>2.1</w:t>
            </w:r>
          </w:p>
        </w:tc>
        <w:tc>
          <w:tcPr>
            <w:tcW w:w="4853" w:type="dxa"/>
          </w:tcPr>
          <w:p w:rsidR="00E931E1" w:rsidRDefault="00E931E1" w:rsidP="00E931E1">
            <w:pPr>
              <w:pStyle w:val="Pro-Tab"/>
            </w:pPr>
            <w:r>
              <w:t>Ленинградской области</w:t>
            </w:r>
          </w:p>
        </w:tc>
        <w:tc>
          <w:tcPr>
            <w:tcW w:w="2235" w:type="dxa"/>
          </w:tcPr>
          <w:p w:rsidR="00E931E1" w:rsidRDefault="00E931E1" w:rsidP="00E931E1">
            <w:pPr>
              <w:pStyle w:val="Pro-Tab"/>
              <w:jc w:val="center"/>
            </w:pPr>
            <w:r>
              <w:t>За каждого спортсмена</w:t>
            </w:r>
          </w:p>
        </w:tc>
        <w:tc>
          <w:tcPr>
            <w:tcW w:w="2409" w:type="dxa"/>
          </w:tcPr>
          <w:p w:rsidR="00E931E1" w:rsidRDefault="00E931E1" w:rsidP="00E931E1">
            <w:pPr>
              <w:pStyle w:val="Pro-Tab"/>
              <w:jc w:val="center"/>
            </w:pPr>
            <w:r>
              <w:t>5</w:t>
            </w:r>
          </w:p>
        </w:tc>
      </w:tr>
      <w:tr w:rsidR="00E931E1" w:rsidTr="00E931E1">
        <w:tc>
          <w:tcPr>
            <w:tcW w:w="817" w:type="dxa"/>
          </w:tcPr>
          <w:p w:rsidR="00E931E1" w:rsidRDefault="00E931E1" w:rsidP="00E931E1">
            <w:pPr>
              <w:pStyle w:val="Pro-Tab"/>
              <w:jc w:val="center"/>
            </w:pPr>
            <w:r>
              <w:t>2.2</w:t>
            </w:r>
          </w:p>
        </w:tc>
        <w:tc>
          <w:tcPr>
            <w:tcW w:w="4853" w:type="dxa"/>
          </w:tcPr>
          <w:p w:rsidR="00E931E1" w:rsidRDefault="00E931E1" w:rsidP="00E931E1">
            <w:pPr>
              <w:pStyle w:val="Pro-Tab"/>
            </w:pPr>
            <w:r>
              <w:t>Российской Федерации</w:t>
            </w:r>
          </w:p>
        </w:tc>
        <w:tc>
          <w:tcPr>
            <w:tcW w:w="2235" w:type="dxa"/>
          </w:tcPr>
          <w:p w:rsidR="00E931E1" w:rsidRDefault="00E931E1" w:rsidP="00E931E1">
            <w:pPr>
              <w:pStyle w:val="Pro-Tab"/>
              <w:jc w:val="center"/>
            </w:pPr>
            <w:r>
              <w:t>За каждого спортсмена</w:t>
            </w:r>
          </w:p>
        </w:tc>
        <w:tc>
          <w:tcPr>
            <w:tcW w:w="2409" w:type="dxa"/>
          </w:tcPr>
          <w:p w:rsidR="00E931E1" w:rsidRDefault="00E931E1" w:rsidP="00E931E1">
            <w:pPr>
              <w:pStyle w:val="Pro-Tab"/>
              <w:jc w:val="center"/>
            </w:pPr>
            <w:r>
              <w:t>10</w:t>
            </w:r>
          </w:p>
        </w:tc>
      </w:tr>
      <w:tr w:rsidR="00E931E1" w:rsidTr="00E931E1">
        <w:tc>
          <w:tcPr>
            <w:tcW w:w="817" w:type="dxa"/>
          </w:tcPr>
          <w:p w:rsidR="00E931E1" w:rsidRDefault="00E931E1" w:rsidP="00E931E1">
            <w:pPr>
              <w:pStyle w:val="Pro-Tab"/>
              <w:jc w:val="center"/>
            </w:pPr>
            <w:r>
              <w:t>3</w:t>
            </w:r>
          </w:p>
        </w:tc>
        <w:tc>
          <w:tcPr>
            <w:tcW w:w="4853" w:type="dxa"/>
          </w:tcPr>
          <w:p w:rsidR="00E931E1" w:rsidRDefault="00E931E1" w:rsidP="00E931E1">
            <w:pPr>
              <w:pStyle w:val="Pro-Tab"/>
            </w:pPr>
            <w:r w:rsidRPr="00B9197B">
              <w:t>Реализация инновационной деятельности (в том числе участие в программах)</w:t>
            </w:r>
          </w:p>
        </w:tc>
        <w:tc>
          <w:tcPr>
            <w:tcW w:w="2235" w:type="dxa"/>
          </w:tcPr>
          <w:p w:rsidR="00E931E1" w:rsidRDefault="00E931E1" w:rsidP="00E931E1">
            <w:pPr>
              <w:pStyle w:val="Pro-Tab"/>
              <w:jc w:val="center"/>
            </w:pPr>
            <w:r>
              <w:t>За каждую группу, участвующую в проекте</w:t>
            </w:r>
          </w:p>
        </w:tc>
        <w:tc>
          <w:tcPr>
            <w:tcW w:w="2409" w:type="dxa"/>
          </w:tcPr>
          <w:p w:rsidR="00E931E1" w:rsidRDefault="00E931E1" w:rsidP="00E931E1">
            <w:pPr>
              <w:pStyle w:val="Pro-Tab"/>
              <w:jc w:val="center"/>
            </w:pPr>
            <w:r>
              <w:t>20</w:t>
            </w:r>
          </w:p>
        </w:tc>
      </w:tr>
      <w:tr w:rsidR="00E931E1" w:rsidTr="00E931E1">
        <w:tc>
          <w:tcPr>
            <w:tcW w:w="817" w:type="dxa"/>
          </w:tcPr>
          <w:p w:rsidR="00E931E1" w:rsidRDefault="00E931E1" w:rsidP="00E931E1">
            <w:pPr>
              <w:pStyle w:val="Pro-Tab"/>
              <w:jc w:val="center"/>
            </w:pPr>
            <w:r>
              <w:t>4</w:t>
            </w:r>
          </w:p>
        </w:tc>
        <w:tc>
          <w:tcPr>
            <w:tcW w:w="4853" w:type="dxa"/>
          </w:tcPr>
          <w:p w:rsidR="00E931E1" w:rsidRDefault="00E931E1" w:rsidP="00E931E1">
            <w:pPr>
              <w:pStyle w:val="Pro-Tab"/>
            </w:pPr>
            <w:r>
              <w:t xml:space="preserve">Проведение физкультурных и спортивных мероприятий, включенных в календарный план физкультурных мероприятий и спортивных мероприятий </w:t>
            </w:r>
            <w:proofErr w:type="spellStart"/>
            <w:r>
              <w:t>Сосновборского</w:t>
            </w:r>
            <w:proofErr w:type="spellEnd"/>
            <w:r>
              <w:t xml:space="preserve"> городского округа</w:t>
            </w:r>
          </w:p>
        </w:tc>
        <w:tc>
          <w:tcPr>
            <w:tcW w:w="2235" w:type="dxa"/>
          </w:tcPr>
          <w:p w:rsidR="00E931E1" w:rsidRDefault="00E931E1" w:rsidP="00E931E1">
            <w:pPr>
              <w:pStyle w:val="Pro-Tab"/>
              <w:jc w:val="center"/>
            </w:pPr>
            <w:r>
              <w:t>За каждое мероприятие</w:t>
            </w:r>
          </w:p>
        </w:tc>
        <w:tc>
          <w:tcPr>
            <w:tcW w:w="2409" w:type="dxa"/>
          </w:tcPr>
          <w:p w:rsidR="00E931E1" w:rsidRDefault="00E931E1" w:rsidP="00E931E1">
            <w:pPr>
              <w:pStyle w:val="Pro-Tab"/>
              <w:jc w:val="center"/>
            </w:pPr>
            <w:r>
              <w:t>10</w:t>
            </w:r>
          </w:p>
        </w:tc>
      </w:tr>
      <w:tr w:rsidR="00E931E1" w:rsidTr="00E931E1">
        <w:tc>
          <w:tcPr>
            <w:tcW w:w="817" w:type="dxa"/>
          </w:tcPr>
          <w:p w:rsidR="00E931E1" w:rsidRPr="00D827E6" w:rsidRDefault="00E931E1" w:rsidP="00E931E1">
            <w:pPr>
              <w:pStyle w:val="Pro-Tab"/>
              <w:jc w:val="center"/>
            </w:pPr>
            <w:r w:rsidRPr="00D827E6">
              <w:t>5</w:t>
            </w:r>
          </w:p>
        </w:tc>
        <w:tc>
          <w:tcPr>
            <w:tcW w:w="4853" w:type="dxa"/>
          </w:tcPr>
          <w:p w:rsidR="00E931E1" w:rsidRPr="00D827E6" w:rsidRDefault="00E931E1" w:rsidP="00E931E1">
            <w:pPr>
              <w:pStyle w:val="Pro-Tab"/>
            </w:pPr>
            <w:r w:rsidRPr="00D827E6">
              <w:t xml:space="preserve">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w:t>
            </w:r>
            <w:proofErr w:type="spellStart"/>
            <w:r>
              <w:t>Сосновборского</w:t>
            </w:r>
            <w:proofErr w:type="spellEnd"/>
            <w:r>
              <w:t xml:space="preserve"> городского округа</w:t>
            </w:r>
          </w:p>
        </w:tc>
        <w:tc>
          <w:tcPr>
            <w:tcW w:w="2235" w:type="dxa"/>
          </w:tcPr>
          <w:p w:rsidR="00E931E1" w:rsidRPr="00D827E6" w:rsidRDefault="00E931E1" w:rsidP="00E931E1">
            <w:pPr>
              <w:pStyle w:val="Pro-Tab"/>
              <w:jc w:val="center"/>
            </w:pPr>
            <w:r w:rsidRPr="00D827E6">
              <w:t>За каждый час в год</w:t>
            </w:r>
          </w:p>
        </w:tc>
        <w:tc>
          <w:tcPr>
            <w:tcW w:w="2409" w:type="dxa"/>
          </w:tcPr>
          <w:p w:rsidR="00E931E1" w:rsidRPr="00D827E6" w:rsidRDefault="00E931E1" w:rsidP="00E931E1">
            <w:pPr>
              <w:pStyle w:val="Pro-Tab"/>
              <w:jc w:val="center"/>
            </w:pPr>
            <w:r w:rsidRPr="00D827E6">
              <w:t>0,01</w:t>
            </w:r>
          </w:p>
        </w:tc>
      </w:tr>
    </w:tbl>
    <w:p w:rsidR="00E931E1" w:rsidRDefault="00E931E1" w:rsidP="00E931E1">
      <w:pPr>
        <w:pStyle w:val="Pro-Tab"/>
      </w:pPr>
      <w:r>
        <w:t>Примечания:</w:t>
      </w:r>
    </w:p>
    <w:p w:rsidR="00E931E1" w:rsidRDefault="00E931E1" w:rsidP="00E931E1">
      <w:pPr>
        <w:pStyle w:val="Pro-Tab"/>
        <w:jc w:val="both"/>
      </w:pPr>
      <w:r>
        <w:t>1. Количество спортсменов определяется по списочному составу спортсменов, проходящих спортивную подготовку на 1 января текущего года.</w:t>
      </w:r>
    </w:p>
    <w:p w:rsidR="00E931E1" w:rsidRDefault="00E931E1" w:rsidP="00E931E1">
      <w:pPr>
        <w:pStyle w:val="Pro-Tab"/>
        <w:jc w:val="both"/>
      </w:pPr>
      <w:r>
        <w:t>2. 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4. Особенности определения выплат по ставке заработной платы за тренерскую работу</w:t>
      </w:r>
    </w:p>
    <w:p w:rsidR="00E931E1" w:rsidRPr="00972782" w:rsidRDefault="00E931E1" w:rsidP="00E931E1">
      <w:pPr>
        <w:pStyle w:val="Pro-Gramma"/>
        <w:jc w:val="center"/>
        <w:rPr>
          <w:b/>
          <w:sz w:val="24"/>
          <w:szCs w:val="24"/>
        </w:rPr>
      </w:pPr>
    </w:p>
    <w:p w:rsidR="00E931E1" w:rsidRPr="00972782" w:rsidRDefault="00E931E1" w:rsidP="00E931E1">
      <w:pPr>
        <w:pStyle w:val="Pro-Gramma"/>
        <w:rPr>
          <w:sz w:val="24"/>
          <w:szCs w:val="24"/>
        </w:rPr>
      </w:pPr>
      <w:r w:rsidRPr="00972782">
        <w:rPr>
          <w:sz w:val="24"/>
          <w:szCs w:val="24"/>
        </w:rPr>
        <w:t>1. Рабочее время тренеров, осуществляющих спортивную подготовку в учреждениях физической культуры и спорта, структурных подразделениях, осуществляющих спортивную подготовку в других учреждениях (далее по тексту раздела – тренер), определяется исходя из продолжительности рабочего времени 40 часов в неделю.</w:t>
      </w:r>
    </w:p>
    <w:p w:rsidR="00E931E1" w:rsidRPr="00972782" w:rsidRDefault="00E931E1" w:rsidP="00E931E1">
      <w:pPr>
        <w:pStyle w:val="Pro-Gramma"/>
        <w:rPr>
          <w:sz w:val="24"/>
          <w:szCs w:val="24"/>
        </w:rPr>
      </w:pPr>
      <w:proofErr w:type="gramStart"/>
      <w:r w:rsidRPr="00972782">
        <w:rPr>
          <w:sz w:val="24"/>
          <w:szCs w:val="24"/>
        </w:rPr>
        <w:t>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 Ставка заработной платы тренера устанавливается за норму часов непосредственно тренерской работы 24 часа в неделю.</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3. Объем тренерской нагрузки тренеров определяется ежегодно на начало тренировочного периода (спортивного сезона) и утверждается приказом по учреждению.</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 Объем тренерской нагрузки, установленный тренеру, устанавливается в трудовом договоре.</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5. 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w:t>
      </w:r>
      <w:r w:rsidRPr="00972782">
        <w:rPr>
          <w:sz w:val="24"/>
          <w:szCs w:val="24"/>
        </w:rPr>
        <w:lastRenderedPageBreak/>
        <w:t>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E931E1" w:rsidRPr="00972782" w:rsidRDefault="00E931E1" w:rsidP="00E931E1">
      <w:pPr>
        <w:pStyle w:val="Pro-Gramma"/>
        <w:rPr>
          <w:sz w:val="24"/>
          <w:szCs w:val="24"/>
        </w:rPr>
      </w:pPr>
      <w:r w:rsidRPr="00972782">
        <w:rPr>
          <w:sz w:val="24"/>
          <w:szCs w:val="24"/>
        </w:rPr>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6. 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E931E1" w:rsidRPr="00972782" w:rsidRDefault="00E931E1" w:rsidP="00E931E1">
      <w:pPr>
        <w:pStyle w:val="Pro-Gramma"/>
        <w:rPr>
          <w:sz w:val="24"/>
          <w:szCs w:val="24"/>
        </w:rPr>
      </w:pP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5. Нормативы определения количества штатных единиц тренеров,  осуществляющих спортивную подготовку учреждений физической культуры и спорта, структурных подразделений учреждений иных отраслей, осуществляющих спортивную подготовку на основе муниципального задания</w:t>
      </w:r>
    </w:p>
    <w:p w:rsidR="00E931E1" w:rsidRPr="00972782" w:rsidRDefault="00E931E1" w:rsidP="00E931E1">
      <w:pPr>
        <w:autoSpaceDE w:val="0"/>
        <w:autoSpaceDN w:val="0"/>
        <w:adjustRightInd w:val="0"/>
        <w:ind w:firstLine="540"/>
        <w:jc w:val="both"/>
        <w:rPr>
          <w:rFonts w:ascii="Arial" w:eastAsiaTheme="minorHAnsi" w:hAnsi="Arial" w:cs="Arial"/>
          <w:sz w:val="24"/>
          <w:szCs w:val="24"/>
          <w:lang w:eastAsia="en-US"/>
        </w:rPr>
      </w:pPr>
    </w:p>
    <w:p w:rsidR="00E931E1" w:rsidRPr="00972782" w:rsidRDefault="00E931E1" w:rsidP="00E931E1">
      <w:pPr>
        <w:pStyle w:val="Pro-Gramma"/>
        <w:rPr>
          <w:sz w:val="24"/>
          <w:szCs w:val="24"/>
        </w:rPr>
      </w:pPr>
      <w:bookmarkStart w:id="14" w:name="Par6"/>
      <w:bookmarkEnd w:id="14"/>
      <w:r w:rsidRPr="00972782">
        <w:rPr>
          <w:sz w:val="24"/>
          <w:szCs w:val="24"/>
        </w:rPr>
        <w:t>1. Определение количества штатных единиц тренеров осуществляется исходя из</w:t>
      </w:r>
      <w:r w:rsidRPr="00972782">
        <w:rPr>
          <w:b/>
          <w:sz w:val="24"/>
          <w:szCs w:val="24"/>
        </w:rPr>
        <w:t xml:space="preserve"> </w:t>
      </w:r>
      <w:r w:rsidRPr="00972782">
        <w:rPr>
          <w:sz w:val="24"/>
          <w:szCs w:val="24"/>
        </w:rPr>
        <w:t>нормы нагрузки тренеров,</w:t>
      </w:r>
      <w:r w:rsidRPr="00972782">
        <w:rPr>
          <w:b/>
          <w:sz w:val="24"/>
          <w:szCs w:val="24"/>
        </w:rPr>
        <w:t xml:space="preserve"> </w:t>
      </w:r>
      <w:r w:rsidRPr="00972782">
        <w:rPr>
          <w:sz w:val="24"/>
          <w:szCs w:val="24"/>
        </w:rPr>
        <w:t>осуществляющих спортивную подготовку, за подготовку одного занимающегося (в долях от должностного оклада) на этапах спортивной подготовки:</w:t>
      </w:r>
    </w:p>
    <w:p w:rsidR="00E931E1" w:rsidRPr="00D827E6" w:rsidRDefault="00E931E1" w:rsidP="00E931E1">
      <w:pPr>
        <w:pStyle w:val="Pro-Gramma"/>
        <w:rPr>
          <w:rFonts w:eastAsiaTheme="minorHAnsi"/>
          <w:lang w:eastAsia="en-US"/>
        </w:rPr>
      </w:pPr>
    </w:p>
    <w:tbl>
      <w:tblPr>
        <w:tblStyle w:val="Pro-Table"/>
        <w:tblW w:w="10203" w:type="dxa"/>
        <w:tblInd w:w="108" w:type="dxa"/>
        <w:tblLayout w:type="fixed"/>
        <w:tblLook w:val="0000" w:firstRow="0" w:lastRow="0" w:firstColumn="0" w:lastColumn="0" w:noHBand="0" w:noVBand="0"/>
      </w:tblPr>
      <w:tblGrid>
        <w:gridCol w:w="3116"/>
        <w:gridCol w:w="2410"/>
        <w:gridCol w:w="1559"/>
        <w:gridCol w:w="1559"/>
        <w:gridCol w:w="1559"/>
      </w:tblGrid>
      <w:tr w:rsidR="00E931E1" w:rsidRPr="00D827E6" w:rsidTr="00E931E1">
        <w:tc>
          <w:tcPr>
            <w:tcW w:w="3116" w:type="dxa"/>
            <w:vMerge w:val="restart"/>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Этапы подготовки</w:t>
            </w:r>
          </w:p>
        </w:tc>
        <w:tc>
          <w:tcPr>
            <w:tcW w:w="2410" w:type="dxa"/>
            <w:vMerge w:val="restart"/>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Период обучения (лет)</w:t>
            </w:r>
          </w:p>
        </w:tc>
        <w:tc>
          <w:tcPr>
            <w:tcW w:w="4677" w:type="dxa"/>
            <w:gridSpan w:val="3"/>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Коэффициент нагрузки тренера за подготовку одного занимающегося</w:t>
            </w:r>
          </w:p>
        </w:tc>
      </w:tr>
      <w:tr w:rsidR="00E931E1" w:rsidRPr="00D827E6" w:rsidTr="00E931E1">
        <w:tc>
          <w:tcPr>
            <w:tcW w:w="3116" w:type="dxa"/>
            <w:vMerge/>
          </w:tcPr>
          <w:p w:rsidR="00E931E1" w:rsidRPr="00D827E6" w:rsidRDefault="00E931E1" w:rsidP="00E931E1">
            <w:pPr>
              <w:autoSpaceDE w:val="0"/>
              <w:autoSpaceDN w:val="0"/>
              <w:adjustRightInd w:val="0"/>
              <w:ind w:firstLine="540"/>
              <w:jc w:val="both"/>
              <w:rPr>
                <w:rFonts w:eastAsiaTheme="minorHAnsi"/>
                <w:sz w:val="24"/>
                <w:szCs w:val="24"/>
                <w:lang w:eastAsia="en-US"/>
              </w:rPr>
            </w:pPr>
          </w:p>
        </w:tc>
        <w:tc>
          <w:tcPr>
            <w:tcW w:w="2410" w:type="dxa"/>
            <w:vMerge/>
          </w:tcPr>
          <w:p w:rsidR="00E931E1" w:rsidRPr="00D827E6" w:rsidRDefault="00E931E1" w:rsidP="00E931E1">
            <w:pPr>
              <w:autoSpaceDE w:val="0"/>
              <w:autoSpaceDN w:val="0"/>
              <w:adjustRightInd w:val="0"/>
              <w:ind w:firstLine="540"/>
              <w:jc w:val="both"/>
              <w:rPr>
                <w:rFonts w:eastAsiaTheme="minorHAnsi"/>
                <w:sz w:val="24"/>
                <w:szCs w:val="24"/>
                <w:lang w:eastAsia="en-US"/>
              </w:rPr>
            </w:pPr>
          </w:p>
        </w:tc>
        <w:tc>
          <w:tcPr>
            <w:tcW w:w="4677" w:type="dxa"/>
            <w:gridSpan w:val="3"/>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группы видов спорта</w:t>
            </w:r>
          </w:p>
        </w:tc>
      </w:tr>
      <w:tr w:rsidR="00E931E1" w:rsidRPr="00D827E6" w:rsidTr="00E931E1">
        <w:tc>
          <w:tcPr>
            <w:tcW w:w="3116" w:type="dxa"/>
            <w:vMerge/>
          </w:tcPr>
          <w:p w:rsidR="00E931E1" w:rsidRPr="00D827E6" w:rsidRDefault="00E931E1" w:rsidP="00E931E1">
            <w:pPr>
              <w:autoSpaceDE w:val="0"/>
              <w:autoSpaceDN w:val="0"/>
              <w:adjustRightInd w:val="0"/>
              <w:ind w:firstLine="540"/>
              <w:jc w:val="both"/>
              <w:rPr>
                <w:rFonts w:eastAsiaTheme="minorHAnsi"/>
                <w:sz w:val="24"/>
                <w:szCs w:val="24"/>
                <w:lang w:eastAsia="en-US"/>
              </w:rPr>
            </w:pPr>
          </w:p>
        </w:tc>
        <w:tc>
          <w:tcPr>
            <w:tcW w:w="2410" w:type="dxa"/>
            <w:vMerge/>
          </w:tcPr>
          <w:p w:rsidR="00E931E1" w:rsidRPr="00D827E6" w:rsidRDefault="00E931E1" w:rsidP="00E931E1">
            <w:pPr>
              <w:autoSpaceDE w:val="0"/>
              <w:autoSpaceDN w:val="0"/>
              <w:adjustRightInd w:val="0"/>
              <w:ind w:firstLine="540"/>
              <w:jc w:val="both"/>
              <w:rPr>
                <w:rFonts w:eastAsiaTheme="minorHAnsi"/>
                <w:sz w:val="24"/>
                <w:szCs w:val="24"/>
                <w:lang w:eastAsia="en-US"/>
              </w:rPr>
            </w:pP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I</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II</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III</w:t>
            </w:r>
          </w:p>
        </w:tc>
      </w:tr>
      <w:tr w:rsidR="00E931E1" w:rsidRPr="00D827E6" w:rsidTr="00E931E1">
        <w:tc>
          <w:tcPr>
            <w:tcW w:w="3116" w:type="dxa"/>
          </w:tcPr>
          <w:p w:rsidR="00E931E1" w:rsidRPr="00D827E6" w:rsidRDefault="00E931E1" w:rsidP="00E931E1">
            <w:pPr>
              <w:autoSpaceDE w:val="0"/>
              <w:autoSpaceDN w:val="0"/>
              <w:adjustRightInd w:val="0"/>
              <w:rPr>
                <w:rFonts w:eastAsiaTheme="minorHAnsi"/>
                <w:sz w:val="24"/>
                <w:szCs w:val="24"/>
                <w:lang w:eastAsia="en-US"/>
              </w:rPr>
            </w:pPr>
            <w:r w:rsidRPr="00D827E6">
              <w:rPr>
                <w:rFonts w:eastAsiaTheme="minorHAnsi"/>
                <w:sz w:val="24"/>
                <w:szCs w:val="24"/>
                <w:lang w:eastAsia="en-US"/>
              </w:rPr>
              <w:t>Спортивно-оздоровительный</w:t>
            </w:r>
          </w:p>
        </w:tc>
        <w:tc>
          <w:tcPr>
            <w:tcW w:w="2410"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Весь период</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0,022</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0,022</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0,022</w:t>
            </w:r>
          </w:p>
        </w:tc>
      </w:tr>
      <w:tr w:rsidR="00E931E1" w:rsidRPr="00D827E6" w:rsidTr="00E931E1">
        <w:tc>
          <w:tcPr>
            <w:tcW w:w="3116" w:type="dxa"/>
            <w:vMerge w:val="restart"/>
          </w:tcPr>
          <w:p w:rsidR="00E931E1" w:rsidRPr="00D827E6" w:rsidRDefault="00E931E1" w:rsidP="00E931E1">
            <w:pPr>
              <w:autoSpaceDE w:val="0"/>
              <w:autoSpaceDN w:val="0"/>
              <w:adjustRightInd w:val="0"/>
              <w:rPr>
                <w:rFonts w:eastAsiaTheme="minorHAnsi"/>
                <w:sz w:val="24"/>
                <w:szCs w:val="24"/>
                <w:lang w:eastAsia="en-US"/>
              </w:rPr>
            </w:pPr>
            <w:r w:rsidRPr="00D827E6">
              <w:rPr>
                <w:rFonts w:eastAsiaTheme="minorHAnsi"/>
                <w:sz w:val="24"/>
                <w:szCs w:val="24"/>
                <w:lang w:eastAsia="en-US"/>
              </w:rPr>
              <w:t>Начальной подготовки</w:t>
            </w:r>
          </w:p>
        </w:tc>
        <w:tc>
          <w:tcPr>
            <w:tcW w:w="2410"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До года</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0,022</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0,022</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0,022</w:t>
            </w:r>
          </w:p>
        </w:tc>
      </w:tr>
      <w:tr w:rsidR="00E931E1" w:rsidRPr="00D827E6" w:rsidTr="00E931E1">
        <w:tc>
          <w:tcPr>
            <w:tcW w:w="3116" w:type="dxa"/>
            <w:vMerge/>
          </w:tcPr>
          <w:p w:rsidR="00E931E1" w:rsidRPr="00D827E6" w:rsidRDefault="00E931E1" w:rsidP="00E931E1">
            <w:pPr>
              <w:autoSpaceDE w:val="0"/>
              <w:autoSpaceDN w:val="0"/>
              <w:adjustRightInd w:val="0"/>
              <w:ind w:firstLine="540"/>
              <w:rPr>
                <w:rFonts w:eastAsiaTheme="minorHAnsi"/>
                <w:sz w:val="24"/>
                <w:szCs w:val="24"/>
                <w:lang w:eastAsia="en-US"/>
              </w:rPr>
            </w:pPr>
          </w:p>
        </w:tc>
        <w:tc>
          <w:tcPr>
            <w:tcW w:w="2410"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Свыше года</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0,034</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0,034</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0,034</w:t>
            </w:r>
          </w:p>
        </w:tc>
      </w:tr>
      <w:tr w:rsidR="00E931E1" w:rsidRPr="00D827E6" w:rsidTr="00E931E1">
        <w:tc>
          <w:tcPr>
            <w:tcW w:w="3116" w:type="dxa"/>
            <w:vMerge w:val="restart"/>
          </w:tcPr>
          <w:p w:rsidR="00E931E1" w:rsidRPr="00D827E6" w:rsidRDefault="00E931E1" w:rsidP="00E931E1">
            <w:pPr>
              <w:rPr>
                <w:sz w:val="24"/>
                <w:szCs w:val="24"/>
              </w:rPr>
            </w:pPr>
            <w:r w:rsidRPr="00D827E6">
              <w:rPr>
                <w:rFonts w:eastAsiaTheme="minorHAnsi"/>
                <w:sz w:val="24"/>
                <w:szCs w:val="24"/>
                <w:lang w:eastAsia="en-US"/>
              </w:rPr>
              <w:t xml:space="preserve">Тренировочный этап </w:t>
            </w:r>
            <w:r w:rsidRPr="00D827E6">
              <w:rPr>
                <w:sz w:val="24"/>
                <w:szCs w:val="24"/>
              </w:rPr>
              <w:t>(этап спортивной специализации)</w:t>
            </w:r>
          </w:p>
        </w:tc>
        <w:tc>
          <w:tcPr>
            <w:tcW w:w="2410"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До двух лет</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0,06</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0,04</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0,05</w:t>
            </w:r>
          </w:p>
        </w:tc>
      </w:tr>
      <w:tr w:rsidR="00E931E1" w:rsidRPr="00D827E6" w:rsidTr="00E931E1">
        <w:tc>
          <w:tcPr>
            <w:tcW w:w="3116" w:type="dxa"/>
            <w:vMerge/>
          </w:tcPr>
          <w:p w:rsidR="00E931E1" w:rsidRPr="00D827E6" w:rsidRDefault="00E931E1" w:rsidP="00E931E1">
            <w:pPr>
              <w:autoSpaceDE w:val="0"/>
              <w:autoSpaceDN w:val="0"/>
              <w:adjustRightInd w:val="0"/>
              <w:ind w:firstLine="540"/>
              <w:rPr>
                <w:rFonts w:eastAsiaTheme="minorHAnsi"/>
                <w:sz w:val="24"/>
                <w:szCs w:val="24"/>
                <w:lang w:eastAsia="en-US"/>
              </w:rPr>
            </w:pPr>
          </w:p>
        </w:tc>
        <w:tc>
          <w:tcPr>
            <w:tcW w:w="2410"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Свыше двух лет</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0,14</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0,06</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0,10</w:t>
            </w:r>
          </w:p>
        </w:tc>
      </w:tr>
      <w:tr w:rsidR="00E931E1" w:rsidRPr="00D827E6" w:rsidTr="00E931E1">
        <w:tc>
          <w:tcPr>
            <w:tcW w:w="3116" w:type="dxa"/>
            <w:vMerge w:val="restart"/>
          </w:tcPr>
          <w:p w:rsidR="00E931E1" w:rsidRPr="00D827E6" w:rsidRDefault="00E931E1" w:rsidP="00E931E1">
            <w:pPr>
              <w:rPr>
                <w:sz w:val="24"/>
                <w:szCs w:val="24"/>
              </w:rPr>
            </w:pPr>
            <w:r w:rsidRPr="00D827E6">
              <w:rPr>
                <w:sz w:val="24"/>
                <w:szCs w:val="24"/>
              </w:rPr>
              <w:t>Этап совершенствования спортивного мастерства</w:t>
            </w:r>
          </w:p>
        </w:tc>
        <w:tc>
          <w:tcPr>
            <w:tcW w:w="2410"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До года</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0,20</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0,17</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0,17</w:t>
            </w:r>
          </w:p>
        </w:tc>
      </w:tr>
      <w:tr w:rsidR="00E931E1" w:rsidRPr="00D827E6" w:rsidTr="00E931E1">
        <w:tc>
          <w:tcPr>
            <w:tcW w:w="3116" w:type="dxa"/>
            <w:vMerge/>
          </w:tcPr>
          <w:p w:rsidR="00E931E1" w:rsidRPr="00D827E6" w:rsidRDefault="00E931E1" w:rsidP="00E931E1">
            <w:pPr>
              <w:autoSpaceDE w:val="0"/>
              <w:autoSpaceDN w:val="0"/>
              <w:adjustRightInd w:val="0"/>
              <w:ind w:firstLine="540"/>
              <w:rPr>
                <w:rFonts w:eastAsiaTheme="minorHAnsi"/>
                <w:sz w:val="24"/>
                <w:szCs w:val="24"/>
                <w:lang w:eastAsia="en-US"/>
              </w:rPr>
            </w:pPr>
          </w:p>
        </w:tc>
        <w:tc>
          <w:tcPr>
            <w:tcW w:w="2410"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Свыше года</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0,30</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0,20</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0,23</w:t>
            </w:r>
          </w:p>
        </w:tc>
      </w:tr>
      <w:tr w:rsidR="00E931E1" w:rsidRPr="00D827E6" w:rsidTr="00E931E1">
        <w:tc>
          <w:tcPr>
            <w:tcW w:w="3116" w:type="dxa"/>
          </w:tcPr>
          <w:p w:rsidR="00E931E1" w:rsidRPr="00D827E6" w:rsidRDefault="00E931E1" w:rsidP="00E931E1">
            <w:pPr>
              <w:autoSpaceDE w:val="0"/>
              <w:autoSpaceDN w:val="0"/>
              <w:adjustRightInd w:val="0"/>
              <w:rPr>
                <w:rFonts w:eastAsiaTheme="minorHAnsi"/>
                <w:sz w:val="24"/>
                <w:szCs w:val="24"/>
                <w:lang w:eastAsia="en-US"/>
              </w:rPr>
            </w:pPr>
            <w:r w:rsidRPr="00D827E6">
              <w:rPr>
                <w:rFonts w:eastAsiaTheme="minorHAnsi"/>
                <w:sz w:val="24"/>
                <w:szCs w:val="24"/>
                <w:lang w:eastAsia="en-US"/>
              </w:rPr>
              <w:t>Этап высшего спортивного мастерства</w:t>
            </w:r>
          </w:p>
        </w:tc>
        <w:tc>
          <w:tcPr>
            <w:tcW w:w="2410"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Весь период</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0,40</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0,25</w:t>
            </w:r>
          </w:p>
        </w:tc>
        <w:tc>
          <w:tcPr>
            <w:tcW w:w="1559" w:type="dxa"/>
          </w:tcPr>
          <w:p w:rsidR="00E931E1" w:rsidRPr="00D827E6" w:rsidRDefault="00E931E1" w:rsidP="00E931E1">
            <w:pPr>
              <w:autoSpaceDE w:val="0"/>
              <w:autoSpaceDN w:val="0"/>
              <w:adjustRightInd w:val="0"/>
              <w:jc w:val="center"/>
              <w:rPr>
                <w:rFonts w:eastAsiaTheme="minorHAnsi"/>
                <w:sz w:val="24"/>
                <w:szCs w:val="24"/>
                <w:lang w:eastAsia="en-US"/>
              </w:rPr>
            </w:pPr>
            <w:r w:rsidRPr="00D827E6">
              <w:rPr>
                <w:rFonts w:eastAsiaTheme="minorHAnsi"/>
                <w:sz w:val="24"/>
                <w:szCs w:val="24"/>
                <w:lang w:eastAsia="en-US"/>
              </w:rPr>
              <w:t>0,35</w:t>
            </w:r>
          </w:p>
        </w:tc>
      </w:tr>
    </w:tbl>
    <w:p w:rsidR="00E931E1" w:rsidRPr="00D827E6" w:rsidRDefault="00E931E1" w:rsidP="00E931E1">
      <w:pPr>
        <w:pStyle w:val="Pro-Gramma"/>
      </w:pPr>
    </w:p>
    <w:p w:rsidR="00E931E1" w:rsidRPr="00972782" w:rsidRDefault="00E931E1" w:rsidP="00E931E1">
      <w:pPr>
        <w:pStyle w:val="Pro-Gramma"/>
        <w:rPr>
          <w:sz w:val="24"/>
          <w:szCs w:val="24"/>
        </w:rPr>
      </w:pPr>
      <w:r w:rsidRPr="00972782">
        <w:rPr>
          <w:sz w:val="24"/>
          <w:szCs w:val="24"/>
        </w:rPr>
        <w:t xml:space="preserve">2. </w:t>
      </w:r>
      <w:proofErr w:type="gramStart"/>
      <w:r w:rsidRPr="00972782">
        <w:rPr>
          <w:sz w:val="24"/>
          <w:szCs w:val="24"/>
        </w:rPr>
        <w:t xml:space="preserve">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нагрузки  устанавливаются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w:t>
      </w:r>
      <w:proofErr w:type="spellStart"/>
      <w:r w:rsidRPr="00972782">
        <w:rPr>
          <w:sz w:val="24"/>
          <w:szCs w:val="24"/>
        </w:rPr>
        <w:t>Минспортом</w:t>
      </w:r>
      <w:proofErr w:type="spellEnd"/>
      <w:r w:rsidRPr="00972782">
        <w:rPr>
          <w:sz w:val="24"/>
          <w:szCs w:val="24"/>
        </w:rPr>
        <w:t xml:space="preserve"> Российской Федерации.</w:t>
      </w:r>
      <w:proofErr w:type="gramEnd"/>
    </w:p>
    <w:p w:rsidR="00E931E1" w:rsidRPr="00972782" w:rsidRDefault="00E931E1" w:rsidP="00E931E1">
      <w:pPr>
        <w:pStyle w:val="Pro-Gramma"/>
        <w:rPr>
          <w:sz w:val="24"/>
          <w:szCs w:val="24"/>
        </w:rPr>
      </w:pPr>
      <w:r w:rsidRPr="00972782">
        <w:rPr>
          <w:sz w:val="24"/>
          <w:szCs w:val="24"/>
        </w:rPr>
        <w:t>3. Отнесение вида спорта к конкретной группе осуществляется по следующим основаниям:</w:t>
      </w:r>
    </w:p>
    <w:p w:rsidR="00E931E1" w:rsidRPr="00972782" w:rsidRDefault="00E931E1" w:rsidP="00E931E1">
      <w:pPr>
        <w:pStyle w:val="Pro-Gramma"/>
        <w:rPr>
          <w:sz w:val="24"/>
          <w:szCs w:val="24"/>
        </w:rPr>
      </w:pPr>
      <w:proofErr w:type="gramStart"/>
      <w:r w:rsidRPr="00972782">
        <w:rPr>
          <w:sz w:val="24"/>
          <w:szCs w:val="24"/>
        </w:rPr>
        <w:t>а) I группа видов спорта – виды спорта (спортивные дисциплины), включенные в программу Олимпийских игр, кроме командных игровых видов спорта;</w:t>
      </w:r>
      <w:proofErr w:type="gramEnd"/>
    </w:p>
    <w:p w:rsidR="00E931E1" w:rsidRPr="00972782" w:rsidRDefault="00E931E1" w:rsidP="00E931E1">
      <w:pPr>
        <w:pStyle w:val="Pro-Gramma"/>
        <w:rPr>
          <w:sz w:val="24"/>
          <w:szCs w:val="24"/>
        </w:rPr>
      </w:pPr>
      <w:r w:rsidRPr="00972782">
        <w:rPr>
          <w:sz w:val="24"/>
          <w:szCs w:val="24"/>
        </w:rPr>
        <w:t xml:space="preserve">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w:t>
      </w:r>
      <w:r w:rsidRPr="00972782">
        <w:rPr>
          <w:sz w:val="24"/>
          <w:szCs w:val="24"/>
        </w:rPr>
        <w:lastRenderedPageBreak/>
        <w:t>Олимпийских игр, но получившие признание Международного олимпийского комитета и включенные во Всероссийский реестр видов спорта;</w:t>
      </w:r>
    </w:p>
    <w:p w:rsidR="00E931E1" w:rsidRPr="00972782" w:rsidRDefault="00E931E1" w:rsidP="00E931E1">
      <w:pPr>
        <w:pStyle w:val="Pro-Gramma"/>
        <w:rPr>
          <w:sz w:val="24"/>
          <w:szCs w:val="24"/>
        </w:rPr>
      </w:pPr>
      <w:r w:rsidRPr="00972782">
        <w:rPr>
          <w:sz w:val="24"/>
          <w:szCs w:val="24"/>
        </w:rP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E931E1" w:rsidRPr="00972782" w:rsidRDefault="00E931E1" w:rsidP="00E931E1">
      <w:pPr>
        <w:pStyle w:val="Pro-Gramma"/>
        <w:rPr>
          <w:sz w:val="24"/>
          <w:szCs w:val="24"/>
        </w:rPr>
      </w:pPr>
      <w:r w:rsidRPr="00972782">
        <w:rPr>
          <w:sz w:val="24"/>
          <w:szCs w:val="24"/>
        </w:rPr>
        <w:t>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E931E1" w:rsidRPr="00972782" w:rsidRDefault="00E931E1" w:rsidP="00E931E1">
      <w:pPr>
        <w:pStyle w:val="Pro-Gramma"/>
        <w:rPr>
          <w:sz w:val="24"/>
          <w:szCs w:val="24"/>
        </w:rPr>
      </w:pPr>
      <w:r w:rsidRPr="00972782">
        <w:rPr>
          <w:sz w:val="24"/>
          <w:szCs w:val="24"/>
        </w:rPr>
        <w:t>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rsidR="00E931E1" w:rsidRDefault="00E931E1" w:rsidP="00E931E1">
      <w:pPr>
        <w:pStyle w:val="Pro-Gramma"/>
      </w:pPr>
    </w:p>
    <w:p w:rsidR="00E931E1" w:rsidRPr="00E91DFD" w:rsidRDefault="00E931E1" w:rsidP="00E931E1">
      <w:pPr>
        <w:pStyle w:val="Pro-Gramma"/>
      </w:pPr>
      <w:r>
        <w:br w:type="page"/>
      </w:r>
    </w:p>
    <w:p w:rsidR="00E931E1" w:rsidRPr="00972782" w:rsidRDefault="00E931E1" w:rsidP="00E931E1">
      <w:pPr>
        <w:pStyle w:val="3"/>
        <w:ind w:firstLine="7655"/>
        <w:rPr>
          <w:sz w:val="24"/>
          <w:szCs w:val="24"/>
        </w:rPr>
      </w:pPr>
      <w:r w:rsidRPr="00972782">
        <w:rPr>
          <w:sz w:val="24"/>
          <w:szCs w:val="24"/>
        </w:rPr>
        <w:lastRenderedPageBreak/>
        <w:t xml:space="preserve">Приложение </w:t>
      </w:r>
      <w:r>
        <w:rPr>
          <w:sz w:val="24"/>
          <w:szCs w:val="24"/>
        </w:rPr>
        <w:t>6</w:t>
      </w:r>
    </w:p>
    <w:p w:rsidR="00E931E1" w:rsidRPr="00972782" w:rsidRDefault="00E931E1" w:rsidP="00E931E1">
      <w:pPr>
        <w:pStyle w:val="Pro-Gramma"/>
        <w:ind w:left="6804" w:firstLine="851"/>
        <w:rPr>
          <w:sz w:val="24"/>
          <w:szCs w:val="24"/>
        </w:rPr>
      </w:pPr>
      <w:r w:rsidRPr="00972782">
        <w:rPr>
          <w:sz w:val="24"/>
          <w:szCs w:val="24"/>
        </w:rPr>
        <w:t>к Положению</w:t>
      </w:r>
    </w:p>
    <w:p w:rsidR="00E931E1" w:rsidRPr="00972782" w:rsidRDefault="00E931E1" w:rsidP="00E931E1">
      <w:pPr>
        <w:pStyle w:val="Pro-Gramma"/>
        <w:ind w:left="7371" w:firstLine="0"/>
        <w:rPr>
          <w:sz w:val="24"/>
          <w:szCs w:val="24"/>
        </w:rPr>
      </w:pP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1. Межуровневые коэффициенты по должностям медицинского и фармацевтического персонала</w:t>
      </w:r>
    </w:p>
    <w:p w:rsidR="00E931E1" w:rsidRPr="00E91DFD" w:rsidRDefault="00E931E1" w:rsidP="00E931E1">
      <w:pPr>
        <w:pStyle w:val="Pro-Gramma"/>
        <w:jc w:val="center"/>
        <w:rPr>
          <w:b/>
        </w:rPr>
      </w:pPr>
    </w:p>
    <w:tbl>
      <w:tblPr>
        <w:tblStyle w:val="Pro-Table"/>
        <w:tblW w:w="10206" w:type="dxa"/>
        <w:tblInd w:w="108" w:type="dxa"/>
        <w:tblLayout w:type="fixed"/>
        <w:tblLook w:val="0000" w:firstRow="0" w:lastRow="0" w:firstColumn="0" w:lastColumn="0" w:noHBand="0" w:noVBand="0"/>
      </w:tblPr>
      <w:tblGrid>
        <w:gridCol w:w="2835"/>
        <w:gridCol w:w="993"/>
        <w:gridCol w:w="3858"/>
        <w:gridCol w:w="2520"/>
      </w:tblGrid>
      <w:tr w:rsidR="00E931E1" w:rsidTr="00E931E1">
        <w:trPr>
          <w:cantSplit w:val="0"/>
          <w:tblHeader/>
        </w:trPr>
        <w:tc>
          <w:tcPr>
            <w:tcW w:w="3828" w:type="dxa"/>
            <w:gridSpan w:val="2"/>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ПКГ, КУ, должности, не включенные в ПКГ</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Должности</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Межуровневый коэффициент</w:t>
            </w:r>
          </w:p>
        </w:tc>
      </w:tr>
      <w:tr w:rsidR="00E931E1" w:rsidRPr="00575446" w:rsidTr="00E931E1">
        <w:trPr>
          <w:cantSplit w:val="0"/>
        </w:trPr>
        <w:tc>
          <w:tcPr>
            <w:tcW w:w="2835" w:type="dxa"/>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r w:rsidRPr="00E91DFD">
              <w:rPr>
                <w:sz w:val="24"/>
                <w:szCs w:val="24"/>
              </w:rPr>
              <w:t xml:space="preserve">ПКГ </w:t>
            </w:r>
            <w:r>
              <w:rPr>
                <w:sz w:val="24"/>
                <w:szCs w:val="24"/>
              </w:rPr>
              <w:t>«</w:t>
            </w:r>
            <w:r w:rsidRPr="00E91DFD">
              <w:rPr>
                <w:sz w:val="24"/>
                <w:szCs w:val="24"/>
              </w:rPr>
              <w:t>Медицинский и фармацевтический персонал первого уровня</w:t>
            </w: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Санитарка; санитарка (мойщица); младшая медицинская сестра по уходу за больными; сестра-хозяйка; фасовщица</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AE57FA">
              <w:rPr>
                <w:sz w:val="24"/>
                <w:szCs w:val="24"/>
              </w:rPr>
              <w:t>1,40</w:t>
            </w:r>
          </w:p>
        </w:tc>
      </w:tr>
      <w:tr w:rsidR="00E931E1" w:rsidRPr="00575446" w:rsidTr="00E931E1">
        <w:trPr>
          <w:cantSplit w:val="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r w:rsidRPr="00E91DFD">
              <w:rPr>
                <w:sz w:val="24"/>
                <w:szCs w:val="24"/>
              </w:rPr>
              <w:t xml:space="preserve">ПКГ </w:t>
            </w:r>
            <w:r>
              <w:rPr>
                <w:sz w:val="24"/>
                <w:szCs w:val="24"/>
              </w:rPr>
              <w:t>«</w:t>
            </w:r>
            <w:r w:rsidRPr="00E91DFD">
              <w:rPr>
                <w:sz w:val="24"/>
                <w:szCs w:val="24"/>
              </w:rPr>
              <w:t>Средний медицинский и фармацевтический персонал</w:t>
            </w: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1-й КУ</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1,65</w:t>
            </w:r>
          </w:p>
        </w:tc>
      </w:tr>
      <w:tr w:rsidR="00E931E1" w:rsidRPr="00575446" w:rsidTr="00E931E1">
        <w:trPr>
          <w:cantSplit w:val="0"/>
        </w:trPr>
        <w:tc>
          <w:tcPr>
            <w:tcW w:w="2835" w:type="dxa"/>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2-й КУ</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 xml:space="preserve">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w:t>
            </w:r>
            <w:proofErr w:type="spellStart"/>
            <w:r w:rsidRPr="00E91DFD">
              <w:rPr>
                <w:sz w:val="24"/>
                <w:szCs w:val="24"/>
              </w:rPr>
              <w:t>рентгенолаборант</w:t>
            </w:r>
            <w:proofErr w:type="spellEnd"/>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1,75</w:t>
            </w:r>
          </w:p>
        </w:tc>
      </w:tr>
      <w:tr w:rsidR="00E931E1" w:rsidRPr="00575446" w:rsidTr="00E931E1">
        <w:trPr>
          <w:cantSplit w:val="0"/>
        </w:trPr>
        <w:tc>
          <w:tcPr>
            <w:tcW w:w="2835" w:type="dxa"/>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3-й КУ</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proofErr w:type="gramStart"/>
            <w:r w:rsidRPr="00E91DFD">
              <w:rPr>
                <w:sz w:val="24"/>
                <w:szCs w:val="24"/>
              </w:rPr>
              <w:t xml:space="preserve">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w:t>
            </w:r>
            <w:r w:rsidRPr="00E91DFD">
              <w:rPr>
                <w:sz w:val="24"/>
                <w:szCs w:val="24"/>
              </w:rPr>
              <w:lastRenderedPageBreak/>
              <w:t>лабораторный техник (фельдшер-лаборант);</w:t>
            </w:r>
            <w:proofErr w:type="gramEnd"/>
            <w:r w:rsidRPr="00E91DFD">
              <w:rPr>
                <w:sz w:val="24"/>
                <w:szCs w:val="24"/>
              </w:rPr>
              <w:t xml:space="preserve"> фармацевт; медицинский оптик-</w:t>
            </w:r>
            <w:proofErr w:type="spellStart"/>
            <w:r w:rsidRPr="00E91DFD">
              <w:rPr>
                <w:sz w:val="24"/>
                <w:szCs w:val="24"/>
              </w:rPr>
              <w:t>оптометрист</w:t>
            </w:r>
            <w:proofErr w:type="spellEnd"/>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lastRenderedPageBreak/>
              <w:t>1,85</w:t>
            </w:r>
          </w:p>
        </w:tc>
      </w:tr>
      <w:tr w:rsidR="00E931E1" w:rsidRPr="00575446" w:rsidTr="00E931E1">
        <w:trPr>
          <w:cantSplit w:val="0"/>
        </w:trPr>
        <w:tc>
          <w:tcPr>
            <w:tcW w:w="2835" w:type="dxa"/>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4-й КУ</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 xml:space="preserve">Акушерка; фельдшер; операционная медицинская сестра; медицинская сестра </w:t>
            </w:r>
            <w:r>
              <w:rPr>
                <w:sz w:val="24"/>
                <w:szCs w:val="24"/>
              </w:rPr>
              <w:t>–</w:t>
            </w:r>
            <w:r w:rsidRPr="00E91DFD">
              <w:rPr>
                <w:sz w:val="24"/>
                <w:szCs w:val="24"/>
              </w:rPr>
              <w:t xml:space="preserve"> </w:t>
            </w:r>
            <w:proofErr w:type="spellStart"/>
            <w:r w:rsidRPr="00E91DFD">
              <w:rPr>
                <w:sz w:val="24"/>
                <w:szCs w:val="24"/>
              </w:rPr>
              <w:t>анестезист</w:t>
            </w:r>
            <w:proofErr w:type="spellEnd"/>
            <w:r w:rsidRPr="00E91DFD">
              <w:rPr>
                <w:sz w:val="24"/>
                <w:szCs w:val="24"/>
              </w:rPr>
              <w:t>; зубной врач; медицинский технолог; медицинская сестра процедурной; медицинская сестра перевязочной; медицинская сестра врача общей практики</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1,95</w:t>
            </w:r>
          </w:p>
        </w:tc>
      </w:tr>
      <w:tr w:rsidR="00E931E1" w:rsidRPr="00575446" w:rsidTr="00E931E1">
        <w:trPr>
          <w:cantSplit w:val="0"/>
        </w:trPr>
        <w:tc>
          <w:tcPr>
            <w:tcW w:w="2835" w:type="dxa"/>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5-й КУ</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proofErr w:type="gramStart"/>
            <w:r w:rsidRPr="00E91DFD">
              <w:rPr>
                <w:sz w:val="24"/>
                <w:szCs w:val="24"/>
              </w:rPr>
              <w:t xml:space="preserve">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w:t>
            </w:r>
            <w:r>
              <w:rPr>
                <w:sz w:val="24"/>
                <w:szCs w:val="24"/>
              </w:rPr>
              <w:t>–</w:t>
            </w:r>
            <w:r w:rsidRPr="00E91DFD">
              <w:rPr>
                <w:sz w:val="24"/>
                <w:szCs w:val="24"/>
              </w:rPr>
              <w:t xml:space="preserve"> фельдшер (акушерка, медицинская сестра); заведующий здравпунктом </w:t>
            </w:r>
            <w:r>
              <w:rPr>
                <w:sz w:val="24"/>
                <w:szCs w:val="24"/>
              </w:rPr>
              <w:t>–</w:t>
            </w:r>
            <w:r w:rsidRPr="00E91DFD">
              <w:rPr>
                <w:sz w:val="24"/>
                <w:szCs w:val="24"/>
              </w:rPr>
              <w:t xml:space="preserve"> фельдшер (медицинская сестра); заведующий медпунктом </w:t>
            </w:r>
            <w:r>
              <w:rPr>
                <w:sz w:val="24"/>
                <w:szCs w:val="24"/>
              </w:rPr>
              <w:t>–</w:t>
            </w:r>
            <w:r w:rsidRPr="00E91DFD">
              <w:rPr>
                <w:sz w:val="24"/>
                <w:szCs w:val="24"/>
              </w:rPr>
              <w:t xml:space="preserve"> фельдшер (медицинская сестра)</w:t>
            </w:r>
            <w:proofErr w:type="gramEnd"/>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2,10</w:t>
            </w:r>
          </w:p>
        </w:tc>
      </w:tr>
      <w:tr w:rsidR="00E931E1" w:rsidRPr="00575446" w:rsidTr="00E931E1">
        <w:trPr>
          <w:cantSplit w:val="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r w:rsidRPr="00E91DFD">
              <w:rPr>
                <w:sz w:val="24"/>
                <w:szCs w:val="24"/>
              </w:rPr>
              <w:t xml:space="preserve">ПКГ </w:t>
            </w:r>
            <w:r>
              <w:rPr>
                <w:sz w:val="24"/>
                <w:szCs w:val="24"/>
              </w:rPr>
              <w:t>«</w:t>
            </w:r>
            <w:r w:rsidRPr="00E91DFD">
              <w:rPr>
                <w:sz w:val="24"/>
                <w:szCs w:val="24"/>
              </w:rPr>
              <w:t>Врачи и провизоры</w:t>
            </w: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1-й КУ</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Врач-стажер; провизор-стажер</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2,30</w:t>
            </w:r>
          </w:p>
        </w:tc>
      </w:tr>
      <w:tr w:rsidR="00E931E1" w:rsidRPr="00575446" w:rsidTr="00E931E1">
        <w:trPr>
          <w:cantSplit w:val="0"/>
        </w:trPr>
        <w:tc>
          <w:tcPr>
            <w:tcW w:w="2835" w:type="dxa"/>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2-й КУ</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Врачи-специалисты&lt;1&gt;; провизор-технолог; провизор-аналитик</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2,70</w:t>
            </w:r>
          </w:p>
        </w:tc>
      </w:tr>
      <w:tr w:rsidR="00E931E1" w:rsidRPr="00575446" w:rsidTr="00E931E1">
        <w:trPr>
          <w:cantSplit w:val="0"/>
        </w:trPr>
        <w:tc>
          <w:tcPr>
            <w:tcW w:w="2835" w:type="dxa"/>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3-й КУ</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 xml:space="preserve">Врачи-специалисты стационарных подразделений лечебно-профилактических учреждений, станций (отделений) скорой медицинской помощи и учреждений </w:t>
            </w:r>
            <w:proofErr w:type="gramStart"/>
            <w:r w:rsidRPr="00E91DFD">
              <w:rPr>
                <w:sz w:val="24"/>
                <w:szCs w:val="24"/>
              </w:rPr>
              <w:t>медико-социальной</w:t>
            </w:r>
            <w:proofErr w:type="gramEnd"/>
            <w:r w:rsidRPr="00E91DFD">
              <w:rPr>
                <w:sz w:val="24"/>
                <w:szCs w:val="24"/>
              </w:rPr>
              <w:t xml:space="preserve"> экспертизы; врачи-терапевты участковые; врачи-педиатры участковые; врачи общей практики (семейные врачи)&lt;2&gt;</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2,80</w:t>
            </w:r>
          </w:p>
        </w:tc>
      </w:tr>
      <w:tr w:rsidR="00E931E1" w:rsidRPr="00575446" w:rsidTr="00E931E1">
        <w:trPr>
          <w:cantSplit w:val="0"/>
        </w:trPr>
        <w:tc>
          <w:tcPr>
            <w:tcW w:w="2835" w:type="dxa"/>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4-й КУ</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Врачи-специалисты хирургического профиля, оперирующие в стационарах лечебно-профилактических учреждений; старший врач; старший провизор; врач-анестезиолог-реаниматолог; врач-патологоанатом; врач-судебно-</w:t>
            </w:r>
            <w:r w:rsidRPr="00E91DFD">
              <w:rPr>
                <w:sz w:val="24"/>
                <w:szCs w:val="24"/>
              </w:rPr>
              <w:lastRenderedPageBreak/>
              <w:t>медицинский эксперт</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lastRenderedPageBreak/>
              <w:t>3,00</w:t>
            </w:r>
          </w:p>
        </w:tc>
      </w:tr>
      <w:tr w:rsidR="00E931E1" w:rsidRPr="00575446" w:rsidTr="00E931E1">
        <w:trPr>
          <w:cantSplit w:val="0"/>
          <w:trHeight w:val="55"/>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r w:rsidRPr="00E91DFD">
              <w:rPr>
                <w:sz w:val="24"/>
                <w:szCs w:val="24"/>
              </w:rPr>
              <w:lastRenderedPageBreak/>
              <w:t xml:space="preserve">ПКГ </w:t>
            </w:r>
            <w:r>
              <w:rPr>
                <w:sz w:val="24"/>
                <w:szCs w:val="24"/>
              </w:rPr>
              <w:t>«</w:t>
            </w:r>
            <w:r w:rsidRPr="00E91DFD">
              <w:rPr>
                <w:sz w:val="24"/>
                <w:szCs w:val="24"/>
              </w:rPr>
              <w:t>Руководители структурных подразделений учреждений с высшим медицинским и фармацевтическим образованием (врач-специалист, провизор)</w:t>
            </w: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1-й КУ</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proofErr w:type="gramStart"/>
            <w:r w:rsidRPr="00E91DFD">
              <w:rPr>
                <w:sz w:val="24"/>
                <w:szCs w:val="24"/>
              </w:rPr>
              <w:t>Заведующий структурным подразделением&lt;3&gt; (отделом, отделением, лабораторией кабинетом, отрядом и др.); начальник структурного подразделения (отдела, отделения, лаборатории, кабинета, отряда и др.); руководитель бюро медико-социальной экспертизы</w:t>
            </w:r>
            <w:proofErr w:type="gramEnd"/>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3,50</w:t>
            </w:r>
          </w:p>
        </w:tc>
      </w:tr>
      <w:tr w:rsidR="00E931E1" w:rsidRPr="00575446" w:rsidTr="00E931E1">
        <w:trPr>
          <w:cantSplit w:val="0"/>
          <w:trHeight w:val="55"/>
        </w:trPr>
        <w:tc>
          <w:tcPr>
            <w:tcW w:w="2835" w:type="dxa"/>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ind w:left="34"/>
              <w:jc w:val="center"/>
              <w:rPr>
                <w:sz w:val="24"/>
                <w:szCs w:val="24"/>
              </w:rPr>
            </w:pPr>
            <w:r w:rsidRPr="00E91DFD">
              <w:rPr>
                <w:sz w:val="24"/>
                <w:szCs w:val="24"/>
              </w:rPr>
              <w:t>2-й КУ</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Заведующий отделением хирургического профиля стационаров (анестезиологии-реанимации, реанимации и интенсивной терапии, патологоанатомических, судебно-медицинской экспертизы)</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4,00</w:t>
            </w:r>
          </w:p>
        </w:tc>
      </w:tr>
      <w:tr w:rsidR="00E931E1" w:rsidRPr="00575446" w:rsidTr="00E931E1">
        <w:trPr>
          <w:cantSplit w:val="0"/>
          <w:trHeight w:val="55"/>
        </w:trPr>
        <w:tc>
          <w:tcPr>
            <w:tcW w:w="3828" w:type="dxa"/>
            <w:gridSpan w:val="2"/>
            <w:vMerge w:val="restart"/>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r w:rsidRPr="00E91DFD">
              <w:rPr>
                <w:sz w:val="24"/>
                <w:szCs w:val="24"/>
              </w:rPr>
              <w:t xml:space="preserve">Должности, не включенные в ПКГ </w:t>
            </w: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Инструктор производственного обучения рабочих массовых профессий</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E91DFD">
              <w:rPr>
                <w:sz w:val="24"/>
                <w:szCs w:val="24"/>
              </w:rPr>
              <w:t>1,30</w:t>
            </w:r>
          </w:p>
        </w:tc>
      </w:tr>
      <w:tr w:rsidR="00E931E1" w:rsidRPr="00575446" w:rsidTr="00E931E1">
        <w:trPr>
          <w:cantSplit w:val="0"/>
          <w:trHeight w:val="55"/>
        </w:trPr>
        <w:tc>
          <w:tcPr>
            <w:tcW w:w="3828" w:type="dxa"/>
            <w:gridSpan w:val="2"/>
            <w:vMerge/>
            <w:tcBorders>
              <w:top w:val="single" w:sz="4" w:space="0" w:color="auto"/>
              <w:left w:val="single" w:sz="4" w:space="0" w:color="auto"/>
              <w:bottom w:val="single" w:sz="4" w:space="0" w:color="auto"/>
              <w:right w:val="single" w:sz="4" w:space="0" w:color="auto"/>
            </w:tcBorders>
            <w:vAlign w:val="center"/>
          </w:tcPr>
          <w:p w:rsidR="00E931E1" w:rsidRPr="00E91DFD" w:rsidRDefault="00E931E1" w:rsidP="00E931E1">
            <w:pPr>
              <w:ind w:left="34"/>
              <w:rPr>
                <w:sz w:val="24"/>
                <w:szCs w:val="24"/>
              </w:rPr>
            </w:pPr>
          </w:p>
        </w:tc>
        <w:tc>
          <w:tcPr>
            <w:tcW w:w="3858"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rPr>
                <w:sz w:val="24"/>
                <w:szCs w:val="24"/>
              </w:rPr>
            </w:pPr>
            <w:r w:rsidRPr="00E91DFD">
              <w:rPr>
                <w:sz w:val="24"/>
                <w:szCs w:val="24"/>
              </w:rPr>
              <w:t xml:space="preserve">Главная медицинская сестра (главный медбрат), главная акушерка (главный акушер) </w:t>
            </w:r>
          </w:p>
        </w:tc>
        <w:tc>
          <w:tcPr>
            <w:tcW w:w="2520" w:type="dxa"/>
            <w:tcBorders>
              <w:top w:val="single" w:sz="4" w:space="0" w:color="auto"/>
              <w:left w:val="single" w:sz="4" w:space="0" w:color="auto"/>
              <w:bottom w:val="single" w:sz="4" w:space="0" w:color="auto"/>
              <w:right w:val="single" w:sz="4" w:space="0" w:color="auto"/>
            </w:tcBorders>
          </w:tcPr>
          <w:p w:rsidR="00E931E1" w:rsidRPr="00E91DFD" w:rsidRDefault="00E931E1" w:rsidP="00E931E1">
            <w:pPr>
              <w:jc w:val="center"/>
              <w:rPr>
                <w:sz w:val="24"/>
                <w:szCs w:val="24"/>
              </w:rPr>
            </w:pPr>
            <w:r w:rsidRPr="00AE57FA">
              <w:rPr>
                <w:sz w:val="24"/>
                <w:szCs w:val="24"/>
              </w:rPr>
              <w:t>4,00</w:t>
            </w:r>
          </w:p>
        </w:tc>
      </w:tr>
    </w:tbl>
    <w:p w:rsidR="00E931E1" w:rsidRDefault="00E931E1" w:rsidP="00E931E1">
      <w:pPr>
        <w:pStyle w:val="Pro-Tab"/>
      </w:pPr>
      <w:r w:rsidRPr="00396356">
        <w:t>&lt;1</w:t>
      </w:r>
      <w:proofErr w:type="gramStart"/>
      <w:r w:rsidRPr="00396356">
        <w:t xml:space="preserve">&gt; </w:t>
      </w:r>
      <w:r w:rsidRPr="0058548A">
        <w:t>К</w:t>
      </w:r>
      <w:proofErr w:type="gramEnd"/>
      <w:r w:rsidRPr="0058548A">
        <w:t xml:space="preserve">роме врачей </w:t>
      </w:r>
      <w:r>
        <w:t>–</w:t>
      </w:r>
      <w:r w:rsidRPr="0058548A">
        <w:t xml:space="preserve"> специалистов, отнесенных к 3 и 4 квалификационным уровням.</w:t>
      </w:r>
    </w:p>
    <w:p w:rsidR="00E931E1" w:rsidRDefault="00E931E1" w:rsidP="00E931E1">
      <w:pPr>
        <w:pStyle w:val="Pro-Tab"/>
      </w:pPr>
      <w:r w:rsidRPr="00396356">
        <w:t>&lt;</w:t>
      </w:r>
      <w:r w:rsidRPr="00ED4E0B">
        <w:t>2</w:t>
      </w:r>
      <w:proofErr w:type="gramStart"/>
      <w:r w:rsidRPr="00396356">
        <w:t xml:space="preserve">&gt; </w:t>
      </w:r>
      <w:r w:rsidRPr="00ED4E0B">
        <w:t>К</w:t>
      </w:r>
      <w:proofErr w:type="gramEnd"/>
      <w:r w:rsidRPr="00ED4E0B">
        <w:t xml:space="preserve">роме врачей </w:t>
      </w:r>
      <w:r>
        <w:t>–</w:t>
      </w:r>
      <w:r w:rsidRPr="00ED4E0B">
        <w:t xml:space="preserve"> специалистов, отнесенных к 4 квалификационному уровню.</w:t>
      </w:r>
    </w:p>
    <w:p w:rsidR="00E931E1" w:rsidRDefault="00E931E1" w:rsidP="00E931E1">
      <w:pPr>
        <w:pStyle w:val="Pro-Tab"/>
      </w:pPr>
      <w:r w:rsidRPr="00396356">
        <w:t>&lt;</w:t>
      </w:r>
      <w:r>
        <w:t>3</w:t>
      </w:r>
      <w:proofErr w:type="gramStart"/>
      <w:r w:rsidRPr="00396356">
        <w:t xml:space="preserve">&gt; </w:t>
      </w:r>
      <w:r w:rsidRPr="00ED4E0B">
        <w:t>К</w:t>
      </w:r>
      <w:proofErr w:type="gramEnd"/>
      <w:r w:rsidRPr="00ED4E0B">
        <w:t>роме заведующих отделениями хиру</w:t>
      </w:r>
      <w:r>
        <w:t>ргического профиля стационаров.</w:t>
      </w: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2. Перечень должностей работников учреждений здравоохранения, относимых к основному персоналу, по виду экономической деятельности «Здравоохранение и предоставление социальных услуг» для определения размеров окладов руководителей учреждений</w:t>
      </w:r>
    </w:p>
    <w:p w:rsidR="00E931E1" w:rsidRPr="00972782" w:rsidRDefault="00E931E1" w:rsidP="00E931E1">
      <w:pPr>
        <w:pStyle w:val="Pro-Gramma"/>
        <w:jc w:val="center"/>
        <w:rPr>
          <w:b/>
          <w:sz w:val="24"/>
          <w:szCs w:val="24"/>
        </w:rPr>
      </w:pPr>
    </w:p>
    <w:p w:rsidR="00E931E1" w:rsidRPr="00972782" w:rsidRDefault="00E931E1" w:rsidP="00E931E1">
      <w:pPr>
        <w:pStyle w:val="Pro-Gramma"/>
        <w:rPr>
          <w:sz w:val="24"/>
          <w:szCs w:val="24"/>
        </w:rPr>
      </w:pPr>
      <w:r w:rsidRPr="00972782">
        <w:rPr>
          <w:sz w:val="24"/>
          <w:szCs w:val="24"/>
        </w:rPr>
        <w:t>1. Заведующий структурным подразделением муниципального учреждения из числа врачебного или провизорского персонала (отдела, отделения, лаборатории, кабинета и др.).</w:t>
      </w:r>
    </w:p>
    <w:p w:rsidR="00E931E1" w:rsidRPr="00972782" w:rsidRDefault="00E931E1" w:rsidP="00E931E1">
      <w:pPr>
        <w:pStyle w:val="Pro-Gramma"/>
        <w:rPr>
          <w:sz w:val="24"/>
          <w:szCs w:val="24"/>
        </w:rPr>
      </w:pPr>
      <w:r w:rsidRPr="00972782">
        <w:rPr>
          <w:sz w:val="24"/>
          <w:szCs w:val="24"/>
        </w:rPr>
        <w:t>2. Начальник структурного подразделения муниципального учреждения из числа врачебного или провизорского персонала (отдела, отделения, лаборатории, кабинета и др.).</w:t>
      </w:r>
    </w:p>
    <w:p w:rsidR="00E931E1" w:rsidRPr="00972782" w:rsidRDefault="00E931E1" w:rsidP="00E931E1">
      <w:pPr>
        <w:pStyle w:val="Pro-Gramma"/>
        <w:rPr>
          <w:sz w:val="24"/>
          <w:szCs w:val="24"/>
        </w:rPr>
      </w:pPr>
      <w:r w:rsidRPr="00972782">
        <w:rPr>
          <w:sz w:val="24"/>
          <w:szCs w:val="24"/>
        </w:rPr>
        <w:t>3. Врачи и провизоры всех наименований.</w:t>
      </w:r>
    </w:p>
    <w:p w:rsidR="00E931E1" w:rsidRPr="00972782" w:rsidRDefault="00E931E1" w:rsidP="00E931E1">
      <w:pPr>
        <w:pStyle w:val="Pro-Gramma"/>
        <w:rPr>
          <w:sz w:val="24"/>
          <w:szCs w:val="24"/>
        </w:rPr>
      </w:pPr>
      <w:r w:rsidRPr="00972782">
        <w:rPr>
          <w:sz w:val="24"/>
          <w:szCs w:val="24"/>
        </w:rPr>
        <w:t xml:space="preserve">4. Судебный эксперт-химик. </w:t>
      </w:r>
    </w:p>
    <w:p w:rsidR="00E931E1" w:rsidRPr="00972782" w:rsidRDefault="00E931E1" w:rsidP="00E931E1">
      <w:pPr>
        <w:pStyle w:val="Pro-Gramma"/>
        <w:rPr>
          <w:sz w:val="24"/>
          <w:szCs w:val="24"/>
        </w:rPr>
      </w:pPr>
      <w:r w:rsidRPr="00972782">
        <w:rPr>
          <w:sz w:val="24"/>
          <w:szCs w:val="24"/>
        </w:rPr>
        <w:t>5. Судебный эксперт-биохимик.</w:t>
      </w:r>
    </w:p>
    <w:p w:rsidR="00E931E1" w:rsidRPr="00972782" w:rsidRDefault="00E931E1" w:rsidP="00E931E1">
      <w:pPr>
        <w:pStyle w:val="Pro-Gramma"/>
        <w:rPr>
          <w:sz w:val="24"/>
          <w:szCs w:val="24"/>
        </w:rPr>
      </w:pPr>
      <w:r w:rsidRPr="00972782">
        <w:rPr>
          <w:sz w:val="24"/>
          <w:szCs w:val="24"/>
        </w:rPr>
        <w:t>6. Судебный эксперт-генетик.</w:t>
      </w: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3. Перечень должностей работников учреждений здравоохранения, относимых к основному персоналу, по виду экономической деятельности «Хранение и складирование» для определения размеров окладов руководителей учреждений</w:t>
      </w:r>
    </w:p>
    <w:p w:rsidR="00E931E1" w:rsidRPr="00972782" w:rsidRDefault="00E931E1" w:rsidP="00E931E1">
      <w:pPr>
        <w:pStyle w:val="Pro-Gramma"/>
        <w:jc w:val="center"/>
        <w:rPr>
          <w:b/>
          <w:sz w:val="24"/>
          <w:szCs w:val="24"/>
        </w:rPr>
      </w:pPr>
    </w:p>
    <w:p w:rsidR="00E931E1" w:rsidRPr="00972782" w:rsidRDefault="00E931E1" w:rsidP="00E931E1">
      <w:pPr>
        <w:pStyle w:val="Pro-Gramma"/>
        <w:rPr>
          <w:sz w:val="24"/>
          <w:szCs w:val="24"/>
        </w:rPr>
      </w:pPr>
      <w:r w:rsidRPr="00972782">
        <w:rPr>
          <w:sz w:val="24"/>
          <w:szCs w:val="24"/>
        </w:rPr>
        <w:t>1. Заведующий медицинским складом.</w:t>
      </w:r>
    </w:p>
    <w:p w:rsidR="00E931E1" w:rsidRPr="00E931E1" w:rsidRDefault="00E931E1" w:rsidP="00E931E1">
      <w:pPr>
        <w:pStyle w:val="4"/>
        <w:rPr>
          <w:rFonts w:ascii="Times New Roman" w:hAnsi="Times New Roman" w:cs="Times New Roman"/>
        </w:rPr>
      </w:pPr>
      <w:r w:rsidRPr="00E931E1">
        <w:rPr>
          <w:rFonts w:ascii="Times New Roman" w:hAnsi="Times New Roman" w:cs="Times New Roman"/>
          <w:sz w:val="24"/>
          <w:szCs w:val="24"/>
        </w:rPr>
        <w:t>4. Порядок отнесения учреждений здравоохранения к группе по оплате труда руководителей</w:t>
      </w:r>
    </w:p>
    <w:p w:rsidR="00E931E1" w:rsidRPr="00E91DFD" w:rsidRDefault="00E931E1" w:rsidP="00E931E1">
      <w:pPr>
        <w:pStyle w:val="Pro-Gramma"/>
        <w:jc w:val="center"/>
        <w:rPr>
          <w:b/>
        </w:rPr>
      </w:pPr>
    </w:p>
    <w:tbl>
      <w:tblPr>
        <w:tblStyle w:val="Pro-Table"/>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6"/>
        <w:gridCol w:w="2272"/>
        <w:gridCol w:w="1697"/>
        <w:gridCol w:w="2268"/>
      </w:tblGrid>
      <w:tr w:rsidR="00E931E1" w:rsidRPr="00394FF7" w:rsidTr="00E931E1">
        <w:trPr>
          <w:tblHeader/>
        </w:trPr>
        <w:tc>
          <w:tcPr>
            <w:tcW w:w="851" w:type="dxa"/>
          </w:tcPr>
          <w:p w:rsidR="00E931E1" w:rsidRPr="00E91DFD" w:rsidRDefault="00E931E1" w:rsidP="00E931E1">
            <w:pPr>
              <w:pStyle w:val="Pro-Tab"/>
              <w:jc w:val="center"/>
            </w:pPr>
            <w:r w:rsidRPr="00E91DFD">
              <w:lastRenderedPageBreak/>
              <w:t xml:space="preserve">N </w:t>
            </w:r>
            <w:proofErr w:type="gramStart"/>
            <w:r w:rsidRPr="00E91DFD">
              <w:t>п</w:t>
            </w:r>
            <w:proofErr w:type="gramEnd"/>
            <w:r w:rsidRPr="00E91DFD">
              <w:t>/п</w:t>
            </w:r>
          </w:p>
        </w:tc>
        <w:tc>
          <w:tcPr>
            <w:tcW w:w="2976" w:type="dxa"/>
          </w:tcPr>
          <w:p w:rsidR="00E931E1" w:rsidRPr="00E91DFD" w:rsidRDefault="00E931E1" w:rsidP="00E931E1">
            <w:pPr>
              <w:pStyle w:val="Pro-Tab"/>
              <w:jc w:val="center"/>
            </w:pPr>
            <w:r w:rsidRPr="00E91DFD">
              <w:t>Тип учреждения</w:t>
            </w:r>
          </w:p>
        </w:tc>
        <w:tc>
          <w:tcPr>
            <w:tcW w:w="2272" w:type="dxa"/>
          </w:tcPr>
          <w:p w:rsidR="00E931E1" w:rsidRPr="00E91DFD" w:rsidRDefault="00E931E1" w:rsidP="00E931E1">
            <w:pPr>
              <w:pStyle w:val="Pro-Tab"/>
              <w:jc w:val="center"/>
            </w:pPr>
            <w:r w:rsidRPr="00E91DFD">
              <w:t>Показатель</w:t>
            </w:r>
          </w:p>
        </w:tc>
        <w:tc>
          <w:tcPr>
            <w:tcW w:w="1697" w:type="dxa"/>
          </w:tcPr>
          <w:p w:rsidR="00E931E1" w:rsidRPr="00E91DFD" w:rsidRDefault="00E931E1" w:rsidP="00E931E1">
            <w:pPr>
              <w:pStyle w:val="Pro-Tab"/>
              <w:jc w:val="center"/>
            </w:pPr>
            <w:r w:rsidRPr="00E91DFD">
              <w:t>Значение</w:t>
            </w:r>
          </w:p>
        </w:tc>
        <w:tc>
          <w:tcPr>
            <w:tcW w:w="2268" w:type="dxa"/>
          </w:tcPr>
          <w:p w:rsidR="00E931E1" w:rsidRPr="00E91DFD" w:rsidRDefault="00E931E1" w:rsidP="00E931E1">
            <w:pPr>
              <w:pStyle w:val="Pro-Tab"/>
              <w:jc w:val="center"/>
            </w:pPr>
            <w:r w:rsidRPr="00E91DFD">
              <w:t>Группа по оплате труда</w:t>
            </w:r>
          </w:p>
        </w:tc>
      </w:tr>
      <w:tr w:rsidR="00E931E1" w:rsidRPr="00394FF7" w:rsidTr="00E931E1">
        <w:tc>
          <w:tcPr>
            <w:tcW w:w="851" w:type="dxa"/>
            <w:vMerge w:val="restart"/>
          </w:tcPr>
          <w:p w:rsidR="00E931E1" w:rsidRPr="00E91DFD" w:rsidRDefault="00E931E1" w:rsidP="00E931E1">
            <w:pPr>
              <w:pStyle w:val="Pro-Tab"/>
              <w:jc w:val="center"/>
            </w:pPr>
            <w:r w:rsidRPr="00E91DFD">
              <w:t>1</w:t>
            </w:r>
          </w:p>
        </w:tc>
        <w:tc>
          <w:tcPr>
            <w:tcW w:w="2976" w:type="dxa"/>
            <w:vMerge w:val="restart"/>
          </w:tcPr>
          <w:p w:rsidR="00E931E1" w:rsidRPr="00E91DFD" w:rsidRDefault="00E931E1" w:rsidP="00E931E1">
            <w:pPr>
              <w:pStyle w:val="Pro-Tab"/>
            </w:pPr>
            <w:r w:rsidRPr="00E91DFD">
              <w:t>Учреждения, имеющие коечный фонд</w:t>
            </w:r>
          </w:p>
        </w:tc>
        <w:tc>
          <w:tcPr>
            <w:tcW w:w="2272" w:type="dxa"/>
            <w:vMerge w:val="restart"/>
          </w:tcPr>
          <w:p w:rsidR="00E931E1" w:rsidRPr="00E91DFD" w:rsidRDefault="00E931E1" w:rsidP="00E931E1">
            <w:pPr>
              <w:pStyle w:val="Pro-Tab"/>
            </w:pPr>
            <w:r w:rsidRPr="00E91DFD">
              <w:t>Количество сметных коек</w:t>
            </w:r>
          </w:p>
        </w:tc>
        <w:tc>
          <w:tcPr>
            <w:tcW w:w="1697" w:type="dxa"/>
          </w:tcPr>
          <w:p w:rsidR="00E931E1" w:rsidRPr="00E91DFD" w:rsidRDefault="00E931E1" w:rsidP="00E931E1">
            <w:pPr>
              <w:pStyle w:val="Pro-Tab"/>
              <w:jc w:val="center"/>
            </w:pPr>
            <w:r w:rsidRPr="00E91DFD">
              <w:t xml:space="preserve">от 700 до 1000 </w:t>
            </w:r>
            <w:r w:rsidRPr="00E91DFD">
              <w:rPr>
                <w:lang w:val="en-US"/>
              </w:rPr>
              <w:t>&lt;1&gt;</w:t>
            </w:r>
          </w:p>
        </w:tc>
        <w:tc>
          <w:tcPr>
            <w:tcW w:w="2268" w:type="dxa"/>
          </w:tcPr>
          <w:p w:rsidR="00E931E1" w:rsidRPr="00E91DFD" w:rsidRDefault="00E931E1" w:rsidP="00E931E1">
            <w:pPr>
              <w:pStyle w:val="Pro-Tab"/>
              <w:jc w:val="center"/>
            </w:pPr>
            <w:r w:rsidRPr="00E91DFD">
              <w:t>I</w:t>
            </w:r>
          </w:p>
        </w:tc>
      </w:tr>
      <w:tr w:rsidR="00E931E1" w:rsidRPr="00394FF7" w:rsidTr="00E931E1">
        <w:tc>
          <w:tcPr>
            <w:tcW w:w="851" w:type="dxa"/>
            <w:vMerge/>
          </w:tcPr>
          <w:p w:rsidR="00E931E1" w:rsidRPr="00E91DFD" w:rsidRDefault="00E931E1" w:rsidP="00E931E1">
            <w:pPr>
              <w:pStyle w:val="Pro-Tab"/>
              <w:jc w:val="center"/>
            </w:pPr>
          </w:p>
        </w:tc>
        <w:tc>
          <w:tcPr>
            <w:tcW w:w="2976" w:type="dxa"/>
            <w:vMerge/>
          </w:tcPr>
          <w:p w:rsidR="00E931E1" w:rsidRPr="00E91DFD" w:rsidRDefault="00E931E1" w:rsidP="00E931E1">
            <w:pPr>
              <w:pStyle w:val="Pro-Tab"/>
            </w:pPr>
          </w:p>
        </w:tc>
        <w:tc>
          <w:tcPr>
            <w:tcW w:w="2272" w:type="dxa"/>
            <w:vMerge/>
          </w:tcPr>
          <w:p w:rsidR="00E931E1" w:rsidRPr="00E91DFD" w:rsidRDefault="00E931E1" w:rsidP="00E931E1">
            <w:pPr>
              <w:pStyle w:val="Pro-Tab"/>
            </w:pPr>
          </w:p>
        </w:tc>
        <w:tc>
          <w:tcPr>
            <w:tcW w:w="1697" w:type="dxa"/>
          </w:tcPr>
          <w:p w:rsidR="00E931E1" w:rsidRPr="00E91DFD" w:rsidRDefault="00E931E1" w:rsidP="00E931E1">
            <w:pPr>
              <w:pStyle w:val="Pro-Tab"/>
              <w:jc w:val="center"/>
            </w:pPr>
            <w:r w:rsidRPr="00E91DFD">
              <w:t>от 400 до 700</w:t>
            </w:r>
          </w:p>
        </w:tc>
        <w:tc>
          <w:tcPr>
            <w:tcW w:w="2268" w:type="dxa"/>
          </w:tcPr>
          <w:p w:rsidR="00E931E1" w:rsidRPr="00E91DFD" w:rsidRDefault="00E931E1" w:rsidP="00E931E1">
            <w:pPr>
              <w:pStyle w:val="Pro-Tab"/>
              <w:jc w:val="center"/>
            </w:pPr>
            <w:r w:rsidRPr="00E91DFD">
              <w:t>II</w:t>
            </w:r>
          </w:p>
        </w:tc>
      </w:tr>
      <w:tr w:rsidR="00E931E1" w:rsidRPr="00394FF7" w:rsidTr="00E931E1">
        <w:tc>
          <w:tcPr>
            <w:tcW w:w="851" w:type="dxa"/>
            <w:vMerge/>
          </w:tcPr>
          <w:p w:rsidR="00E931E1" w:rsidRPr="00E91DFD" w:rsidRDefault="00E931E1" w:rsidP="00E931E1">
            <w:pPr>
              <w:pStyle w:val="Pro-Tab"/>
              <w:jc w:val="center"/>
            </w:pPr>
          </w:p>
        </w:tc>
        <w:tc>
          <w:tcPr>
            <w:tcW w:w="2976" w:type="dxa"/>
            <w:vMerge/>
          </w:tcPr>
          <w:p w:rsidR="00E931E1" w:rsidRPr="00E91DFD" w:rsidRDefault="00E931E1" w:rsidP="00E931E1">
            <w:pPr>
              <w:pStyle w:val="Pro-Tab"/>
            </w:pPr>
          </w:p>
        </w:tc>
        <w:tc>
          <w:tcPr>
            <w:tcW w:w="2272" w:type="dxa"/>
            <w:vMerge/>
          </w:tcPr>
          <w:p w:rsidR="00E931E1" w:rsidRPr="00E91DFD" w:rsidRDefault="00E931E1" w:rsidP="00E931E1">
            <w:pPr>
              <w:pStyle w:val="Pro-Tab"/>
            </w:pPr>
          </w:p>
        </w:tc>
        <w:tc>
          <w:tcPr>
            <w:tcW w:w="1697" w:type="dxa"/>
          </w:tcPr>
          <w:p w:rsidR="00E931E1" w:rsidRPr="00E91DFD" w:rsidRDefault="00E931E1" w:rsidP="00E931E1">
            <w:pPr>
              <w:pStyle w:val="Pro-Tab"/>
              <w:jc w:val="center"/>
            </w:pPr>
            <w:r w:rsidRPr="00E91DFD">
              <w:t>от 250 до 400</w:t>
            </w:r>
          </w:p>
        </w:tc>
        <w:tc>
          <w:tcPr>
            <w:tcW w:w="2268" w:type="dxa"/>
          </w:tcPr>
          <w:p w:rsidR="00E931E1" w:rsidRPr="00E91DFD" w:rsidRDefault="00E931E1" w:rsidP="00E931E1">
            <w:pPr>
              <w:pStyle w:val="Pro-Tab"/>
              <w:jc w:val="center"/>
            </w:pPr>
            <w:r w:rsidRPr="00E91DFD">
              <w:t>III</w:t>
            </w:r>
          </w:p>
        </w:tc>
      </w:tr>
      <w:tr w:rsidR="00E931E1" w:rsidRPr="00394FF7" w:rsidTr="00E931E1">
        <w:tc>
          <w:tcPr>
            <w:tcW w:w="851" w:type="dxa"/>
            <w:vMerge/>
          </w:tcPr>
          <w:p w:rsidR="00E931E1" w:rsidRPr="00E91DFD" w:rsidRDefault="00E931E1" w:rsidP="00E931E1">
            <w:pPr>
              <w:pStyle w:val="Pro-Tab"/>
              <w:jc w:val="center"/>
            </w:pPr>
          </w:p>
        </w:tc>
        <w:tc>
          <w:tcPr>
            <w:tcW w:w="2976" w:type="dxa"/>
            <w:vMerge/>
          </w:tcPr>
          <w:p w:rsidR="00E931E1" w:rsidRPr="00E91DFD" w:rsidRDefault="00E931E1" w:rsidP="00E931E1">
            <w:pPr>
              <w:pStyle w:val="Pro-Tab"/>
            </w:pPr>
          </w:p>
        </w:tc>
        <w:tc>
          <w:tcPr>
            <w:tcW w:w="2272" w:type="dxa"/>
            <w:vMerge/>
          </w:tcPr>
          <w:p w:rsidR="00E931E1" w:rsidRPr="00E91DFD" w:rsidRDefault="00E931E1" w:rsidP="00E931E1">
            <w:pPr>
              <w:pStyle w:val="Pro-Tab"/>
            </w:pPr>
          </w:p>
        </w:tc>
        <w:tc>
          <w:tcPr>
            <w:tcW w:w="1697" w:type="dxa"/>
          </w:tcPr>
          <w:p w:rsidR="00E931E1" w:rsidRPr="00E91DFD" w:rsidRDefault="00E931E1" w:rsidP="00E931E1">
            <w:pPr>
              <w:pStyle w:val="Pro-Tab"/>
              <w:jc w:val="center"/>
            </w:pPr>
            <w:r w:rsidRPr="00E91DFD">
              <w:t>от 200 до 250</w:t>
            </w:r>
          </w:p>
        </w:tc>
        <w:tc>
          <w:tcPr>
            <w:tcW w:w="2268" w:type="dxa"/>
          </w:tcPr>
          <w:p w:rsidR="00E931E1" w:rsidRPr="00E91DFD" w:rsidRDefault="00E931E1" w:rsidP="00E931E1">
            <w:pPr>
              <w:pStyle w:val="Pro-Tab"/>
              <w:jc w:val="center"/>
            </w:pPr>
            <w:r w:rsidRPr="00E91DFD">
              <w:t>IV</w:t>
            </w:r>
          </w:p>
        </w:tc>
      </w:tr>
      <w:tr w:rsidR="00E931E1" w:rsidRPr="00394FF7" w:rsidTr="00E931E1">
        <w:tc>
          <w:tcPr>
            <w:tcW w:w="851" w:type="dxa"/>
            <w:vMerge/>
          </w:tcPr>
          <w:p w:rsidR="00E931E1" w:rsidRPr="00E91DFD" w:rsidRDefault="00E931E1" w:rsidP="00E931E1">
            <w:pPr>
              <w:pStyle w:val="Pro-Tab"/>
              <w:jc w:val="center"/>
            </w:pPr>
          </w:p>
        </w:tc>
        <w:tc>
          <w:tcPr>
            <w:tcW w:w="2976" w:type="dxa"/>
            <w:vMerge/>
          </w:tcPr>
          <w:p w:rsidR="00E931E1" w:rsidRPr="00E91DFD" w:rsidRDefault="00E931E1" w:rsidP="00E931E1">
            <w:pPr>
              <w:pStyle w:val="Pro-Tab"/>
            </w:pPr>
          </w:p>
        </w:tc>
        <w:tc>
          <w:tcPr>
            <w:tcW w:w="2272" w:type="dxa"/>
            <w:vMerge/>
          </w:tcPr>
          <w:p w:rsidR="00E931E1" w:rsidRPr="00E91DFD" w:rsidRDefault="00E931E1" w:rsidP="00E931E1">
            <w:pPr>
              <w:pStyle w:val="Pro-Tab"/>
            </w:pPr>
          </w:p>
        </w:tc>
        <w:tc>
          <w:tcPr>
            <w:tcW w:w="1697" w:type="dxa"/>
          </w:tcPr>
          <w:p w:rsidR="00E931E1" w:rsidRPr="00E91DFD" w:rsidRDefault="00E931E1" w:rsidP="00E931E1">
            <w:pPr>
              <w:pStyle w:val="Pro-Tab"/>
              <w:jc w:val="center"/>
            </w:pPr>
            <w:r w:rsidRPr="00E91DFD">
              <w:t>от 100 до 200</w:t>
            </w:r>
          </w:p>
        </w:tc>
        <w:tc>
          <w:tcPr>
            <w:tcW w:w="2268" w:type="dxa"/>
          </w:tcPr>
          <w:p w:rsidR="00E931E1" w:rsidRPr="00E91DFD" w:rsidRDefault="00E931E1" w:rsidP="00E931E1">
            <w:pPr>
              <w:pStyle w:val="Pro-Tab"/>
              <w:jc w:val="center"/>
            </w:pPr>
            <w:r w:rsidRPr="00E91DFD">
              <w:t>V</w:t>
            </w:r>
          </w:p>
        </w:tc>
      </w:tr>
      <w:tr w:rsidR="00E931E1" w:rsidRPr="00394FF7" w:rsidTr="00E931E1">
        <w:tc>
          <w:tcPr>
            <w:tcW w:w="851" w:type="dxa"/>
            <w:vMerge/>
          </w:tcPr>
          <w:p w:rsidR="00E931E1" w:rsidRPr="00E91DFD" w:rsidRDefault="00E931E1" w:rsidP="00E931E1">
            <w:pPr>
              <w:pStyle w:val="Pro-Tab"/>
              <w:jc w:val="center"/>
            </w:pPr>
          </w:p>
        </w:tc>
        <w:tc>
          <w:tcPr>
            <w:tcW w:w="2976" w:type="dxa"/>
            <w:vMerge/>
          </w:tcPr>
          <w:p w:rsidR="00E931E1" w:rsidRPr="00E91DFD" w:rsidRDefault="00E931E1" w:rsidP="00E931E1">
            <w:pPr>
              <w:pStyle w:val="Pro-Tab"/>
            </w:pPr>
          </w:p>
        </w:tc>
        <w:tc>
          <w:tcPr>
            <w:tcW w:w="2272" w:type="dxa"/>
            <w:vMerge/>
          </w:tcPr>
          <w:p w:rsidR="00E931E1" w:rsidRPr="00E91DFD" w:rsidRDefault="00E931E1" w:rsidP="00E931E1">
            <w:pPr>
              <w:pStyle w:val="Pro-Tab"/>
            </w:pPr>
          </w:p>
        </w:tc>
        <w:tc>
          <w:tcPr>
            <w:tcW w:w="1697" w:type="dxa"/>
          </w:tcPr>
          <w:p w:rsidR="00E931E1" w:rsidRPr="00E91DFD" w:rsidRDefault="00E931E1" w:rsidP="00E931E1">
            <w:pPr>
              <w:pStyle w:val="Pro-Tab"/>
              <w:jc w:val="center"/>
            </w:pPr>
            <w:r w:rsidRPr="00E91DFD">
              <w:t>до 100</w:t>
            </w:r>
          </w:p>
        </w:tc>
        <w:tc>
          <w:tcPr>
            <w:tcW w:w="2268" w:type="dxa"/>
          </w:tcPr>
          <w:p w:rsidR="00E931E1" w:rsidRPr="00E91DFD" w:rsidRDefault="00E931E1" w:rsidP="00E931E1">
            <w:pPr>
              <w:pStyle w:val="Pro-Tab"/>
              <w:jc w:val="center"/>
              <w:rPr>
                <w:lang w:val="en-US"/>
              </w:rPr>
            </w:pPr>
            <w:r w:rsidRPr="00E91DFD">
              <w:t>V</w:t>
            </w:r>
            <w:r w:rsidRPr="00E91DFD">
              <w:rPr>
                <w:lang w:val="en-US"/>
              </w:rPr>
              <w:t>I</w:t>
            </w:r>
          </w:p>
        </w:tc>
      </w:tr>
      <w:tr w:rsidR="00E931E1" w:rsidRPr="00394FF7" w:rsidTr="00E931E1">
        <w:tc>
          <w:tcPr>
            <w:tcW w:w="851" w:type="dxa"/>
            <w:vMerge w:val="restart"/>
          </w:tcPr>
          <w:p w:rsidR="00E931E1" w:rsidRPr="00E91DFD" w:rsidRDefault="00E931E1" w:rsidP="00E931E1">
            <w:pPr>
              <w:pStyle w:val="Pro-Tab"/>
              <w:jc w:val="center"/>
            </w:pPr>
            <w:r w:rsidRPr="00E91DFD">
              <w:t>2</w:t>
            </w:r>
          </w:p>
        </w:tc>
        <w:tc>
          <w:tcPr>
            <w:tcW w:w="2976" w:type="dxa"/>
            <w:vMerge w:val="restart"/>
          </w:tcPr>
          <w:p w:rsidR="00E931E1" w:rsidRPr="00E91DFD" w:rsidRDefault="00E931E1" w:rsidP="00E931E1">
            <w:pPr>
              <w:pStyle w:val="Pro-Tab"/>
            </w:pPr>
            <w:r w:rsidRPr="00E91DFD">
              <w:t>Учреждения, не имеющие коечного фонда</w:t>
            </w:r>
          </w:p>
        </w:tc>
        <w:tc>
          <w:tcPr>
            <w:tcW w:w="2272" w:type="dxa"/>
            <w:vMerge w:val="restart"/>
          </w:tcPr>
          <w:p w:rsidR="00E931E1" w:rsidRPr="00E91DFD" w:rsidRDefault="00E931E1" w:rsidP="00E931E1">
            <w:pPr>
              <w:pStyle w:val="Pro-Tab"/>
            </w:pPr>
            <w:r w:rsidRPr="00E91DFD">
              <w:t>Число врачебных должностей по штатному расписанию</w:t>
            </w:r>
          </w:p>
        </w:tc>
        <w:tc>
          <w:tcPr>
            <w:tcW w:w="1697" w:type="dxa"/>
          </w:tcPr>
          <w:p w:rsidR="00E931E1" w:rsidRPr="00E91DFD" w:rsidRDefault="00E931E1" w:rsidP="00E931E1">
            <w:pPr>
              <w:pStyle w:val="Pro-Tab"/>
              <w:jc w:val="center"/>
            </w:pPr>
            <w:r w:rsidRPr="00E91DFD">
              <w:t>от 260 до 350</w:t>
            </w:r>
          </w:p>
        </w:tc>
        <w:tc>
          <w:tcPr>
            <w:tcW w:w="2268" w:type="dxa"/>
          </w:tcPr>
          <w:p w:rsidR="00E931E1" w:rsidRPr="00E91DFD" w:rsidRDefault="00E931E1" w:rsidP="00E931E1">
            <w:pPr>
              <w:pStyle w:val="Pro-Tab"/>
              <w:jc w:val="center"/>
            </w:pPr>
            <w:r w:rsidRPr="00E91DFD">
              <w:t>I</w:t>
            </w:r>
          </w:p>
        </w:tc>
      </w:tr>
      <w:tr w:rsidR="00E931E1" w:rsidRPr="00394FF7" w:rsidTr="00E931E1">
        <w:tc>
          <w:tcPr>
            <w:tcW w:w="851" w:type="dxa"/>
            <w:vMerge/>
          </w:tcPr>
          <w:p w:rsidR="00E931E1" w:rsidRPr="00E91DFD" w:rsidRDefault="00E931E1" w:rsidP="00E931E1">
            <w:pPr>
              <w:pStyle w:val="Pro-Tab"/>
              <w:jc w:val="center"/>
            </w:pPr>
          </w:p>
        </w:tc>
        <w:tc>
          <w:tcPr>
            <w:tcW w:w="2976" w:type="dxa"/>
            <w:vMerge/>
          </w:tcPr>
          <w:p w:rsidR="00E931E1" w:rsidRPr="00E91DFD" w:rsidRDefault="00E931E1" w:rsidP="00E931E1">
            <w:pPr>
              <w:pStyle w:val="Pro-Tab"/>
            </w:pPr>
          </w:p>
        </w:tc>
        <w:tc>
          <w:tcPr>
            <w:tcW w:w="2272" w:type="dxa"/>
            <w:vMerge/>
          </w:tcPr>
          <w:p w:rsidR="00E931E1" w:rsidRPr="00E91DFD" w:rsidRDefault="00E931E1" w:rsidP="00E931E1">
            <w:pPr>
              <w:pStyle w:val="Pro-Tab"/>
            </w:pPr>
          </w:p>
        </w:tc>
        <w:tc>
          <w:tcPr>
            <w:tcW w:w="1697" w:type="dxa"/>
          </w:tcPr>
          <w:p w:rsidR="00E931E1" w:rsidRPr="00E91DFD" w:rsidRDefault="00E931E1" w:rsidP="00E931E1">
            <w:pPr>
              <w:pStyle w:val="Pro-Tab"/>
              <w:jc w:val="center"/>
            </w:pPr>
            <w:r w:rsidRPr="00E91DFD">
              <w:t>от 200 до 260</w:t>
            </w:r>
          </w:p>
        </w:tc>
        <w:tc>
          <w:tcPr>
            <w:tcW w:w="2268" w:type="dxa"/>
          </w:tcPr>
          <w:p w:rsidR="00E931E1" w:rsidRPr="00E91DFD" w:rsidRDefault="00E931E1" w:rsidP="00E931E1">
            <w:pPr>
              <w:pStyle w:val="Pro-Tab"/>
              <w:jc w:val="center"/>
            </w:pPr>
            <w:r w:rsidRPr="00E91DFD">
              <w:t>II</w:t>
            </w:r>
          </w:p>
        </w:tc>
      </w:tr>
      <w:tr w:rsidR="00E931E1" w:rsidRPr="00394FF7" w:rsidTr="00E931E1">
        <w:tc>
          <w:tcPr>
            <w:tcW w:w="851" w:type="dxa"/>
            <w:vMerge/>
          </w:tcPr>
          <w:p w:rsidR="00E931E1" w:rsidRPr="00E91DFD" w:rsidRDefault="00E931E1" w:rsidP="00E931E1">
            <w:pPr>
              <w:pStyle w:val="Pro-Tab"/>
              <w:jc w:val="center"/>
            </w:pPr>
          </w:p>
        </w:tc>
        <w:tc>
          <w:tcPr>
            <w:tcW w:w="2976" w:type="dxa"/>
            <w:vMerge/>
          </w:tcPr>
          <w:p w:rsidR="00E931E1" w:rsidRPr="00E91DFD" w:rsidRDefault="00E931E1" w:rsidP="00E931E1">
            <w:pPr>
              <w:pStyle w:val="Pro-Tab"/>
            </w:pPr>
          </w:p>
        </w:tc>
        <w:tc>
          <w:tcPr>
            <w:tcW w:w="2272" w:type="dxa"/>
            <w:vMerge/>
          </w:tcPr>
          <w:p w:rsidR="00E931E1" w:rsidRPr="00E91DFD" w:rsidRDefault="00E931E1" w:rsidP="00E931E1">
            <w:pPr>
              <w:pStyle w:val="Pro-Tab"/>
            </w:pPr>
          </w:p>
        </w:tc>
        <w:tc>
          <w:tcPr>
            <w:tcW w:w="1697" w:type="dxa"/>
          </w:tcPr>
          <w:p w:rsidR="00E931E1" w:rsidRPr="00E91DFD" w:rsidRDefault="00E931E1" w:rsidP="00E931E1">
            <w:pPr>
              <w:pStyle w:val="Pro-Tab"/>
              <w:jc w:val="center"/>
            </w:pPr>
            <w:r w:rsidRPr="00E91DFD">
              <w:t>от 110 до 200</w:t>
            </w:r>
          </w:p>
        </w:tc>
        <w:tc>
          <w:tcPr>
            <w:tcW w:w="2268" w:type="dxa"/>
          </w:tcPr>
          <w:p w:rsidR="00E931E1" w:rsidRPr="00E91DFD" w:rsidRDefault="00E931E1" w:rsidP="00E931E1">
            <w:pPr>
              <w:pStyle w:val="Pro-Tab"/>
              <w:jc w:val="center"/>
            </w:pPr>
            <w:r w:rsidRPr="00E91DFD">
              <w:t>III</w:t>
            </w:r>
          </w:p>
        </w:tc>
      </w:tr>
      <w:tr w:rsidR="00E931E1" w:rsidRPr="00394FF7" w:rsidTr="00E931E1">
        <w:tc>
          <w:tcPr>
            <w:tcW w:w="851" w:type="dxa"/>
            <w:vMerge/>
          </w:tcPr>
          <w:p w:rsidR="00E931E1" w:rsidRPr="00E91DFD" w:rsidRDefault="00E931E1" w:rsidP="00E931E1">
            <w:pPr>
              <w:pStyle w:val="Pro-Tab"/>
              <w:jc w:val="center"/>
            </w:pPr>
          </w:p>
        </w:tc>
        <w:tc>
          <w:tcPr>
            <w:tcW w:w="2976" w:type="dxa"/>
            <w:vMerge/>
          </w:tcPr>
          <w:p w:rsidR="00E931E1" w:rsidRPr="00E91DFD" w:rsidRDefault="00E931E1" w:rsidP="00E931E1">
            <w:pPr>
              <w:pStyle w:val="Pro-Tab"/>
            </w:pPr>
          </w:p>
        </w:tc>
        <w:tc>
          <w:tcPr>
            <w:tcW w:w="2272" w:type="dxa"/>
            <w:vMerge/>
          </w:tcPr>
          <w:p w:rsidR="00E931E1" w:rsidRPr="00E91DFD" w:rsidRDefault="00E931E1" w:rsidP="00E931E1">
            <w:pPr>
              <w:pStyle w:val="Pro-Tab"/>
            </w:pPr>
          </w:p>
        </w:tc>
        <w:tc>
          <w:tcPr>
            <w:tcW w:w="1697" w:type="dxa"/>
          </w:tcPr>
          <w:p w:rsidR="00E931E1" w:rsidRPr="00E91DFD" w:rsidRDefault="00E931E1" w:rsidP="00E931E1">
            <w:pPr>
              <w:pStyle w:val="Pro-Tab"/>
              <w:jc w:val="center"/>
            </w:pPr>
            <w:r w:rsidRPr="00E91DFD">
              <w:t>от 60 до 110</w:t>
            </w:r>
          </w:p>
        </w:tc>
        <w:tc>
          <w:tcPr>
            <w:tcW w:w="2268" w:type="dxa"/>
          </w:tcPr>
          <w:p w:rsidR="00E931E1" w:rsidRPr="00E91DFD" w:rsidRDefault="00E931E1" w:rsidP="00E931E1">
            <w:pPr>
              <w:pStyle w:val="Pro-Tab"/>
              <w:jc w:val="center"/>
            </w:pPr>
            <w:r w:rsidRPr="00E91DFD">
              <w:t>IV</w:t>
            </w:r>
          </w:p>
        </w:tc>
      </w:tr>
      <w:tr w:rsidR="00E931E1" w:rsidRPr="00394FF7" w:rsidTr="00E931E1">
        <w:tc>
          <w:tcPr>
            <w:tcW w:w="851" w:type="dxa"/>
            <w:vMerge/>
          </w:tcPr>
          <w:p w:rsidR="00E931E1" w:rsidRPr="00E91DFD" w:rsidRDefault="00E931E1" w:rsidP="00E931E1">
            <w:pPr>
              <w:pStyle w:val="Pro-Tab"/>
              <w:jc w:val="center"/>
            </w:pPr>
          </w:p>
        </w:tc>
        <w:tc>
          <w:tcPr>
            <w:tcW w:w="2976" w:type="dxa"/>
            <w:vMerge/>
          </w:tcPr>
          <w:p w:rsidR="00E931E1" w:rsidRPr="00E91DFD" w:rsidRDefault="00E931E1" w:rsidP="00E931E1">
            <w:pPr>
              <w:pStyle w:val="Pro-Tab"/>
            </w:pPr>
          </w:p>
        </w:tc>
        <w:tc>
          <w:tcPr>
            <w:tcW w:w="2272" w:type="dxa"/>
            <w:vMerge/>
          </w:tcPr>
          <w:p w:rsidR="00E931E1" w:rsidRPr="00E91DFD" w:rsidRDefault="00E931E1" w:rsidP="00E931E1">
            <w:pPr>
              <w:pStyle w:val="Pro-Tab"/>
            </w:pPr>
          </w:p>
        </w:tc>
        <w:tc>
          <w:tcPr>
            <w:tcW w:w="1697" w:type="dxa"/>
          </w:tcPr>
          <w:p w:rsidR="00E931E1" w:rsidRPr="00E91DFD" w:rsidRDefault="00E931E1" w:rsidP="00E931E1">
            <w:pPr>
              <w:pStyle w:val="Pro-Tab"/>
              <w:jc w:val="center"/>
            </w:pPr>
            <w:r w:rsidRPr="00E91DFD">
              <w:t>от 30 до 60</w:t>
            </w:r>
          </w:p>
        </w:tc>
        <w:tc>
          <w:tcPr>
            <w:tcW w:w="2268" w:type="dxa"/>
          </w:tcPr>
          <w:p w:rsidR="00E931E1" w:rsidRPr="00E91DFD" w:rsidRDefault="00E931E1" w:rsidP="00E931E1">
            <w:pPr>
              <w:pStyle w:val="Pro-Tab"/>
              <w:jc w:val="center"/>
            </w:pPr>
            <w:r w:rsidRPr="00E91DFD">
              <w:t>V</w:t>
            </w:r>
          </w:p>
        </w:tc>
      </w:tr>
      <w:tr w:rsidR="00E931E1" w:rsidRPr="00394FF7" w:rsidTr="00E931E1">
        <w:tc>
          <w:tcPr>
            <w:tcW w:w="851" w:type="dxa"/>
            <w:vMerge/>
          </w:tcPr>
          <w:p w:rsidR="00E931E1" w:rsidRPr="00E91DFD" w:rsidRDefault="00E931E1" w:rsidP="00E931E1">
            <w:pPr>
              <w:pStyle w:val="Pro-Tab"/>
              <w:jc w:val="center"/>
            </w:pPr>
          </w:p>
        </w:tc>
        <w:tc>
          <w:tcPr>
            <w:tcW w:w="2976" w:type="dxa"/>
            <w:vMerge/>
          </w:tcPr>
          <w:p w:rsidR="00E931E1" w:rsidRPr="00E91DFD" w:rsidRDefault="00E931E1" w:rsidP="00E931E1">
            <w:pPr>
              <w:pStyle w:val="Pro-Tab"/>
            </w:pPr>
          </w:p>
        </w:tc>
        <w:tc>
          <w:tcPr>
            <w:tcW w:w="2272" w:type="dxa"/>
            <w:vMerge/>
          </w:tcPr>
          <w:p w:rsidR="00E931E1" w:rsidRPr="00E91DFD" w:rsidRDefault="00E931E1" w:rsidP="00E931E1">
            <w:pPr>
              <w:pStyle w:val="Pro-Tab"/>
            </w:pPr>
          </w:p>
        </w:tc>
        <w:tc>
          <w:tcPr>
            <w:tcW w:w="1697" w:type="dxa"/>
          </w:tcPr>
          <w:p w:rsidR="00E931E1" w:rsidRPr="00E91DFD" w:rsidRDefault="00E931E1" w:rsidP="00E931E1">
            <w:pPr>
              <w:pStyle w:val="Pro-Tab"/>
              <w:jc w:val="center"/>
            </w:pPr>
            <w:r w:rsidRPr="00E91DFD">
              <w:t>до 30</w:t>
            </w:r>
          </w:p>
        </w:tc>
        <w:tc>
          <w:tcPr>
            <w:tcW w:w="2268" w:type="dxa"/>
          </w:tcPr>
          <w:p w:rsidR="00E931E1" w:rsidRPr="00E91DFD" w:rsidRDefault="00E931E1" w:rsidP="00E931E1">
            <w:pPr>
              <w:pStyle w:val="Pro-Tab"/>
              <w:jc w:val="center"/>
              <w:rPr>
                <w:lang w:val="en-US"/>
              </w:rPr>
            </w:pPr>
            <w:r w:rsidRPr="00E91DFD">
              <w:t>V</w:t>
            </w:r>
            <w:r w:rsidRPr="00E91DFD">
              <w:rPr>
                <w:lang w:val="en-US"/>
              </w:rPr>
              <w:t>I</w:t>
            </w:r>
          </w:p>
        </w:tc>
      </w:tr>
    </w:tbl>
    <w:p w:rsidR="00E931E1" w:rsidRDefault="00E931E1" w:rsidP="00E931E1">
      <w:pPr>
        <w:pStyle w:val="Pro-Tab"/>
        <w:jc w:val="both"/>
      </w:pPr>
      <w:r w:rsidRPr="00394FF7">
        <w:t>&lt;</w:t>
      </w:r>
      <w:r>
        <w:t>1</w:t>
      </w:r>
      <w:r w:rsidRPr="00394FF7">
        <w:t xml:space="preserve">&gt; - </w:t>
      </w:r>
      <w:r>
        <w:t>для всех значений таблицы, указанных в виде диапазонов, максимальное значение включается в диапазон.</w:t>
      </w:r>
    </w:p>
    <w:p w:rsidR="00E931E1" w:rsidRDefault="00E931E1" w:rsidP="00E931E1">
      <w:pPr>
        <w:pStyle w:val="Pro-Tab"/>
        <w:jc w:val="both"/>
      </w:pPr>
      <w:r>
        <w:t>Примечания:</w:t>
      </w:r>
    </w:p>
    <w:p w:rsidR="00E931E1" w:rsidRDefault="00E931E1" w:rsidP="00E931E1">
      <w:pPr>
        <w:pStyle w:val="Pro-Tab"/>
        <w:jc w:val="both"/>
      </w:pPr>
      <w:r>
        <w:t xml:space="preserve">1. </w:t>
      </w:r>
      <w:r w:rsidRPr="00D03C55">
        <w:t xml:space="preserve">При определении величины показателя </w:t>
      </w:r>
      <w:r>
        <w:t>«</w:t>
      </w:r>
      <w:r w:rsidRPr="00D03C55">
        <w:t>число сметных коек</w:t>
      </w:r>
      <w:r>
        <w:t>»</w:t>
      </w:r>
      <w:r w:rsidRPr="00D03C55">
        <w:t xml:space="preserve"> учитывается среднегодовое плановое число коек стационара, а также среднегодовое плановое число коек в дневных стационарах</w:t>
      </w:r>
      <w:r>
        <w:t>.</w:t>
      </w:r>
    </w:p>
    <w:p w:rsidR="00E931E1" w:rsidRDefault="00E931E1" w:rsidP="00E931E1">
      <w:pPr>
        <w:pStyle w:val="Pro-Tab"/>
        <w:jc w:val="both"/>
      </w:pPr>
      <w:r>
        <w:t xml:space="preserve">2. </w:t>
      </w:r>
      <w:r w:rsidRPr="00D03C55">
        <w:t>Группа по оплате труда руководителей учреждений здравоохранения, имеющих в своем составе стационарные и амбулаторно-поликлинические подразделения, определяется по двум показателям</w:t>
      </w:r>
      <w:r>
        <w:t xml:space="preserve">, указанным в пунктах 1 и 2 таблицы, </w:t>
      </w:r>
      <w:r w:rsidRPr="00D03C55">
        <w:t>и устанавливается по наибольшему из показателей с увеличением на одну группу</w:t>
      </w:r>
      <w:r>
        <w:t>.</w:t>
      </w: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5. Особенности установления надбавок за квалификационную категорию по должностям медицинских и фармацевтических работников</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 xml:space="preserve">1. Квалификационная категория учитывается при работе медицинских и фармацевтических работников по специальности, по которой им присвоена квалификационная категория. </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2. Врачам – 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3. Врачам – руководителям амбулаторно-поликлинических учреждений, входящих на правах структурных подразделений в состав этих организаций, квалификационная категория учитывается по специальности «Организация здравоохранения и общественное здоровье».</w:t>
      </w:r>
    </w:p>
    <w:p w:rsidR="00E931E1" w:rsidRPr="00972782" w:rsidRDefault="00E931E1" w:rsidP="00E931E1">
      <w:pPr>
        <w:pStyle w:val="Pro-Gramma"/>
        <w:rPr>
          <w:sz w:val="24"/>
          <w:szCs w:val="24"/>
        </w:rPr>
      </w:pPr>
    </w:p>
    <w:p w:rsidR="00E931E1" w:rsidRPr="00972782" w:rsidRDefault="00E931E1" w:rsidP="00E931E1">
      <w:pPr>
        <w:pStyle w:val="Pro-Gramma"/>
        <w:rPr>
          <w:sz w:val="24"/>
          <w:szCs w:val="24"/>
        </w:rPr>
      </w:pPr>
      <w:r w:rsidRPr="00972782">
        <w:rPr>
          <w:sz w:val="24"/>
          <w:szCs w:val="24"/>
        </w:rPr>
        <w:t>4. Провизорам (фармацевтам) – руководителям аптечных учреждений, входящих на правах структурных подразделений в состав медицинских учреждений,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E931E1" w:rsidRPr="00972782" w:rsidRDefault="00E931E1" w:rsidP="00E931E1">
      <w:pPr>
        <w:pStyle w:val="Pro-Gramma"/>
        <w:rPr>
          <w:sz w:val="24"/>
          <w:szCs w:val="24"/>
        </w:rPr>
      </w:pPr>
    </w:p>
    <w:p w:rsidR="00E931E1" w:rsidRPr="00011E52" w:rsidRDefault="00E931E1" w:rsidP="00E931E1">
      <w:pPr>
        <w:pStyle w:val="Pro-Gramma"/>
      </w:pPr>
      <w:r w:rsidRPr="00972782">
        <w:rPr>
          <w:sz w:val="24"/>
          <w:szCs w:val="24"/>
        </w:rPr>
        <w:t>5. Главной медицинской сестре с высшим профессиональным образованием квалификационная категория учитывается по специальности «Управление сестринской деятельностью», со средним профессиональным образованием по специальности «Организация сестринского дела».</w:t>
      </w:r>
    </w:p>
    <w:p w:rsidR="00E931E1" w:rsidRPr="00011E52" w:rsidRDefault="00E931E1" w:rsidP="00E931E1">
      <w:pPr>
        <w:rPr>
          <w:rFonts w:ascii="Verdana" w:hAnsi="Verdana" w:cs="Arial"/>
          <w:bCs/>
          <w:sz w:val="24"/>
          <w:szCs w:val="26"/>
        </w:rPr>
      </w:pPr>
    </w:p>
    <w:p w:rsidR="00E931E1" w:rsidRPr="00BD586B" w:rsidRDefault="00E931E1" w:rsidP="00E931E1">
      <w:pPr>
        <w:pStyle w:val="3"/>
        <w:ind w:firstLine="7655"/>
        <w:rPr>
          <w:sz w:val="24"/>
          <w:szCs w:val="24"/>
        </w:rPr>
      </w:pPr>
      <w:r w:rsidRPr="00BD586B">
        <w:rPr>
          <w:sz w:val="24"/>
          <w:szCs w:val="24"/>
        </w:rPr>
        <w:t xml:space="preserve">Приложение </w:t>
      </w:r>
      <w:r>
        <w:rPr>
          <w:sz w:val="24"/>
          <w:szCs w:val="24"/>
        </w:rPr>
        <w:t>7</w:t>
      </w:r>
    </w:p>
    <w:p w:rsidR="00E931E1" w:rsidRPr="00BD586B" w:rsidRDefault="00E931E1" w:rsidP="00E931E1">
      <w:pPr>
        <w:pStyle w:val="Pro-Gramma"/>
        <w:ind w:left="6804" w:firstLine="851"/>
        <w:rPr>
          <w:sz w:val="24"/>
          <w:szCs w:val="24"/>
        </w:rPr>
      </w:pPr>
      <w:r w:rsidRPr="00BD586B">
        <w:rPr>
          <w:sz w:val="24"/>
          <w:szCs w:val="24"/>
        </w:rPr>
        <w:t>к Положению</w:t>
      </w:r>
    </w:p>
    <w:p w:rsidR="00E931E1" w:rsidRPr="00BD586B" w:rsidRDefault="00E931E1" w:rsidP="00E931E1">
      <w:pPr>
        <w:pStyle w:val="Pro-Gramma"/>
        <w:jc w:val="center"/>
        <w:rPr>
          <w:b/>
          <w:sz w:val="24"/>
          <w:szCs w:val="24"/>
        </w:rPr>
      </w:pP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 xml:space="preserve">1. Перечень должностей работников муниципальных учреждений </w:t>
      </w:r>
      <w:proofErr w:type="spellStart"/>
      <w:r w:rsidRPr="00E931E1">
        <w:rPr>
          <w:rFonts w:ascii="Times New Roman" w:hAnsi="Times New Roman" w:cs="Times New Roman"/>
          <w:sz w:val="24"/>
          <w:szCs w:val="24"/>
        </w:rPr>
        <w:t>Сосновоборского</w:t>
      </w:r>
      <w:proofErr w:type="spellEnd"/>
      <w:r w:rsidRPr="00E931E1">
        <w:rPr>
          <w:rFonts w:ascii="Times New Roman" w:hAnsi="Times New Roman" w:cs="Times New Roman"/>
          <w:sz w:val="24"/>
          <w:szCs w:val="24"/>
        </w:rPr>
        <w:t xml:space="preserve"> городского округа, не отнесенных к определенным видам экономической деятельности, относимых к основному персоналу</w:t>
      </w:r>
    </w:p>
    <w:p w:rsidR="00E931E1" w:rsidRPr="00BD586B" w:rsidRDefault="00E931E1" w:rsidP="00E931E1">
      <w:pPr>
        <w:pStyle w:val="Pro-Gramma"/>
        <w:ind w:firstLine="0"/>
        <w:jc w:val="center"/>
        <w:rPr>
          <w:b/>
          <w:sz w:val="24"/>
          <w:szCs w:val="24"/>
        </w:rPr>
      </w:pPr>
    </w:p>
    <w:p w:rsidR="00E931E1" w:rsidRPr="00BD586B" w:rsidRDefault="00E931E1" w:rsidP="00E931E1">
      <w:pPr>
        <w:pStyle w:val="Pro-Gramma"/>
        <w:rPr>
          <w:sz w:val="24"/>
          <w:szCs w:val="24"/>
        </w:rPr>
      </w:pPr>
      <w:r w:rsidRPr="00BD586B">
        <w:rPr>
          <w:sz w:val="24"/>
          <w:szCs w:val="24"/>
        </w:rPr>
        <w:t>1. Специалисты, к которым установлено производное должностное наименование «главный».</w:t>
      </w:r>
    </w:p>
    <w:p w:rsidR="00E931E1" w:rsidRDefault="00E931E1" w:rsidP="00E931E1">
      <w:pPr>
        <w:pStyle w:val="Pro-Gramma"/>
        <w:rPr>
          <w:sz w:val="24"/>
          <w:szCs w:val="24"/>
        </w:rPr>
      </w:pPr>
      <w:r w:rsidRPr="00BD586B">
        <w:rPr>
          <w:sz w:val="24"/>
          <w:szCs w:val="24"/>
        </w:rPr>
        <w:t>2. Специалисты, к которым установлено производное должностное наименование «ведущий» (эксперт).</w:t>
      </w:r>
    </w:p>
    <w:p w:rsidR="00E931E1" w:rsidRPr="00D75443" w:rsidRDefault="00E931E1" w:rsidP="00E931E1">
      <w:pPr>
        <w:pStyle w:val="Pro-Gramma"/>
        <w:rPr>
          <w:sz w:val="24"/>
          <w:szCs w:val="24"/>
        </w:rPr>
      </w:pPr>
      <w:r w:rsidRPr="00D75443">
        <w:rPr>
          <w:sz w:val="24"/>
          <w:szCs w:val="24"/>
        </w:rPr>
        <w:t>3. Специалист.</w:t>
      </w:r>
    </w:p>
    <w:p w:rsidR="00E931E1" w:rsidRPr="00D75443" w:rsidRDefault="00E931E1" w:rsidP="00E931E1">
      <w:pPr>
        <w:pStyle w:val="Pro-Gramma"/>
        <w:rPr>
          <w:sz w:val="24"/>
          <w:szCs w:val="24"/>
        </w:rPr>
      </w:pPr>
      <w:r w:rsidRPr="00D75443">
        <w:rPr>
          <w:sz w:val="24"/>
          <w:szCs w:val="24"/>
        </w:rPr>
        <w:t>4. Инженер.</w:t>
      </w:r>
    </w:p>
    <w:p w:rsidR="00E931E1" w:rsidRPr="00D75443" w:rsidRDefault="00E931E1" w:rsidP="00E931E1">
      <w:pPr>
        <w:pStyle w:val="Pro-Gramma"/>
        <w:rPr>
          <w:sz w:val="24"/>
          <w:szCs w:val="24"/>
        </w:rPr>
      </w:pPr>
      <w:r w:rsidRPr="00D75443">
        <w:rPr>
          <w:sz w:val="24"/>
          <w:szCs w:val="24"/>
        </w:rPr>
        <w:t>5. Водитель.</w:t>
      </w:r>
    </w:p>
    <w:p w:rsidR="00E931E1" w:rsidRPr="00D75443" w:rsidRDefault="00E931E1" w:rsidP="00E931E1">
      <w:pPr>
        <w:pStyle w:val="Pro-Gramma"/>
        <w:rPr>
          <w:sz w:val="24"/>
          <w:szCs w:val="24"/>
        </w:rPr>
      </w:pPr>
      <w:r w:rsidRPr="00D75443">
        <w:rPr>
          <w:sz w:val="24"/>
          <w:szCs w:val="24"/>
        </w:rPr>
        <w:t>6. Тракторист.</w:t>
      </w:r>
    </w:p>
    <w:p w:rsidR="00E931E1" w:rsidRPr="00D75443" w:rsidRDefault="00E931E1" w:rsidP="00E931E1">
      <w:pPr>
        <w:pStyle w:val="Pro-Gramma"/>
        <w:rPr>
          <w:sz w:val="24"/>
          <w:szCs w:val="24"/>
        </w:rPr>
      </w:pPr>
      <w:r w:rsidRPr="00D75443">
        <w:rPr>
          <w:sz w:val="24"/>
          <w:szCs w:val="24"/>
        </w:rPr>
        <w:t>7. Машинист.</w:t>
      </w:r>
    </w:p>
    <w:p w:rsidR="00E931E1" w:rsidRPr="00D75443" w:rsidRDefault="00E931E1" w:rsidP="00E931E1">
      <w:pPr>
        <w:pStyle w:val="Pro-Gramma"/>
        <w:rPr>
          <w:sz w:val="24"/>
          <w:szCs w:val="24"/>
        </w:rPr>
      </w:pPr>
      <w:r w:rsidRPr="00D75443">
        <w:rPr>
          <w:sz w:val="24"/>
          <w:szCs w:val="24"/>
        </w:rPr>
        <w:t>8. Уборщик территорий</w:t>
      </w:r>
    </w:p>
    <w:p w:rsidR="00E931E1" w:rsidRPr="00D75443" w:rsidRDefault="00E931E1" w:rsidP="00E931E1">
      <w:pPr>
        <w:pStyle w:val="Pro-Gramma"/>
        <w:rPr>
          <w:sz w:val="24"/>
          <w:szCs w:val="24"/>
        </w:rPr>
      </w:pPr>
      <w:r w:rsidRPr="00D75443">
        <w:rPr>
          <w:sz w:val="24"/>
          <w:szCs w:val="24"/>
        </w:rPr>
        <w:t>9. Электромонтер.</w:t>
      </w:r>
    </w:p>
    <w:p w:rsidR="00E931E1" w:rsidRPr="00D75443" w:rsidRDefault="00E931E1" w:rsidP="00E931E1">
      <w:pPr>
        <w:pStyle w:val="Pro-Gramma"/>
        <w:rPr>
          <w:sz w:val="24"/>
          <w:szCs w:val="24"/>
        </w:rPr>
      </w:pPr>
      <w:r w:rsidRPr="00D75443">
        <w:rPr>
          <w:sz w:val="24"/>
          <w:szCs w:val="24"/>
        </w:rPr>
        <w:t>10. Методист.</w:t>
      </w:r>
    </w:p>
    <w:p w:rsidR="00E931E1" w:rsidRPr="00D75443" w:rsidRDefault="00E931E1" w:rsidP="00E931E1">
      <w:pPr>
        <w:pStyle w:val="Pro-Gramma"/>
        <w:rPr>
          <w:sz w:val="24"/>
          <w:szCs w:val="24"/>
        </w:rPr>
      </w:pPr>
      <w:r w:rsidRPr="00D75443">
        <w:rPr>
          <w:sz w:val="24"/>
          <w:szCs w:val="24"/>
        </w:rPr>
        <w:t>11. Редактор.</w:t>
      </w:r>
    </w:p>
    <w:p w:rsidR="00E931E1" w:rsidRPr="00D75443" w:rsidRDefault="00E931E1" w:rsidP="00E931E1">
      <w:pPr>
        <w:pStyle w:val="Pro-Gramma"/>
        <w:rPr>
          <w:sz w:val="24"/>
          <w:szCs w:val="24"/>
        </w:rPr>
      </w:pPr>
      <w:r w:rsidRPr="00D75443">
        <w:rPr>
          <w:sz w:val="24"/>
          <w:szCs w:val="24"/>
        </w:rPr>
        <w:t>12. Землекоп.</w:t>
      </w: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2. Порядок отнесения учреждений, не отнесенных к определенным видам экономической деятельности, к группе по оплате труда руководителей</w:t>
      </w:r>
    </w:p>
    <w:p w:rsidR="00E931E1" w:rsidRPr="00DB255B" w:rsidRDefault="00E931E1" w:rsidP="00E931E1">
      <w:pPr>
        <w:pStyle w:val="Pro-TabName"/>
        <w:jc w:val="both"/>
        <w:rPr>
          <w:color w:val="auto"/>
        </w:rPr>
      </w:pPr>
      <w:r w:rsidRPr="00DB255B">
        <w:rPr>
          <w:color w:val="auto"/>
        </w:rPr>
        <w:t>1. Группа по оплате труда руководителей в зависимости от суммы баллов по объемным показателям</w:t>
      </w:r>
    </w:p>
    <w:tbl>
      <w:tblPr>
        <w:tblStyle w:val="Pro-Table"/>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5"/>
        <w:gridCol w:w="5174"/>
      </w:tblGrid>
      <w:tr w:rsidR="00E931E1" w:rsidRPr="00394FF7" w:rsidTr="00E931E1">
        <w:trPr>
          <w:trHeight w:val="336"/>
          <w:tblHeader/>
        </w:trPr>
        <w:tc>
          <w:tcPr>
            <w:tcW w:w="5145" w:type="dxa"/>
          </w:tcPr>
          <w:p w:rsidR="00E931E1" w:rsidRPr="00394FF7" w:rsidRDefault="00E931E1" w:rsidP="00E931E1">
            <w:pPr>
              <w:pStyle w:val="Pro-Tab"/>
              <w:jc w:val="center"/>
            </w:pPr>
            <w:r>
              <w:t>Сумма баллов по объемным показателям</w:t>
            </w:r>
          </w:p>
        </w:tc>
        <w:tc>
          <w:tcPr>
            <w:tcW w:w="5174" w:type="dxa"/>
          </w:tcPr>
          <w:p w:rsidR="00E931E1" w:rsidRPr="00394FF7" w:rsidRDefault="00E931E1" w:rsidP="00E931E1">
            <w:pPr>
              <w:pStyle w:val="Pro-Tab"/>
              <w:jc w:val="center"/>
            </w:pPr>
            <w:r>
              <w:t>Группа по оплате труда</w:t>
            </w:r>
          </w:p>
        </w:tc>
      </w:tr>
      <w:tr w:rsidR="00E931E1" w:rsidRPr="00394FF7" w:rsidTr="00E931E1">
        <w:trPr>
          <w:trHeight w:val="336"/>
        </w:trPr>
        <w:tc>
          <w:tcPr>
            <w:tcW w:w="5145" w:type="dxa"/>
          </w:tcPr>
          <w:p w:rsidR="00E931E1" w:rsidRPr="00163F0E" w:rsidRDefault="00E931E1" w:rsidP="00E931E1">
            <w:pPr>
              <w:pStyle w:val="Pro-Tab"/>
              <w:jc w:val="center"/>
              <w:rPr>
                <w:lang w:val="en-US"/>
              </w:rPr>
            </w:pPr>
            <w:r>
              <w:t xml:space="preserve">более </w:t>
            </w:r>
            <w:r>
              <w:rPr>
                <w:lang w:val="en-US"/>
              </w:rPr>
              <w:t>700</w:t>
            </w:r>
          </w:p>
        </w:tc>
        <w:tc>
          <w:tcPr>
            <w:tcW w:w="5174" w:type="dxa"/>
          </w:tcPr>
          <w:p w:rsidR="00E931E1" w:rsidRPr="00394FF7" w:rsidRDefault="00E931E1" w:rsidP="00E931E1">
            <w:pPr>
              <w:pStyle w:val="Pro-Tab"/>
              <w:jc w:val="center"/>
            </w:pPr>
            <w:r w:rsidRPr="00394FF7">
              <w:t>I</w:t>
            </w:r>
          </w:p>
        </w:tc>
      </w:tr>
      <w:tr w:rsidR="00E931E1" w:rsidRPr="00394FF7" w:rsidTr="00E931E1">
        <w:trPr>
          <w:trHeight w:val="336"/>
        </w:trPr>
        <w:tc>
          <w:tcPr>
            <w:tcW w:w="5145" w:type="dxa"/>
            <w:tcBorders>
              <w:bottom w:val="single" w:sz="4" w:space="0" w:color="auto"/>
            </w:tcBorders>
          </w:tcPr>
          <w:p w:rsidR="00E931E1" w:rsidRPr="00394FF7" w:rsidRDefault="00E931E1" w:rsidP="00E931E1">
            <w:pPr>
              <w:pStyle w:val="Pro-Tab"/>
              <w:jc w:val="center"/>
            </w:pPr>
            <w:r w:rsidRPr="00394FF7">
              <w:t xml:space="preserve">от </w:t>
            </w:r>
            <w:r>
              <w:t>300</w:t>
            </w:r>
            <w:r w:rsidRPr="00394FF7">
              <w:t xml:space="preserve"> до </w:t>
            </w:r>
            <w:r>
              <w:rPr>
                <w:lang w:val="en-US"/>
              </w:rPr>
              <w:t>7</w:t>
            </w:r>
            <w:r>
              <w:t xml:space="preserve">00 </w:t>
            </w:r>
            <w:r>
              <w:rPr>
                <w:lang w:val="en-US"/>
              </w:rPr>
              <w:t>&lt;1&gt;</w:t>
            </w:r>
          </w:p>
        </w:tc>
        <w:tc>
          <w:tcPr>
            <w:tcW w:w="5174" w:type="dxa"/>
            <w:tcBorders>
              <w:bottom w:val="single" w:sz="4" w:space="0" w:color="auto"/>
            </w:tcBorders>
          </w:tcPr>
          <w:p w:rsidR="00E931E1" w:rsidRPr="00394FF7" w:rsidRDefault="00E931E1" w:rsidP="00E931E1">
            <w:pPr>
              <w:pStyle w:val="Pro-Tab"/>
              <w:jc w:val="center"/>
            </w:pPr>
            <w:r w:rsidRPr="00394FF7">
              <w:t>II</w:t>
            </w:r>
          </w:p>
        </w:tc>
      </w:tr>
      <w:tr w:rsidR="00E931E1" w:rsidRPr="00394FF7" w:rsidTr="00E931E1">
        <w:trPr>
          <w:trHeight w:val="336"/>
        </w:trPr>
        <w:tc>
          <w:tcPr>
            <w:tcW w:w="5145" w:type="dxa"/>
          </w:tcPr>
          <w:p w:rsidR="00E931E1" w:rsidRPr="00163F0E" w:rsidRDefault="00E931E1" w:rsidP="00E931E1">
            <w:pPr>
              <w:pStyle w:val="Pro-Tab"/>
              <w:jc w:val="center"/>
            </w:pPr>
            <w:r>
              <w:t>от 150 до 300</w:t>
            </w:r>
          </w:p>
        </w:tc>
        <w:tc>
          <w:tcPr>
            <w:tcW w:w="5174" w:type="dxa"/>
          </w:tcPr>
          <w:p w:rsidR="00E931E1" w:rsidRPr="00394FF7" w:rsidRDefault="00E931E1" w:rsidP="00E931E1">
            <w:pPr>
              <w:pStyle w:val="Pro-Tab"/>
              <w:jc w:val="center"/>
            </w:pPr>
            <w:r w:rsidRPr="00394FF7">
              <w:t>III</w:t>
            </w:r>
          </w:p>
        </w:tc>
      </w:tr>
      <w:tr w:rsidR="00E931E1" w:rsidRPr="00394FF7" w:rsidTr="00E931E1">
        <w:trPr>
          <w:trHeight w:val="336"/>
        </w:trPr>
        <w:tc>
          <w:tcPr>
            <w:tcW w:w="5145" w:type="dxa"/>
          </w:tcPr>
          <w:p w:rsidR="00E931E1" w:rsidRPr="009950B2" w:rsidRDefault="00E931E1" w:rsidP="00E931E1">
            <w:pPr>
              <w:pStyle w:val="Pro-Tab"/>
              <w:jc w:val="center"/>
            </w:pPr>
            <w:r>
              <w:t>от 70 до 150</w:t>
            </w:r>
          </w:p>
        </w:tc>
        <w:tc>
          <w:tcPr>
            <w:tcW w:w="5174" w:type="dxa"/>
          </w:tcPr>
          <w:p w:rsidR="00E931E1" w:rsidRPr="00394FF7" w:rsidRDefault="00E931E1" w:rsidP="00E931E1">
            <w:pPr>
              <w:pStyle w:val="Pro-Tab"/>
              <w:jc w:val="center"/>
            </w:pPr>
            <w:r w:rsidRPr="00394FF7">
              <w:t>IV</w:t>
            </w:r>
          </w:p>
        </w:tc>
      </w:tr>
      <w:tr w:rsidR="00E931E1" w:rsidRPr="00394FF7" w:rsidTr="00E931E1">
        <w:trPr>
          <w:trHeight w:val="336"/>
        </w:trPr>
        <w:tc>
          <w:tcPr>
            <w:tcW w:w="5145" w:type="dxa"/>
          </w:tcPr>
          <w:p w:rsidR="00E931E1" w:rsidRPr="00394FF7" w:rsidRDefault="00E931E1" w:rsidP="00E931E1">
            <w:pPr>
              <w:pStyle w:val="Pro-Tab"/>
              <w:jc w:val="center"/>
            </w:pPr>
            <w:r>
              <w:t>от 30 до 70</w:t>
            </w:r>
          </w:p>
        </w:tc>
        <w:tc>
          <w:tcPr>
            <w:tcW w:w="5174" w:type="dxa"/>
          </w:tcPr>
          <w:p w:rsidR="00E931E1" w:rsidRPr="00394FF7" w:rsidRDefault="00E931E1" w:rsidP="00E931E1">
            <w:pPr>
              <w:pStyle w:val="Pro-Tab"/>
              <w:jc w:val="center"/>
            </w:pPr>
            <w:r w:rsidRPr="00394FF7">
              <w:t>V</w:t>
            </w:r>
          </w:p>
        </w:tc>
      </w:tr>
      <w:tr w:rsidR="00E931E1" w:rsidRPr="00394FF7" w:rsidTr="00E931E1">
        <w:trPr>
          <w:trHeight w:val="336"/>
        </w:trPr>
        <w:tc>
          <w:tcPr>
            <w:tcW w:w="5145" w:type="dxa"/>
          </w:tcPr>
          <w:p w:rsidR="00E931E1" w:rsidRPr="00451CEE" w:rsidRDefault="00E931E1" w:rsidP="00E931E1">
            <w:pPr>
              <w:pStyle w:val="Pro-Tab"/>
              <w:jc w:val="center"/>
            </w:pPr>
            <w:r>
              <w:t>30</w:t>
            </w:r>
            <w:r>
              <w:rPr>
                <w:lang w:val="en-US"/>
              </w:rPr>
              <w:t xml:space="preserve"> </w:t>
            </w:r>
            <w:r>
              <w:t>и менее</w:t>
            </w:r>
          </w:p>
        </w:tc>
        <w:tc>
          <w:tcPr>
            <w:tcW w:w="5174" w:type="dxa"/>
          </w:tcPr>
          <w:p w:rsidR="00E931E1" w:rsidRPr="00394FF7" w:rsidRDefault="00E931E1" w:rsidP="00E931E1">
            <w:pPr>
              <w:pStyle w:val="Pro-Tab"/>
              <w:jc w:val="center"/>
            </w:pPr>
            <w:r w:rsidRPr="00394FF7">
              <w:t>V</w:t>
            </w:r>
            <w:r>
              <w:rPr>
                <w:lang w:val="en-US"/>
              </w:rPr>
              <w:t>I</w:t>
            </w:r>
          </w:p>
        </w:tc>
      </w:tr>
    </w:tbl>
    <w:p w:rsidR="00E931E1" w:rsidRDefault="00E931E1" w:rsidP="00E931E1">
      <w:pPr>
        <w:pStyle w:val="Pro-Tab"/>
        <w:jc w:val="both"/>
      </w:pPr>
      <w:r w:rsidRPr="00394FF7">
        <w:t>&lt;</w:t>
      </w:r>
      <w:r>
        <w:t>1</w:t>
      </w:r>
      <w:r w:rsidRPr="00394FF7">
        <w:t xml:space="preserve">&gt; - </w:t>
      </w:r>
      <w:r>
        <w:t>для всех значений таблицы, указанных в виде диапазонов, максимальное значение включается в диапазон.</w:t>
      </w:r>
    </w:p>
    <w:p w:rsidR="00E931E1" w:rsidRPr="00DB255B" w:rsidRDefault="00E931E1" w:rsidP="00E931E1">
      <w:pPr>
        <w:pStyle w:val="Pro-TabName"/>
        <w:jc w:val="both"/>
        <w:rPr>
          <w:color w:val="auto"/>
        </w:rPr>
      </w:pPr>
      <w:r w:rsidRPr="00DB255B">
        <w:rPr>
          <w:color w:val="auto"/>
        </w:rPr>
        <w:t xml:space="preserve">2. Объемные показатели, характеризующие масштаб управления </w:t>
      </w:r>
      <w:r>
        <w:rPr>
          <w:color w:val="auto"/>
        </w:rPr>
        <w:t>муниципальными</w:t>
      </w:r>
      <w:r w:rsidRPr="00A20FB4">
        <w:rPr>
          <w:color w:val="auto"/>
        </w:rPr>
        <w:t xml:space="preserve"> учреждениями</w:t>
      </w:r>
      <w:r w:rsidRPr="00DB255B">
        <w:rPr>
          <w:color w:val="auto"/>
        </w:rPr>
        <w:t xml:space="preserve"> </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1"/>
        <w:gridCol w:w="1982"/>
        <w:gridCol w:w="2662"/>
      </w:tblGrid>
      <w:tr w:rsidR="00E931E1" w:rsidRPr="00CD743B" w:rsidTr="00E931E1">
        <w:trPr>
          <w:tblHeader/>
        </w:trPr>
        <w:tc>
          <w:tcPr>
            <w:tcW w:w="851" w:type="dxa"/>
          </w:tcPr>
          <w:p w:rsidR="00E931E1" w:rsidRPr="00CD743B" w:rsidRDefault="00E931E1" w:rsidP="00E931E1">
            <w:pPr>
              <w:pStyle w:val="Pro-Tab"/>
            </w:pPr>
            <w:r w:rsidRPr="00CD743B">
              <w:t xml:space="preserve">N </w:t>
            </w:r>
            <w:proofErr w:type="gramStart"/>
            <w:r w:rsidRPr="00CD743B">
              <w:t>п</w:t>
            </w:r>
            <w:proofErr w:type="gramEnd"/>
            <w:r w:rsidRPr="00CD743B">
              <w:t>/п</w:t>
            </w:r>
          </w:p>
        </w:tc>
        <w:tc>
          <w:tcPr>
            <w:tcW w:w="4711" w:type="dxa"/>
          </w:tcPr>
          <w:p w:rsidR="00E931E1" w:rsidRPr="00CD743B" w:rsidRDefault="00E931E1" w:rsidP="00E931E1">
            <w:pPr>
              <w:pStyle w:val="Pro-Tab"/>
            </w:pPr>
            <w:r w:rsidRPr="00CD743B">
              <w:t>Объемные показатели</w:t>
            </w:r>
          </w:p>
        </w:tc>
        <w:tc>
          <w:tcPr>
            <w:tcW w:w="1982" w:type="dxa"/>
          </w:tcPr>
          <w:p w:rsidR="00E931E1" w:rsidRPr="00CD743B" w:rsidRDefault="00E931E1" w:rsidP="00E931E1">
            <w:pPr>
              <w:pStyle w:val="Pro-Tab"/>
            </w:pPr>
            <w:r w:rsidRPr="00CD743B">
              <w:t>Условия расчета</w:t>
            </w:r>
          </w:p>
        </w:tc>
        <w:tc>
          <w:tcPr>
            <w:tcW w:w="2662" w:type="dxa"/>
          </w:tcPr>
          <w:p w:rsidR="00E931E1" w:rsidRPr="00CD743B" w:rsidRDefault="00E931E1" w:rsidP="00E931E1">
            <w:pPr>
              <w:pStyle w:val="Pro-Tab"/>
            </w:pPr>
            <w:r w:rsidRPr="00CD743B">
              <w:t>Количество баллов</w:t>
            </w:r>
          </w:p>
        </w:tc>
      </w:tr>
      <w:tr w:rsidR="00E931E1" w:rsidRPr="00CD743B" w:rsidTr="00E931E1">
        <w:tc>
          <w:tcPr>
            <w:tcW w:w="851" w:type="dxa"/>
          </w:tcPr>
          <w:p w:rsidR="00E931E1" w:rsidRPr="00CD743B" w:rsidRDefault="00E931E1" w:rsidP="00E931E1">
            <w:pPr>
              <w:pStyle w:val="Pro-Tab"/>
              <w:jc w:val="center"/>
            </w:pPr>
            <w:r w:rsidRPr="00CD743B">
              <w:t>1</w:t>
            </w:r>
          </w:p>
        </w:tc>
        <w:tc>
          <w:tcPr>
            <w:tcW w:w="4711" w:type="dxa"/>
          </w:tcPr>
          <w:p w:rsidR="00E931E1" w:rsidRPr="00CD743B" w:rsidRDefault="00E931E1" w:rsidP="00E931E1">
            <w:pPr>
              <w:pStyle w:val="Pro-Tab"/>
            </w:pPr>
            <w:r w:rsidRPr="00CD743B">
              <w:t>Среднесписочная численность работников учреждения</w:t>
            </w:r>
          </w:p>
        </w:tc>
        <w:tc>
          <w:tcPr>
            <w:tcW w:w="1982" w:type="dxa"/>
            <w:tcBorders>
              <w:bottom w:val="single" w:sz="4" w:space="0" w:color="auto"/>
            </w:tcBorders>
          </w:tcPr>
          <w:p w:rsidR="00E931E1" w:rsidRPr="00CD743B" w:rsidRDefault="00E931E1" w:rsidP="00E931E1">
            <w:pPr>
              <w:pStyle w:val="Pro-Tab"/>
            </w:pPr>
            <w:r w:rsidRPr="00CD743B">
              <w:t>За каждого работника</w:t>
            </w:r>
          </w:p>
        </w:tc>
        <w:tc>
          <w:tcPr>
            <w:tcW w:w="2662" w:type="dxa"/>
            <w:tcBorders>
              <w:bottom w:val="single" w:sz="4" w:space="0" w:color="auto"/>
            </w:tcBorders>
          </w:tcPr>
          <w:p w:rsidR="00E931E1" w:rsidRPr="00CD743B" w:rsidRDefault="00E931E1" w:rsidP="00E931E1">
            <w:pPr>
              <w:pStyle w:val="Pro-Tab"/>
              <w:jc w:val="center"/>
            </w:pPr>
            <w:r w:rsidRPr="00CD743B">
              <w:t>1</w:t>
            </w:r>
          </w:p>
        </w:tc>
      </w:tr>
      <w:tr w:rsidR="00E931E1" w:rsidRPr="00CD743B" w:rsidTr="00E931E1">
        <w:tc>
          <w:tcPr>
            <w:tcW w:w="851" w:type="dxa"/>
          </w:tcPr>
          <w:p w:rsidR="00E931E1" w:rsidRPr="00CD743B" w:rsidRDefault="00E931E1" w:rsidP="00E931E1">
            <w:pPr>
              <w:pStyle w:val="Pro-Tab"/>
              <w:jc w:val="center"/>
            </w:pPr>
            <w:r w:rsidRPr="00CD743B">
              <w:t>2</w:t>
            </w:r>
          </w:p>
        </w:tc>
        <w:tc>
          <w:tcPr>
            <w:tcW w:w="4711" w:type="dxa"/>
          </w:tcPr>
          <w:p w:rsidR="00E931E1" w:rsidRPr="00CD743B" w:rsidRDefault="00E931E1" w:rsidP="00E931E1">
            <w:pPr>
              <w:pStyle w:val="Pro-Tab"/>
            </w:pPr>
            <w:r w:rsidRPr="00CD743B">
              <w:t>Плановый объем расходов учреждения по бюджетной смете или плану финансово-хозяйственной деятельности на текущий финансовый год</w:t>
            </w:r>
          </w:p>
        </w:tc>
        <w:tc>
          <w:tcPr>
            <w:tcW w:w="1982" w:type="dxa"/>
          </w:tcPr>
          <w:p w:rsidR="00E931E1" w:rsidRPr="00CD743B" w:rsidRDefault="00E931E1" w:rsidP="00E931E1">
            <w:pPr>
              <w:pStyle w:val="Pro-Tab"/>
            </w:pPr>
            <w:r w:rsidRPr="00CD743B">
              <w:t>За 1 млн. руб.</w:t>
            </w:r>
          </w:p>
        </w:tc>
        <w:tc>
          <w:tcPr>
            <w:tcW w:w="2662" w:type="dxa"/>
          </w:tcPr>
          <w:p w:rsidR="00E931E1" w:rsidRPr="00CD743B" w:rsidRDefault="00E931E1" w:rsidP="00E931E1">
            <w:pPr>
              <w:pStyle w:val="Pro-Tab"/>
              <w:jc w:val="center"/>
            </w:pPr>
            <w:r w:rsidRPr="00CD743B">
              <w:t>0,2</w:t>
            </w:r>
          </w:p>
        </w:tc>
      </w:tr>
    </w:tbl>
    <w:p w:rsidR="00E931E1" w:rsidRDefault="00E931E1" w:rsidP="00E931E1">
      <w:pPr>
        <w:pStyle w:val="Pro-Gramma"/>
        <w:jc w:val="center"/>
        <w:rPr>
          <w:b/>
        </w:rPr>
      </w:pPr>
    </w:p>
    <w:p w:rsidR="00E931E1" w:rsidRDefault="00E931E1" w:rsidP="00E931E1">
      <w:pPr>
        <w:jc w:val="center"/>
        <w:rPr>
          <w:b/>
          <w:sz w:val="24"/>
          <w:szCs w:val="24"/>
        </w:rPr>
      </w:pPr>
    </w:p>
    <w:p w:rsidR="00E931E1" w:rsidRDefault="00E931E1" w:rsidP="00E931E1">
      <w:pPr>
        <w:jc w:val="center"/>
        <w:rPr>
          <w:b/>
          <w:sz w:val="24"/>
          <w:szCs w:val="24"/>
        </w:rPr>
      </w:pPr>
      <w:r w:rsidRPr="00AD327A">
        <w:rPr>
          <w:b/>
          <w:sz w:val="24"/>
          <w:szCs w:val="24"/>
        </w:rPr>
        <w:lastRenderedPageBreak/>
        <w:t xml:space="preserve">3. Отношение компенсационных и стимулирующих выплат к </w:t>
      </w:r>
      <w:proofErr w:type="spellStart"/>
      <w:r w:rsidRPr="00AD327A">
        <w:rPr>
          <w:b/>
          <w:sz w:val="24"/>
          <w:szCs w:val="24"/>
        </w:rPr>
        <w:t>окладно</w:t>
      </w:r>
      <w:proofErr w:type="spellEnd"/>
      <w:r w:rsidRPr="00AD327A">
        <w:rPr>
          <w:b/>
          <w:sz w:val="24"/>
          <w:szCs w:val="24"/>
        </w:rPr>
        <w:t>-ставочной части заработной платы, применяемое для планирования фонда оплаты труда.</w:t>
      </w:r>
    </w:p>
    <w:tbl>
      <w:tblPr>
        <w:tblStyle w:val="Pro-Table"/>
        <w:tblW w:w="0" w:type="auto"/>
        <w:tblLook w:val="04A0" w:firstRow="1" w:lastRow="0" w:firstColumn="1" w:lastColumn="0" w:noHBand="0" w:noVBand="1"/>
      </w:tblPr>
      <w:tblGrid>
        <w:gridCol w:w="1101"/>
        <w:gridCol w:w="5846"/>
        <w:gridCol w:w="3474"/>
      </w:tblGrid>
      <w:tr w:rsidR="00E931E1" w:rsidRPr="0083166D" w:rsidTr="00E931E1">
        <w:trPr>
          <w:cnfStyle w:val="100000000000" w:firstRow="1" w:lastRow="0" w:firstColumn="0" w:lastColumn="0" w:oddVBand="0" w:evenVBand="0" w:oddHBand="0" w:evenHBand="0" w:firstRowFirstColumn="0" w:firstRowLastColumn="0" w:lastRowFirstColumn="0" w:lastRowLastColumn="0"/>
        </w:trPr>
        <w:tc>
          <w:tcPr>
            <w:tcW w:w="1101" w:type="dxa"/>
          </w:tcPr>
          <w:p w:rsidR="00E931E1" w:rsidRPr="00D75443" w:rsidRDefault="00E931E1" w:rsidP="00E931E1">
            <w:pPr>
              <w:rPr>
                <w:b w:val="0"/>
                <w:sz w:val="24"/>
                <w:szCs w:val="24"/>
              </w:rPr>
            </w:pPr>
            <w:r w:rsidRPr="00D75443">
              <w:rPr>
                <w:b w:val="0"/>
                <w:sz w:val="24"/>
                <w:szCs w:val="24"/>
              </w:rPr>
              <w:t xml:space="preserve">№ </w:t>
            </w:r>
            <w:proofErr w:type="gramStart"/>
            <w:r w:rsidRPr="00D75443">
              <w:rPr>
                <w:b w:val="0"/>
                <w:sz w:val="24"/>
                <w:szCs w:val="24"/>
              </w:rPr>
              <w:t>п</w:t>
            </w:r>
            <w:proofErr w:type="gramEnd"/>
            <w:r w:rsidRPr="00D75443">
              <w:rPr>
                <w:b w:val="0"/>
                <w:sz w:val="24"/>
                <w:szCs w:val="24"/>
              </w:rPr>
              <w:t>/п</w:t>
            </w:r>
          </w:p>
        </w:tc>
        <w:tc>
          <w:tcPr>
            <w:tcW w:w="5847" w:type="dxa"/>
          </w:tcPr>
          <w:p w:rsidR="00E931E1" w:rsidRPr="00D75443" w:rsidRDefault="00E931E1" w:rsidP="00E931E1">
            <w:pPr>
              <w:rPr>
                <w:b w:val="0"/>
                <w:sz w:val="24"/>
                <w:szCs w:val="24"/>
              </w:rPr>
            </w:pPr>
            <w:r w:rsidRPr="00D75443">
              <w:rPr>
                <w:b w:val="0"/>
                <w:sz w:val="24"/>
                <w:szCs w:val="24"/>
              </w:rPr>
              <w:t>Учреждение</w:t>
            </w:r>
          </w:p>
        </w:tc>
        <w:tc>
          <w:tcPr>
            <w:tcW w:w="3474" w:type="dxa"/>
          </w:tcPr>
          <w:p w:rsidR="00E931E1" w:rsidRPr="00D75443" w:rsidRDefault="00E931E1" w:rsidP="00E931E1">
            <w:pPr>
              <w:rPr>
                <w:b w:val="0"/>
                <w:sz w:val="24"/>
                <w:szCs w:val="24"/>
              </w:rPr>
            </w:pPr>
            <w:r w:rsidRPr="00D75443">
              <w:rPr>
                <w:b w:val="0"/>
                <w:sz w:val="24"/>
                <w:szCs w:val="24"/>
              </w:rPr>
              <w:t>Отношение</w:t>
            </w:r>
          </w:p>
        </w:tc>
      </w:tr>
      <w:tr w:rsidR="00E931E1" w:rsidRPr="0083166D" w:rsidTr="00E931E1">
        <w:tc>
          <w:tcPr>
            <w:tcW w:w="1101" w:type="dxa"/>
          </w:tcPr>
          <w:p w:rsidR="00E931E1" w:rsidRPr="00D75443" w:rsidRDefault="00E931E1" w:rsidP="00E931E1">
            <w:pPr>
              <w:jc w:val="center"/>
              <w:rPr>
                <w:sz w:val="24"/>
                <w:szCs w:val="24"/>
              </w:rPr>
            </w:pPr>
            <w:r w:rsidRPr="00D75443">
              <w:rPr>
                <w:sz w:val="24"/>
                <w:szCs w:val="24"/>
              </w:rPr>
              <w:t>1</w:t>
            </w:r>
          </w:p>
        </w:tc>
        <w:tc>
          <w:tcPr>
            <w:tcW w:w="5847" w:type="dxa"/>
          </w:tcPr>
          <w:p w:rsidR="00E931E1" w:rsidRPr="00D75443" w:rsidRDefault="00E931E1" w:rsidP="00E931E1">
            <w:pPr>
              <w:jc w:val="center"/>
              <w:rPr>
                <w:sz w:val="24"/>
                <w:szCs w:val="24"/>
              </w:rPr>
            </w:pPr>
            <w:r w:rsidRPr="00D75443">
              <w:rPr>
                <w:sz w:val="24"/>
                <w:szCs w:val="24"/>
              </w:rPr>
              <w:t>Муниципальное казенное учреждение «Центр административно-хозяйственного обеспечения»</w:t>
            </w:r>
          </w:p>
        </w:tc>
        <w:tc>
          <w:tcPr>
            <w:tcW w:w="3474" w:type="dxa"/>
          </w:tcPr>
          <w:p w:rsidR="00E931E1" w:rsidRPr="00D75443" w:rsidRDefault="00E931E1" w:rsidP="00E931E1">
            <w:pPr>
              <w:jc w:val="center"/>
              <w:rPr>
                <w:sz w:val="24"/>
                <w:szCs w:val="24"/>
              </w:rPr>
            </w:pPr>
            <w:r w:rsidRPr="00D75443">
              <w:rPr>
                <w:sz w:val="24"/>
                <w:szCs w:val="24"/>
              </w:rPr>
              <w:t>1,1</w:t>
            </w:r>
            <w:r>
              <w:rPr>
                <w:sz w:val="24"/>
                <w:szCs w:val="24"/>
              </w:rPr>
              <w:t>8</w:t>
            </w:r>
          </w:p>
        </w:tc>
      </w:tr>
      <w:tr w:rsidR="00E931E1" w:rsidRPr="0083166D" w:rsidTr="00E931E1">
        <w:tc>
          <w:tcPr>
            <w:tcW w:w="1101" w:type="dxa"/>
          </w:tcPr>
          <w:p w:rsidR="00E931E1" w:rsidRPr="00D75443" w:rsidRDefault="00E931E1" w:rsidP="00E931E1">
            <w:pPr>
              <w:jc w:val="center"/>
              <w:rPr>
                <w:sz w:val="24"/>
                <w:szCs w:val="24"/>
              </w:rPr>
            </w:pPr>
            <w:r w:rsidRPr="00D75443">
              <w:rPr>
                <w:sz w:val="24"/>
                <w:szCs w:val="24"/>
              </w:rPr>
              <w:t>2</w:t>
            </w:r>
          </w:p>
        </w:tc>
        <w:tc>
          <w:tcPr>
            <w:tcW w:w="5847" w:type="dxa"/>
          </w:tcPr>
          <w:p w:rsidR="00E931E1" w:rsidRPr="00D75443" w:rsidRDefault="00E931E1" w:rsidP="00E931E1">
            <w:pPr>
              <w:jc w:val="center"/>
              <w:rPr>
                <w:sz w:val="24"/>
                <w:szCs w:val="24"/>
              </w:rPr>
            </w:pPr>
            <w:r w:rsidRPr="00D75443">
              <w:rPr>
                <w:sz w:val="24"/>
                <w:szCs w:val="24"/>
              </w:rPr>
              <w:t xml:space="preserve">Муниципальное казенное учреждение «Центр информационного обеспечения градостроительной деятельности </w:t>
            </w:r>
            <w:proofErr w:type="spellStart"/>
            <w:r w:rsidRPr="00D75443">
              <w:rPr>
                <w:sz w:val="24"/>
                <w:szCs w:val="24"/>
              </w:rPr>
              <w:t>Сосновоборского</w:t>
            </w:r>
            <w:proofErr w:type="spellEnd"/>
            <w:r w:rsidRPr="00D75443">
              <w:rPr>
                <w:sz w:val="24"/>
                <w:szCs w:val="24"/>
              </w:rPr>
              <w:t xml:space="preserve"> городского округа»</w:t>
            </w:r>
          </w:p>
        </w:tc>
        <w:tc>
          <w:tcPr>
            <w:tcW w:w="3474" w:type="dxa"/>
          </w:tcPr>
          <w:p w:rsidR="00E931E1" w:rsidRPr="00D75443" w:rsidRDefault="00E931E1" w:rsidP="00E931E1">
            <w:pPr>
              <w:jc w:val="center"/>
              <w:rPr>
                <w:sz w:val="24"/>
                <w:szCs w:val="24"/>
              </w:rPr>
            </w:pPr>
            <w:r w:rsidRPr="00D75443">
              <w:rPr>
                <w:sz w:val="24"/>
                <w:szCs w:val="24"/>
              </w:rPr>
              <w:t>0,8</w:t>
            </w:r>
          </w:p>
        </w:tc>
      </w:tr>
      <w:tr w:rsidR="00E931E1" w:rsidRPr="0083166D" w:rsidTr="00E931E1">
        <w:tc>
          <w:tcPr>
            <w:tcW w:w="1101" w:type="dxa"/>
          </w:tcPr>
          <w:p w:rsidR="00E931E1" w:rsidRPr="00D75443" w:rsidRDefault="00E931E1" w:rsidP="00E931E1">
            <w:pPr>
              <w:jc w:val="center"/>
              <w:rPr>
                <w:sz w:val="24"/>
                <w:szCs w:val="24"/>
              </w:rPr>
            </w:pPr>
            <w:r w:rsidRPr="00D75443">
              <w:rPr>
                <w:sz w:val="24"/>
                <w:szCs w:val="24"/>
              </w:rPr>
              <w:t>3</w:t>
            </w:r>
          </w:p>
        </w:tc>
        <w:tc>
          <w:tcPr>
            <w:tcW w:w="5847" w:type="dxa"/>
          </w:tcPr>
          <w:p w:rsidR="00E931E1" w:rsidRPr="00D75443" w:rsidRDefault="00E931E1" w:rsidP="00E931E1">
            <w:pPr>
              <w:jc w:val="center"/>
              <w:rPr>
                <w:sz w:val="24"/>
                <w:szCs w:val="24"/>
              </w:rPr>
            </w:pPr>
            <w:r w:rsidRPr="00D75443">
              <w:rPr>
                <w:sz w:val="24"/>
                <w:szCs w:val="24"/>
              </w:rPr>
              <w:t>Муниципальное казенное учреждение «</w:t>
            </w:r>
            <w:proofErr w:type="spellStart"/>
            <w:r w:rsidRPr="00D75443">
              <w:rPr>
                <w:sz w:val="24"/>
                <w:szCs w:val="24"/>
              </w:rPr>
              <w:t>Сосновоборский</w:t>
            </w:r>
            <w:proofErr w:type="spellEnd"/>
            <w:r w:rsidRPr="00D75443">
              <w:rPr>
                <w:sz w:val="24"/>
                <w:szCs w:val="24"/>
              </w:rPr>
              <w:t xml:space="preserve"> фонд имущества»</w:t>
            </w:r>
          </w:p>
        </w:tc>
        <w:tc>
          <w:tcPr>
            <w:tcW w:w="3474" w:type="dxa"/>
          </w:tcPr>
          <w:p w:rsidR="00E931E1" w:rsidRPr="00D75443" w:rsidRDefault="00E931E1" w:rsidP="00E931E1">
            <w:pPr>
              <w:jc w:val="center"/>
              <w:rPr>
                <w:sz w:val="24"/>
                <w:szCs w:val="24"/>
              </w:rPr>
            </w:pPr>
            <w:r w:rsidRPr="00D75443">
              <w:rPr>
                <w:sz w:val="24"/>
                <w:szCs w:val="24"/>
              </w:rPr>
              <w:t>0,6</w:t>
            </w:r>
          </w:p>
        </w:tc>
      </w:tr>
      <w:tr w:rsidR="00E931E1" w:rsidRPr="0083166D" w:rsidTr="00E931E1">
        <w:tc>
          <w:tcPr>
            <w:tcW w:w="1101" w:type="dxa"/>
          </w:tcPr>
          <w:p w:rsidR="00E931E1" w:rsidRPr="00D75443" w:rsidRDefault="00E931E1" w:rsidP="00E931E1">
            <w:pPr>
              <w:jc w:val="center"/>
              <w:rPr>
                <w:sz w:val="24"/>
                <w:szCs w:val="24"/>
              </w:rPr>
            </w:pPr>
            <w:r w:rsidRPr="00D75443">
              <w:rPr>
                <w:sz w:val="24"/>
                <w:szCs w:val="24"/>
              </w:rPr>
              <w:t>4</w:t>
            </w:r>
          </w:p>
        </w:tc>
        <w:tc>
          <w:tcPr>
            <w:tcW w:w="5847" w:type="dxa"/>
          </w:tcPr>
          <w:p w:rsidR="00E931E1" w:rsidRPr="00D75443" w:rsidRDefault="00E931E1" w:rsidP="00E931E1">
            <w:pPr>
              <w:jc w:val="center"/>
              <w:rPr>
                <w:sz w:val="24"/>
                <w:szCs w:val="24"/>
              </w:rPr>
            </w:pPr>
            <w:proofErr w:type="spellStart"/>
            <w:r w:rsidRPr="00D75443">
              <w:rPr>
                <w:sz w:val="24"/>
                <w:szCs w:val="24"/>
              </w:rPr>
              <w:t>Сосновоборское</w:t>
            </w:r>
            <w:proofErr w:type="spellEnd"/>
            <w:r w:rsidRPr="00D75443">
              <w:rPr>
                <w:sz w:val="24"/>
                <w:szCs w:val="24"/>
              </w:rPr>
              <w:t xml:space="preserve"> муниципальное казенное учреждение «Специализированная служба»</w:t>
            </w:r>
          </w:p>
        </w:tc>
        <w:tc>
          <w:tcPr>
            <w:tcW w:w="3474" w:type="dxa"/>
          </w:tcPr>
          <w:p w:rsidR="00E931E1" w:rsidRPr="00D75443" w:rsidRDefault="00E931E1" w:rsidP="00E931E1">
            <w:pPr>
              <w:jc w:val="center"/>
              <w:rPr>
                <w:sz w:val="24"/>
                <w:szCs w:val="24"/>
              </w:rPr>
            </w:pPr>
            <w:r w:rsidRPr="00D75443">
              <w:rPr>
                <w:sz w:val="24"/>
                <w:szCs w:val="24"/>
              </w:rPr>
              <w:t>0,03</w:t>
            </w:r>
          </w:p>
        </w:tc>
      </w:tr>
    </w:tbl>
    <w:p w:rsidR="00E931E1" w:rsidRPr="0083166D" w:rsidRDefault="00E931E1" w:rsidP="00E931E1">
      <w:pPr>
        <w:jc w:val="center"/>
        <w:rPr>
          <w:b/>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 w:rsidR="00E931E1" w:rsidRPr="00E931E1" w:rsidRDefault="00E931E1" w:rsidP="00E931E1"/>
    <w:p w:rsidR="00E931E1" w:rsidRDefault="00E931E1" w:rsidP="00E931E1">
      <w:pPr>
        <w:pStyle w:val="3"/>
        <w:ind w:firstLine="7655"/>
        <w:rPr>
          <w:sz w:val="24"/>
          <w:szCs w:val="24"/>
        </w:rPr>
      </w:pPr>
    </w:p>
    <w:p w:rsidR="00E931E1" w:rsidRDefault="00E931E1" w:rsidP="00E931E1"/>
    <w:p w:rsidR="00E931E1" w:rsidRPr="00E931E1" w:rsidRDefault="00E931E1" w:rsidP="00E931E1"/>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Default="00E931E1" w:rsidP="00E931E1">
      <w:pPr>
        <w:pStyle w:val="3"/>
        <w:ind w:firstLine="7655"/>
        <w:rPr>
          <w:sz w:val="24"/>
          <w:szCs w:val="24"/>
        </w:rPr>
      </w:pPr>
    </w:p>
    <w:p w:rsidR="00E931E1" w:rsidRPr="00BD586B" w:rsidRDefault="00E931E1" w:rsidP="00E931E1">
      <w:pPr>
        <w:pStyle w:val="3"/>
        <w:ind w:firstLine="7655"/>
        <w:rPr>
          <w:sz w:val="24"/>
          <w:szCs w:val="24"/>
        </w:rPr>
      </w:pPr>
      <w:r w:rsidRPr="00BD586B">
        <w:rPr>
          <w:sz w:val="24"/>
          <w:szCs w:val="24"/>
        </w:rPr>
        <w:t xml:space="preserve">Приложение </w:t>
      </w:r>
      <w:r>
        <w:rPr>
          <w:sz w:val="24"/>
          <w:szCs w:val="24"/>
        </w:rPr>
        <w:t>8</w:t>
      </w:r>
    </w:p>
    <w:p w:rsidR="00E931E1" w:rsidRPr="00BD586B" w:rsidRDefault="00E931E1" w:rsidP="00E931E1">
      <w:pPr>
        <w:pStyle w:val="Pro-Gramma"/>
        <w:ind w:left="6804" w:firstLine="851"/>
        <w:rPr>
          <w:sz w:val="24"/>
          <w:szCs w:val="24"/>
        </w:rPr>
      </w:pPr>
      <w:r w:rsidRPr="00BD586B">
        <w:rPr>
          <w:sz w:val="24"/>
          <w:szCs w:val="24"/>
        </w:rPr>
        <w:t>к Положению</w:t>
      </w:r>
    </w:p>
    <w:p w:rsidR="00E931E1" w:rsidRPr="00E931E1" w:rsidRDefault="00E931E1" w:rsidP="00E931E1">
      <w:pPr>
        <w:pStyle w:val="Pro-Gramma"/>
        <w:ind w:left="7371" w:firstLine="0"/>
        <w:rPr>
          <w:sz w:val="24"/>
          <w:szCs w:val="24"/>
        </w:rPr>
      </w:pPr>
    </w:p>
    <w:p w:rsidR="00E931E1" w:rsidRPr="00BD586B" w:rsidRDefault="00E931E1" w:rsidP="00E931E1">
      <w:pPr>
        <w:pStyle w:val="4"/>
        <w:rPr>
          <w:sz w:val="24"/>
          <w:szCs w:val="24"/>
        </w:rPr>
      </w:pPr>
      <w:r w:rsidRPr="00E931E1">
        <w:rPr>
          <w:rFonts w:ascii="Times New Roman" w:hAnsi="Times New Roman" w:cs="Times New Roman"/>
          <w:sz w:val="24"/>
          <w:szCs w:val="24"/>
        </w:rPr>
        <w:t>Минимальные размеры компенсационных выплат за выполнение отдельных дополнительных</w:t>
      </w:r>
      <w:r w:rsidRPr="00BD586B">
        <w:rPr>
          <w:sz w:val="24"/>
          <w:szCs w:val="24"/>
        </w:rPr>
        <w:t xml:space="preserve"> обязанностей, работ</w:t>
      </w:r>
    </w:p>
    <w:p w:rsidR="00E931E1" w:rsidRPr="00DB255B" w:rsidRDefault="00E931E1" w:rsidP="00E931E1">
      <w:pPr>
        <w:pStyle w:val="Pro-Gramma"/>
        <w:ind w:firstLine="0"/>
        <w:jc w:val="center"/>
        <w:rPr>
          <w:b/>
        </w:rPr>
      </w:pP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54"/>
        <w:gridCol w:w="2659"/>
      </w:tblGrid>
      <w:tr w:rsidR="00E931E1" w:rsidRPr="00B40FFC" w:rsidTr="00E931E1">
        <w:trPr>
          <w:cantSplit w:val="0"/>
          <w:tblHeader/>
        </w:trPr>
        <w:tc>
          <w:tcPr>
            <w:tcW w:w="993" w:type="dxa"/>
          </w:tcPr>
          <w:p w:rsidR="00E931E1" w:rsidRPr="00B40FFC" w:rsidRDefault="00E931E1" w:rsidP="00E931E1">
            <w:pPr>
              <w:ind w:left="34"/>
              <w:rPr>
                <w:sz w:val="24"/>
                <w:szCs w:val="24"/>
              </w:rPr>
            </w:pPr>
            <w:r w:rsidRPr="00B40FFC">
              <w:rPr>
                <w:sz w:val="24"/>
                <w:szCs w:val="24"/>
                <w:lang w:val="en-US"/>
              </w:rPr>
              <w:t xml:space="preserve">N </w:t>
            </w:r>
            <w:r w:rsidRPr="00B40FFC">
              <w:rPr>
                <w:sz w:val="24"/>
                <w:szCs w:val="24"/>
              </w:rPr>
              <w:t>п/п</w:t>
            </w:r>
          </w:p>
        </w:tc>
        <w:tc>
          <w:tcPr>
            <w:tcW w:w="6554" w:type="dxa"/>
          </w:tcPr>
          <w:p w:rsidR="00E931E1" w:rsidRPr="00B40FFC" w:rsidRDefault="00E931E1" w:rsidP="00E931E1">
            <w:pPr>
              <w:ind w:left="34"/>
              <w:rPr>
                <w:sz w:val="24"/>
                <w:szCs w:val="24"/>
              </w:rPr>
            </w:pPr>
            <w:r w:rsidRPr="00B40FFC">
              <w:rPr>
                <w:sz w:val="24"/>
                <w:szCs w:val="24"/>
              </w:rPr>
              <w:t>Категории работников, виды работ (обязанностей)</w:t>
            </w:r>
          </w:p>
        </w:tc>
        <w:tc>
          <w:tcPr>
            <w:tcW w:w="2659" w:type="dxa"/>
          </w:tcPr>
          <w:p w:rsidR="00E931E1" w:rsidRPr="00B40FFC" w:rsidRDefault="00E931E1" w:rsidP="00E931E1">
            <w:pPr>
              <w:jc w:val="center"/>
              <w:rPr>
                <w:sz w:val="24"/>
                <w:szCs w:val="24"/>
              </w:rPr>
            </w:pPr>
            <w:r w:rsidRPr="00B40FFC">
              <w:rPr>
                <w:sz w:val="24"/>
                <w:szCs w:val="24"/>
              </w:rPr>
              <w:t>Выплата</w:t>
            </w:r>
          </w:p>
        </w:tc>
      </w:tr>
      <w:tr w:rsidR="00E931E1" w:rsidRPr="00B40FFC" w:rsidTr="00E931E1">
        <w:trPr>
          <w:cantSplit w:val="0"/>
        </w:trPr>
        <w:tc>
          <w:tcPr>
            <w:tcW w:w="993" w:type="dxa"/>
          </w:tcPr>
          <w:p w:rsidR="00E931E1" w:rsidRPr="00B40FFC" w:rsidRDefault="00E931E1" w:rsidP="00E931E1">
            <w:pPr>
              <w:ind w:left="34"/>
              <w:jc w:val="center"/>
              <w:rPr>
                <w:sz w:val="24"/>
                <w:szCs w:val="24"/>
              </w:rPr>
            </w:pPr>
            <w:r w:rsidRPr="00B40FFC">
              <w:rPr>
                <w:sz w:val="24"/>
                <w:szCs w:val="24"/>
              </w:rPr>
              <w:t>1</w:t>
            </w:r>
          </w:p>
        </w:tc>
        <w:tc>
          <w:tcPr>
            <w:tcW w:w="6554" w:type="dxa"/>
          </w:tcPr>
          <w:p w:rsidR="00E931E1" w:rsidRPr="00B40FFC" w:rsidRDefault="00E931E1" w:rsidP="00E931E1">
            <w:pPr>
              <w:ind w:left="34"/>
              <w:rPr>
                <w:sz w:val="24"/>
                <w:szCs w:val="24"/>
              </w:rPr>
            </w:pPr>
            <w:r w:rsidRPr="002F41D2">
              <w:rPr>
                <w:sz w:val="24"/>
                <w:szCs w:val="24"/>
              </w:rPr>
              <w:t>Педагогическим работникам общеобразовательных</w:t>
            </w:r>
            <w:r w:rsidRPr="00B40FFC">
              <w:rPr>
                <w:sz w:val="24"/>
                <w:szCs w:val="24"/>
              </w:rPr>
              <w:t xml:space="preserve"> организаций (за исключением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2659" w:type="dxa"/>
          </w:tcPr>
          <w:p w:rsidR="00E931E1" w:rsidRPr="002F41D2" w:rsidRDefault="00E931E1" w:rsidP="00E931E1">
            <w:pPr>
              <w:jc w:val="center"/>
              <w:rPr>
                <w:sz w:val="24"/>
                <w:szCs w:val="24"/>
              </w:rPr>
            </w:pPr>
            <w:r w:rsidRPr="002F41D2">
              <w:rPr>
                <w:sz w:val="24"/>
                <w:szCs w:val="24"/>
              </w:rPr>
              <w:t>5000 руб.</w:t>
            </w:r>
          </w:p>
        </w:tc>
      </w:tr>
      <w:tr w:rsidR="00E931E1" w:rsidRPr="00B40FFC" w:rsidTr="00E931E1">
        <w:trPr>
          <w:cantSplit w:val="0"/>
        </w:trPr>
        <w:tc>
          <w:tcPr>
            <w:tcW w:w="993" w:type="dxa"/>
          </w:tcPr>
          <w:p w:rsidR="00E931E1" w:rsidRPr="00B40FFC" w:rsidRDefault="00E931E1" w:rsidP="00E931E1">
            <w:pPr>
              <w:ind w:left="34"/>
              <w:jc w:val="center"/>
              <w:rPr>
                <w:sz w:val="24"/>
                <w:szCs w:val="24"/>
              </w:rPr>
            </w:pPr>
            <w:r w:rsidRPr="00B40FFC">
              <w:rPr>
                <w:sz w:val="24"/>
                <w:szCs w:val="24"/>
              </w:rPr>
              <w:t>2</w:t>
            </w:r>
          </w:p>
        </w:tc>
        <w:tc>
          <w:tcPr>
            <w:tcW w:w="6554" w:type="dxa"/>
          </w:tcPr>
          <w:p w:rsidR="00E931E1" w:rsidRPr="00B40FFC" w:rsidRDefault="00E931E1" w:rsidP="00E931E1">
            <w:pPr>
              <w:ind w:left="34"/>
              <w:rPr>
                <w:sz w:val="24"/>
                <w:szCs w:val="24"/>
              </w:rPr>
            </w:pPr>
            <w:r w:rsidRPr="002F41D2">
              <w:rPr>
                <w:sz w:val="24"/>
                <w:szCs w:val="24"/>
              </w:rPr>
              <w:t>Педагогическим работникам общеобразовательных</w:t>
            </w:r>
            <w:r w:rsidRPr="00B40FFC">
              <w:rPr>
                <w:sz w:val="24"/>
                <w:szCs w:val="24"/>
              </w:rPr>
              <w:t xml:space="preserve"> организаций, в которых организовано проживание обучающихся, за выполнение функций классного руководителя (в расчете на класс)</w:t>
            </w:r>
          </w:p>
        </w:tc>
        <w:tc>
          <w:tcPr>
            <w:tcW w:w="2659" w:type="dxa"/>
          </w:tcPr>
          <w:p w:rsidR="00E931E1" w:rsidRPr="002F41D2" w:rsidRDefault="00E931E1" w:rsidP="00E931E1">
            <w:pPr>
              <w:jc w:val="center"/>
              <w:rPr>
                <w:sz w:val="24"/>
                <w:szCs w:val="24"/>
              </w:rPr>
            </w:pPr>
            <w:r w:rsidRPr="002F41D2">
              <w:rPr>
                <w:sz w:val="24"/>
                <w:szCs w:val="24"/>
              </w:rPr>
              <w:t xml:space="preserve">2000 руб. </w:t>
            </w:r>
          </w:p>
        </w:tc>
      </w:tr>
      <w:tr w:rsidR="00E931E1" w:rsidRPr="00B40FFC" w:rsidTr="00E931E1">
        <w:trPr>
          <w:cantSplit w:val="0"/>
        </w:trPr>
        <w:tc>
          <w:tcPr>
            <w:tcW w:w="993" w:type="dxa"/>
          </w:tcPr>
          <w:p w:rsidR="00E931E1" w:rsidRPr="00B40FFC" w:rsidRDefault="00E931E1" w:rsidP="00E931E1">
            <w:pPr>
              <w:ind w:left="34"/>
              <w:jc w:val="center"/>
              <w:rPr>
                <w:sz w:val="24"/>
                <w:szCs w:val="24"/>
              </w:rPr>
            </w:pPr>
            <w:r w:rsidRPr="00B40FFC">
              <w:rPr>
                <w:sz w:val="24"/>
                <w:szCs w:val="24"/>
              </w:rPr>
              <w:t>3</w:t>
            </w:r>
          </w:p>
        </w:tc>
        <w:tc>
          <w:tcPr>
            <w:tcW w:w="6554" w:type="dxa"/>
          </w:tcPr>
          <w:p w:rsidR="00E931E1" w:rsidRPr="00B40FFC" w:rsidRDefault="00E931E1" w:rsidP="00E931E1">
            <w:pPr>
              <w:ind w:left="34"/>
              <w:rPr>
                <w:sz w:val="24"/>
                <w:szCs w:val="24"/>
              </w:rPr>
            </w:pPr>
            <w:r w:rsidRPr="00B40FFC">
              <w:rPr>
                <w:sz w:val="24"/>
                <w:szCs w:val="24"/>
              </w:rPr>
              <w:t>Преподавателям и мастерам производственного обучения профессиональных образовательных организаций за организацию воспитательной работы в конкретной группе</w:t>
            </w:r>
          </w:p>
        </w:tc>
        <w:tc>
          <w:tcPr>
            <w:tcW w:w="2659" w:type="dxa"/>
          </w:tcPr>
          <w:p w:rsidR="00E931E1" w:rsidRPr="002F41D2" w:rsidRDefault="00E931E1" w:rsidP="00E931E1">
            <w:pPr>
              <w:jc w:val="center"/>
              <w:rPr>
                <w:sz w:val="24"/>
                <w:szCs w:val="24"/>
              </w:rPr>
            </w:pPr>
            <w:r w:rsidRPr="002F41D2">
              <w:rPr>
                <w:sz w:val="24"/>
                <w:szCs w:val="24"/>
              </w:rPr>
              <w:t xml:space="preserve">1000 руб. </w:t>
            </w:r>
          </w:p>
        </w:tc>
      </w:tr>
      <w:tr w:rsidR="00E931E1" w:rsidRPr="00B40FFC" w:rsidTr="00E931E1">
        <w:trPr>
          <w:cantSplit w:val="0"/>
        </w:trPr>
        <w:tc>
          <w:tcPr>
            <w:tcW w:w="993" w:type="dxa"/>
            <w:vMerge w:val="restart"/>
          </w:tcPr>
          <w:p w:rsidR="00E931E1" w:rsidRPr="00B40FFC" w:rsidRDefault="00E931E1" w:rsidP="00E931E1">
            <w:pPr>
              <w:ind w:left="34"/>
              <w:jc w:val="center"/>
              <w:rPr>
                <w:sz w:val="24"/>
                <w:szCs w:val="24"/>
              </w:rPr>
            </w:pPr>
            <w:r w:rsidRPr="00B40FFC">
              <w:rPr>
                <w:sz w:val="24"/>
                <w:szCs w:val="24"/>
              </w:rPr>
              <w:t>4</w:t>
            </w:r>
          </w:p>
        </w:tc>
        <w:tc>
          <w:tcPr>
            <w:tcW w:w="6554" w:type="dxa"/>
          </w:tcPr>
          <w:p w:rsidR="00E931E1" w:rsidRPr="00B40FFC" w:rsidRDefault="00E931E1" w:rsidP="00E931E1">
            <w:pPr>
              <w:ind w:left="34"/>
              <w:rPr>
                <w:sz w:val="24"/>
                <w:szCs w:val="24"/>
              </w:rPr>
            </w:pPr>
            <w:r w:rsidRPr="00B40FFC">
              <w:rPr>
                <w:sz w:val="24"/>
                <w:szCs w:val="24"/>
              </w:rPr>
              <w:t>Учителям за проверку письменных работ обучающихся:</w:t>
            </w:r>
          </w:p>
        </w:tc>
        <w:tc>
          <w:tcPr>
            <w:tcW w:w="2659" w:type="dxa"/>
          </w:tcPr>
          <w:p w:rsidR="00E931E1" w:rsidRPr="00B40FFC" w:rsidRDefault="00E931E1" w:rsidP="00E931E1">
            <w:pPr>
              <w:jc w:val="center"/>
              <w:rPr>
                <w:sz w:val="24"/>
                <w:szCs w:val="24"/>
              </w:rPr>
            </w:pPr>
          </w:p>
        </w:tc>
      </w:tr>
      <w:tr w:rsidR="00E931E1" w:rsidRPr="00B40FFC" w:rsidTr="00E931E1">
        <w:trPr>
          <w:cantSplit w:val="0"/>
        </w:trPr>
        <w:tc>
          <w:tcPr>
            <w:tcW w:w="993" w:type="dxa"/>
            <w:vMerge/>
          </w:tcPr>
          <w:p w:rsidR="00E931E1" w:rsidRPr="00B40FFC" w:rsidRDefault="00E931E1" w:rsidP="00E931E1">
            <w:pPr>
              <w:jc w:val="center"/>
              <w:rPr>
                <w:sz w:val="24"/>
                <w:szCs w:val="24"/>
              </w:rPr>
            </w:pPr>
          </w:p>
        </w:tc>
        <w:tc>
          <w:tcPr>
            <w:tcW w:w="6554" w:type="dxa"/>
            <w:vAlign w:val="center"/>
          </w:tcPr>
          <w:p w:rsidR="00E931E1" w:rsidRPr="00B40FFC" w:rsidRDefault="00E931E1" w:rsidP="00E931E1">
            <w:pPr>
              <w:ind w:left="176"/>
              <w:rPr>
                <w:sz w:val="24"/>
                <w:szCs w:val="24"/>
              </w:rPr>
            </w:pPr>
            <w:r w:rsidRPr="00B40FFC">
              <w:rPr>
                <w:sz w:val="24"/>
                <w:szCs w:val="24"/>
              </w:rPr>
              <w:t>- по русскому и родному языку</w:t>
            </w:r>
          </w:p>
        </w:tc>
        <w:tc>
          <w:tcPr>
            <w:tcW w:w="2659" w:type="dxa"/>
          </w:tcPr>
          <w:p w:rsidR="00E931E1" w:rsidRPr="00B40FFC" w:rsidRDefault="00E931E1" w:rsidP="00E931E1">
            <w:pPr>
              <w:jc w:val="center"/>
              <w:rPr>
                <w:sz w:val="24"/>
                <w:szCs w:val="24"/>
              </w:rPr>
            </w:pPr>
            <w:r w:rsidRPr="00B40FFC">
              <w:rPr>
                <w:sz w:val="24"/>
                <w:szCs w:val="24"/>
              </w:rPr>
              <w:t xml:space="preserve">20% РДО </w:t>
            </w:r>
            <w:r w:rsidRPr="00866A5B">
              <w:rPr>
                <w:sz w:val="24"/>
                <w:szCs w:val="24"/>
              </w:rPr>
              <w:t>&lt;1&gt;</w:t>
            </w:r>
          </w:p>
        </w:tc>
      </w:tr>
      <w:tr w:rsidR="00E931E1" w:rsidRPr="00B40FFC" w:rsidTr="00E931E1">
        <w:trPr>
          <w:cantSplit w:val="0"/>
        </w:trPr>
        <w:tc>
          <w:tcPr>
            <w:tcW w:w="993" w:type="dxa"/>
            <w:vMerge/>
          </w:tcPr>
          <w:p w:rsidR="00E931E1" w:rsidRPr="00B40FFC" w:rsidRDefault="00E931E1" w:rsidP="00E931E1">
            <w:pPr>
              <w:ind w:left="176"/>
              <w:jc w:val="center"/>
              <w:rPr>
                <w:sz w:val="24"/>
                <w:szCs w:val="24"/>
              </w:rPr>
            </w:pPr>
          </w:p>
        </w:tc>
        <w:tc>
          <w:tcPr>
            <w:tcW w:w="6554" w:type="dxa"/>
            <w:vAlign w:val="center"/>
          </w:tcPr>
          <w:p w:rsidR="00E931E1" w:rsidRPr="00B40FFC" w:rsidRDefault="00E931E1" w:rsidP="00E931E1">
            <w:pPr>
              <w:ind w:left="176"/>
              <w:rPr>
                <w:sz w:val="24"/>
                <w:szCs w:val="24"/>
              </w:rPr>
            </w:pPr>
            <w:r w:rsidRPr="00B40FFC">
              <w:rPr>
                <w:sz w:val="24"/>
                <w:szCs w:val="24"/>
              </w:rPr>
              <w:t>- по математике</w:t>
            </w:r>
          </w:p>
        </w:tc>
        <w:tc>
          <w:tcPr>
            <w:tcW w:w="2659" w:type="dxa"/>
          </w:tcPr>
          <w:p w:rsidR="00E931E1" w:rsidRPr="00B40FFC" w:rsidRDefault="00E931E1" w:rsidP="00E931E1">
            <w:pPr>
              <w:jc w:val="center"/>
              <w:rPr>
                <w:sz w:val="24"/>
                <w:szCs w:val="24"/>
              </w:rPr>
            </w:pPr>
            <w:r w:rsidRPr="00B40FFC">
              <w:rPr>
                <w:sz w:val="24"/>
                <w:szCs w:val="24"/>
              </w:rPr>
              <w:t xml:space="preserve">15% РДО </w:t>
            </w:r>
          </w:p>
        </w:tc>
      </w:tr>
      <w:tr w:rsidR="00E931E1" w:rsidRPr="00B40FFC" w:rsidTr="00E931E1">
        <w:trPr>
          <w:cantSplit w:val="0"/>
        </w:trPr>
        <w:tc>
          <w:tcPr>
            <w:tcW w:w="993" w:type="dxa"/>
            <w:vMerge/>
          </w:tcPr>
          <w:p w:rsidR="00E931E1" w:rsidRPr="00B40FFC" w:rsidRDefault="00E931E1" w:rsidP="00E931E1">
            <w:pPr>
              <w:ind w:left="176"/>
              <w:jc w:val="center"/>
              <w:rPr>
                <w:sz w:val="24"/>
                <w:szCs w:val="24"/>
              </w:rPr>
            </w:pPr>
          </w:p>
        </w:tc>
        <w:tc>
          <w:tcPr>
            <w:tcW w:w="6554" w:type="dxa"/>
            <w:vAlign w:val="center"/>
          </w:tcPr>
          <w:p w:rsidR="00E931E1" w:rsidRPr="00B40FFC" w:rsidRDefault="00E931E1" w:rsidP="00E931E1">
            <w:pPr>
              <w:ind w:left="176"/>
              <w:rPr>
                <w:sz w:val="24"/>
                <w:szCs w:val="24"/>
              </w:rPr>
            </w:pPr>
            <w:r w:rsidRPr="00B40FFC">
              <w:rPr>
                <w:sz w:val="24"/>
                <w:szCs w:val="24"/>
              </w:rPr>
              <w:t>- учеников 1-4 класса общеобразовательных организаций, по иностранному языку и черчению</w:t>
            </w:r>
          </w:p>
        </w:tc>
        <w:tc>
          <w:tcPr>
            <w:tcW w:w="2659" w:type="dxa"/>
          </w:tcPr>
          <w:p w:rsidR="00E931E1" w:rsidRPr="00B40FFC" w:rsidRDefault="00E931E1" w:rsidP="00E931E1">
            <w:pPr>
              <w:jc w:val="center"/>
              <w:rPr>
                <w:sz w:val="24"/>
                <w:szCs w:val="24"/>
              </w:rPr>
            </w:pPr>
            <w:r w:rsidRPr="00B40FFC">
              <w:rPr>
                <w:sz w:val="24"/>
                <w:szCs w:val="24"/>
              </w:rPr>
              <w:t xml:space="preserve">10% РДО </w:t>
            </w:r>
          </w:p>
        </w:tc>
      </w:tr>
      <w:tr w:rsidR="00E931E1" w:rsidRPr="00B40FFC" w:rsidTr="00E931E1">
        <w:trPr>
          <w:cantSplit w:val="0"/>
        </w:trPr>
        <w:tc>
          <w:tcPr>
            <w:tcW w:w="993" w:type="dxa"/>
          </w:tcPr>
          <w:p w:rsidR="00E931E1" w:rsidRPr="00B40FFC" w:rsidRDefault="00E931E1" w:rsidP="00E931E1">
            <w:pPr>
              <w:ind w:left="34"/>
              <w:jc w:val="center"/>
              <w:rPr>
                <w:sz w:val="24"/>
                <w:szCs w:val="24"/>
              </w:rPr>
            </w:pPr>
            <w:r w:rsidRPr="00B40FFC">
              <w:rPr>
                <w:sz w:val="24"/>
                <w:szCs w:val="24"/>
              </w:rPr>
              <w:t>5</w:t>
            </w:r>
          </w:p>
        </w:tc>
        <w:tc>
          <w:tcPr>
            <w:tcW w:w="6554" w:type="dxa"/>
          </w:tcPr>
          <w:p w:rsidR="00E931E1" w:rsidRPr="00B40FFC" w:rsidRDefault="00E931E1" w:rsidP="00E931E1">
            <w:pPr>
              <w:ind w:left="34"/>
              <w:rPr>
                <w:sz w:val="24"/>
                <w:szCs w:val="24"/>
              </w:rPr>
            </w:pPr>
            <w:r w:rsidRPr="00B40FFC">
              <w:rPr>
                <w:sz w:val="24"/>
                <w:szCs w:val="24"/>
              </w:rPr>
              <w:t>Преподавателям, мастерам производственного обучения, методистам профессиональных образовательных организаций за руководство предметной цикловой комиссией</w:t>
            </w:r>
          </w:p>
        </w:tc>
        <w:tc>
          <w:tcPr>
            <w:tcW w:w="2659" w:type="dxa"/>
          </w:tcPr>
          <w:p w:rsidR="00E931E1" w:rsidRPr="00B40FFC" w:rsidRDefault="00E931E1" w:rsidP="00E931E1">
            <w:pPr>
              <w:jc w:val="center"/>
              <w:rPr>
                <w:sz w:val="24"/>
                <w:szCs w:val="24"/>
              </w:rPr>
            </w:pPr>
            <w:r w:rsidRPr="00B40FFC">
              <w:rPr>
                <w:sz w:val="24"/>
                <w:szCs w:val="24"/>
              </w:rPr>
              <w:t xml:space="preserve">15% РДО </w:t>
            </w:r>
          </w:p>
        </w:tc>
      </w:tr>
      <w:tr w:rsidR="00E931E1" w:rsidRPr="00B40FFC" w:rsidTr="00E931E1">
        <w:trPr>
          <w:cantSplit w:val="0"/>
        </w:trPr>
        <w:tc>
          <w:tcPr>
            <w:tcW w:w="993" w:type="dxa"/>
          </w:tcPr>
          <w:p w:rsidR="00E931E1" w:rsidRPr="00B40FFC" w:rsidRDefault="00E931E1" w:rsidP="00E931E1">
            <w:pPr>
              <w:ind w:left="34"/>
              <w:jc w:val="center"/>
              <w:rPr>
                <w:sz w:val="24"/>
                <w:szCs w:val="24"/>
              </w:rPr>
            </w:pPr>
            <w:r w:rsidRPr="00B40FFC">
              <w:rPr>
                <w:sz w:val="24"/>
                <w:szCs w:val="24"/>
              </w:rPr>
              <w:t>6</w:t>
            </w:r>
          </w:p>
        </w:tc>
        <w:tc>
          <w:tcPr>
            <w:tcW w:w="6554" w:type="dxa"/>
          </w:tcPr>
          <w:p w:rsidR="00E931E1" w:rsidRPr="00B40FFC" w:rsidRDefault="00E931E1" w:rsidP="00E931E1">
            <w:pPr>
              <w:ind w:left="34"/>
              <w:rPr>
                <w:sz w:val="24"/>
                <w:szCs w:val="24"/>
              </w:rPr>
            </w:pPr>
            <w:r w:rsidRPr="00B40FFC">
              <w:rPr>
                <w:sz w:val="24"/>
                <w:szCs w:val="24"/>
              </w:rPr>
              <w:t xml:space="preserve">Педагогическим работникам за заведование кабинетом, учебной мастерской, лабораторией или учебно-опытным участком (при наличии материальной ответственности) </w:t>
            </w:r>
          </w:p>
        </w:tc>
        <w:tc>
          <w:tcPr>
            <w:tcW w:w="2659" w:type="dxa"/>
          </w:tcPr>
          <w:p w:rsidR="00E931E1" w:rsidRPr="00B40FFC" w:rsidRDefault="00E931E1" w:rsidP="00E931E1">
            <w:pPr>
              <w:jc w:val="center"/>
              <w:rPr>
                <w:sz w:val="24"/>
                <w:szCs w:val="24"/>
              </w:rPr>
            </w:pPr>
            <w:r w:rsidRPr="00B40FFC">
              <w:rPr>
                <w:sz w:val="24"/>
                <w:szCs w:val="24"/>
              </w:rPr>
              <w:t xml:space="preserve">10% РДО </w:t>
            </w:r>
          </w:p>
        </w:tc>
      </w:tr>
    </w:tbl>
    <w:p w:rsidR="00E931E1" w:rsidRPr="00B40FFC" w:rsidRDefault="00E931E1" w:rsidP="00E931E1">
      <w:pPr>
        <w:pStyle w:val="Pro-Tab"/>
        <w:jc w:val="both"/>
      </w:pPr>
      <w:r w:rsidRPr="00B40FFC">
        <w:t xml:space="preserve">&lt;1&gt; РДО – размер должностного оклада (оклада, ставки заработной платы), установленный по соответствующей должности с высшим профессиональным образованием, </w:t>
      </w:r>
      <w:bookmarkStart w:id="15" w:name="_Hlk28325438"/>
      <w:r w:rsidRPr="00B40FFC">
        <w:t>без учета повышающих коэффициентов к должностному окладу (окладу, ставке заработной платы)</w:t>
      </w:r>
      <w:bookmarkEnd w:id="15"/>
      <w:r w:rsidRPr="00B40FFC">
        <w:t>.</w:t>
      </w:r>
    </w:p>
    <w:p w:rsidR="00E931E1" w:rsidRDefault="00E931E1" w:rsidP="00E931E1">
      <w:pPr>
        <w:pStyle w:val="Pro-Gramma"/>
        <w:rPr>
          <w:sz w:val="24"/>
          <w:szCs w:val="24"/>
        </w:rPr>
      </w:pPr>
    </w:p>
    <w:p w:rsidR="00E931E1" w:rsidRPr="00DB255B" w:rsidRDefault="00E931E1" w:rsidP="00E931E1">
      <w:pPr>
        <w:pStyle w:val="Pro-Gramma"/>
        <w:rPr>
          <w:sz w:val="24"/>
          <w:szCs w:val="24"/>
        </w:rPr>
      </w:pPr>
      <w:r w:rsidRPr="00DB255B">
        <w:rPr>
          <w:sz w:val="24"/>
          <w:szCs w:val="24"/>
        </w:rPr>
        <w:t>Примечани</w:t>
      </w:r>
      <w:r>
        <w:rPr>
          <w:sz w:val="24"/>
          <w:szCs w:val="24"/>
        </w:rPr>
        <w:t>я</w:t>
      </w:r>
      <w:r w:rsidRPr="00DB255B">
        <w:rPr>
          <w:sz w:val="24"/>
          <w:szCs w:val="24"/>
        </w:rPr>
        <w:t>:</w:t>
      </w:r>
    </w:p>
    <w:p w:rsidR="00E931E1" w:rsidRDefault="00E931E1" w:rsidP="00E931E1">
      <w:pPr>
        <w:pStyle w:val="Pro-Gramma"/>
        <w:rPr>
          <w:sz w:val="24"/>
          <w:szCs w:val="24"/>
        </w:rPr>
      </w:pPr>
      <w:r>
        <w:rPr>
          <w:sz w:val="24"/>
          <w:szCs w:val="24"/>
        </w:rPr>
        <w:t xml:space="preserve">1. </w:t>
      </w:r>
      <w:proofErr w:type="gramStart"/>
      <w:r>
        <w:rPr>
          <w:sz w:val="24"/>
          <w:szCs w:val="24"/>
        </w:rPr>
        <w:t>В</w:t>
      </w:r>
      <w:r w:rsidRPr="00244348">
        <w:rPr>
          <w:sz w:val="24"/>
          <w:szCs w:val="24"/>
        </w:rPr>
        <w:t>ыплаты</w:t>
      </w:r>
      <w:r>
        <w:rPr>
          <w:sz w:val="24"/>
          <w:szCs w:val="24"/>
        </w:rPr>
        <w:t xml:space="preserve">, указанные в пунктах 1-2 таблицы, осуществляются пропорционально соотношению списочной и нормативной </w:t>
      </w:r>
      <w:r w:rsidRPr="00244348">
        <w:rPr>
          <w:sz w:val="24"/>
          <w:szCs w:val="24"/>
        </w:rPr>
        <w:t xml:space="preserve">(для классов в общеобразовательных </w:t>
      </w:r>
      <w:r>
        <w:rPr>
          <w:sz w:val="24"/>
          <w:szCs w:val="24"/>
        </w:rPr>
        <w:t>организациях</w:t>
      </w:r>
      <w:r w:rsidRPr="00244348">
        <w:rPr>
          <w:sz w:val="24"/>
          <w:szCs w:val="24"/>
        </w:rPr>
        <w:t xml:space="preserve">, за исключением общеобразовательных </w:t>
      </w:r>
      <w:r>
        <w:rPr>
          <w:sz w:val="24"/>
          <w:szCs w:val="24"/>
        </w:rPr>
        <w:t>организаций</w:t>
      </w:r>
      <w:r w:rsidRPr="00244348">
        <w:rPr>
          <w:sz w:val="24"/>
          <w:szCs w:val="24"/>
        </w:rPr>
        <w:t xml:space="preserve">, расположенных в </w:t>
      </w:r>
      <w:r>
        <w:rPr>
          <w:sz w:val="24"/>
          <w:szCs w:val="24"/>
        </w:rPr>
        <w:t>сельской</w:t>
      </w:r>
      <w:r w:rsidRPr="00244348">
        <w:rPr>
          <w:sz w:val="24"/>
          <w:szCs w:val="24"/>
        </w:rPr>
        <w:t xml:space="preserve"> местности, – 25 человек, для классов в общеобразовательных </w:t>
      </w:r>
      <w:r>
        <w:rPr>
          <w:sz w:val="24"/>
          <w:szCs w:val="24"/>
        </w:rPr>
        <w:t>организациях</w:t>
      </w:r>
      <w:r w:rsidRPr="00244348">
        <w:rPr>
          <w:sz w:val="24"/>
          <w:szCs w:val="24"/>
        </w:rPr>
        <w:t>,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w:t>
      </w:r>
      <w:r>
        <w:rPr>
          <w:sz w:val="24"/>
          <w:szCs w:val="24"/>
        </w:rPr>
        <w:t xml:space="preserve"> наполняемости класса.  </w:t>
      </w:r>
      <w:proofErr w:type="gramEnd"/>
    </w:p>
    <w:p w:rsidR="00E931E1" w:rsidRDefault="00E931E1" w:rsidP="00E931E1">
      <w:pPr>
        <w:pStyle w:val="Pro-Gramma"/>
        <w:rPr>
          <w:sz w:val="24"/>
          <w:szCs w:val="24"/>
        </w:rPr>
      </w:pPr>
      <w:r>
        <w:rPr>
          <w:sz w:val="24"/>
          <w:szCs w:val="24"/>
        </w:rPr>
        <w:t>2. В</w:t>
      </w:r>
      <w:r w:rsidRPr="00244348">
        <w:rPr>
          <w:sz w:val="24"/>
          <w:szCs w:val="24"/>
        </w:rPr>
        <w:t>ыплаты</w:t>
      </w:r>
      <w:r>
        <w:rPr>
          <w:sz w:val="24"/>
          <w:szCs w:val="24"/>
        </w:rPr>
        <w:t>, указанные в пункте 3 таблицы, осуществляются пропорционально соотношению списочной и нормативной наполняемости группы.</w:t>
      </w:r>
    </w:p>
    <w:p w:rsidR="00E931E1" w:rsidRPr="00232348" w:rsidRDefault="00E931E1" w:rsidP="00E931E1">
      <w:pPr>
        <w:pStyle w:val="Pro-Gramma"/>
        <w:rPr>
          <w:sz w:val="24"/>
          <w:szCs w:val="24"/>
        </w:rPr>
      </w:pPr>
      <w:r>
        <w:rPr>
          <w:sz w:val="24"/>
          <w:szCs w:val="24"/>
        </w:rPr>
        <w:t xml:space="preserve">3. </w:t>
      </w:r>
      <w:r w:rsidRPr="00DB255B">
        <w:rPr>
          <w:sz w:val="24"/>
          <w:szCs w:val="24"/>
        </w:rPr>
        <w:t xml:space="preserve">Выплаты, указанные в пункте </w:t>
      </w:r>
      <w:r>
        <w:rPr>
          <w:sz w:val="24"/>
          <w:szCs w:val="24"/>
        </w:rPr>
        <w:t>4</w:t>
      </w:r>
      <w:r w:rsidRPr="00DB255B">
        <w:rPr>
          <w:sz w:val="24"/>
          <w:szCs w:val="24"/>
        </w:rPr>
        <w:t xml:space="preserve"> таблицы, осуществляются пропорционально соотношению списочной и нормативной наполняемости класса с учетом доли соответствующих предметов в учебной нагрузке.</w:t>
      </w:r>
    </w:p>
    <w:p w:rsidR="00E931E1" w:rsidRDefault="00E931E1" w:rsidP="00E931E1"/>
    <w:p w:rsidR="00E931E1" w:rsidRDefault="00E931E1" w:rsidP="00E931E1"/>
    <w:p w:rsidR="00E931E1" w:rsidRPr="00E931E1" w:rsidRDefault="00E931E1" w:rsidP="00E931E1"/>
    <w:p w:rsidR="00E931E1" w:rsidRPr="00BD586B" w:rsidRDefault="00E931E1" w:rsidP="00E931E1">
      <w:pPr>
        <w:pStyle w:val="3"/>
        <w:ind w:firstLine="7655"/>
        <w:rPr>
          <w:sz w:val="24"/>
          <w:szCs w:val="24"/>
        </w:rPr>
      </w:pPr>
      <w:r w:rsidRPr="00BD586B">
        <w:rPr>
          <w:sz w:val="24"/>
          <w:szCs w:val="24"/>
        </w:rPr>
        <w:t xml:space="preserve">Приложение </w:t>
      </w:r>
      <w:r>
        <w:rPr>
          <w:sz w:val="24"/>
          <w:szCs w:val="24"/>
        </w:rPr>
        <w:t>9</w:t>
      </w:r>
    </w:p>
    <w:p w:rsidR="00E931E1" w:rsidRPr="00BD586B" w:rsidRDefault="00E931E1" w:rsidP="00E931E1">
      <w:pPr>
        <w:pStyle w:val="Pro-Gramma"/>
        <w:ind w:left="6804" w:firstLine="851"/>
        <w:rPr>
          <w:sz w:val="24"/>
          <w:szCs w:val="24"/>
        </w:rPr>
      </w:pPr>
      <w:r w:rsidRPr="00BD586B">
        <w:rPr>
          <w:sz w:val="24"/>
          <w:szCs w:val="24"/>
        </w:rPr>
        <w:t>к Положению</w:t>
      </w:r>
    </w:p>
    <w:p w:rsidR="00E931E1" w:rsidRPr="00BD586B" w:rsidRDefault="00E931E1" w:rsidP="00E931E1">
      <w:pPr>
        <w:pStyle w:val="Pro-Gramma"/>
        <w:ind w:left="7371" w:firstLine="0"/>
        <w:rPr>
          <w:sz w:val="24"/>
          <w:szCs w:val="24"/>
        </w:rPr>
      </w:pPr>
    </w:p>
    <w:p w:rsidR="00E931E1" w:rsidRPr="00E931E1" w:rsidRDefault="00E931E1" w:rsidP="00E931E1">
      <w:pPr>
        <w:pStyle w:val="4"/>
        <w:rPr>
          <w:rFonts w:ascii="Times New Roman" w:hAnsi="Times New Roman" w:cs="Times New Roman"/>
          <w:sz w:val="24"/>
          <w:szCs w:val="24"/>
        </w:rPr>
      </w:pPr>
      <w:r w:rsidRPr="00E931E1">
        <w:rPr>
          <w:rFonts w:ascii="Times New Roman" w:hAnsi="Times New Roman" w:cs="Times New Roman"/>
          <w:sz w:val="24"/>
          <w:szCs w:val="24"/>
        </w:rPr>
        <w:t xml:space="preserve">Минимальные размеры компенсационных выплат за выполнение работ в других условиях, отклоняющихся </w:t>
      </w:r>
      <w:proofErr w:type="gramStart"/>
      <w:r w:rsidRPr="00E931E1">
        <w:rPr>
          <w:rFonts w:ascii="Times New Roman" w:hAnsi="Times New Roman" w:cs="Times New Roman"/>
          <w:sz w:val="24"/>
          <w:szCs w:val="24"/>
        </w:rPr>
        <w:t>от</w:t>
      </w:r>
      <w:proofErr w:type="gramEnd"/>
      <w:r w:rsidRPr="00E931E1">
        <w:rPr>
          <w:rFonts w:ascii="Times New Roman" w:hAnsi="Times New Roman" w:cs="Times New Roman"/>
          <w:sz w:val="24"/>
          <w:szCs w:val="24"/>
        </w:rPr>
        <w:t xml:space="preserve"> нормальных </w:t>
      </w:r>
    </w:p>
    <w:p w:rsidR="00E931E1" w:rsidRPr="00777DD8" w:rsidRDefault="00E931E1" w:rsidP="00E931E1">
      <w:pPr>
        <w:pStyle w:val="Pro-Tab"/>
      </w:pPr>
      <w:r>
        <w:t xml:space="preserve"> (</w:t>
      </w:r>
      <w:proofErr w:type="gramStart"/>
      <w:r>
        <w:t>в</w:t>
      </w:r>
      <w:proofErr w:type="gramEnd"/>
      <w:r>
        <w:t xml:space="preserve"> % </w:t>
      </w:r>
      <w:proofErr w:type="gramStart"/>
      <w:r>
        <w:t>от</w:t>
      </w:r>
      <w:proofErr w:type="gramEnd"/>
      <w:r>
        <w:t xml:space="preserve"> должностного оклада, оклада</w:t>
      </w:r>
      <w:r w:rsidRPr="008F3B7B">
        <w:t xml:space="preserve">, выплат по ставке заработной платы, если </w:t>
      </w:r>
      <w:r>
        <w:t>не указано иное)</w:t>
      </w:r>
    </w:p>
    <w:tbl>
      <w:tblPr>
        <w:tblStyle w:val="Pro-Tabl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804"/>
        <w:gridCol w:w="2551"/>
      </w:tblGrid>
      <w:tr w:rsidR="00E931E1" w:rsidRPr="008F3B7B" w:rsidTr="00E931E1">
        <w:trPr>
          <w:cantSplit w:val="0"/>
          <w:tblHeader/>
        </w:trPr>
        <w:tc>
          <w:tcPr>
            <w:tcW w:w="959" w:type="dxa"/>
          </w:tcPr>
          <w:p w:rsidR="00E931E1" w:rsidRPr="008F3B7B" w:rsidRDefault="00E931E1" w:rsidP="00E931E1">
            <w:pPr>
              <w:jc w:val="center"/>
              <w:rPr>
                <w:sz w:val="24"/>
                <w:szCs w:val="24"/>
              </w:rPr>
            </w:pPr>
            <w:r w:rsidRPr="008F3B7B">
              <w:rPr>
                <w:sz w:val="24"/>
                <w:szCs w:val="24"/>
                <w:lang w:val="en-US"/>
              </w:rPr>
              <w:t xml:space="preserve">N </w:t>
            </w:r>
            <w:r w:rsidRPr="008F3B7B">
              <w:rPr>
                <w:sz w:val="24"/>
                <w:szCs w:val="24"/>
              </w:rPr>
              <w:t>п/п</w:t>
            </w:r>
          </w:p>
        </w:tc>
        <w:tc>
          <w:tcPr>
            <w:tcW w:w="6804" w:type="dxa"/>
          </w:tcPr>
          <w:p w:rsidR="00E931E1" w:rsidRPr="008F3B7B" w:rsidRDefault="00E931E1" w:rsidP="00E931E1">
            <w:pPr>
              <w:ind w:left="34"/>
              <w:rPr>
                <w:sz w:val="24"/>
                <w:szCs w:val="24"/>
              </w:rPr>
            </w:pPr>
            <w:r w:rsidRPr="008F3B7B">
              <w:rPr>
                <w:sz w:val="24"/>
                <w:szCs w:val="24"/>
              </w:rPr>
              <w:t>Категории работников, условия</w:t>
            </w:r>
          </w:p>
        </w:tc>
        <w:tc>
          <w:tcPr>
            <w:tcW w:w="2551" w:type="dxa"/>
          </w:tcPr>
          <w:p w:rsidR="00E931E1" w:rsidRPr="008F3B7B" w:rsidRDefault="00E931E1" w:rsidP="00E931E1">
            <w:pPr>
              <w:jc w:val="center"/>
              <w:rPr>
                <w:sz w:val="24"/>
                <w:szCs w:val="24"/>
              </w:rPr>
            </w:pPr>
            <w:r w:rsidRPr="008F3B7B">
              <w:rPr>
                <w:sz w:val="24"/>
                <w:szCs w:val="24"/>
              </w:rPr>
              <w:t>Выплата</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1</w:t>
            </w:r>
          </w:p>
        </w:tc>
        <w:tc>
          <w:tcPr>
            <w:tcW w:w="6804" w:type="dxa"/>
          </w:tcPr>
          <w:p w:rsidR="00E931E1" w:rsidRPr="008F3B7B" w:rsidRDefault="00E931E1" w:rsidP="00E931E1">
            <w:pPr>
              <w:ind w:left="34"/>
              <w:rPr>
                <w:sz w:val="24"/>
                <w:szCs w:val="24"/>
              </w:rPr>
            </w:pPr>
            <w:proofErr w:type="gramStart"/>
            <w:r w:rsidRPr="008F3B7B">
              <w:rPr>
                <w:sz w:val="24"/>
                <w:szCs w:val="24"/>
              </w:rPr>
              <w:t>Отдельным категориям работников учреждений (отделений) социальной защиты населения (кроме указанных в п.6) за работу с гражданами пожилого возраста и инвалидами, детьми с ограниченными возможностями здоровья, детьми с задержкой психического развития, детьми, находящимися в трудной жизненной ситуации и родителями детей-инвалидов, детей, находящихся в трудной жизненной ситуации &lt;1&gt;</w:t>
            </w:r>
            <w:proofErr w:type="gramEnd"/>
          </w:p>
        </w:tc>
        <w:tc>
          <w:tcPr>
            <w:tcW w:w="2551" w:type="dxa"/>
          </w:tcPr>
          <w:p w:rsidR="00E931E1" w:rsidRPr="008F3B7B" w:rsidRDefault="00E931E1" w:rsidP="00E931E1">
            <w:pPr>
              <w:jc w:val="center"/>
              <w:rPr>
                <w:sz w:val="24"/>
                <w:szCs w:val="24"/>
              </w:rPr>
            </w:pPr>
            <w:r w:rsidRPr="008F3B7B">
              <w:rPr>
                <w:sz w:val="24"/>
                <w:szCs w:val="24"/>
              </w:rPr>
              <w:t>10</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2</w:t>
            </w:r>
          </w:p>
        </w:tc>
        <w:tc>
          <w:tcPr>
            <w:tcW w:w="6804" w:type="dxa"/>
          </w:tcPr>
          <w:p w:rsidR="00E931E1" w:rsidRPr="008F3B7B" w:rsidRDefault="00E931E1" w:rsidP="00E931E1">
            <w:pPr>
              <w:ind w:left="34"/>
              <w:rPr>
                <w:sz w:val="24"/>
                <w:szCs w:val="24"/>
              </w:rPr>
            </w:pPr>
            <w:r w:rsidRPr="008F3B7B">
              <w:rPr>
                <w:sz w:val="24"/>
                <w:szCs w:val="24"/>
              </w:rPr>
              <w:t>Медицинским работникам учреждений, отделений, палат, кабинетов для онкологических больных &lt;2&gt;</w:t>
            </w:r>
          </w:p>
        </w:tc>
        <w:tc>
          <w:tcPr>
            <w:tcW w:w="2551" w:type="dxa"/>
          </w:tcPr>
          <w:p w:rsidR="00E931E1" w:rsidRPr="008F3B7B" w:rsidRDefault="00E931E1" w:rsidP="00E931E1">
            <w:pPr>
              <w:jc w:val="center"/>
              <w:rPr>
                <w:sz w:val="24"/>
                <w:szCs w:val="24"/>
              </w:rPr>
            </w:pPr>
            <w:r w:rsidRPr="008F3B7B">
              <w:rPr>
                <w:sz w:val="24"/>
                <w:szCs w:val="24"/>
              </w:rPr>
              <w:t>12</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3</w:t>
            </w:r>
          </w:p>
        </w:tc>
        <w:tc>
          <w:tcPr>
            <w:tcW w:w="6804" w:type="dxa"/>
          </w:tcPr>
          <w:p w:rsidR="00E931E1" w:rsidRPr="008F3B7B" w:rsidRDefault="00E931E1" w:rsidP="00E931E1">
            <w:pPr>
              <w:ind w:left="34"/>
              <w:rPr>
                <w:sz w:val="24"/>
                <w:szCs w:val="24"/>
              </w:rPr>
            </w:pPr>
            <w:r w:rsidRPr="008F3B7B">
              <w:rPr>
                <w:sz w:val="24"/>
                <w:szCs w:val="24"/>
              </w:rPr>
              <w:t>Отдельным категориям работников учреждений, кабинетов, отделений паллиативной медицинской помощи &lt;3&gt;</w:t>
            </w:r>
          </w:p>
        </w:tc>
        <w:tc>
          <w:tcPr>
            <w:tcW w:w="2551" w:type="dxa"/>
          </w:tcPr>
          <w:p w:rsidR="00E931E1" w:rsidRPr="008F3B7B" w:rsidRDefault="00E931E1" w:rsidP="00E931E1">
            <w:pPr>
              <w:jc w:val="center"/>
              <w:rPr>
                <w:sz w:val="24"/>
                <w:szCs w:val="24"/>
              </w:rPr>
            </w:pPr>
            <w:r w:rsidRPr="008F3B7B">
              <w:rPr>
                <w:sz w:val="24"/>
                <w:szCs w:val="24"/>
              </w:rPr>
              <w:t>12</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4</w:t>
            </w:r>
          </w:p>
        </w:tc>
        <w:tc>
          <w:tcPr>
            <w:tcW w:w="6804" w:type="dxa"/>
          </w:tcPr>
          <w:p w:rsidR="00E931E1" w:rsidRPr="008F3B7B" w:rsidRDefault="00E931E1" w:rsidP="00E931E1">
            <w:pPr>
              <w:ind w:left="34"/>
              <w:rPr>
                <w:sz w:val="24"/>
                <w:szCs w:val="24"/>
              </w:rPr>
            </w:pPr>
            <w:r w:rsidRPr="008F3B7B">
              <w:rPr>
                <w:sz w:val="24"/>
                <w:szCs w:val="24"/>
              </w:rP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без нарушения психики &lt;4&gt;</w:t>
            </w:r>
          </w:p>
        </w:tc>
        <w:tc>
          <w:tcPr>
            <w:tcW w:w="2551" w:type="dxa"/>
          </w:tcPr>
          <w:p w:rsidR="00E931E1" w:rsidRPr="008F3B7B" w:rsidRDefault="00E931E1" w:rsidP="00E931E1">
            <w:pPr>
              <w:jc w:val="center"/>
              <w:rPr>
                <w:sz w:val="24"/>
                <w:szCs w:val="24"/>
              </w:rPr>
            </w:pPr>
            <w:r w:rsidRPr="008F3B7B">
              <w:rPr>
                <w:sz w:val="24"/>
                <w:szCs w:val="24"/>
              </w:rPr>
              <w:t>12</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5</w:t>
            </w:r>
          </w:p>
        </w:tc>
        <w:tc>
          <w:tcPr>
            <w:tcW w:w="6804" w:type="dxa"/>
          </w:tcPr>
          <w:p w:rsidR="00E931E1" w:rsidRPr="008F3B7B" w:rsidRDefault="00E931E1" w:rsidP="00E931E1">
            <w:pPr>
              <w:ind w:left="34"/>
              <w:rPr>
                <w:sz w:val="24"/>
                <w:szCs w:val="24"/>
              </w:rPr>
            </w:pPr>
            <w:r w:rsidRPr="008F3B7B">
              <w:rPr>
                <w:sz w:val="24"/>
                <w:szCs w:val="24"/>
              </w:rPr>
              <w:t>Медицинским работникам отделений (палат)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 за работу с указанной категорией больных &lt;5&gt;</w:t>
            </w:r>
          </w:p>
        </w:tc>
        <w:tc>
          <w:tcPr>
            <w:tcW w:w="2551" w:type="dxa"/>
          </w:tcPr>
          <w:p w:rsidR="00E931E1" w:rsidRPr="008F3B7B" w:rsidRDefault="00E931E1" w:rsidP="00E931E1">
            <w:pPr>
              <w:jc w:val="center"/>
              <w:rPr>
                <w:sz w:val="24"/>
                <w:szCs w:val="24"/>
              </w:rPr>
            </w:pPr>
            <w:r w:rsidRPr="008F3B7B">
              <w:rPr>
                <w:sz w:val="24"/>
                <w:szCs w:val="24"/>
              </w:rPr>
              <w:t>12</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6</w:t>
            </w:r>
          </w:p>
        </w:tc>
        <w:tc>
          <w:tcPr>
            <w:tcW w:w="6804" w:type="dxa"/>
          </w:tcPr>
          <w:p w:rsidR="00E931E1" w:rsidRPr="008F3B7B" w:rsidRDefault="00E931E1" w:rsidP="00E931E1">
            <w:pPr>
              <w:ind w:left="34"/>
              <w:rPr>
                <w:sz w:val="24"/>
                <w:szCs w:val="24"/>
              </w:rPr>
            </w:pPr>
            <w:r w:rsidRPr="008F3B7B">
              <w:rPr>
                <w:sz w:val="24"/>
                <w:szCs w:val="24"/>
              </w:rPr>
              <w:t>Отдельным категориям работников психоневрологических интернатов, специальных домов-интернатов (отделения милосердия), многопрофильных реабилитационных центров для детей-инвалидов &lt;6&gt;</w:t>
            </w:r>
          </w:p>
        </w:tc>
        <w:tc>
          <w:tcPr>
            <w:tcW w:w="2551" w:type="dxa"/>
          </w:tcPr>
          <w:p w:rsidR="00E931E1" w:rsidRPr="008F3B7B" w:rsidRDefault="00E931E1" w:rsidP="00E931E1">
            <w:pPr>
              <w:jc w:val="center"/>
              <w:rPr>
                <w:sz w:val="24"/>
                <w:szCs w:val="24"/>
              </w:rPr>
            </w:pPr>
            <w:r w:rsidRPr="008F3B7B">
              <w:rPr>
                <w:sz w:val="24"/>
                <w:szCs w:val="24"/>
              </w:rPr>
              <w:t>16</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7</w:t>
            </w:r>
          </w:p>
        </w:tc>
        <w:tc>
          <w:tcPr>
            <w:tcW w:w="6804" w:type="dxa"/>
          </w:tcPr>
          <w:p w:rsidR="00E931E1" w:rsidRPr="008F3B7B" w:rsidRDefault="00E931E1" w:rsidP="00E931E1">
            <w:pPr>
              <w:ind w:left="34"/>
              <w:rPr>
                <w:sz w:val="24"/>
                <w:szCs w:val="24"/>
              </w:rPr>
            </w:pPr>
            <w:r w:rsidRPr="008F3B7B">
              <w:rPr>
                <w:sz w:val="24"/>
                <w:szCs w:val="24"/>
              </w:rPr>
              <w:t>Медицинским работникам отделений (палат) для ожоговых больных, больных с острыми отравлениями, неврологических для больных с нарушением мозгового кровообращения, недоношенных детей, лечения больных с хирургическими гнойными заболеваниями и осложнениями всех профилей &lt;7&gt;</w:t>
            </w:r>
          </w:p>
        </w:tc>
        <w:tc>
          <w:tcPr>
            <w:tcW w:w="2551" w:type="dxa"/>
          </w:tcPr>
          <w:p w:rsidR="00E931E1" w:rsidRPr="008F3B7B" w:rsidRDefault="00E931E1" w:rsidP="00E931E1">
            <w:pPr>
              <w:jc w:val="center"/>
              <w:rPr>
                <w:sz w:val="24"/>
                <w:szCs w:val="24"/>
              </w:rPr>
            </w:pPr>
            <w:r w:rsidRPr="008F3B7B">
              <w:rPr>
                <w:sz w:val="24"/>
                <w:szCs w:val="24"/>
              </w:rPr>
              <w:t>16</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8</w:t>
            </w:r>
          </w:p>
        </w:tc>
        <w:tc>
          <w:tcPr>
            <w:tcW w:w="6804" w:type="dxa"/>
          </w:tcPr>
          <w:p w:rsidR="00E931E1" w:rsidRPr="008F3B7B" w:rsidRDefault="00E931E1" w:rsidP="00E931E1">
            <w:pPr>
              <w:ind w:left="34"/>
              <w:rPr>
                <w:sz w:val="24"/>
                <w:szCs w:val="24"/>
              </w:rPr>
            </w:pPr>
            <w:r w:rsidRPr="008F3B7B">
              <w:rPr>
                <w:sz w:val="24"/>
                <w:szCs w:val="24"/>
              </w:rPr>
              <w:t>Медицинским работникам, медицинским психологам, специалистам по социальной работе специализированных отделений, отделов, лабораторий, палат, кабинетов, непосредственно участвующим в оказании специализированной наркологической помощи &lt;8&gt;</w:t>
            </w:r>
          </w:p>
        </w:tc>
        <w:tc>
          <w:tcPr>
            <w:tcW w:w="2551" w:type="dxa"/>
          </w:tcPr>
          <w:p w:rsidR="00E931E1" w:rsidRPr="008F3B7B" w:rsidRDefault="00E931E1" w:rsidP="00E931E1">
            <w:pPr>
              <w:jc w:val="center"/>
              <w:rPr>
                <w:sz w:val="24"/>
                <w:szCs w:val="24"/>
              </w:rPr>
            </w:pPr>
            <w:r w:rsidRPr="008F3B7B">
              <w:rPr>
                <w:sz w:val="24"/>
                <w:szCs w:val="24"/>
              </w:rPr>
              <w:t>16</w:t>
            </w:r>
          </w:p>
        </w:tc>
      </w:tr>
      <w:tr w:rsidR="00E931E1" w:rsidRPr="008F3B7B" w:rsidTr="00E931E1">
        <w:trPr>
          <w:cantSplit w:val="0"/>
        </w:trPr>
        <w:tc>
          <w:tcPr>
            <w:tcW w:w="959" w:type="dxa"/>
          </w:tcPr>
          <w:p w:rsidR="00E931E1" w:rsidRPr="008F3B7B" w:rsidRDefault="00E931E1" w:rsidP="00E931E1">
            <w:pPr>
              <w:jc w:val="center"/>
              <w:rPr>
                <w:sz w:val="24"/>
                <w:szCs w:val="24"/>
              </w:rPr>
            </w:pPr>
            <w:r w:rsidRPr="00FD0B1E">
              <w:rPr>
                <w:sz w:val="24"/>
                <w:szCs w:val="24"/>
              </w:rPr>
              <w:t>10</w:t>
            </w:r>
          </w:p>
        </w:tc>
        <w:tc>
          <w:tcPr>
            <w:tcW w:w="6804" w:type="dxa"/>
          </w:tcPr>
          <w:p w:rsidR="00E931E1" w:rsidRPr="008F3B7B" w:rsidRDefault="00E931E1" w:rsidP="00E931E1">
            <w:pPr>
              <w:ind w:left="34"/>
              <w:rPr>
                <w:sz w:val="24"/>
                <w:szCs w:val="24"/>
              </w:rPr>
            </w:pPr>
            <w:r w:rsidRPr="008F3B7B">
              <w:rPr>
                <w:sz w:val="24"/>
                <w:szCs w:val="24"/>
              </w:rPr>
              <w:t>Педагогическим работникам образовательных организаций, учреждений для детей-сирот и детей, оставшихся без попечения родителей, за работу с лицами с ограниченными возможностями здоровья, детьми с задержкой психического развития, инвалидами &lt;10&gt;</w:t>
            </w:r>
          </w:p>
        </w:tc>
        <w:tc>
          <w:tcPr>
            <w:tcW w:w="2551" w:type="dxa"/>
          </w:tcPr>
          <w:p w:rsidR="00E931E1" w:rsidRPr="008F3B7B" w:rsidRDefault="00E931E1" w:rsidP="00E931E1">
            <w:pPr>
              <w:jc w:val="center"/>
              <w:rPr>
                <w:sz w:val="24"/>
                <w:szCs w:val="24"/>
              </w:rPr>
            </w:pPr>
            <w:r w:rsidRPr="008F3B7B">
              <w:rPr>
                <w:sz w:val="24"/>
                <w:szCs w:val="24"/>
              </w:rPr>
              <w:t>20</w:t>
            </w:r>
          </w:p>
        </w:tc>
      </w:tr>
      <w:tr w:rsidR="00E931E1" w:rsidRPr="008F3B7B" w:rsidTr="00E931E1">
        <w:trPr>
          <w:cantSplit w:val="0"/>
        </w:trPr>
        <w:tc>
          <w:tcPr>
            <w:tcW w:w="959" w:type="dxa"/>
          </w:tcPr>
          <w:p w:rsidR="00E931E1" w:rsidRPr="008F3B7B" w:rsidRDefault="00E931E1" w:rsidP="00E931E1">
            <w:pPr>
              <w:jc w:val="center"/>
              <w:rPr>
                <w:sz w:val="24"/>
                <w:szCs w:val="24"/>
              </w:rPr>
            </w:pPr>
            <w:r w:rsidRPr="00FD0B1E">
              <w:rPr>
                <w:sz w:val="24"/>
                <w:szCs w:val="24"/>
              </w:rPr>
              <w:t>11</w:t>
            </w:r>
          </w:p>
        </w:tc>
        <w:tc>
          <w:tcPr>
            <w:tcW w:w="6804" w:type="dxa"/>
          </w:tcPr>
          <w:p w:rsidR="00E931E1" w:rsidRPr="008F3B7B" w:rsidRDefault="00E931E1" w:rsidP="00E931E1">
            <w:pPr>
              <w:ind w:left="34"/>
              <w:rPr>
                <w:sz w:val="24"/>
                <w:szCs w:val="24"/>
              </w:rPr>
            </w:pPr>
            <w:proofErr w:type="gramStart"/>
            <w:r w:rsidRPr="008F3B7B">
              <w:rPr>
                <w:sz w:val="24"/>
                <w:szCs w:val="24"/>
              </w:rPr>
              <w:t xml:space="preserve">Отдельным категориям работников образовательных </w:t>
            </w:r>
            <w:r w:rsidRPr="008F3B7B">
              <w:rPr>
                <w:sz w:val="24"/>
                <w:szCs w:val="24"/>
              </w:rPr>
              <w:lastRenderedPageBreak/>
              <w:t>организаций, учреждений для детей-сирот и детей, оставшихся без попечения родителей (кроме педагогических) за работу с лицами с ограниченными возможностями здоровья, детьми с задержкой психического развития, инвалидами &lt;11&gt;</w:t>
            </w:r>
            <w:proofErr w:type="gramEnd"/>
          </w:p>
        </w:tc>
        <w:tc>
          <w:tcPr>
            <w:tcW w:w="2551" w:type="dxa"/>
          </w:tcPr>
          <w:p w:rsidR="00E931E1" w:rsidRPr="008F3B7B" w:rsidRDefault="00E931E1" w:rsidP="00E931E1">
            <w:pPr>
              <w:jc w:val="center"/>
              <w:rPr>
                <w:sz w:val="24"/>
                <w:szCs w:val="24"/>
              </w:rPr>
            </w:pPr>
            <w:r w:rsidRPr="008F3B7B">
              <w:rPr>
                <w:sz w:val="24"/>
                <w:szCs w:val="24"/>
              </w:rPr>
              <w:lastRenderedPageBreak/>
              <w:t>20</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lastRenderedPageBreak/>
              <w:t>12</w:t>
            </w:r>
          </w:p>
        </w:tc>
        <w:tc>
          <w:tcPr>
            <w:tcW w:w="6804" w:type="dxa"/>
          </w:tcPr>
          <w:p w:rsidR="00E931E1" w:rsidRPr="008F3B7B" w:rsidRDefault="00E931E1" w:rsidP="00E931E1">
            <w:pPr>
              <w:ind w:left="34"/>
              <w:rPr>
                <w:sz w:val="24"/>
                <w:szCs w:val="24"/>
              </w:rPr>
            </w:pPr>
            <w:r w:rsidRPr="008F3B7B">
              <w:rPr>
                <w:sz w:val="24"/>
                <w:szCs w:val="24"/>
              </w:rPr>
              <w:t>Отдельным категориям работников организаций для детей-сирот, детей, оставшихся без попечения родителей за работу с детьми-сиротами, детьми, оставшимися без попечения родителей &lt;12&gt;</w:t>
            </w:r>
          </w:p>
        </w:tc>
        <w:tc>
          <w:tcPr>
            <w:tcW w:w="2551" w:type="dxa"/>
          </w:tcPr>
          <w:p w:rsidR="00E931E1" w:rsidRPr="008F3B7B" w:rsidRDefault="00E931E1" w:rsidP="00E931E1">
            <w:pPr>
              <w:jc w:val="center"/>
              <w:rPr>
                <w:sz w:val="24"/>
                <w:szCs w:val="24"/>
              </w:rPr>
            </w:pPr>
            <w:r w:rsidRPr="008F3B7B">
              <w:rPr>
                <w:sz w:val="24"/>
                <w:szCs w:val="24"/>
              </w:rPr>
              <w:t>20</w:t>
            </w:r>
          </w:p>
        </w:tc>
      </w:tr>
      <w:tr w:rsidR="00E931E1" w:rsidRPr="008F3B7B" w:rsidTr="00E931E1">
        <w:trPr>
          <w:cantSplit w:val="0"/>
        </w:trPr>
        <w:tc>
          <w:tcPr>
            <w:tcW w:w="959" w:type="dxa"/>
          </w:tcPr>
          <w:p w:rsidR="00E931E1" w:rsidRPr="008F3B7B" w:rsidRDefault="00E931E1" w:rsidP="00E931E1">
            <w:pPr>
              <w:jc w:val="center"/>
              <w:rPr>
                <w:sz w:val="24"/>
                <w:szCs w:val="24"/>
              </w:rPr>
            </w:pPr>
            <w:r w:rsidRPr="00FD0B1E">
              <w:rPr>
                <w:sz w:val="24"/>
                <w:szCs w:val="24"/>
              </w:rPr>
              <w:t>13</w:t>
            </w:r>
          </w:p>
        </w:tc>
        <w:tc>
          <w:tcPr>
            <w:tcW w:w="6804" w:type="dxa"/>
          </w:tcPr>
          <w:p w:rsidR="00E931E1" w:rsidRPr="008F3B7B" w:rsidRDefault="00E931E1" w:rsidP="00E931E1">
            <w:pPr>
              <w:ind w:left="34"/>
              <w:rPr>
                <w:sz w:val="24"/>
                <w:szCs w:val="24"/>
              </w:rPr>
            </w:pPr>
            <w:r w:rsidRPr="008F3B7B">
              <w:rPr>
                <w:sz w:val="24"/>
                <w:szCs w:val="24"/>
              </w:rPr>
              <w:t>Педагогическим работникам за индивидуальное обучение детей на дому &lt;13&gt;</w:t>
            </w:r>
          </w:p>
        </w:tc>
        <w:tc>
          <w:tcPr>
            <w:tcW w:w="2551" w:type="dxa"/>
          </w:tcPr>
          <w:p w:rsidR="00E931E1" w:rsidRPr="008F3B7B" w:rsidRDefault="00E931E1" w:rsidP="00E931E1">
            <w:pPr>
              <w:jc w:val="center"/>
              <w:rPr>
                <w:sz w:val="24"/>
                <w:szCs w:val="24"/>
              </w:rPr>
            </w:pPr>
            <w:r w:rsidRPr="008F3B7B">
              <w:rPr>
                <w:sz w:val="24"/>
                <w:szCs w:val="24"/>
              </w:rPr>
              <w:t>20</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14</w:t>
            </w:r>
          </w:p>
        </w:tc>
        <w:tc>
          <w:tcPr>
            <w:tcW w:w="6804" w:type="dxa"/>
          </w:tcPr>
          <w:p w:rsidR="00E931E1" w:rsidRPr="008F3B7B" w:rsidRDefault="00E931E1" w:rsidP="00E931E1">
            <w:pPr>
              <w:ind w:left="34"/>
              <w:rPr>
                <w:sz w:val="24"/>
                <w:szCs w:val="24"/>
              </w:rPr>
            </w:pPr>
            <w:r w:rsidRPr="008F3B7B">
              <w:rPr>
                <w:sz w:val="24"/>
                <w:szCs w:val="24"/>
              </w:rPr>
              <w:t>Педагогическим работникам за обучение детей, находящихся на длительном стационарном лечении в лечебно-профилактических учреждениях &lt;14&gt;</w:t>
            </w:r>
          </w:p>
        </w:tc>
        <w:tc>
          <w:tcPr>
            <w:tcW w:w="2551" w:type="dxa"/>
          </w:tcPr>
          <w:p w:rsidR="00E931E1" w:rsidRPr="008F3B7B" w:rsidRDefault="00E931E1" w:rsidP="00E931E1">
            <w:pPr>
              <w:jc w:val="center"/>
              <w:rPr>
                <w:sz w:val="24"/>
                <w:szCs w:val="24"/>
              </w:rPr>
            </w:pPr>
            <w:r w:rsidRPr="008F3B7B">
              <w:rPr>
                <w:sz w:val="24"/>
                <w:szCs w:val="24"/>
              </w:rPr>
              <w:t>20</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15</w:t>
            </w:r>
          </w:p>
        </w:tc>
        <w:tc>
          <w:tcPr>
            <w:tcW w:w="6804" w:type="dxa"/>
          </w:tcPr>
          <w:p w:rsidR="00E931E1" w:rsidRPr="008F3B7B" w:rsidRDefault="00E931E1" w:rsidP="00E931E1">
            <w:pPr>
              <w:ind w:left="34"/>
              <w:rPr>
                <w:sz w:val="24"/>
                <w:szCs w:val="24"/>
              </w:rPr>
            </w:pPr>
            <w:r w:rsidRPr="008F3B7B">
              <w:rPr>
                <w:sz w:val="24"/>
                <w:szCs w:val="24"/>
              </w:rPr>
              <w:t>Работникам оздоровительных образовательных организаций за обучение, воспитание и оздоровление детей, находящихся на длительном лечении &lt;15&gt;</w:t>
            </w:r>
          </w:p>
        </w:tc>
        <w:tc>
          <w:tcPr>
            <w:tcW w:w="2551" w:type="dxa"/>
          </w:tcPr>
          <w:p w:rsidR="00E931E1" w:rsidRPr="008F3B7B" w:rsidRDefault="00E931E1" w:rsidP="00E931E1">
            <w:pPr>
              <w:jc w:val="center"/>
              <w:rPr>
                <w:sz w:val="24"/>
                <w:szCs w:val="24"/>
              </w:rPr>
            </w:pPr>
            <w:r w:rsidRPr="008F3B7B">
              <w:rPr>
                <w:sz w:val="24"/>
                <w:szCs w:val="24"/>
              </w:rPr>
              <w:t>20</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16</w:t>
            </w:r>
          </w:p>
        </w:tc>
        <w:tc>
          <w:tcPr>
            <w:tcW w:w="6804" w:type="dxa"/>
          </w:tcPr>
          <w:p w:rsidR="00E931E1" w:rsidRPr="008F3B7B" w:rsidRDefault="00E931E1" w:rsidP="00E931E1">
            <w:pPr>
              <w:ind w:left="34"/>
              <w:rPr>
                <w:sz w:val="24"/>
                <w:szCs w:val="24"/>
              </w:rPr>
            </w:pPr>
            <w:r w:rsidRPr="008F3B7B">
              <w:rPr>
                <w:sz w:val="24"/>
                <w:szCs w:val="24"/>
              </w:rP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с нарушением психики &lt;16&gt;</w:t>
            </w:r>
          </w:p>
        </w:tc>
        <w:tc>
          <w:tcPr>
            <w:tcW w:w="2551" w:type="dxa"/>
          </w:tcPr>
          <w:p w:rsidR="00E931E1" w:rsidRPr="008F3B7B" w:rsidRDefault="00E931E1" w:rsidP="00E931E1">
            <w:pPr>
              <w:jc w:val="center"/>
              <w:rPr>
                <w:sz w:val="24"/>
                <w:szCs w:val="24"/>
              </w:rPr>
            </w:pPr>
            <w:r w:rsidRPr="008F3B7B">
              <w:rPr>
                <w:sz w:val="24"/>
                <w:szCs w:val="24"/>
              </w:rPr>
              <w:t>20</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17</w:t>
            </w:r>
          </w:p>
        </w:tc>
        <w:tc>
          <w:tcPr>
            <w:tcW w:w="6804" w:type="dxa"/>
          </w:tcPr>
          <w:p w:rsidR="00E931E1" w:rsidRPr="008F3B7B" w:rsidRDefault="00E931E1" w:rsidP="00E931E1">
            <w:pPr>
              <w:ind w:left="34"/>
              <w:rPr>
                <w:sz w:val="24"/>
                <w:szCs w:val="24"/>
              </w:rPr>
            </w:pPr>
            <w:r w:rsidRPr="008F3B7B">
              <w:rPr>
                <w:sz w:val="24"/>
                <w:szCs w:val="24"/>
              </w:rPr>
              <w:t>Отдельным категориям работников специальных учебно-воспитательных учреждений за работу по обучению и воспитанию лиц в возрасте до 18 лет, требующих специального педагогического подхода &lt;17&gt;</w:t>
            </w:r>
          </w:p>
        </w:tc>
        <w:tc>
          <w:tcPr>
            <w:tcW w:w="2551" w:type="dxa"/>
          </w:tcPr>
          <w:p w:rsidR="00E931E1" w:rsidRPr="008F3B7B" w:rsidRDefault="00E931E1" w:rsidP="00E931E1">
            <w:pPr>
              <w:jc w:val="center"/>
              <w:rPr>
                <w:sz w:val="24"/>
                <w:szCs w:val="24"/>
              </w:rPr>
            </w:pPr>
            <w:r w:rsidRPr="008F3B7B">
              <w:rPr>
                <w:sz w:val="24"/>
                <w:szCs w:val="24"/>
              </w:rPr>
              <w:t>20</w:t>
            </w:r>
          </w:p>
        </w:tc>
      </w:tr>
      <w:tr w:rsidR="00E931E1" w:rsidRPr="008F3B7B" w:rsidTr="00E931E1">
        <w:trPr>
          <w:cantSplit w:val="0"/>
        </w:trPr>
        <w:tc>
          <w:tcPr>
            <w:tcW w:w="959" w:type="dxa"/>
          </w:tcPr>
          <w:p w:rsidR="00E931E1" w:rsidRPr="008F3B7B" w:rsidRDefault="00E931E1" w:rsidP="00E931E1">
            <w:pPr>
              <w:jc w:val="center"/>
              <w:rPr>
                <w:sz w:val="24"/>
                <w:szCs w:val="24"/>
              </w:rPr>
            </w:pPr>
            <w:r w:rsidRPr="00FD0B1E">
              <w:rPr>
                <w:sz w:val="24"/>
                <w:szCs w:val="24"/>
              </w:rPr>
              <w:t>18</w:t>
            </w:r>
          </w:p>
        </w:tc>
        <w:tc>
          <w:tcPr>
            <w:tcW w:w="6804" w:type="dxa"/>
          </w:tcPr>
          <w:p w:rsidR="00E931E1" w:rsidRPr="008F3B7B" w:rsidRDefault="00E931E1" w:rsidP="00E931E1">
            <w:pPr>
              <w:ind w:left="34"/>
              <w:rPr>
                <w:sz w:val="24"/>
                <w:szCs w:val="24"/>
              </w:rPr>
            </w:pPr>
            <w:r w:rsidRPr="008F3B7B">
              <w:rPr>
                <w:sz w:val="24"/>
                <w:szCs w:val="24"/>
              </w:rPr>
              <w:t>Тренерскому составу учреждений физической культуры и спорта за работу с инвалидами и лицами с ограниченными возможностями здоровья &lt;18&gt;</w:t>
            </w:r>
          </w:p>
        </w:tc>
        <w:tc>
          <w:tcPr>
            <w:tcW w:w="2551" w:type="dxa"/>
          </w:tcPr>
          <w:p w:rsidR="00E931E1" w:rsidRPr="008F3B7B" w:rsidRDefault="00E931E1" w:rsidP="00E931E1">
            <w:pPr>
              <w:jc w:val="center"/>
              <w:rPr>
                <w:sz w:val="24"/>
                <w:szCs w:val="24"/>
              </w:rPr>
            </w:pPr>
            <w:r w:rsidRPr="008F3B7B">
              <w:rPr>
                <w:sz w:val="24"/>
                <w:szCs w:val="24"/>
              </w:rPr>
              <w:t>20</w:t>
            </w:r>
          </w:p>
        </w:tc>
      </w:tr>
      <w:tr w:rsidR="00E931E1" w:rsidRPr="008F3B7B" w:rsidTr="00E931E1">
        <w:trPr>
          <w:cantSplit w:val="0"/>
        </w:trPr>
        <w:tc>
          <w:tcPr>
            <w:tcW w:w="959" w:type="dxa"/>
          </w:tcPr>
          <w:p w:rsidR="00E931E1" w:rsidRPr="008F3B7B" w:rsidRDefault="00E931E1" w:rsidP="00E931E1">
            <w:pPr>
              <w:jc w:val="center"/>
              <w:rPr>
                <w:sz w:val="24"/>
                <w:szCs w:val="24"/>
                <w:lang w:val="en-US"/>
              </w:rPr>
            </w:pPr>
            <w:r w:rsidRPr="008F3B7B">
              <w:rPr>
                <w:sz w:val="24"/>
                <w:szCs w:val="24"/>
              </w:rPr>
              <w:t>1</w:t>
            </w:r>
            <w:r w:rsidRPr="008F3B7B">
              <w:rPr>
                <w:sz w:val="24"/>
                <w:szCs w:val="24"/>
                <w:lang w:val="en-US"/>
              </w:rPr>
              <w:t>9</w:t>
            </w:r>
          </w:p>
        </w:tc>
        <w:tc>
          <w:tcPr>
            <w:tcW w:w="6804" w:type="dxa"/>
          </w:tcPr>
          <w:p w:rsidR="00E931E1" w:rsidRPr="008F3B7B" w:rsidRDefault="00E931E1" w:rsidP="00E931E1">
            <w:pPr>
              <w:ind w:left="34"/>
              <w:rPr>
                <w:sz w:val="24"/>
                <w:szCs w:val="24"/>
              </w:rPr>
            </w:pPr>
            <w:r w:rsidRPr="008F3B7B">
              <w:rPr>
                <w:sz w:val="24"/>
                <w:szCs w:val="24"/>
              </w:rPr>
              <w:t>Отдельным категориям работников бюро судебно-медицинской экспертизы, патологоанатомических бюро (отделений, подразделений), отделений заготовки (консервации) трупных тканей, органов &lt;19&gt;</w:t>
            </w:r>
          </w:p>
        </w:tc>
        <w:tc>
          <w:tcPr>
            <w:tcW w:w="2551" w:type="dxa"/>
          </w:tcPr>
          <w:p w:rsidR="00E931E1" w:rsidRPr="008F3B7B" w:rsidRDefault="00E931E1" w:rsidP="00E931E1">
            <w:pPr>
              <w:jc w:val="center"/>
              <w:rPr>
                <w:sz w:val="24"/>
                <w:szCs w:val="24"/>
              </w:rPr>
            </w:pPr>
            <w:r w:rsidRPr="008F3B7B">
              <w:rPr>
                <w:sz w:val="24"/>
                <w:szCs w:val="24"/>
              </w:rPr>
              <w:t>20</w:t>
            </w:r>
          </w:p>
        </w:tc>
      </w:tr>
      <w:tr w:rsidR="00E931E1" w:rsidRPr="008F3B7B" w:rsidTr="00E931E1">
        <w:trPr>
          <w:cantSplit w:val="0"/>
        </w:trPr>
        <w:tc>
          <w:tcPr>
            <w:tcW w:w="959" w:type="dxa"/>
          </w:tcPr>
          <w:p w:rsidR="00E931E1" w:rsidRPr="008F3B7B" w:rsidRDefault="00E931E1" w:rsidP="00E931E1">
            <w:pPr>
              <w:jc w:val="center"/>
              <w:rPr>
                <w:sz w:val="24"/>
                <w:szCs w:val="24"/>
                <w:lang w:val="en-US"/>
              </w:rPr>
            </w:pPr>
            <w:r w:rsidRPr="00FD0B1E">
              <w:rPr>
                <w:sz w:val="24"/>
                <w:szCs w:val="24"/>
                <w:lang w:val="en-US"/>
              </w:rPr>
              <w:t>20</w:t>
            </w:r>
          </w:p>
        </w:tc>
        <w:tc>
          <w:tcPr>
            <w:tcW w:w="6804" w:type="dxa"/>
          </w:tcPr>
          <w:p w:rsidR="00E931E1" w:rsidRPr="008F3B7B" w:rsidRDefault="00E931E1" w:rsidP="00E931E1">
            <w:pPr>
              <w:ind w:left="34"/>
              <w:rPr>
                <w:sz w:val="24"/>
                <w:szCs w:val="24"/>
              </w:rPr>
            </w:pPr>
            <w:r w:rsidRPr="008F3B7B">
              <w:rPr>
                <w:sz w:val="24"/>
                <w:szCs w:val="24"/>
              </w:rPr>
              <w:t>Педагогическим работникам за работу с лицами, которым решением суда определено содержание в исправительных колониях строгого или особого режима &lt;20&gt;</w:t>
            </w:r>
          </w:p>
        </w:tc>
        <w:tc>
          <w:tcPr>
            <w:tcW w:w="2551" w:type="dxa"/>
          </w:tcPr>
          <w:p w:rsidR="00E931E1" w:rsidRPr="008F3B7B" w:rsidRDefault="00E931E1" w:rsidP="00E931E1">
            <w:pPr>
              <w:jc w:val="center"/>
              <w:rPr>
                <w:sz w:val="24"/>
                <w:szCs w:val="24"/>
                <w:lang w:val="en-US"/>
              </w:rPr>
            </w:pPr>
            <w:r w:rsidRPr="008F3B7B">
              <w:rPr>
                <w:sz w:val="24"/>
                <w:szCs w:val="24"/>
              </w:rPr>
              <w:t>35</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21</w:t>
            </w:r>
          </w:p>
        </w:tc>
        <w:tc>
          <w:tcPr>
            <w:tcW w:w="6804" w:type="dxa"/>
          </w:tcPr>
          <w:p w:rsidR="00E931E1" w:rsidRPr="008F3B7B" w:rsidRDefault="00E931E1" w:rsidP="00E931E1">
            <w:pPr>
              <w:ind w:left="34"/>
              <w:rPr>
                <w:sz w:val="24"/>
                <w:szCs w:val="24"/>
              </w:rPr>
            </w:pPr>
            <w:r w:rsidRPr="008F3B7B">
              <w:rPr>
                <w:sz w:val="24"/>
                <w:szCs w:val="24"/>
              </w:rPr>
              <w:t xml:space="preserve">Водителям специализированных выездных бригад скорой медицинской помощи </w:t>
            </w:r>
            <w:bookmarkStart w:id="16" w:name="_Hlk27477788"/>
            <w:r w:rsidRPr="008F3B7B">
              <w:rPr>
                <w:sz w:val="24"/>
                <w:szCs w:val="24"/>
              </w:rPr>
              <w:t>отделений экстренной консультативной скорой медицинской помощи</w:t>
            </w:r>
            <w:bookmarkEnd w:id="16"/>
          </w:p>
        </w:tc>
        <w:tc>
          <w:tcPr>
            <w:tcW w:w="2551" w:type="dxa"/>
          </w:tcPr>
          <w:p w:rsidR="00E931E1" w:rsidRPr="008F3B7B" w:rsidRDefault="00E931E1" w:rsidP="00E931E1">
            <w:pPr>
              <w:jc w:val="center"/>
              <w:rPr>
                <w:sz w:val="24"/>
                <w:szCs w:val="24"/>
              </w:rPr>
            </w:pPr>
            <w:r w:rsidRPr="008F3B7B">
              <w:rPr>
                <w:sz w:val="24"/>
                <w:szCs w:val="24"/>
              </w:rPr>
              <w:t>40</w:t>
            </w:r>
          </w:p>
        </w:tc>
      </w:tr>
      <w:tr w:rsidR="00E931E1" w:rsidRPr="008F3B7B" w:rsidTr="00E931E1">
        <w:trPr>
          <w:cantSplit w:val="0"/>
        </w:trPr>
        <w:tc>
          <w:tcPr>
            <w:tcW w:w="959" w:type="dxa"/>
          </w:tcPr>
          <w:p w:rsidR="00E931E1" w:rsidRPr="008F3B7B" w:rsidRDefault="00E931E1" w:rsidP="00E931E1">
            <w:pPr>
              <w:jc w:val="center"/>
              <w:rPr>
                <w:sz w:val="24"/>
                <w:szCs w:val="24"/>
              </w:rPr>
            </w:pPr>
            <w:r w:rsidRPr="008F3B7B">
              <w:rPr>
                <w:sz w:val="24"/>
                <w:szCs w:val="24"/>
              </w:rPr>
              <w:t>22</w:t>
            </w:r>
          </w:p>
        </w:tc>
        <w:tc>
          <w:tcPr>
            <w:tcW w:w="6804" w:type="dxa"/>
          </w:tcPr>
          <w:p w:rsidR="00E931E1" w:rsidRPr="008F3B7B" w:rsidRDefault="00E931E1" w:rsidP="00E931E1">
            <w:pPr>
              <w:ind w:left="34"/>
              <w:rPr>
                <w:sz w:val="24"/>
                <w:szCs w:val="24"/>
              </w:rPr>
            </w:pPr>
            <w:r w:rsidRPr="008F3B7B">
              <w:rPr>
                <w:sz w:val="24"/>
                <w:szCs w:val="24"/>
              </w:rPr>
              <w:t>Врачам и среднему медицинскому персоналу отделений экстренной консультативной скорой медицинской помощи</w:t>
            </w:r>
          </w:p>
        </w:tc>
        <w:tc>
          <w:tcPr>
            <w:tcW w:w="2551" w:type="dxa"/>
          </w:tcPr>
          <w:p w:rsidR="00E931E1" w:rsidRPr="008F3B7B" w:rsidRDefault="00E931E1" w:rsidP="00E931E1">
            <w:pPr>
              <w:jc w:val="center"/>
              <w:rPr>
                <w:sz w:val="24"/>
                <w:szCs w:val="24"/>
              </w:rPr>
            </w:pPr>
            <w:r w:rsidRPr="008F3B7B">
              <w:rPr>
                <w:sz w:val="24"/>
                <w:szCs w:val="24"/>
              </w:rPr>
              <w:t>50</w:t>
            </w:r>
          </w:p>
        </w:tc>
      </w:tr>
    </w:tbl>
    <w:p w:rsidR="00E931E1" w:rsidRDefault="00E931E1" w:rsidP="00E931E1">
      <w:pPr>
        <w:pStyle w:val="Pro-Tab"/>
        <w:jc w:val="both"/>
      </w:pPr>
      <w:proofErr w:type="gramStart"/>
      <w:r w:rsidRPr="00DA4232">
        <w:t>&lt;</w:t>
      </w:r>
      <w:r>
        <w:t>1</w:t>
      </w:r>
      <w:r w:rsidRPr="00DA4232">
        <w:t>&gt;</w:t>
      </w:r>
      <w:r>
        <w:t xml:space="preserve"> Выплата назначается: педагогическим работникам, учебно-вспомогательному персоналу, медицинским работникам, работникам культуры (</w:t>
      </w:r>
      <w:proofErr w:type="spellStart"/>
      <w:r>
        <w:t>культорганизаторам</w:t>
      </w:r>
      <w:proofErr w:type="spellEnd"/>
      <w:r>
        <w:t>,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w:t>
      </w:r>
      <w:proofErr w:type="gramEnd"/>
      <w:r>
        <w:t xml:space="preserve"> Выплата также может быть назначена специалистам по социальной работе исходя из плановой доли рабочего времени работника, приходящегося на работу с указанными категориями лиц. Конкретный размер выплаты устанавливается в трудовом договоре или соглашении с работником.</w:t>
      </w:r>
    </w:p>
    <w:p w:rsidR="00E931E1" w:rsidRDefault="00E931E1" w:rsidP="00E931E1">
      <w:pPr>
        <w:pStyle w:val="Pro-Tab"/>
        <w:jc w:val="both"/>
      </w:pPr>
      <w:r w:rsidRPr="00DA4232">
        <w:t>&lt;</w:t>
      </w:r>
      <w:r>
        <w:t>2</w:t>
      </w:r>
      <w:r w:rsidRPr="00DA4232">
        <w:t>&gt;</w:t>
      </w:r>
      <w:r>
        <w:t xml:space="preserve"> Выплата назначается медицинским работникам специализированных </w:t>
      </w:r>
      <w:r w:rsidRPr="00E25B4C">
        <w:t>учреждений, отделений, палат, кабинетов для онкологических больных</w:t>
      </w:r>
      <w:r>
        <w:t xml:space="preserve">, за исключением руководителя (главного врача) </w:t>
      </w:r>
      <w:r>
        <w:lastRenderedPageBreak/>
        <w:t>учреждения и его заместителей, а также работников, непосредственно не работающих с больными. Размер выплаты устанавливается в трудовом договоре или соглашении с работником.</w:t>
      </w:r>
    </w:p>
    <w:p w:rsidR="00E931E1" w:rsidRDefault="00E931E1" w:rsidP="00E931E1">
      <w:pPr>
        <w:pStyle w:val="Pro-Tab"/>
        <w:jc w:val="both"/>
      </w:pPr>
      <w:proofErr w:type="gramStart"/>
      <w:r w:rsidRPr="00DA4232">
        <w:t>&lt;</w:t>
      </w:r>
      <w:r>
        <w:t>3</w:t>
      </w:r>
      <w:r w:rsidRPr="00DA4232">
        <w:t>&gt;</w:t>
      </w:r>
      <w:r>
        <w:t xml:space="preserve"> Выплата назначается: воспитателям, социальным работникам, психологам, медицинским работникам (за исключением руководителя (главного врача) учреждения, его заместителей), буфетчикам, кастеляншам.</w:t>
      </w:r>
      <w:proofErr w:type="gramEnd"/>
      <w:r>
        <w:t xml:space="preserve"> Непосредственно </w:t>
      </w:r>
      <w:proofErr w:type="gramStart"/>
      <w:r>
        <w:t>работающим</w:t>
      </w:r>
      <w:proofErr w:type="gramEnd"/>
      <w:r>
        <w:t xml:space="preserve"> с соответствующими категориями больных. Размер выплаты устанавливается в трудовом договоре или соглашении с работником.</w:t>
      </w:r>
    </w:p>
    <w:p w:rsidR="00E931E1" w:rsidRDefault="00E931E1" w:rsidP="00E931E1">
      <w:pPr>
        <w:pStyle w:val="Pro-Tab"/>
        <w:jc w:val="both"/>
      </w:pPr>
      <w:r w:rsidRPr="00DA4232">
        <w:t>&lt;</w:t>
      </w:r>
      <w:r>
        <w:t>4</w:t>
      </w:r>
      <w:r w:rsidRPr="00DA4232">
        <w:t>&gt;</w:t>
      </w:r>
      <w:r>
        <w:t xml:space="preserve">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(за исключением руководителя (главного врача) учреждения, его заместителей),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E931E1" w:rsidRDefault="00E931E1" w:rsidP="00E931E1">
      <w:pPr>
        <w:pStyle w:val="Pro-Tab"/>
        <w:jc w:val="both"/>
      </w:pPr>
      <w:r w:rsidRPr="00DA4232">
        <w:t>&lt;</w:t>
      </w:r>
      <w:r>
        <w:t>5</w:t>
      </w:r>
      <w:r w:rsidRPr="00DA4232">
        <w:t>&gt;</w:t>
      </w:r>
      <w:r>
        <w:t xml:space="preserve"> Выплата назначается медицинским работникам специализированных отделений (</w:t>
      </w:r>
      <w:r w:rsidRPr="00E25B4C">
        <w:t>палат</w:t>
      </w:r>
      <w:r>
        <w:t>)</w:t>
      </w:r>
      <w:r w:rsidRPr="00E25B4C">
        <w:t xml:space="preserve"> для </w:t>
      </w:r>
      <w:r>
        <w:t xml:space="preserve">соответствующих категорий </w:t>
      </w:r>
      <w:r w:rsidRPr="00E25B4C">
        <w:t>больных</w:t>
      </w:r>
      <w:r>
        <w:t>,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E931E1" w:rsidRDefault="00E931E1" w:rsidP="00E931E1">
      <w:pPr>
        <w:pStyle w:val="Pro-Tab"/>
        <w:jc w:val="both"/>
      </w:pPr>
      <w:proofErr w:type="gramStart"/>
      <w:r w:rsidRPr="00DA4232">
        <w:t>&lt;</w:t>
      </w:r>
      <w:r>
        <w:t>6</w:t>
      </w:r>
      <w:r w:rsidRPr="00DA4232">
        <w:t>&gt;</w:t>
      </w:r>
      <w:r>
        <w:t xml:space="preserve"> Выплата назначается: педагогическим работникам, учебно-вспомогательному персоналу, медицинским работникам, работникам культуры (</w:t>
      </w:r>
      <w:proofErr w:type="spellStart"/>
      <w:r>
        <w:t>культорганизаторам</w:t>
      </w:r>
      <w:proofErr w:type="spellEnd"/>
      <w:r>
        <w:t>,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w:t>
      </w:r>
      <w:proofErr w:type="gramEnd"/>
      <w:r w:rsidRPr="002A54C5">
        <w:t xml:space="preserve"> </w:t>
      </w:r>
      <w:r>
        <w:t>Размер выплаты устанавливается в трудовом договоре или соглашении с работником.</w:t>
      </w:r>
    </w:p>
    <w:p w:rsidR="00E931E1" w:rsidRDefault="00E931E1" w:rsidP="00E931E1">
      <w:pPr>
        <w:pStyle w:val="Pro-Tab"/>
        <w:jc w:val="both"/>
      </w:pPr>
      <w:r w:rsidRPr="00DA4232">
        <w:t>&lt;</w:t>
      </w:r>
      <w:r>
        <w:t>7</w:t>
      </w:r>
      <w:r w:rsidRPr="00DA4232">
        <w:t>&gt;</w:t>
      </w:r>
      <w:r w:rsidRPr="00C462D4">
        <w:t xml:space="preserve"> </w:t>
      </w:r>
      <w:r>
        <w:t>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E931E1" w:rsidRPr="008F3B7B" w:rsidRDefault="00E931E1" w:rsidP="00E931E1">
      <w:pPr>
        <w:pStyle w:val="Pro-Tab"/>
        <w:jc w:val="both"/>
      </w:pPr>
      <w:r w:rsidRPr="008F3B7B">
        <w:t>&lt;8&gt; Выплата медицинским работникам не назначается медицинским работникам, участвующим в оказании психиатрической помощи, для которых устанавливается надбавка за работу с вредными и (или) опасными условиями труда в соответствии с пунктом 3.4 Положения, а также работникам, непосредственно не работающих с больными. Размер выплаты устанавливается в трудовом догово</w:t>
      </w:r>
      <w:r>
        <w:t>ре или соглашении с работником.</w:t>
      </w:r>
    </w:p>
    <w:p w:rsidR="00E931E1" w:rsidRPr="008F3B7B" w:rsidRDefault="00E931E1" w:rsidP="00E931E1">
      <w:pPr>
        <w:pStyle w:val="Pro-Tab"/>
        <w:jc w:val="both"/>
      </w:pPr>
      <w:r w:rsidRPr="008F3B7B">
        <w:t>&lt;10&gt; 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E931E1" w:rsidRPr="008F3B7B" w:rsidRDefault="00E931E1" w:rsidP="00E931E1">
      <w:pPr>
        <w:pStyle w:val="Pro-Tab"/>
        <w:jc w:val="both"/>
      </w:pPr>
      <w:r w:rsidRPr="008F3B7B">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w:t>
      </w:r>
      <w:r>
        <w:t>ре или соглашении с работником.</w:t>
      </w:r>
    </w:p>
    <w:p w:rsidR="00E931E1" w:rsidRPr="008F3B7B" w:rsidRDefault="00E931E1" w:rsidP="00E931E1">
      <w:pPr>
        <w:pStyle w:val="Pro-Tab"/>
        <w:jc w:val="both"/>
      </w:pPr>
      <w:r w:rsidRPr="008F3B7B">
        <w:t>&lt;11&gt; Выплата назначается в полном размере вожатым, помощникам воспитателя, дежурным по режиму, младшим воспитателям в случае их работы со специальными группами для соответствующих категорий детей.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E931E1" w:rsidRDefault="00E931E1" w:rsidP="00E931E1">
      <w:pPr>
        <w:pStyle w:val="Pro-Tab"/>
        <w:jc w:val="both"/>
      </w:pPr>
      <w:r>
        <w:t>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трудовом договоре или соглашении с работником.</w:t>
      </w:r>
    </w:p>
    <w:p w:rsidR="00E931E1" w:rsidRDefault="00E931E1" w:rsidP="00E931E1">
      <w:pPr>
        <w:pStyle w:val="Pro-Tab"/>
        <w:jc w:val="both"/>
      </w:pPr>
      <w:r>
        <w:lastRenderedPageBreak/>
        <w:t xml:space="preserve">Выплата также устанавливается </w:t>
      </w:r>
      <w:proofErr w:type="spellStart"/>
      <w:r>
        <w:t>сурдопереводчикам</w:t>
      </w:r>
      <w:proofErr w:type="spellEnd"/>
      <w:r>
        <w:t xml:space="preserve"> и библиотекарям учреждений, работающих исключительно с указанными категориями лиц. </w:t>
      </w:r>
    </w:p>
    <w:p w:rsidR="00E931E1" w:rsidRDefault="00E931E1" w:rsidP="00E931E1">
      <w:pPr>
        <w:pStyle w:val="Pro-Tab"/>
        <w:jc w:val="both"/>
      </w:pPr>
      <w:r w:rsidRPr="00DA4232">
        <w:t>&lt;</w:t>
      </w:r>
      <w:r>
        <w:t>12</w:t>
      </w:r>
      <w:r w:rsidRPr="00DA4232">
        <w:t>&gt;</w:t>
      </w:r>
      <w:r>
        <w:t xml:space="preserve">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E931E1" w:rsidRDefault="00E931E1" w:rsidP="00E931E1">
      <w:pPr>
        <w:pStyle w:val="Pro-Tab"/>
        <w:jc w:val="both"/>
      </w:pPr>
      <w:r w:rsidRPr="00DA4232">
        <w:t>&lt;</w:t>
      </w:r>
      <w:r>
        <w:t>13</w:t>
      </w:r>
      <w:r w:rsidRPr="00DA4232">
        <w:t>&gt;</w:t>
      </w:r>
      <w:r>
        <w:t xml:space="preserve"> 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E931E1" w:rsidRDefault="00E931E1" w:rsidP="00E931E1">
      <w:pPr>
        <w:pStyle w:val="Pro-Tab"/>
        <w:jc w:val="both"/>
      </w:pPr>
      <w:r w:rsidRPr="00DA4232">
        <w:t>&lt;</w:t>
      </w:r>
      <w:r>
        <w:t>14</w:t>
      </w:r>
      <w:r w:rsidRPr="00DA4232">
        <w:t>&gt;</w:t>
      </w:r>
      <w:r>
        <w:t xml:space="preserve"> Выплата назначается педагогическим работникам, осуществляющим обучение детей, находящихся в стационарных медицинских учреждениях. Размер выплаты определяется пропорционально доле учебной (педагогической) нагрузки, приходящейся на обучение детей, находящихся в стационарных медицинских учреждениях. Конкретный размер выплаты устанавливается в трудовом договоре или соглашении с работником.</w:t>
      </w:r>
    </w:p>
    <w:p w:rsidR="00E931E1" w:rsidRPr="008F3B7B" w:rsidRDefault="00E931E1" w:rsidP="00E931E1">
      <w:pPr>
        <w:pStyle w:val="Pro-Tab"/>
        <w:jc w:val="both"/>
      </w:pPr>
      <w:r w:rsidRPr="00DA4232">
        <w:t>&lt;</w:t>
      </w:r>
      <w:r>
        <w:t>15</w:t>
      </w:r>
      <w:r w:rsidRPr="00DA4232">
        <w:t>&gt;</w:t>
      </w:r>
      <w:r w:rsidRPr="00A20FB4">
        <w:t xml:space="preserve"> Выплата назначается: педагогическим работникам, вожатым, помощникам воспитателя, дежурным по режиму, младшим воспитателям, психологам, библиотекарям, непосредственно работающим </w:t>
      </w:r>
      <w:r>
        <w:t xml:space="preserve">с </w:t>
      </w:r>
      <w:r w:rsidRPr="00A20FB4">
        <w:t>указанной категори</w:t>
      </w:r>
      <w:r>
        <w:t>ей детей</w:t>
      </w:r>
      <w:r w:rsidRPr="00A20FB4">
        <w:t>. Конкретный размер выплаты устанавливается в трудовом договоре или соглашении с работником</w:t>
      </w:r>
      <w:r>
        <w:t>.</w:t>
      </w:r>
    </w:p>
    <w:p w:rsidR="00E931E1" w:rsidRDefault="00E931E1" w:rsidP="00E931E1">
      <w:pPr>
        <w:pStyle w:val="Pro-Tab"/>
        <w:jc w:val="both"/>
      </w:pPr>
      <w:proofErr w:type="gramStart"/>
      <w:r w:rsidRPr="008F3B7B">
        <w:t>&lt;16&gt; Выплата назначается педагогическим работникам, вожатым, помощникам воспитателя, дежурным по режиму, младшим воспитателям, психологам, медицинским работникам (за исключением руководителя (главного врача) учреждения, его заместителей, а также работников, для которых устанавливается надбавка за работу с вредными и (или) опасными условиями труда в соответствии с пунктом 3.4 Положения), непосредственно работающим с детьми указанной категории.</w:t>
      </w:r>
      <w:proofErr w:type="gramEnd"/>
      <w:r w:rsidRPr="008F3B7B">
        <w:t xml:space="preserve"> Конкретный размер выплаты устанавливается в трудовом догово</w:t>
      </w:r>
      <w:r>
        <w:t>ре или соглашении с работником.</w:t>
      </w:r>
    </w:p>
    <w:p w:rsidR="00E931E1" w:rsidRDefault="00E931E1" w:rsidP="00E931E1">
      <w:pPr>
        <w:pStyle w:val="Pro-Tab"/>
        <w:jc w:val="both"/>
      </w:pPr>
      <w:r w:rsidRPr="00DA4232">
        <w:t>&lt;</w:t>
      </w:r>
      <w:r>
        <w:t>17</w:t>
      </w:r>
      <w:r w:rsidRPr="00DA4232">
        <w:t>&gt;</w:t>
      </w:r>
      <w:r>
        <w:t xml:space="preserve"> Выплата назначается: педагогическим работникам, учебно-вспомогательному персоналу (помощникам воспитателя, дежурным по режиму, младшим воспитателям), библиотекарям.</w:t>
      </w:r>
      <w:r w:rsidRPr="002A54C5">
        <w:t xml:space="preserve"> </w:t>
      </w:r>
      <w:r>
        <w:t>Размер выплаты устанавливается в трудовом договоре или соглашении с работником.</w:t>
      </w:r>
    </w:p>
    <w:p w:rsidR="00E931E1" w:rsidRDefault="00E931E1" w:rsidP="00E931E1">
      <w:pPr>
        <w:pStyle w:val="Pro-Tab"/>
        <w:jc w:val="both"/>
      </w:pPr>
      <w:r w:rsidRPr="00E469EC">
        <w:t>&lt;</w:t>
      </w:r>
      <w:r>
        <w:t>18</w:t>
      </w:r>
      <w:r w:rsidRPr="00DA4232">
        <w:t>&gt;</w:t>
      </w:r>
      <w:r>
        <w:t xml:space="preserve">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rsidR="00E931E1" w:rsidRPr="008F3B7B" w:rsidRDefault="00E931E1" w:rsidP="00E931E1">
      <w:pPr>
        <w:pStyle w:val="Pro-Tab"/>
        <w:jc w:val="both"/>
      </w:pPr>
      <w:r w:rsidRPr="008F3B7B">
        <w:t>&lt;19&gt; Выплата назначается медицинским работникам, за исключением руководителя (главного врача) учреждения и его заместителей, работникам, осуществляющим предоставление социальных услуг. Размер выплаты устанавливается в трудовом догово</w:t>
      </w:r>
      <w:r>
        <w:t>ре или соглашении с работником.</w:t>
      </w:r>
    </w:p>
    <w:p w:rsidR="00E931E1" w:rsidRPr="008F3B7B" w:rsidRDefault="00E931E1" w:rsidP="00E931E1">
      <w:pPr>
        <w:pStyle w:val="Pro-Tab"/>
        <w:jc w:val="both"/>
      </w:pPr>
      <w:r w:rsidRPr="008F3B7B">
        <w:t>&lt;20&gt; Размер выплаты устанавливается в трудовом догово</w:t>
      </w:r>
      <w:r>
        <w:t>ре или соглашении с работником.</w:t>
      </w:r>
    </w:p>
    <w:p w:rsidR="00E931E1" w:rsidRDefault="00E931E1" w:rsidP="00E931E1">
      <w:pPr>
        <w:pStyle w:val="Pro-Tab"/>
        <w:jc w:val="both"/>
      </w:pPr>
      <w:r w:rsidRPr="008F3B7B">
        <w:t xml:space="preserve">&lt;21&gt; Перечень должностей работников, которым назначается выплата, устанавливается уполномоченным органом. Размер выплаты </w:t>
      </w:r>
      <w:r>
        <w:t>устанавливается в трудовом договоре или соглашении с работником.</w:t>
      </w:r>
    </w:p>
    <w:p w:rsidR="00E931E1" w:rsidRDefault="00E931E1" w:rsidP="00E931E1">
      <w:pPr>
        <w:pStyle w:val="Pro-Tab"/>
        <w:jc w:val="both"/>
      </w:pPr>
      <w:r w:rsidRPr="00E469EC">
        <w:t>&lt;</w:t>
      </w:r>
      <w:r w:rsidRPr="008F3B7B">
        <w:t>22&gt; РДО – размер должностного оклада, оклада, установленный по должности, занимаемой работником, без учета повышающих коэффициентов к должностному окладу (окладу, ставке заработной платы).</w:t>
      </w:r>
    </w:p>
    <w:p w:rsidR="00E931E1" w:rsidRDefault="00E931E1" w:rsidP="00E931E1">
      <w:pPr>
        <w:pStyle w:val="Pro-Tab"/>
        <w:jc w:val="both"/>
      </w:pPr>
    </w:p>
    <w:p w:rsidR="00E931E1" w:rsidRPr="00BD586B" w:rsidRDefault="00E931E1" w:rsidP="00E931E1">
      <w:pPr>
        <w:pStyle w:val="Pro-Tab"/>
        <w:jc w:val="right"/>
      </w:pPr>
      <w:r w:rsidRPr="00E469EC">
        <w:br w:type="page"/>
      </w:r>
      <w:r w:rsidRPr="00BD586B">
        <w:lastRenderedPageBreak/>
        <w:t xml:space="preserve">Приложение </w:t>
      </w:r>
      <w:r>
        <w:t>10</w:t>
      </w:r>
    </w:p>
    <w:p w:rsidR="00E931E1" w:rsidRPr="00BD586B" w:rsidRDefault="00E931E1" w:rsidP="00E931E1">
      <w:pPr>
        <w:pStyle w:val="Pro-Gramma"/>
        <w:ind w:left="6804" w:firstLine="851"/>
        <w:jc w:val="center"/>
        <w:rPr>
          <w:sz w:val="24"/>
          <w:szCs w:val="24"/>
        </w:rPr>
      </w:pPr>
      <w:r>
        <w:rPr>
          <w:sz w:val="24"/>
          <w:szCs w:val="24"/>
        </w:rPr>
        <w:t xml:space="preserve">             </w:t>
      </w:r>
      <w:r w:rsidRPr="00BD586B">
        <w:rPr>
          <w:sz w:val="24"/>
          <w:szCs w:val="24"/>
        </w:rPr>
        <w:t>к Положению</w:t>
      </w:r>
    </w:p>
    <w:p w:rsidR="00E931E1" w:rsidRPr="00BD586B" w:rsidRDefault="00E931E1" w:rsidP="00E931E1">
      <w:pPr>
        <w:pStyle w:val="Pro-Gramma"/>
        <w:ind w:left="7371" w:firstLine="0"/>
        <w:rPr>
          <w:sz w:val="24"/>
          <w:szCs w:val="24"/>
        </w:rPr>
      </w:pPr>
    </w:p>
    <w:p w:rsidR="00E931E1" w:rsidRPr="004E22F9" w:rsidRDefault="00E931E1" w:rsidP="00E931E1">
      <w:pPr>
        <w:pStyle w:val="4"/>
        <w:rPr>
          <w:rFonts w:ascii="Times New Roman" w:hAnsi="Times New Roman" w:cs="Times New Roman"/>
          <w:sz w:val="24"/>
          <w:szCs w:val="24"/>
        </w:rPr>
      </w:pPr>
      <w:r w:rsidRPr="004E22F9">
        <w:rPr>
          <w:rFonts w:ascii="Times New Roman" w:hAnsi="Times New Roman" w:cs="Times New Roman"/>
          <w:sz w:val="24"/>
          <w:szCs w:val="24"/>
        </w:rPr>
        <w:t>Минимальные размеры стимулирующих надбавок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муниципального задания</w:t>
      </w:r>
    </w:p>
    <w:p w:rsidR="00E931E1" w:rsidRPr="00BD586B" w:rsidRDefault="00E931E1" w:rsidP="00E931E1">
      <w:pPr>
        <w:pStyle w:val="Pro-Gramma"/>
        <w:jc w:val="center"/>
        <w:rPr>
          <w:b/>
          <w:sz w:val="24"/>
          <w:szCs w:val="24"/>
        </w:rPr>
      </w:pPr>
    </w:p>
    <w:p w:rsidR="00E931E1" w:rsidRPr="00BD586B" w:rsidRDefault="00E931E1" w:rsidP="00E931E1">
      <w:pPr>
        <w:pStyle w:val="Pro-Gramma"/>
        <w:rPr>
          <w:sz w:val="24"/>
          <w:szCs w:val="24"/>
        </w:rPr>
      </w:pPr>
      <w:r w:rsidRPr="00BD586B">
        <w:rPr>
          <w:sz w:val="24"/>
          <w:szCs w:val="24"/>
        </w:rPr>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муниципального задания (далее - надбавка) определяется исходя из итогов выступлений спортсменов (учащихся-спортсменов) на спортивных соревнованиях в соответствии с таблицей 1.</w:t>
      </w:r>
    </w:p>
    <w:p w:rsidR="00E931E1" w:rsidRPr="00BD586B" w:rsidRDefault="00E931E1" w:rsidP="00E931E1">
      <w:pPr>
        <w:pStyle w:val="Pro-Gramma"/>
        <w:rPr>
          <w:sz w:val="24"/>
          <w:szCs w:val="24"/>
        </w:rPr>
      </w:pPr>
      <w:r w:rsidRPr="00BD586B">
        <w:rPr>
          <w:sz w:val="24"/>
          <w:szCs w:val="24"/>
        </w:rPr>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rsidR="00E931E1" w:rsidRPr="00BD586B" w:rsidRDefault="00E931E1" w:rsidP="00E931E1">
      <w:pPr>
        <w:pStyle w:val="Pro-Gramma"/>
        <w:rPr>
          <w:sz w:val="24"/>
          <w:szCs w:val="24"/>
        </w:rPr>
      </w:pPr>
      <w:r w:rsidRPr="00BD586B">
        <w:rPr>
          <w:sz w:val="24"/>
          <w:szCs w:val="24"/>
        </w:rPr>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rsidR="00E931E1" w:rsidRDefault="00E931E1" w:rsidP="00E931E1">
      <w:pPr>
        <w:pStyle w:val="Pro-Gramma"/>
        <w:rPr>
          <w:sz w:val="24"/>
          <w:szCs w:val="24"/>
        </w:rPr>
      </w:pPr>
      <w:r w:rsidRPr="00BD586B">
        <w:rPr>
          <w:sz w:val="24"/>
          <w:szCs w:val="24"/>
        </w:rPr>
        <w:t xml:space="preserve">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 </w:t>
      </w:r>
    </w:p>
    <w:p w:rsidR="00E931E1" w:rsidRPr="00BD586B" w:rsidRDefault="00E931E1" w:rsidP="00E931E1">
      <w:pPr>
        <w:pStyle w:val="Pro-Gramma"/>
        <w:rPr>
          <w:sz w:val="24"/>
          <w:szCs w:val="24"/>
        </w:rPr>
      </w:pPr>
      <w:r w:rsidRPr="00BD586B">
        <w:rPr>
          <w:sz w:val="24"/>
          <w:szCs w:val="24"/>
        </w:rPr>
        <w:t xml:space="preserve">В центрах спортивной подготовки сборных команд </w:t>
      </w:r>
      <w:proofErr w:type="spellStart"/>
      <w:r w:rsidRPr="00D75443">
        <w:rPr>
          <w:sz w:val="24"/>
          <w:szCs w:val="24"/>
        </w:rPr>
        <w:t>Сосновоборского</w:t>
      </w:r>
      <w:proofErr w:type="spellEnd"/>
      <w:r w:rsidRPr="00D75443">
        <w:rPr>
          <w:sz w:val="24"/>
          <w:szCs w:val="24"/>
        </w:rPr>
        <w:t xml:space="preserve"> городского округа принадлежность тренерского состава к спортсмену определяется на основании утвержденных в установленном порядке списков кандидатов в спортивные сборные команды </w:t>
      </w:r>
      <w:proofErr w:type="spellStart"/>
      <w:r w:rsidRPr="00D75443">
        <w:rPr>
          <w:sz w:val="24"/>
          <w:szCs w:val="24"/>
        </w:rPr>
        <w:t>Сосновоборского</w:t>
      </w:r>
      <w:proofErr w:type="spellEnd"/>
      <w:r w:rsidRPr="00D75443">
        <w:rPr>
          <w:sz w:val="24"/>
          <w:szCs w:val="24"/>
        </w:rPr>
        <w:t xml:space="preserve"> городского округа по виду спорта, где тренерский состав указан как личный тренер спортсмена</w:t>
      </w:r>
      <w:r w:rsidRPr="00BD586B">
        <w:rPr>
          <w:sz w:val="24"/>
          <w:szCs w:val="24"/>
        </w:rPr>
        <w:t>, показавшего высокие результаты по итогам выступления на спортивных соревнованиях.</w:t>
      </w:r>
    </w:p>
    <w:p w:rsidR="00E931E1" w:rsidRPr="00B977A8" w:rsidRDefault="00E931E1" w:rsidP="00E931E1">
      <w:pPr>
        <w:pStyle w:val="Pro-TabName"/>
        <w:rPr>
          <w:color w:val="auto"/>
        </w:rPr>
      </w:pPr>
      <w:r w:rsidRPr="00B977A8">
        <w:rPr>
          <w:color w:val="auto"/>
        </w:rPr>
        <w:t>Таблица 1</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704"/>
        <w:gridCol w:w="3651"/>
      </w:tblGrid>
      <w:tr w:rsidR="00E931E1" w:rsidTr="00E931E1">
        <w:trPr>
          <w:cantSplit w:val="0"/>
          <w:tblHeader/>
        </w:trPr>
        <w:tc>
          <w:tcPr>
            <w:tcW w:w="851" w:type="dxa"/>
          </w:tcPr>
          <w:p w:rsidR="00E931E1" w:rsidRPr="00DB255B" w:rsidRDefault="00E931E1" w:rsidP="00E931E1">
            <w:pPr>
              <w:jc w:val="center"/>
              <w:rPr>
                <w:sz w:val="24"/>
                <w:szCs w:val="24"/>
              </w:rPr>
            </w:pPr>
            <w:r w:rsidRPr="00DB255B">
              <w:rPr>
                <w:sz w:val="24"/>
                <w:szCs w:val="24"/>
                <w:lang w:val="en-US"/>
              </w:rPr>
              <w:t xml:space="preserve">N </w:t>
            </w:r>
            <w:r w:rsidRPr="00DB255B">
              <w:rPr>
                <w:sz w:val="24"/>
                <w:szCs w:val="24"/>
              </w:rPr>
              <w:t>п/п</w:t>
            </w:r>
          </w:p>
        </w:tc>
        <w:tc>
          <w:tcPr>
            <w:tcW w:w="5704" w:type="dxa"/>
          </w:tcPr>
          <w:p w:rsidR="00E931E1" w:rsidRPr="00DB255B" w:rsidRDefault="00E931E1" w:rsidP="00E931E1">
            <w:pPr>
              <w:ind w:left="34"/>
              <w:rPr>
                <w:sz w:val="24"/>
                <w:szCs w:val="24"/>
              </w:rPr>
            </w:pPr>
            <w:r w:rsidRPr="00DB255B">
              <w:rPr>
                <w:sz w:val="24"/>
                <w:szCs w:val="24"/>
              </w:rPr>
              <w:t>Результаты выступления спортсменов, учащихся-спортсменов на спортивных соревнованиях</w:t>
            </w:r>
          </w:p>
        </w:tc>
        <w:tc>
          <w:tcPr>
            <w:tcW w:w="3651" w:type="dxa"/>
          </w:tcPr>
          <w:p w:rsidR="00E931E1" w:rsidRPr="00DB255B" w:rsidRDefault="00E931E1" w:rsidP="00E931E1">
            <w:pPr>
              <w:jc w:val="center"/>
              <w:rPr>
                <w:sz w:val="24"/>
                <w:szCs w:val="24"/>
              </w:rPr>
            </w:pPr>
            <w:r w:rsidRPr="00DB255B">
              <w:rPr>
                <w:sz w:val="24"/>
                <w:szCs w:val="24"/>
              </w:rPr>
              <w:t xml:space="preserve">Размер надбавки, % от </w:t>
            </w:r>
            <w:proofErr w:type="spellStart"/>
            <w:r w:rsidRPr="00DB255B">
              <w:rPr>
                <w:sz w:val="24"/>
                <w:szCs w:val="24"/>
              </w:rPr>
              <w:t>окладно</w:t>
            </w:r>
            <w:proofErr w:type="spellEnd"/>
            <w:r w:rsidRPr="00DB255B">
              <w:rPr>
                <w:sz w:val="24"/>
                <w:szCs w:val="24"/>
              </w:rPr>
              <w:t>-ставочной части заработной платы</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1</w:t>
            </w:r>
          </w:p>
        </w:tc>
        <w:tc>
          <w:tcPr>
            <w:tcW w:w="5704" w:type="dxa"/>
          </w:tcPr>
          <w:p w:rsidR="00E931E1" w:rsidRPr="00DB255B" w:rsidRDefault="00E931E1" w:rsidP="00E931E1">
            <w:pPr>
              <w:ind w:left="34"/>
              <w:rPr>
                <w:sz w:val="24"/>
                <w:szCs w:val="24"/>
              </w:rPr>
            </w:pPr>
            <w:r w:rsidRPr="00DB255B">
              <w:rPr>
                <w:sz w:val="24"/>
                <w:szCs w:val="24"/>
              </w:rPr>
              <w:t xml:space="preserve">Победитель, призер Олимпийских игр, </w:t>
            </w:r>
            <w:proofErr w:type="spellStart"/>
            <w:r w:rsidRPr="00DB255B">
              <w:rPr>
                <w:sz w:val="24"/>
                <w:szCs w:val="24"/>
              </w:rPr>
              <w:t>Сурдлимпийских</w:t>
            </w:r>
            <w:proofErr w:type="spellEnd"/>
            <w:r w:rsidRPr="00DB255B">
              <w:rPr>
                <w:sz w:val="24"/>
                <w:szCs w:val="24"/>
              </w:rPr>
              <w:t xml:space="preserve"> игр, </w:t>
            </w:r>
            <w:proofErr w:type="spellStart"/>
            <w:r w:rsidRPr="00DB255B">
              <w:rPr>
                <w:sz w:val="24"/>
                <w:szCs w:val="24"/>
              </w:rPr>
              <w:t>Паралимпийских</w:t>
            </w:r>
            <w:proofErr w:type="spellEnd"/>
            <w:r w:rsidRPr="00DB255B">
              <w:rPr>
                <w:sz w:val="24"/>
                <w:szCs w:val="24"/>
              </w:rPr>
              <w:t xml:space="preserve"> игр</w:t>
            </w:r>
          </w:p>
        </w:tc>
        <w:tc>
          <w:tcPr>
            <w:tcW w:w="3651" w:type="dxa"/>
          </w:tcPr>
          <w:p w:rsidR="00E931E1" w:rsidRPr="00DB255B" w:rsidRDefault="00E931E1" w:rsidP="00E931E1">
            <w:pPr>
              <w:jc w:val="center"/>
              <w:rPr>
                <w:sz w:val="24"/>
                <w:szCs w:val="24"/>
              </w:rPr>
            </w:pPr>
            <w:r w:rsidRPr="00DB255B">
              <w:rPr>
                <w:sz w:val="24"/>
                <w:szCs w:val="24"/>
              </w:rPr>
              <w:t>200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2</w:t>
            </w:r>
          </w:p>
        </w:tc>
        <w:tc>
          <w:tcPr>
            <w:tcW w:w="5704" w:type="dxa"/>
          </w:tcPr>
          <w:p w:rsidR="00E931E1" w:rsidRPr="00DB255B" w:rsidRDefault="00E931E1" w:rsidP="00E931E1">
            <w:pPr>
              <w:ind w:left="34"/>
              <w:rPr>
                <w:sz w:val="24"/>
                <w:szCs w:val="24"/>
              </w:rPr>
            </w:pPr>
            <w:r w:rsidRPr="00DB255B">
              <w:rPr>
                <w:sz w:val="24"/>
                <w:szCs w:val="24"/>
              </w:rPr>
              <w:t>Победитель, призер Чемпионата мира</w:t>
            </w:r>
          </w:p>
        </w:tc>
        <w:tc>
          <w:tcPr>
            <w:tcW w:w="3651" w:type="dxa"/>
          </w:tcPr>
          <w:p w:rsidR="00E931E1" w:rsidRPr="00DB255B" w:rsidRDefault="00E931E1" w:rsidP="00E931E1">
            <w:pPr>
              <w:jc w:val="center"/>
              <w:rPr>
                <w:sz w:val="24"/>
                <w:szCs w:val="24"/>
              </w:rPr>
            </w:pPr>
            <w:r w:rsidRPr="00DB255B">
              <w:rPr>
                <w:sz w:val="24"/>
                <w:szCs w:val="24"/>
              </w:rPr>
              <w:t>150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3</w:t>
            </w:r>
          </w:p>
        </w:tc>
        <w:tc>
          <w:tcPr>
            <w:tcW w:w="5704" w:type="dxa"/>
          </w:tcPr>
          <w:p w:rsidR="00E931E1" w:rsidRPr="00DB255B" w:rsidRDefault="00E931E1" w:rsidP="00E931E1">
            <w:pPr>
              <w:ind w:left="34"/>
              <w:rPr>
                <w:sz w:val="24"/>
                <w:szCs w:val="24"/>
              </w:rPr>
            </w:pPr>
            <w:r w:rsidRPr="00DB255B">
              <w:rPr>
                <w:sz w:val="24"/>
                <w:szCs w:val="24"/>
              </w:rPr>
              <w:t xml:space="preserve">Участник Олимпийских игр, </w:t>
            </w:r>
            <w:proofErr w:type="spellStart"/>
            <w:r w:rsidRPr="00DB255B">
              <w:rPr>
                <w:sz w:val="24"/>
                <w:szCs w:val="24"/>
              </w:rPr>
              <w:t>Сурдлимпийских</w:t>
            </w:r>
            <w:proofErr w:type="spellEnd"/>
            <w:r w:rsidRPr="00DB255B">
              <w:rPr>
                <w:sz w:val="24"/>
                <w:szCs w:val="24"/>
              </w:rPr>
              <w:t xml:space="preserve"> игр, </w:t>
            </w:r>
            <w:proofErr w:type="spellStart"/>
            <w:r w:rsidRPr="00DB255B">
              <w:rPr>
                <w:sz w:val="24"/>
                <w:szCs w:val="24"/>
              </w:rPr>
              <w:t>Паралимпийских</w:t>
            </w:r>
            <w:proofErr w:type="spellEnd"/>
            <w:r w:rsidRPr="00DB255B">
              <w:rPr>
                <w:sz w:val="24"/>
                <w:szCs w:val="24"/>
              </w:rPr>
              <w:t xml:space="preserve"> игр, занявший 4-6 места</w:t>
            </w:r>
          </w:p>
        </w:tc>
        <w:tc>
          <w:tcPr>
            <w:tcW w:w="3651" w:type="dxa"/>
          </w:tcPr>
          <w:p w:rsidR="00E931E1" w:rsidRPr="00DB255B" w:rsidRDefault="00E931E1" w:rsidP="00E931E1">
            <w:pPr>
              <w:jc w:val="center"/>
              <w:rPr>
                <w:sz w:val="24"/>
                <w:szCs w:val="24"/>
              </w:rPr>
            </w:pPr>
            <w:r w:rsidRPr="00DB255B">
              <w:rPr>
                <w:sz w:val="24"/>
                <w:szCs w:val="24"/>
              </w:rPr>
              <w:t>120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4</w:t>
            </w:r>
          </w:p>
        </w:tc>
        <w:tc>
          <w:tcPr>
            <w:tcW w:w="5704" w:type="dxa"/>
          </w:tcPr>
          <w:p w:rsidR="00E931E1" w:rsidRPr="00DB255B" w:rsidRDefault="00E931E1" w:rsidP="00E931E1">
            <w:pPr>
              <w:ind w:left="34"/>
              <w:rPr>
                <w:sz w:val="24"/>
                <w:szCs w:val="24"/>
              </w:rPr>
            </w:pPr>
            <w:r w:rsidRPr="00DB255B">
              <w:rPr>
                <w:sz w:val="24"/>
                <w:szCs w:val="24"/>
              </w:rPr>
              <w:t>Победитель, призер Чемпионата Европы, Кубка мира (финал), Всемирной универсиады, Кубка Европы (финал)</w:t>
            </w:r>
          </w:p>
        </w:tc>
        <w:tc>
          <w:tcPr>
            <w:tcW w:w="3651" w:type="dxa"/>
          </w:tcPr>
          <w:p w:rsidR="00E931E1" w:rsidRPr="00DB255B" w:rsidRDefault="00E931E1" w:rsidP="00E931E1">
            <w:pPr>
              <w:jc w:val="center"/>
              <w:rPr>
                <w:sz w:val="24"/>
                <w:szCs w:val="24"/>
              </w:rPr>
            </w:pPr>
            <w:r w:rsidRPr="00DB255B">
              <w:rPr>
                <w:sz w:val="24"/>
                <w:szCs w:val="24"/>
              </w:rPr>
              <w:t>120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5</w:t>
            </w:r>
          </w:p>
        </w:tc>
        <w:tc>
          <w:tcPr>
            <w:tcW w:w="5704" w:type="dxa"/>
          </w:tcPr>
          <w:p w:rsidR="00E931E1" w:rsidRPr="00DB255B" w:rsidRDefault="00E931E1" w:rsidP="00E931E1">
            <w:pPr>
              <w:ind w:left="34"/>
              <w:rPr>
                <w:sz w:val="24"/>
                <w:szCs w:val="24"/>
              </w:rPr>
            </w:pPr>
            <w:r w:rsidRPr="00DB255B">
              <w:rPr>
                <w:sz w:val="24"/>
                <w:szCs w:val="24"/>
              </w:rPr>
              <w:t xml:space="preserve">Участник Олимпийских игр, </w:t>
            </w:r>
            <w:proofErr w:type="spellStart"/>
            <w:r w:rsidRPr="00DB255B">
              <w:rPr>
                <w:sz w:val="24"/>
                <w:szCs w:val="24"/>
              </w:rPr>
              <w:t>Сурдлимпийских</w:t>
            </w:r>
            <w:proofErr w:type="spellEnd"/>
            <w:r w:rsidRPr="00DB255B">
              <w:rPr>
                <w:sz w:val="24"/>
                <w:szCs w:val="24"/>
              </w:rPr>
              <w:t xml:space="preserve"> игр, </w:t>
            </w:r>
            <w:proofErr w:type="spellStart"/>
            <w:r w:rsidRPr="00DB255B">
              <w:rPr>
                <w:sz w:val="24"/>
                <w:szCs w:val="24"/>
              </w:rPr>
              <w:t>Паралимпийских</w:t>
            </w:r>
            <w:proofErr w:type="spellEnd"/>
            <w:r w:rsidRPr="00DB255B">
              <w:rPr>
                <w:sz w:val="24"/>
                <w:szCs w:val="24"/>
              </w:rPr>
              <w:t xml:space="preserve"> игр</w:t>
            </w:r>
          </w:p>
        </w:tc>
        <w:tc>
          <w:tcPr>
            <w:tcW w:w="3651" w:type="dxa"/>
          </w:tcPr>
          <w:p w:rsidR="00E931E1" w:rsidRPr="00DB255B" w:rsidRDefault="00E931E1" w:rsidP="00E931E1">
            <w:pPr>
              <w:jc w:val="center"/>
              <w:rPr>
                <w:sz w:val="24"/>
                <w:szCs w:val="24"/>
              </w:rPr>
            </w:pPr>
            <w:r w:rsidRPr="00DB255B">
              <w:rPr>
                <w:sz w:val="24"/>
                <w:szCs w:val="24"/>
              </w:rPr>
              <w:t>100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6</w:t>
            </w:r>
          </w:p>
        </w:tc>
        <w:tc>
          <w:tcPr>
            <w:tcW w:w="5704" w:type="dxa"/>
          </w:tcPr>
          <w:p w:rsidR="00E931E1" w:rsidRPr="00DB255B" w:rsidRDefault="00E931E1" w:rsidP="00E931E1">
            <w:pPr>
              <w:ind w:left="34"/>
              <w:rPr>
                <w:sz w:val="24"/>
                <w:szCs w:val="24"/>
              </w:rPr>
            </w:pPr>
            <w:r w:rsidRPr="00DB255B">
              <w:rPr>
                <w:sz w:val="24"/>
                <w:szCs w:val="24"/>
              </w:rPr>
              <w:t>Участник Чемпионата мира</w:t>
            </w:r>
          </w:p>
        </w:tc>
        <w:tc>
          <w:tcPr>
            <w:tcW w:w="3651" w:type="dxa"/>
          </w:tcPr>
          <w:p w:rsidR="00E931E1" w:rsidRPr="00DB255B" w:rsidRDefault="00E931E1" w:rsidP="00E931E1">
            <w:pPr>
              <w:jc w:val="center"/>
              <w:rPr>
                <w:sz w:val="24"/>
                <w:szCs w:val="24"/>
              </w:rPr>
            </w:pPr>
            <w:r w:rsidRPr="00DB255B">
              <w:rPr>
                <w:sz w:val="24"/>
                <w:szCs w:val="24"/>
              </w:rPr>
              <w:t>80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7</w:t>
            </w:r>
          </w:p>
        </w:tc>
        <w:tc>
          <w:tcPr>
            <w:tcW w:w="5704" w:type="dxa"/>
          </w:tcPr>
          <w:p w:rsidR="00E931E1" w:rsidRPr="00DB255B" w:rsidRDefault="00E931E1" w:rsidP="00E931E1">
            <w:pPr>
              <w:ind w:left="34"/>
              <w:rPr>
                <w:sz w:val="24"/>
                <w:szCs w:val="24"/>
              </w:rPr>
            </w:pPr>
            <w:r w:rsidRPr="00DB255B">
              <w:rPr>
                <w:sz w:val="24"/>
                <w:szCs w:val="24"/>
              </w:rPr>
              <w:t>Победитель, призер Чемпионата России</w:t>
            </w:r>
          </w:p>
        </w:tc>
        <w:tc>
          <w:tcPr>
            <w:tcW w:w="3651" w:type="dxa"/>
          </w:tcPr>
          <w:p w:rsidR="00E931E1" w:rsidRPr="00DB255B" w:rsidRDefault="00E931E1" w:rsidP="00E931E1">
            <w:pPr>
              <w:jc w:val="center"/>
              <w:rPr>
                <w:sz w:val="24"/>
                <w:szCs w:val="24"/>
              </w:rPr>
            </w:pPr>
            <w:r w:rsidRPr="00DB255B">
              <w:rPr>
                <w:sz w:val="24"/>
                <w:szCs w:val="24"/>
              </w:rPr>
              <w:t>80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8</w:t>
            </w:r>
          </w:p>
        </w:tc>
        <w:tc>
          <w:tcPr>
            <w:tcW w:w="5704" w:type="dxa"/>
          </w:tcPr>
          <w:p w:rsidR="00E931E1" w:rsidRPr="00DB255B" w:rsidRDefault="00E931E1" w:rsidP="00E931E1">
            <w:pPr>
              <w:ind w:left="34"/>
              <w:rPr>
                <w:sz w:val="24"/>
                <w:szCs w:val="24"/>
              </w:rPr>
            </w:pPr>
            <w:r w:rsidRPr="00DB255B">
              <w:rPr>
                <w:sz w:val="24"/>
                <w:szCs w:val="24"/>
              </w:rPr>
              <w:t>Участник Чемпионата Европы, Кубка мира (финал), Всемирной универсиады, Кубка Европы (финал)</w:t>
            </w:r>
          </w:p>
        </w:tc>
        <w:tc>
          <w:tcPr>
            <w:tcW w:w="3651" w:type="dxa"/>
          </w:tcPr>
          <w:p w:rsidR="00E931E1" w:rsidRPr="00DB255B" w:rsidRDefault="00E931E1" w:rsidP="00E931E1">
            <w:pPr>
              <w:jc w:val="center"/>
              <w:rPr>
                <w:sz w:val="24"/>
                <w:szCs w:val="24"/>
              </w:rPr>
            </w:pPr>
            <w:r w:rsidRPr="00DB255B">
              <w:rPr>
                <w:sz w:val="24"/>
                <w:szCs w:val="24"/>
              </w:rPr>
              <w:t>60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9</w:t>
            </w:r>
          </w:p>
        </w:tc>
        <w:tc>
          <w:tcPr>
            <w:tcW w:w="5704" w:type="dxa"/>
          </w:tcPr>
          <w:p w:rsidR="00E931E1" w:rsidRPr="00DB255B" w:rsidRDefault="00E931E1" w:rsidP="00E931E1">
            <w:pPr>
              <w:ind w:left="34"/>
              <w:rPr>
                <w:sz w:val="24"/>
                <w:szCs w:val="24"/>
              </w:rPr>
            </w:pPr>
            <w:r w:rsidRPr="00DB255B">
              <w:rPr>
                <w:sz w:val="24"/>
                <w:szCs w:val="24"/>
              </w:rPr>
              <w:t>Победитель, призер официальных международных соревнований среди юношей, юниоров, молодежи в составе сборных команд России</w:t>
            </w:r>
          </w:p>
        </w:tc>
        <w:tc>
          <w:tcPr>
            <w:tcW w:w="3651" w:type="dxa"/>
          </w:tcPr>
          <w:p w:rsidR="00E931E1" w:rsidRPr="00DB255B" w:rsidRDefault="00E931E1" w:rsidP="00E931E1">
            <w:pPr>
              <w:jc w:val="center"/>
              <w:rPr>
                <w:sz w:val="24"/>
                <w:szCs w:val="24"/>
              </w:rPr>
            </w:pPr>
            <w:r w:rsidRPr="00DB255B">
              <w:rPr>
                <w:sz w:val="24"/>
                <w:szCs w:val="24"/>
              </w:rPr>
              <w:t>60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10</w:t>
            </w:r>
          </w:p>
        </w:tc>
        <w:tc>
          <w:tcPr>
            <w:tcW w:w="5704" w:type="dxa"/>
          </w:tcPr>
          <w:p w:rsidR="00E931E1" w:rsidRPr="00DB255B" w:rsidRDefault="00E931E1" w:rsidP="00E931E1">
            <w:pPr>
              <w:ind w:left="34"/>
              <w:rPr>
                <w:sz w:val="24"/>
                <w:szCs w:val="24"/>
              </w:rPr>
            </w:pPr>
            <w:r w:rsidRPr="00DB255B">
              <w:rPr>
                <w:sz w:val="24"/>
                <w:szCs w:val="24"/>
              </w:rPr>
              <w:t xml:space="preserve">Победитель, призер Кубка России (финал), </w:t>
            </w:r>
            <w:r w:rsidRPr="00DB255B">
              <w:rPr>
                <w:sz w:val="24"/>
                <w:szCs w:val="24"/>
              </w:rPr>
              <w:lastRenderedPageBreak/>
              <w:t>Спартакиады России</w:t>
            </w:r>
          </w:p>
        </w:tc>
        <w:tc>
          <w:tcPr>
            <w:tcW w:w="3651" w:type="dxa"/>
          </w:tcPr>
          <w:p w:rsidR="00E931E1" w:rsidRPr="00DB255B" w:rsidRDefault="00E931E1" w:rsidP="00E931E1">
            <w:pPr>
              <w:jc w:val="center"/>
              <w:rPr>
                <w:sz w:val="24"/>
                <w:szCs w:val="24"/>
              </w:rPr>
            </w:pPr>
            <w:r w:rsidRPr="00DB255B">
              <w:rPr>
                <w:sz w:val="24"/>
                <w:szCs w:val="24"/>
              </w:rPr>
              <w:lastRenderedPageBreak/>
              <w:t>50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lastRenderedPageBreak/>
              <w:t>11</w:t>
            </w:r>
          </w:p>
        </w:tc>
        <w:tc>
          <w:tcPr>
            <w:tcW w:w="5704" w:type="dxa"/>
          </w:tcPr>
          <w:p w:rsidR="00E931E1" w:rsidRPr="00DB255B" w:rsidRDefault="00E931E1" w:rsidP="00E931E1">
            <w:pPr>
              <w:ind w:left="34"/>
              <w:rPr>
                <w:sz w:val="24"/>
                <w:szCs w:val="24"/>
              </w:rPr>
            </w:pPr>
            <w:r w:rsidRPr="00DB255B">
              <w:rPr>
                <w:sz w:val="24"/>
                <w:szCs w:val="24"/>
              </w:rPr>
              <w:t>Участник Чемпионата России, занявший 4-6 места</w:t>
            </w:r>
          </w:p>
        </w:tc>
        <w:tc>
          <w:tcPr>
            <w:tcW w:w="3651" w:type="dxa"/>
          </w:tcPr>
          <w:p w:rsidR="00E931E1" w:rsidRPr="00DB255B" w:rsidRDefault="00E931E1" w:rsidP="00E931E1">
            <w:pPr>
              <w:jc w:val="center"/>
              <w:rPr>
                <w:sz w:val="24"/>
                <w:szCs w:val="24"/>
              </w:rPr>
            </w:pPr>
            <w:r w:rsidRPr="00DB255B">
              <w:rPr>
                <w:sz w:val="24"/>
                <w:szCs w:val="24"/>
              </w:rPr>
              <w:t>40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12</w:t>
            </w:r>
          </w:p>
        </w:tc>
        <w:tc>
          <w:tcPr>
            <w:tcW w:w="5704" w:type="dxa"/>
          </w:tcPr>
          <w:p w:rsidR="00E931E1" w:rsidRPr="00DB255B" w:rsidRDefault="00E931E1" w:rsidP="00E931E1">
            <w:pPr>
              <w:ind w:left="34"/>
              <w:rPr>
                <w:sz w:val="24"/>
                <w:szCs w:val="24"/>
              </w:rPr>
            </w:pPr>
            <w:r w:rsidRPr="00DB255B">
              <w:rPr>
                <w:sz w:val="24"/>
                <w:szCs w:val="24"/>
              </w:rPr>
              <w:t>Участник официальных международных соревнований среди юношей, юниоров, молодежи в составе сборных команд России</w:t>
            </w:r>
          </w:p>
        </w:tc>
        <w:tc>
          <w:tcPr>
            <w:tcW w:w="3651" w:type="dxa"/>
          </w:tcPr>
          <w:p w:rsidR="00E931E1" w:rsidRPr="00DB255B" w:rsidRDefault="00E931E1" w:rsidP="00E931E1">
            <w:pPr>
              <w:jc w:val="center"/>
              <w:rPr>
                <w:sz w:val="24"/>
                <w:szCs w:val="24"/>
              </w:rPr>
            </w:pPr>
            <w:r w:rsidRPr="00DB255B">
              <w:rPr>
                <w:sz w:val="24"/>
                <w:szCs w:val="24"/>
              </w:rPr>
              <w:t>30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13</w:t>
            </w:r>
          </w:p>
        </w:tc>
        <w:tc>
          <w:tcPr>
            <w:tcW w:w="5704" w:type="dxa"/>
          </w:tcPr>
          <w:p w:rsidR="00E931E1" w:rsidRPr="00DB255B" w:rsidRDefault="00E931E1" w:rsidP="00E931E1">
            <w:pPr>
              <w:ind w:left="34"/>
              <w:rPr>
                <w:sz w:val="24"/>
                <w:szCs w:val="24"/>
              </w:rPr>
            </w:pPr>
            <w:r w:rsidRPr="00DB255B">
              <w:rPr>
                <w:sz w:val="24"/>
                <w:szCs w:val="24"/>
              </w:rPr>
              <w:t>Победитель, призер Первенства России, Спартакиады учащихся России (финал)</w:t>
            </w:r>
          </w:p>
        </w:tc>
        <w:tc>
          <w:tcPr>
            <w:tcW w:w="3651" w:type="dxa"/>
          </w:tcPr>
          <w:p w:rsidR="00E931E1" w:rsidRPr="00DB255B" w:rsidRDefault="00E931E1" w:rsidP="00E931E1">
            <w:pPr>
              <w:jc w:val="center"/>
              <w:rPr>
                <w:sz w:val="24"/>
                <w:szCs w:val="24"/>
              </w:rPr>
            </w:pPr>
            <w:r w:rsidRPr="00DB255B">
              <w:rPr>
                <w:sz w:val="24"/>
                <w:szCs w:val="24"/>
              </w:rPr>
              <w:t>30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14</w:t>
            </w:r>
          </w:p>
        </w:tc>
        <w:tc>
          <w:tcPr>
            <w:tcW w:w="5704" w:type="dxa"/>
          </w:tcPr>
          <w:p w:rsidR="00E931E1" w:rsidRPr="00DB255B" w:rsidRDefault="00E931E1" w:rsidP="00E931E1">
            <w:pPr>
              <w:ind w:left="34"/>
              <w:rPr>
                <w:sz w:val="24"/>
                <w:szCs w:val="24"/>
              </w:rPr>
            </w:pPr>
            <w:r w:rsidRPr="00DB255B">
              <w:rPr>
                <w:sz w:val="24"/>
                <w:szCs w:val="24"/>
              </w:rPr>
              <w:t>Победитель, призер Чемпионата Северо-Западного федерального округа</w:t>
            </w:r>
          </w:p>
        </w:tc>
        <w:tc>
          <w:tcPr>
            <w:tcW w:w="3651" w:type="dxa"/>
          </w:tcPr>
          <w:p w:rsidR="00E931E1" w:rsidRPr="00DB255B" w:rsidRDefault="00E931E1" w:rsidP="00E931E1">
            <w:pPr>
              <w:jc w:val="center"/>
              <w:rPr>
                <w:sz w:val="24"/>
                <w:szCs w:val="24"/>
              </w:rPr>
            </w:pPr>
            <w:r w:rsidRPr="00DB255B">
              <w:rPr>
                <w:sz w:val="24"/>
                <w:szCs w:val="24"/>
              </w:rPr>
              <w:t>30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15</w:t>
            </w:r>
          </w:p>
        </w:tc>
        <w:tc>
          <w:tcPr>
            <w:tcW w:w="5704" w:type="dxa"/>
          </w:tcPr>
          <w:p w:rsidR="00E931E1" w:rsidRPr="00DB255B" w:rsidRDefault="00E931E1" w:rsidP="00E931E1">
            <w:pPr>
              <w:ind w:left="34"/>
              <w:rPr>
                <w:sz w:val="24"/>
                <w:szCs w:val="24"/>
              </w:rPr>
            </w:pPr>
            <w:r w:rsidRPr="00DB255B">
              <w:rPr>
                <w:sz w:val="24"/>
                <w:szCs w:val="24"/>
              </w:rPr>
              <w:t>Победитель, призер Первенства Северо-Западного федерального округа</w:t>
            </w:r>
          </w:p>
        </w:tc>
        <w:tc>
          <w:tcPr>
            <w:tcW w:w="3651" w:type="dxa"/>
          </w:tcPr>
          <w:p w:rsidR="00E931E1" w:rsidRPr="00DB255B" w:rsidRDefault="00E931E1" w:rsidP="00E931E1">
            <w:pPr>
              <w:jc w:val="center"/>
              <w:rPr>
                <w:sz w:val="24"/>
                <w:szCs w:val="24"/>
              </w:rPr>
            </w:pPr>
            <w:r w:rsidRPr="00DB255B">
              <w:rPr>
                <w:sz w:val="24"/>
                <w:szCs w:val="24"/>
              </w:rPr>
              <w:t>20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16</w:t>
            </w:r>
          </w:p>
        </w:tc>
        <w:tc>
          <w:tcPr>
            <w:tcW w:w="5704" w:type="dxa"/>
          </w:tcPr>
          <w:p w:rsidR="00E931E1" w:rsidRPr="00DB255B" w:rsidRDefault="00E931E1" w:rsidP="00E931E1">
            <w:pPr>
              <w:ind w:left="34"/>
              <w:rPr>
                <w:sz w:val="24"/>
                <w:szCs w:val="24"/>
              </w:rPr>
            </w:pPr>
            <w:r w:rsidRPr="00DB255B">
              <w:rPr>
                <w:sz w:val="24"/>
                <w:szCs w:val="24"/>
              </w:rPr>
              <w:t>Победитель, призер Чемпионата Ленинградской области</w:t>
            </w:r>
          </w:p>
        </w:tc>
        <w:tc>
          <w:tcPr>
            <w:tcW w:w="3651" w:type="dxa"/>
          </w:tcPr>
          <w:p w:rsidR="00E931E1" w:rsidRPr="00DB255B" w:rsidRDefault="00E931E1" w:rsidP="00E931E1">
            <w:pPr>
              <w:jc w:val="center"/>
              <w:rPr>
                <w:sz w:val="24"/>
                <w:szCs w:val="24"/>
              </w:rPr>
            </w:pPr>
            <w:r w:rsidRPr="00DB255B">
              <w:rPr>
                <w:sz w:val="24"/>
                <w:szCs w:val="24"/>
              </w:rPr>
              <w:t>10</w:t>
            </w:r>
          </w:p>
        </w:tc>
      </w:tr>
      <w:tr w:rsidR="00E931E1" w:rsidTr="00E931E1">
        <w:trPr>
          <w:cantSplit w:val="0"/>
        </w:trPr>
        <w:tc>
          <w:tcPr>
            <w:tcW w:w="851" w:type="dxa"/>
          </w:tcPr>
          <w:p w:rsidR="00E931E1" w:rsidRPr="00DB255B" w:rsidRDefault="00E931E1" w:rsidP="00E931E1">
            <w:pPr>
              <w:jc w:val="center"/>
              <w:rPr>
                <w:sz w:val="24"/>
                <w:szCs w:val="24"/>
              </w:rPr>
            </w:pPr>
            <w:r w:rsidRPr="00DB255B">
              <w:rPr>
                <w:sz w:val="24"/>
                <w:szCs w:val="24"/>
              </w:rPr>
              <w:t>17</w:t>
            </w:r>
          </w:p>
        </w:tc>
        <w:tc>
          <w:tcPr>
            <w:tcW w:w="5704" w:type="dxa"/>
          </w:tcPr>
          <w:p w:rsidR="00E931E1" w:rsidRPr="00DB255B" w:rsidRDefault="00E931E1" w:rsidP="00E931E1">
            <w:pPr>
              <w:ind w:left="34"/>
              <w:rPr>
                <w:sz w:val="24"/>
                <w:szCs w:val="24"/>
              </w:rPr>
            </w:pPr>
            <w:r w:rsidRPr="00DB255B">
              <w:rPr>
                <w:sz w:val="24"/>
                <w:szCs w:val="24"/>
              </w:rPr>
              <w:t>Победитель, призер Первенства Ленинградской области</w:t>
            </w:r>
          </w:p>
        </w:tc>
        <w:tc>
          <w:tcPr>
            <w:tcW w:w="3651" w:type="dxa"/>
          </w:tcPr>
          <w:p w:rsidR="00E931E1" w:rsidRPr="00DB255B" w:rsidRDefault="00E931E1" w:rsidP="00E931E1">
            <w:pPr>
              <w:jc w:val="center"/>
              <w:rPr>
                <w:sz w:val="24"/>
                <w:szCs w:val="24"/>
              </w:rPr>
            </w:pPr>
            <w:r w:rsidRPr="00DB255B">
              <w:rPr>
                <w:sz w:val="24"/>
                <w:szCs w:val="24"/>
              </w:rPr>
              <w:t>5</w:t>
            </w:r>
          </w:p>
        </w:tc>
      </w:tr>
    </w:tbl>
    <w:p w:rsidR="00E931E1" w:rsidRDefault="00E931E1" w:rsidP="00E931E1">
      <w:pPr>
        <w:pStyle w:val="Pro-Tab"/>
      </w:pPr>
    </w:p>
    <w:p w:rsidR="00E931E1" w:rsidRDefault="00E931E1" w:rsidP="00E931E1">
      <w:pPr>
        <w:pStyle w:val="Pro-Tab"/>
      </w:pPr>
      <w:r>
        <w:t>Примечания:</w:t>
      </w:r>
    </w:p>
    <w:p w:rsidR="00E931E1" w:rsidRDefault="00E931E1" w:rsidP="00E931E1">
      <w:pPr>
        <w:pStyle w:val="Pro-Tab"/>
        <w:jc w:val="both"/>
      </w:pPr>
      <w:r>
        <w:t>1. 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rsidR="00E931E1" w:rsidRDefault="00E931E1" w:rsidP="00E931E1">
      <w:pPr>
        <w:pStyle w:val="Pro-Tab"/>
        <w:jc w:val="both"/>
      </w:pPr>
      <w:r>
        <w:t>2. Если тренер (тренер-преподаватель)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rsidR="00E931E1" w:rsidRDefault="00E931E1" w:rsidP="00E931E1">
      <w:pPr>
        <w:pStyle w:val="Pro-Tab"/>
        <w:jc w:val="both"/>
      </w:pPr>
      <w:r>
        <w:t xml:space="preserve">3. По видам спорта (дисциплинам), включенным во Всероссийский реестр видов спорта, но не включенным в программу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размер надбавки определяется с коэффициентом 0,7 к размеру, установленному таблицей.</w:t>
      </w:r>
    </w:p>
    <w:p w:rsidR="00E931E1" w:rsidRDefault="00E931E1" w:rsidP="00E931E1">
      <w:pPr>
        <w:pStyle w:val="Pro-Tab"/>
        <w:jc w:val="both"/>
      </w:pPr>
      <w:r>
        <w:t>4. По игровым командным видам спорта размер надбавки определяется в расчете на команду с коэффициентом 3 к размеру, установленному таблицей.</w:t>
      </w:r>
    </w:p>
    <w:p w:rsidR="00E931E1" w:rsidRPr="008D398A" w:rsidRDefault="00E931E1" w:rsidP="00E931E1">
      <w:pPr>
        <w:pStyle w:val="Pro-Tab"/>
        <w:jc w:val="both"/>
      </w:pPr>
      <w:r w:rsidRPr="008D398A">
        <w:t xml:space="preserve">5. Надбавки, предусмотренные п.16 и п.17 таблицы 1, не применяются в отношении главных тренеров спортивной сборной команды </w:t>
      </w:r>
      <w:proofErr w:type="spellStart"/>
      <w:r>
        <w:t>Сосновборского</w:t>
      </w:r>
      <w:proofErr w:type="spellEnd"/>
      <w:r>
        <w:t xml:space="preserve"> городского округа</w:t>
      </w:r>
      <w:r w:rsidRPr="008D398A">
        <w:t xml:space="preserve"> (по видам спорта).</w:t>
      </w:r>
    </w:p>
    <w:p w:rsidR="00E931E1" w:rsidRPr="00800920" w:rsidRDefault="00E931E1" w:rsidP="00E931E1"/>
    <w:p w:rsidR="00986B56" w:rsidRDefault="00986B56" w:rsidP="00E931E1">
      <w:pPr>
        <w:pStyle w:val="afb"/>
      </w:pPr>
    </w:p>
    <w:sectPr w:rsidR="00986B56" w:rsidSect="00493F00">
      <w:headerReference w:type="even" r:id="rId10"/>
      <w:headerReference w:type="default" r:id="rId11"/>
      <w:footerReference w:type="even" r:id="rId12"/>
      <w:footerReference w:type="default" r:id="rId13"/>
      <w:headerReference w:type="first" r:id="rId14"/>
      <w:footerReference w:type="first" r:id="rId15"/>
      <w:pgSz w:w="11906" w:h="16838"/>
      <w:pgMar w:top="39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0E" w:rsidRDefault="00BE200E" w:rsidP="004E22F9">
      <w:r>
        <w:separator/>
      </w:r>
    </w:p>
  </w:endnote>
  <w:endnote w:type="continuationSeparator" w:id="0">
    <w:p w:rsidR="00BE200E" w:rsidRDefault="00BE200E" w:rsidP="004E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E1" w:rsidRDefault="00E931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E1" w:rsidRDefault="00E931E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E1" w:rsidRDefault="00E931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0E" w:rsidRDefault="00BE200E" w:rsidP="004E22F9">
      <w:r>
        <w:separator/>
      </w:r>
    </w:p>
  </w:footnote>
  <w:footnote w:type="continuationSeparator" w:id="0">
    <w:p w:rsidR="00BE200E" w:rsidRDefault="00BE200E" w:rsidP="004E2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E1" w:rsidRDefault="00E931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E1" w:rsidRDefault="00E931E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E1" w:rsidRDefault="00E931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0310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7dd7c5e-21b0-43e8-9df0-d8b823b563c5"/>
  </w:docVars>
  <w:rsids>
    <w:rsidRoot w:val="00493F00"/>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93F00"/>
    <w:rsid w:val="004D48F8"/>
    <w:rsid w:val="004E22F9"/>
    <w:rsid w:val="004F4405"/>
    <w:rsid w:val="00501B8C"/>
    <w:rsid w:val="00502B04"/>
    <w:rsid w:val="00515AAE"/>
    <w:rsid w:val="005425F4"/>
    <w:rsid w:val="0054739C"/>
    <w:rsid w:val="005521C7"/>
    <w:rsid w:val="00581341"/>
    <w:rsid w:val="00584C25"/>
    <w:rsid w:val="00593C63"/>
    <w:rsid w:val="005A3BC9"/>
    <w:rsid w:val="005A51CA"/>
    <w:rsid w:val="005B1935"/>
    <w:rsid w:val="005D0180"/>
    <w:rsid w:val="005E1865"/>
    <w:rsid w:val="0065584E"/>
    <w:rsid w:val="0067083C"/>
    <w:rsid w:val="00675C6F"/>
    <w:rsid w:val="00683392"/>
    <w:rsid w:val="00684320"/>
    <w:rsid w:val="006B1D5B"/>
    <w:rsid w:val="006B400D"/>
    <w:rsid w:val="006D3233"/>
    <w:rsid w:val="006F2C51"/>
    <w:rsid w:val="006F3886"/>
    <w:rsid w:val="007158B7"/>
    <w:rsid w:val="0071788D"/>
    <w:rsid w:val="007222FE"/>
    <w:rsid w:val="00723B7C"/>
    <w:rsid w:val="007362DD"/>
    <w:rsid w:val="007441D0"/>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E716B"/>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E200E"/>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931E1"/>
    <w:rsid w:val="00EA1CBD"/>
    <w:rsid w:val="00EA7161"/>
    <w:rsid w:val="00EB7828"/>
    <w:rsid w:val="00EC0342"/>
    <w:rsid w:val="00EC1329"/>
    <w:rsid w:val="00ED204A"/>
    <w:rsid w:val="00ED74E4"/>
    <w:rsid w:val="00EE30B6"/>
    <w:rsid w:val="00EE389E"/>
    <w:rsid w:val="00EF25CE"/>
    <w:rsid w:val="00EF6872"/>
    <w:rsid w:val="00F00BAF"/>
    <w:rsid w:val="00F37141"/>
    <w:rsid w:val="00F40E67"/>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0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Pro-Gramma"/>
    <w:link w:val="10"/>
    <w:qFormat/>
    <w:rsid w:val="00493F00"/>
    <w:pPr>
      <w:ind w:left="0"/>
    </w:pPr>
  </w:style>
  <w:style w:type="paragraph" w:styleId="2">
    <w:name w:val="heading 2"/>
    <w:basedOn w:val="a"/>
    <w:next w:val="a"/>
    <w:link w:val="20"/>
    <w:qFormat/>
    <w:rsid w:val="00493F00"/>
    <w:pPr>
      <w:keepNext/>
      <w:jc w:val="center"/>
      <w:outlineLvl w:val="1"/>
    </w:pPr>
    <w:rPr>
      <w:b/>
      <w:sz w:val="24"/>
    </w:rPr>
  </w:style>
  <w:style w:type="paragraph" w:styleId="3">
    <w:name w:val="heading 3"/>
    <w:basedOn w:val="a"/>
    <w:next w:val="a"/>
    <w:link w:val="30"/>
    <w:qFormat/>
    <w:rsid w:val="00493F00"/>
    <w:pPr>
      <w:keepNext/>
      <w:jc w:val="center"/>
      <w:outlineLvl w:val="2"/>
    </w:pPr>
    <w:rPr>
      <w:b/>
      <w:caps/>
      <w:spacing w:val="20"/>
      <w:sz w:val="32"/>
    </w:rPr>
  </w:style>
  <w:style w:type="paragraph" w:styleId="4">
    <w:name w:val="heading 4"/>
    <w:basedOn w:val="a"/>
    <w:next w:val="a"/>
    <w:link w:val="40"/>
    <w:unhideWhenUsed/>
    <w:qFormat/>
    <w:rsid w:val="00493F0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93F00"/>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a4"/>
    <w:qFormat/>
    <w:rsid w:val="00493F00"/>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4">
    <w:name w:val="Название Знак"/>
    <w:basedOn w:val="a1"/>
    <w:link w:val="a0"/>
    <w:rsid w:val="00493F00"/>
    <w:rPr>
      <w:rFonts w:ascii="Verdana" w:eastAsia="Times New Roman" w:hAnsi="Verdana" w:cs="Arial"/>
      <w:b/>
      <w:bCs/>
      <w:kern w:val="28"/>
      <w:sz w:val="40"/>
      <w:szCs w:val="32"/>
      <w:lang w:eastAsia="ru-RU"/>
    </w:rPr>
  </w:style>
  <w:style w:type="paragraph" w:customStyle="1" w:styleId="Pro-Gramma">
    <w:name w:val="Pro-Gramma"/>
    <w:basedOn w:val="a"/>
    <w:link w:val="Pro-Gramma0"/>
    <w:qFormat/>
    <w:rsid w:val="00493F00"/>
    <w:pPr>
      <w:ind w:firstLine="709"/>
      <w:contextualSpacing/>
      <w:jc w:val="both"/>
    </w:pPr>
    <w:rPr>
      <w:sz w:val="28"/>
      <w:szCs w:val="28"/>
    </w:rPr>
  </w:style>
  <w:style w:type="character" w:customStyle="1" w:styleId="Pro-Gramma0">
    <w:name w:val="Pro-Gramma Знак"/>
    <w:basedOn w:val="a1"/>
    <w:link w:val="Pro-Gramma"/>
    <w:rsid w:val="00493F00"/>
    <w:rPr>
      <w:rFonts w:ascii="Times New Roman" w:eastAsia="Times New Roman" w:hAnsi="Times New Roman" w:cs="Times New Roman"/>
      <w:sz w:val="28"/>
      <w:szCs w:val="28"/>
      <w:lang w:eastAsia="ru-RU"/>
    </w:rPr>
  </w:style>
  <w:style w:type="character" w:customStyle="1" w:styleId="10">
    <w:name w:val="Заголовок 1 Знак"/>
    <w:basedOn w:val="a1"/>
    <w:link w:val="1"/>
    <w:rsid w:val="00493F00"/>
    <w:rPr>
      <w:rFonts w:ascii="Verdana" w:eastAsia="Times New Roman" w:hAnsi="Verdana" w:cs="Arial"/>
      <w:b/>
      <w:bCs/>
      <w:kern w:val="28"/>
      <w:sz w:val="40"/>
      <w:szCs w:val="32"/>
      <w:lang w:eastAsia="ru-RU"/>
    </w:rPr>
  </w:style>
  <w:style w:type="character" w:customStyle="1" w:styleId="20">
    <w:name w:val="Заголовок 2 Знак"/>
    <w:basedOn w:val="a1"/>
    <w:link w:val="2"/>
    <w:rsid w:val="00493F00"/>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493F00"/>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1"/>
    <w:link w:val="4"/>
    <w:rsid w:val="00493F00"/>
    <w:rPr>
      <w:rFonts w:eastAsiaTheme="minorEastAsia"/>
      <w:b/>
      <w:bCs/>
      <w:sz w:val="28"/>
      <w:szCs w:val="28"/>
      <w:lang w:eastAsia="ru-RU"/>
    </w:rPr>
  </w:style>
  <w:style w:type="character" w:customStyle="1" w:styleId="50">
    <w:name w:val="Заголовок 5 Знак"/>
    <w:basedOn w:val="a1"/>
    <w:link w:val="5"/>
    <w:rsid w:val="00493F00"/>
    <w:rPr>
      <w:rFonts w:ascii="Times New Roman" w:eastAsia="Times New Roman" w:hAnsi="Times New Roman" w:cs="Times New Roman"/>
      <w:b/>
      <w:spacing w:val="20"/>
      <w:sz w:val="32"/>
      <w:szCs w:val="20"/>
      <w:u w:val="single"/>
      <w:lang w:eastAsia="ru-RU"/>
    </w:rPr>
  </w:style>
  <w:style w:type="paragraph" w:styleId="a5">
    <w:name w:val="header"/>
    <w:basedOn w:val="a"/>
    <w:link w:val="a6"/>
    <w:uiPriority w:val="99"/>
    <w:unhideWhenUsed/>
    <w:rsid w:val="00493F00"/>
    <w:pPr>
      <w:tabs>
        <w:tab w:val="center" w:pos="4677"/>
        <w:tab w:val="right" w:pos="9355"/>
      </w:tabs>
    </w:pPr>
  </w:style>
  <w:style w:type="character" w:customStyle="1" w:styleId="a6">
    <w:name w:val="Верхний колонтитул Знак"/>
    <w:basedOn w:val="a1"/>
    <w:link w:val="a5"/>
    <w:uiPriority w:val="99"/>
    <w:rsid w:val="00493F0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93F00"/>
    <w:pPr>
      <w:tabs>
        <w:tab w:val="center" w:pos="4677"/>
        <w:tab w:val="right" w:pos="9355"/>
      </w:tabs>
    </w:pPr>
  </w:style>
  <w:style w:type="character" w:customStyle="1" w:styleId="a8">
    <w:name w:val="Нижний колонтитул Знак"/>
    <w:basedOn w:val="a1"/>
    <w:link w:val="a7"/>
    <w:uiPriority w:val="99"/>
    <w:rsid w:val="00493F00"/>
    <w:rPr>
      <w:rFonts w:ascii="Times New Roman" w:eastAsia="Times New Roman" w:hAnsi="Times New Roman" w:cs="Times New Roman"/>
      <w:sz w:val="20"/>
      <w:szCs w:val="20"/>
      <w:lang w:eastAsia="ru-RU"/>
    </w:rPr>
  </w:style>
  <w:style w:type="paragraph" w:customStyle="1" w:styleId="Bottom">
    <w:name w:val="Bottom"/>
    <w:basedOn w:val="a7"/>
    <w:unhideWhenUsed/>
    <w:rsid w:val="00493F00"/>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Pro-List1">
    <w:name w:val="Pro-List #1"/>
    <w:basedOn w:val="Pro-Gramma"/>
    <w:rsid w:val="00493F00"/>
    <w:pPr>
      <w:tabs>
        <w:tab w:val="left" w:pos="1134"/>
      </w:tabs>
      <w:spacing w:before="180"/>
      <w:ind w:hanging="567"/>
    </w:pPr>
  </w:style>
  <w:style w:type="paragraph" w:customStyle="1" w:styleId="NPAText">
    <w:name w:val="NPA Text"/>
    <w:basedOn w:val="Pro-List1"/>
    <w:rsid w:val="00493F00"/>
  </w:style>
  <w:style w:type="paragraph" w:customStyle="1" w:styleId="NPA-Comment">
    <w:name w:val="NPA-Comment"/>
    <w:basedOn w:val="Pro-Gramma"/>
    <w:rsid w:val="00493F00"/>
    <w:pPr>
      <w:pBdr>
        <w:top w:val="single" w:sz="4" w:space="1" w:color="808080"/>
        <w:bottom w:val="single" w:sz="4" w:space="1" w:color="808080"/>
      </w:pBdr>
      <w:spacing w:before="60" w:after="60"/>
      <w:ind w:left="482"/>
    </w:pPr>
  </w:style>
  <w:style w:type="paragraph" w:customStyle="1" w:styleId="Pro-List2">
    <w:name w:val="Pro-List #2"/>
    <w:basedOn w:val="Pro-List1"/>
    <w:rsid w:val="00493F00"/>
    <w:pPr>
      <w:tabs>
        <w:tab w:val="clear" w:pos="1134"/>
        <w:tab w:val="left" w:pos="2040"/>
      </w:tabs>
      <w:ind w:left="2040" w:hanging="480"/>
    </w:pPr>
  </w:style>
  <w:style w:type="paragraph" w:customStyle="1" w:styleId="Pro-List3">
    <w:name w:val="Pro-List #3"/>
    <w:basedOn w:val="Pro-List2"/>
    <w:rsid w:val="00493F00"/>
    <w:pPr>
      <w:tabs>
        <w:tab w:val="left" w:pos="2640"/>
      </w:tabs>
      <w:ind w:left="2640" w:hanging="600"/>
    </w:pPr>
    <w:rPr>
      <w:lang w:val="en-US"/>
    </w:rPr>
  </w:style>
  <w:style w:type="paragraph" w:customStyle="1" w:styleId="Pro-List-1">
    <w:name w:val="Pro-List -1"/>
    <w:basedOn w:val="Pro-List1"/>
    <w:rsid w:val="00493F00"/>
    <w:pPr>
      <w:numPr>
        <w:ilvl w:val="2"/>
        <w:numId w:val="2"/>
      </w:numPr>
      <w:tabs>
        <w:tab w:val="clear" w:pos="666"/>
        <w:tab w:val="clear" w:pos="1134"/>
        <w:tab w:val="num" w:pos="360"/>
      </w:tabs>
      <w:ind w:left="360" w:hanging="360"/>
    </w:pPr>
  </w:style>
  <w:style w:type="paragraph" w:customStyle="1" w:styleId="Pro-List-2">
    <w:name w:val="Pro-List -2"/>
    <w:basedOn w:val="Pro-List-1"/>
    <w:rsid w:val="00493F00"/>
    <w:pPr>
      <w:numPr>
        <w:ilvl w:val="3"/>
        <w:numId w:val="3"/>
      </w:numPr>
      <w:spacing w:before="60"/>
    </w:pPr>
  </w:style>
  <w:style w:type="character" w:customStyle="1" w:styleId="Pro-Marka">
    <w:name w:val="Pro-Marka"/>
    <w:basedOn w:val="a1"/>
    <w:rsid w:val="00493F00"/>
    <w:rPr>
      <w:b/>
      <w:color w:val="C41C16"/>
    </w:rPr>
  </w:style>
  <w:style w:type="paragraph" w:customStyle="1" w:styleId="Pro-Tab">
    <w:name w:val="Pro-Tab"/>
    <w:basedOn w:val="a"/>
    <w:rsid w:val="00493F00"/>
    <w:pPr>
      <w:spacing w:before="60"/>
    </w:pPr>
    <w:rPr>
      <w:sz w:val="24"/>
      <w:szCs w:val="24"/>
    </w:rPr>
  </w:style>
  <w:style w:type="paragraph" w:customStyle="1" w:styleId="Pro-TabHead">
    <w:name w:val="Pro-Tab Head"/>
    <w:basedOn w:val="Pro-Tab"/>
    <w:rsid w:val="00493F00"/>
    <w:rPr>
      <w:b/>
      <w:bCs/>
    </w:rPr>
  </w:style>
  <w:style w:type="paragraph" w:customStyle="1" w:styleId="Pro-TabName">
    <w:name w:val="Pro-Tab Name"/>
    <w:basedOn w:val="Pro-TabHead"/>
    <w:rsid w:val="00493F00"/>
    <w:pPr>
      <w:keepNext/>
      <w:spacing w:before="240" w:after="120"/>
    </w:pPr>
    <w:rPr>
      <w:color w:val="C41C16"/>
    </w:rPr>
  </w:style>
  <w:style w:type="character" w:customStyle="1" w:styleId="Pro-">
    <w:name w:val="Pro-Ссылка"/>
    <w:basedOn w:val="a1"/>
    <w:rsid w:val="00493F00"/>
    <w:rPr>
      <w:i/>
      <w:color w:val="808080"/>
      <w:u w:val="none"/>
    </w:rPr>
  </w:style>
  <w:style w:type="character" w:customStyle="1" w:styleId="TextNPA">
    <w:name w:val="Text NPA"/>
    <w:basedOn w:val="a1"/>
    <w:rsid w:val="00493F00"/>
    <w:rPr>
      <w:rFonts w:ascii="Courier New" w:hAnsi="Courier New"/>
    </w:rPr>
  </w:style>
  <w:style w:type="paragraph" w:styleId="a9">
    <w:name w:val="List Paragraph"/>
    <w:basedOn w:val="a"/>
    <w:uiPriority w:val="34"/>
    <w:qFormat/>
    <w:rsid w:val="00493F00"/>
    <w:pPr>
      <w:ind w:left="720"/>
      <w:contextualSpacing/>
    </w:pPr>
    <w:rPr>
      <w:sz w:val="24"/>
      <w:szCs w:val="24"/>
    </w:rPr>
  </w:style>
  <w:style w:type="character" w:styleId="aa">
    <w:name w:val="Hyperlink"/>
    <w:basedOn w:val="a1"/>
    <w:uiPriority w:val="99"/>
    <w:unhideWhenUsed/>
    <w:rsid w:val="00493F00"/>
    <w:rPr>
      <w:color w:val="0000FF"/>
      <w:u w:val="single"/>
    </w:rPr>
  </w:style>
  <w:style w:type="character" w:styleId="ab">
    <w:name w:val="footnote reference"/>
    <w:basedOn w:val="a1"/>
    <w:unhideWhenUsed/>
    <w:rsid w:val="00493F00"/>
    <w:rPr>
      <w:vertAlign w:val="superscript"/>
    </w:rPr>
  </w:style>
  <w:style w:type="paragraph" w:styleId="11">
    <w:name w:val="toc 1"/>
    <w:basedOn w:val="a"/>
    <w:next w:val="a"/>
    <w:autoRedefine/>
    <w:uiPriority w:val="39"/>
    <w:rsid w:val="00493F00"/>
    <w:pPr>
      <w:pBdr>
        <w:bottom w:val="single" w:sz="12" w:space="1" w:color="808080"/>
      </w:pBdr>
      <w:tabs>
        <w:tab w:val="right" w:pos="9921"/>
      </w:tabs>
      <w:spacing w:before="360" w:after="360"/>
    </w:pPr>
    <w:rPr>
      <w:rFonts w:ascii="Verdana" w:hAnsi="Verdana"/>
      <w:bCs/>
      <w:noProof/>
      <w:sz w:val="24"/>
      <w:szCs w:val="22"/>
    </w:rPr>
  </w:style>
  <w:style w:type="paragraph" w:styleId="31">
    <w:name w:val="toc 3"/>
    <w:basedOn w:val="a"/>
    <w:next w:val="a"/>
    <w:autoRedefine/>
    <w:uiPriority w:val="39"/>
    <w:rsid w:val="00493F00"/>
    <w:pPr>
      <w:tabs>
        <w:tab w:val="right" w:pos="9911"/>
      </w:tabs>
      <w:spacing w:before="240" w:after="120"/>
      <w:ind w:left="1202"/>
    </w:pPr>
    <w:rPr>
      <w:rFonts w:ascii="Georgia" w:hAnsi="Georgia"/>
    </w:rPr>
  </w:style>
  <w:style w:type="paragraph" w:styleId="ac">
    <w:name w:val="Subtitle"/>
    <w:basedOn w:val="a"/>
    <w:next w:val="a"/>
    <w:link w:val="ad"/>
    <w:uiPriority w:val="11"/>
    <w:qFormat/>
    <w:rsid w:val="00493F00"/>
    <w:pPr>
      <w:spacing w:after="60"/>
      <w:jc w:val="center"/>
      <w:outlineLvl w:val="1"/>
    </w:pPr>
    <w:rPr>
      <w:rFonts w:asciiTheme="majorHAnsi" w:eastAsiaTheme="majorEastAsia" w:hAnsiTheme="majorHAnsi" w:cstheme="majorBidi"/>
      <w:sz w:val="24"/>
      <w:szCs w:val="24"/>
    </w:rPr>
  </w:style>
  <w:style w:type="character" w:customStyle="1" w:styleId="ad">
    <w:name w:val="Подзаголовок Знак"/>
    <w:basedOn w:val="a1"/>
    <w:link w:val="ac"/>
    <w:uiPriority w:val="11"/>
    <w:rsid w:val="00493F00"/>
    <w:rPr>
      <w:rFonts w:asciiTheme="majorHAnsi" w:eastAsiaTheme="majorEastAsia" w:hAnsiTheme="majorHAnsi" w:cstheme="majorBidi"/>
      <w:sz w:val="24"/>
      <w:szCs w:val="24"/>
      <w:lang w:eastAsia="ru-RU"/>
    </w:rPr>
  </w:style>
  <w:style w:type="character" w:customStyle="1" w:styleId="ae">
    <w:name w:val="Схема документа Знак"/>
    <w:basedOn w:val="a1"/>
    <w:link w:val="af"/>
    <w:uiPriority w:val="99"/>
    <w:semiHidden/>
    <w:rsid w:val="00493F00"/>
    <w:rPr>
      <w:rFonts w:ascii="Tahoma" w:eastAsia="Times New Roman" w:hAnsi="Tahoma" w:cs="Tahoma"/>
      <w:sz w:val="16"/>
      <w:szCs w:val="16"/>
      <w:lang w:eastAsia="ru-RU"/>
    </w:rPr>
  </w:style>
  <w:style w:type="paragraph" w:styleId="af">
    <w:name w:val="Document Map"/>
    <w:basedOn w:val="a"/>
    <w:link w:val="ae"/>
    <w:uiPriority w:val="99"/>
    <w:semiHidden/>
    <w:unhideWhenUsed/>
    <w:rsid w:val="00493F00"/>
    <w:rPr>
      <w:rFonts w:ascii="Tahoma" w:hAnsi="Tahoma" w:cs="Tahoma"/>
      <w:sz w:val="16"/>
      <w:szCs w:val="16"/>
    </w:rPr>
  </w:style>
  <w:style w:type="character" w:customStyle="1" w:styleId="af0">
    <w:name w:val="Текст выноски Знак"/>
    <w:basedOn w:val="a1"/>
    <w:link w:val="af1"/>
    <w:uiPriority w:val="99"/>
    <w:semiHidden/>
    <w:rsid w:val="00493F00"/>
    <w:rPr>
      <w:rFonts w:ascii="Tahoma" w:eastAsia="Times New Roman" w:hAnsi="Tahoma" w:cs="Tahoma"/>
      <w:sz w:val="16"/>
      <w:szCs w:val="16"/>
      <w:lang w:eastAsia="ru-RU"/>
    </w:rPr>
  </w:style>
  <w:style w:type="paragraph" w:styleId="af1">
    <w:name w:val="Balloon Text"/>
    <w:basedOn w:val="a"/>
    <w:link w:val="af0"/>
    <w:uiPriority w:val="99"/>
    <w:semiHidden/>
    <w:unhideWhenUsed/>
    <w:rsid w:val="00493F00"/>
    <w:rPr>
      <w:rFonts w:ascii="Tahoma" w:hAnsi="Tahoma" w:cs="Tahoma"/>
      <w:sz w:val="16"/>
      <w:szCs w:val="16"/>
    </w:rPr>
  </w:style>
  <w:style w:type="paragraph" w:styleId="af2">
    <w:name w:val="annotation text"/>
    <w:basedOn w:val="a"/>
    <w:link w:val="af3"/>
    <w:uiPriority w:val="99"/>
    <w:unhideWhenUsed/>
    <w:rsid w:val="00493F00"/>
    <w:pPr>
      <w:spacing w:after="200" w:line="276" w:lineRule="auto"/>
    </w:pPr>
    <w:rPr>
      <w:rFonts w:ascii="Calibri" w:eastAsia="Calibri" w:hAnsi="Calibri"/>
      <w:lang w:eastAsia="en-US"/>
    </w:rPr>
  </w:style>
  <w:style w:type="character" w:customStyle="1" w:styleId="af3">
    <w:name w:val="Текст примечания Знак"/>
    <w:basedOn w:val="a1"/>
    <w:link w:val="af2"/>
    <w:uiPriority w:val="99"/>
    <w:rsid w:val="00493F00"/>
    <w:rPr>
      <w:rFonts w:ascii="Calibri" w:eastAsia="Calibri" w:hAnsi="Calibri" w:cs="Times New Roman"/>
      <w:sz w:val="20"/>
      <w:szCs w:val="20"/>
    </w:rPr>
  </w:style>
  <w:style w:type="paragraph" w:styleId="af4">
    <w:name w:val="footnote text"/>
    <w:basedOn w:val="a"/>
    <w:link w:val="af5"/>
    <w:unhideWhenUsed/>
    <w:rsid w:val="00493F00"/>
    <w:rPr>
      <w:rFonts w:ascii="Tahoma" w:hAnsi="Tahoma" w:cs="Tahoma"/>
      <w:sz w:val="16"/>
      <w:szCs w:val="16"/>
    </w:rPr>
  </w:style>
  <w:style w:type="character" w:customStyle="1" w:styleId="af5">
    <w:name w:val="Текст сноски Знак"/>
    <w:basedOn w:val="a1"/>
    <w:link w:val="af4"/>
    <w:rsid w:val="00493F00"/>
    <w:rPr>
      <w:rFonts w:ascii="Tahoma" w:eastAsia="Times New Roman" w:hAnsi="Tahoma" w:cs="Tahoma"/>
      <w:sz w:val="16"/>
      <w:szCs w:val="16"/>
      <w:lang w:eastAsia="ru-RU"/>
    </w:rPr>
  </w:style>
  <w:style w:type="character" w:customStyle="1" w:styleId="af6">
    <w:name w:val="Тема примечания Знак"/>
    <w:basedOn w:val="af3"/>
    <w:link w:val="af7"/>
    <w:uiPriority w:val="99"/>
    <w:semiHidden/>
    <w:rsid w:val="00493F00"/>
    <w:rPr>
      <w:rFonts w:ascii="Times New Roman" w:eastAsia="Times New Roman" w:hAnsi="Times New Roman" w:cs="Times New Roman"/>
      <w:b/>
      <w:bCs/>
      <w:sz w:val="20"/>
      <w:szCs w:val="20"/>
      <w:lang w:eastAsia="ru-RU"/>
    </w:rPr>
  </w:style>
  <w:style w:type="paragraph" w:styleId="af7">
    <w:name w:val="annotation subject"/>
    <w:basedOn w:val="af2"/>
    <w:next w:val="af2"/>
    <w:link w:val="af6"/>
    <w:uiPriority w:val="99"/>
    <w:semiHidden/>
    <w:unhideWhenUsed/>
    <w:rsid w:val="00493F00"/>
    <w:pPr>
      <w:spacing w:after="0" w:line="240" w:lineRule="auto"/>
    </w:pPr>
    <w:rPr>
      <w:rFonts w:ascii="Times New Roman" w:eastAsia="Times New Roman" w:hAnsi="Times New Roman"/>
      <w:b/>
      <w:bCs/>
      <w:lang w:eastAsia="ru-RU"/>
    </w:rPr>
  </w:style>
  <w:style w:type="paragraph" w:styleId="af8">
    <w:name w:val="Normal (Web)"/>
    <w:basedOn w:val="a"/>
    <w:uiPriority w:val="99"/>
    <w:unhideWhenUsed/>
    <w:rsid w:val="00493F00"/>
    <w:pPr>
      <w:spacing w:before="100" w:beforeAutospacing="1" w:after="100" w:afterAutospacing="1"/>
    </w:pPr>
    <w:rPr>
      <w:sz w:val="24"/>
      <w:szCs w:val="24"/>
    </w:rPr>
  </w:style>
  <w:style w:type="character" w:customStyle="1" w:styleId="blk">
    <w:name w:val="blk"/>
    <w:basedOn w:val="a1"/>
    <w:rsid w:val="00493F00"/>
  </w:style>
  <w:style w:type="paragraph" w:customStyle="1" w:styleId="ConsPlusTitle">
    <w:name w:val="ConsPlusTitle"/>
    <w:rsid w:val="00493F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Body Text Indent"/>
    <w:basedOn w:val="a"/>
    <w:link w:val="afa"/>
    <w:rsid w:val="00493F00"/>
    <w:pPr>
      <w:ind w:firstLine="709"/>
      <w:jc w:val="both"/>
    </w:pPr>
    <w:rPr>
      <w:sz w:val="28"/>
    </w:rPr>
  </w:style>
  <w:style w:type="character" w:customStyle="1" w:styleId="afa">
    <w:name w:val="Основной текст с отступом Знак"/>
    <w:basedOn w:val="a1"/>
    <w:link w:val="af9"/>
    <w:rsid w:val="00493F00"/>
    <w:rPr>
      <w:rFonts w:ascii="Times New Roman" w:eastAsia="Times New Roman" w:hAnsi="Times New Roman" w:cs="Times New Roman"/>
      <w:sz w:val="28"/>
      <w:szCs w:val="20"/>
      <w:lang w:eastAsia="ru-RU"/>
    </w:rPr>
  </w:style>
  <w:style w:type="character" w:customStyle="1" w:styleId="12">
    <w:name w:val="Заголовок №1 (2)"/>
    <w:basedOn w:val="a1"/>
    <w:uiPriority w:val="99"/>
    <w:rsid w:val="00493F00"/>
    <w:rPr>
      <w:b/>
      <w:bCs/>
      <w:sz w:val="23"/>
      <w:szCs w:val="23"/>
      <w:shd w:val="clear" w:color="auto" w:fill="FFFFFF"/>
    </w:rPr>
  </w:style>
  <w:style w:type="paragraph" w:styleId="afb">
    <w:name w:val="No Spacing"/>
    <w:uiPriority w:val="1"/>
    <w:qFormat/>
    <w:rsid w:val="00493F00"/>
    <w:pPr>
      <w:spacing w:after="0" w:line="240" w:lineRule="auto"/>
    </w:pPr>
    <w:rPr>
      <w:rFonts w:eastAsiaTheme="minorEastAsia"/>
      <w:lang w:eastAsia="ru-RU"/>
    </w:rPr>
  </w:style>
  <w:style w:type="paragraph" w:customStyle="1" w:styleId="afc">
    <w:name w:val="Нормальный (таблица)"/>
    <w:basedOn w:val="a"/>
    <w:next w:val="a"/>
    <w:uiPriority w:val="99"/>
    <w:qFormat/>
    <w:rsid w:val="00493F00"/>
    <w:pPr>
      <w:widowControl w:val="0"/>
      <w:autoSpaceDE w:val="0"/>
      <w:autoSpaceDN w:val="0"/>
      <w:adjustRightInd w:val="0"/>
      <w:jc w:val="both"/>
    </w:pPr>
    <w:rPr>
      <w:rFonts w:ascii="Arial" w:hAnsi="Arial" w:cs="Arial"/>
      <w:sz w:val="24"/>
      <w:szCs w:val="24"/>
    </w:rPr>
  </w:style>
  <w:style w:type="table" w:customStyle="1" w:styleId="Pro-Table">
    <w:name w:val="Pro-Table"/>
    <w:basedOn w:val="a2"/>
    <w:rsid w:val="00E931E1"/>
    <w:pPr>
      <w:spacing w:before="60" w:after="60" w:line="240" w:lineRule="auto"/>
    </w:pPr>
    <w:rPr>
      <w:rFonts w:ascii="Tahoma" w:eastAsia="Times New Roman" w:hAnsi="Tahoma" w:cs="Times New Roman"/>
      <w:sz w:val="16"/>
      <w:szCs w:val="20"/>
      <w:lang w:eastAsia="ru-RU"/>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table" w:customStyle="1" w:styleId="13">
    <w:name w:val="Стиль1"/>
    <w:basedOn w:val="a2"/>
    <w:uiPriority w:val="99"/>
    <w:rsid w:val="00E931E1"/>
    <w:pPr>
      <w:spacing w:after="0" w:line="240" w:lineRule="auto"/>
      <w:jc w:val="center"/>
    </w:pPr>
    <w:rPr>
      <w:rFonts w:ascii="Tahoma" w:eastAsia="Times New Roman" w:hAnsi="Tahoma"/>
      <w:b/>
      <w:color w:val="D99594" w:themeColor="accent2" w:themeTint="99"/>
      <w:sz w:val="20"/>
    </w:rPr>
    <w:tblPr>
      <w:tblStyleRowBandSize w:val="1"/>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0" w:type="dxa"/>
        <w:left w:w="108" w:type="dxa"/>
        <w:bottom w:w="0" w:type="dxa"/>
        <w:right w:w="108" w:type="dxa"/>
      </w:tblCellMar>
    </w:tblPr>
    <w:tcPr>
      <w:vAlign w:val="center"/>
    </w:tcPr>
    <w:tblStylePr w:type="band2Horz">
      <w:rPr>
        <w:color w:val="8DB3E2" w:themeColor="text2" w:themeTint="66"/>
        <w:sz w:val="16"/>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0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Pro-Gramma"/>
    <w:link w:val="10"/>
    <w:qFormat/>
    <w:rsid w:val="00493F00"/>
    <w:pPr>
      <w:ind w:left="0"/>
    </w:pPr>
  </w:style>
  <w:style w:type="paragraph" w:styleId="2">
    <w:name w:val="heading 2"/>
    <w:basedOn w:val="a"/>
    <w:next w:val="a"/>
    <w:link w:val="20"/>
    <w:qFormat/>
    <w:rsid w:val="00493F00"/>
    <w:pPr>
      <w:keepNext/>
      <w:jc w:val="center"/>
      <w:outlineLvl w:val="1"/>
    </w:pPr>
    <w:rPr>
      <w:b/>
      <w:sz w:val="24"/>
    </w:rPr>
  </w:style>
  <w:style w:type="paragraph" w:styleId="3">
    <w:name w:val="heading 3"/>
    <w:basedOn w:val="a"/>
    <w:next w:val="a"/>
    <w:link w:val="30"/>
    <w:qFormat/>
    <w:rsid w:val="00493F00"/>
    <w:pPr>
      <w:keepNext/>
      <w:jc w:val="center"/>
      <w:outlineLvl w:val="2"/>
    </w:pPr>
    <w:rPr>
      <w:b/>
      <w:caps/>
      <w:spacing w:val="20"/>
      <w:sz w:val="32"/>
    </w:rPr>
  </w:style>
  <w:style w:type="paragraph" w:styleId="4">
    <w:name w:val="heading 4"/>
    <w:basedOn w:val="a"/>
    <w:next w:val="a"/>
    <w:link w:val="40"/>
    <w:unhideWhenUsed/>
    <w:qFormat/>
    <w:rsid w:val="00493F0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93F00"/>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a4"/>
    <w:qFormat/>
    <w:rsid w:val="00493F00"/>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4">
    <w:name w:val="Название Знак"/>
    <w:basedOn w:val="a1"/>
    <w:link w:val="a0"/>
    <w:rsid w:val="00493F00"/>
    <w:rPr>
      <w:rFonts w:ascii="Verdana" w:eastAsia="Times New Roman" w:hAnsi="Verdana" w:cs="Arial"/>
      <w:b/>
      <w:bCs/>
      <w:kern w:val="28"/>
      <w:sz w:val="40"/>
      <w:szCs w:val="32"/>
      <w:lang w:eastAsia="ru-RU"/>
    </w:rPr>
  </w:style>
  <w:style w:type="paragraph" w:customStyle="1" w:styleId="Pro-Gramma">
    <w:name w:val="Pro-Gramma"/>
    <w:basedOn w:val="a"/>
    <w:link w:val="Pro-Gramma0"/>
    <w:qFormat/>
    <w:rsid w:val="00493F00"/>
    <w:pPr>
      <w:ind w:firstLine="709"/>
      <w:contextualSpacing/>
      <w:jc w:val="both"/>
    </w:pPr>
    <w:rPr>
      <w:sz w:val="28"/>
      <w:szCs w:val="28"/>
    </w:rPr>
  </w:style>
  <w:style w:type="character" w:customStyle="1" w:styleId="Pro-Gramma0">
    <w:name w:val="Pro-Gramma Знак"/>
    <w:basedOn w:val="a1"/>
    <w:link w:val="Pro-Gramma"/>
    <w:rsid w:val="00493F00"/>
    <w:rPr>
      <w:rFonts w:ascii="Times New Roman" w:eastAsia="Times New Roman" w:hAnsi="Times New Roman" w:cs="Times New Roman"/>
      <w:sz w:val="28"/>
      <w:szCs w:val="28"/>
      <w:lang w:eastAsia="ru-RU"/>
    </w:rPr>
  </w:style>
  <w:style w:type="character" w:customStyle="1" w:styleId="10">
    <w:name w:val="Заголовок 1 Знак"/>
    <w:basedOn w:val="a1"/>
    <w:link w:val="1"/>
    <w:rsid w:val="00493F00"/>
    <w:rPr>
      <w:rFonts w:ascii="Verdana" w:eastAsia="Times New Roman" w:hAnsi="Verdana" w:cs="Arial"/>
      <w:b/>
      <w:bCs/>
      <w:kern w:val="28"/>
      <w:sz w:val="40"/>
      <w:szCs w:val="32"/>
      <w:lang w:eastAsia="ru-RU"/>
    </w:rPr>
  </w:style>
  <w:style w:type="character" w:customStyle="1" w:styleId="20">
    <w:name w:val="Заголовок 2 Знак"/>
    <w:basedOn w:val="a1"/>
    <w:link w:val="2"/>
    <w:rsid w:val="00493F00"/>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493F00"/>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1"/>
    <w:link w:val="4"/>
    <w:rsid w:val="00493F00"/>
    <w:rPr>
      <w:rFonts w:eastAsiaTheme="minorEastAsia"/>
      <w:b/>
      <w:bCs/>
      <w:sz w:val="28"/>
      <w:szCs w:val="28"/>
      <w:lang w:eastAsia="ru-RU"/>
    </w:rPr>
  </w:style>
  <w:style w:type="character" w:customStyle="1" w:styleId="50">
    <w:name w:val="Заголовок 5 Знак"/>
    <w:basedOn w:val="a1"/>
    <w:link w:val="5"/>
    <w:rsid w:val="00493F00"/>
    <w:rPr>
      <w:rFonts w:ascii="Times New Roman" w:eastAsia="Times New Roman" w:hAnsi="Times New Roman" w:cs="Times New Roman"/>
      <w:b/>
      <w:spacing w:val="20"/>
      <w:sz w:val="32"/>
      <w:szCs w:val="20"/>
      <w:u w:val="single"/>
      <w:lang w:eastAsia="ru-RU"/>
    </w:rPr>
  </w:style>
  <w:style w:type="paragraph" w:styleId="a5">
    <w:name w:val="header"/>
    <w:basedOn w:val="a"/>
    <w:link w:val="a6"/>
    <w:uiPriority w:val="99"/>
    <w:unhideWhenUsed/>
    <w:rsid w:val="00493F00"/>
    <w:pPr>
      <w:tabs>
        <w:tab w:val="center" w:pos="4677"/>
        <w:tab w:val="right" w:pos="9355"/>
      </w:tabs>
    </w:pPr>
  </w:style>
  <w:style w:type="character" w:customStyle="1" w:styleId="a6">
    <w:name w:val="Верхний колонтитул Знак"/>
    <w:basedOn w:val="a1"/>
    <w:link w:val="a5"/>
    <w:uiPriority w:val="99"/>
    <w:rsid w:val="00493F0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93F00"/>
    <w:pPr>
      <w:tabs>
        <w:tab w:val="center" w:pos="4677"/>
        <w:tab w:val="right" w:pos="9355"/>
      </w:tabs>
    </w:pPr>
  </w:style>
  <w:style w:type="character" w:customStyle="1" w:styleId="a8">
    <w:name w:val="Нижний колонтитул Знак"/>
    <w:basedOn w:val="a1"/>
    <w:link w:val="a7"/>
    <w:uiPriority w:val="99"/>
    <w:rsid w:val="00493F00"/>
    <w:rPr>
      <w:rFonts w:ascii="Times New Roman" w:eastAsia="Times New Roman" w:hAnsi="Times New Roman" w:cs="Times New Roman"/>
      <w:sz w:val="20"/>
      <w:szCs w:val="20"/>
      <w:lang w:eastAsia="ru-RU"/>
    </w:rPr>
  </w:style>
  <w:style w:type="paragraph" w:customStyle="1" w:styleId="Bottom">
    <w:name w:val="Bottom"/>
    <w:basedOn w:val="a7"/>
    <w:unhideWhenUsed/>
    <w:rsid w:val="00493F00"/>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Pro-List1">
    <w:name w:val="Pro-List #1"/>
    <w:basedOn w:val="Pro-Gramma"/>
    <w:rsid w:val="00493F00"/>
    <w:pPr>
      <w:tabs>
        <w:tab w:val="left" w:pos="1134"/>
      </w:tabs>
      <w:spacing w:before="180"/>
      <w:ind w:hanging="567"/>
    </w:pPr>
  </w:style>
  <w:style w:type="paragraph" w:customStyle="1" w:styleId="NPAText">
    <w:name w:val="NPA Text"/>
    <w:basedOn w:val="Pro-List1"/>
    <w:rsid w:val="00493F00"/>
  </w:style>
  <w:style w:type="paragraph" w:customStyle="1" w:styleId="NPA-Comment">
    <w:name w:val="NPA-Comment"/>
    <w:basedOn w:val="Pro-Gramma"/>
    <w:rsid w:val="00493F00"/>
    <w:pPr>
      <w:pBdr>
        <w:top w:val="single" w:sz="4" w:space="1" w:color="808080"/>
        <w:bottom w:val="single" w:sz="4" w:space="1" w:color="808080"/>
      </w:pBdr>
      <w:spacing w:before="60" w:after="60"/>
      <w:ind w:left="482"/>
    </w:pPr>
  </w:style>
  <w:style w:type="paragraph" w:customStyle="1" w:styleId="Pro-List2">
    <w:name w:val="Pro-List #2"/>
    <w:basedOn w:val="Pro-List1"/>
    <w:rsid w:val="00493F00"/>
    <w:pPr>
      <w:tabs>
        <w:tab w:val="clear" w:pos="1134"/>
        <w:tab w:val="left" w:pos="2040"/>
      </w:tabs>
      <w:ind w:left="2040" w:hanging="480"/>
    </w:pPr>
  </w:style>
  <w:style w:type="paragraph" w:customStyle="1" w:styleId="Pro-List3">
    <w:name w:val="Pro-List #3"/>
    <w:basedOn w:val="Pro-List2"/>
    <w:rsid w:val="00493F00"/>
    <w:pPr>
      <w:tabs>
        <w:tab w:val="left" w:pos="2640"/>
      </w:tabs>
      <w:ind w:left="2640" w:hanging="600"/>
    </w:pPr>
    <w:rPr>
      <w:lang w:val="en-US"/>
    </w:rPr>
  </w:style>
  <w:style w:type="paragraph" w:customStyle="1" w:styleId="Pro-List-1">
    <w:name w:val="Pro-List -1"/>
    <w:basedOn w:val="Pro-List1"/>
    <w:rsid w:val="00493F00"/>
    <w:pPr>
      <w:numPr>
        <w:ilvl w:val="2"/>
        <w:numId w:val="2"/>
      </w:numPr>
      <w:tabs>
        <w:tab w:val="clear" w:pos="666"/>
        <w:tab w:val="clear" w:pos="1134"/>
        <w:tab w:val="num" w:pos="360"/>
      </w:tabs>
      <w:ind w:left="360" w:hanging="360"/>
    </w:pPr>
  </w:style>
  <w:style w:type="paragraph" w:customStyle="1" w:styleId="Pro-List-2">
    <w:name w:val="Pro-List -2"/>
    <w:basedOn w:val="Pro-List-1"/>
    <w:rsid w:val="00493F00"/>
    <w:pPr>
      <w:numPr>
        <w:ilvl w:val="3"/>
        <w:numId w:val="3"/>
      </w:numPr>
      <w:spacing w:before="60"/>
    </w:pPr>
  </w:style>
  <w:style w:type="character" w:customStyle="1" w:styleId="Pro-Marka">
    <w:name w:val="Pro-Marka"/>
    <w:basedOn w:val="a1"/>
    <w:rsid w:val="00493F00"/>
    <w:rPr>
      <w:b/>
      <w:color w:val="C41C16"/>
    </w:rPr>
  </w:style>
  <w:style w:type="paragraph" w:customStyle="1" w:styleId="Pro-Tab">
    <w:name w:val="Pro-Tab"/>
    <w:basedOn w:val="a"/>
    <w:rsid w:val="00493F00"/>
    <w:pPr>
      <w:spacing w:before="60"/>
    </w:pPr>
    <w:rPr>
      <w:sz w:val="24"/>
      <w:szCs w:val="24"/>
    </w:rPr>
  </w:style>
  <w:style w:type="paragraph" w:customStyle="1" w:styleId="Pro-TabHead">
    <w:name w:val="Pro-Tab Head"/>
    <w:basedOn w:val="Pro-Tab"/>
    <w:rsid w:val="00493F00"/>
    <w:rPr>
      <w:b/>
      <w:bCs/>
    </w:rPr>
  </w:style>
  <w:style w:type="paragraph" w:customStyle="1" w:styleId="Pro-TabName">
    <w:name w:val="Pro-Tab Name"/>
    <w:basedOn w:val="Pro-TabHead"/>
    <w:rsid w:val="00493F00"/>
    <w:pPr>
      <w:keepNext/>
      <w:spacing w:before="240" w:after="120"/>
    </w:pPr>
    <w:rPr>
      <w:color w:val="C41C16"/>
    </w:rPr>
  </w:style>
  <w:style w:type="character" w:customStyle="1" w:styleId="Pro-">
    <w:name w:val="Pro-Ссылка"/>
    <w:basedOn w:val="a1"/>
    <w:rsid w:val="00493F00"/>
    <w:rPr>
      <w:i/>
      <w:color w:val="808080"/>
      <w:u w:val="none"/>
    </w:rPr>
  </w:style>
  <w:style w:type="character" w:customStyle="1" w:styleId="TextNPA">
    <w:name w:val="Text NPA"/>
    <w:basedOn w:val="a1"/>
    <w:rsid w:val="00493F00"/>
    <w:rPr>
      <w:rFonts w:ascii="Courier New" w:hAnsi="Courier New"/>
    </w:rPr>
  </w:style>
  <w:style w:type="paragraph" w:styleId="a9">
    <w:name w:val="List Paragraph"/>
    <w:basedOn w:val="a"/>
    <w:uiPriority w:val="34"/>
    <w:qFormat/>
    <w:rsid w:val="00493F00"/>
    <w:pPr>
      <w:ind w:left="720"/>
      <w:contextualSpacing/>
    </w:pPr>
    <w:rPr>
      <w:sz w:val="24"/>
      <w:szCs w:val="24"/>
    </w:rPr>
  </w:style>
  <w:style w:type="character" w:styleId="aa">
    <w:name w:val="Hyperlink"/>
    <w:basedOn w:val="a1"/>
    <w:uiPriority w:val="99"/>
    <w:unhideWhenUsed/>
    <w:rsid w:val="00493F00"/>
    <w:rPr>
      <w:color w:val="0000FF"/>
      <w:u w:val="single"/>
    </w:rPr>
  </w:style>
  <w:style w:type="character" w:styleId="ab">
    <w:name w:val="footnote reference"/>
    <w:basedOn w:val="a1"/>
    <w:unhideWhenUsed/>
    <w:rsid w:val="00493F00"/>
    <w:rPr>
      <w:vertAlign w:val="superscript"/>
    </w:rPr>
  </w:style>
  <w:style w:type="paragraph" w:styleId="11">
    <w:name w:val="toc 1"/>
    <w:basedOn w:val="a"/>
    <w:next w:val="a"/>
    <w:autoRedefine/>
    <w:uiPriority w:val="39"/>
    <w:rsid w:val="00493F00"/>
    <w:pPr>
      <w:pBdr>
        <w:bottom w:val="single" w:sz="12" w:space="1" w:color="808080"/>
      </w:pBdr>
      <w:tabs>
        <w:tab w:val="right" w:pos="9921"/>
      </w:tabs>
      <w:spacing w:before="360" w:after="360"/>
    </w:pPr>
    <w:rPr>
      <w:rFonts w:ascii="Verdana" w:hAnsi="Verdana"/>
      <w:bCs/>
      <w:noProof/>
      <w:sz w:val="24"/>
      <w:szCs w:val="22"/>
    </w:rPr>
  </w:style>
  <w:style w:type="paragraph" w:styleId="31">
    <w:name w:val="toc 3"/>
    <w:basedOn w:val="a"/>
    <w:next w:val="a"/>
    <w:autoRedefine/>
    <w:uiPriority w:val="39"/>
    <w:rsid w:val="00493F00"/>
    <w:pPr>
      <w:tabs>
        <w:tab w:val="right" w:pos="9911"/>
      </w:tabs>
      <w:spacing w:before="240" w:after="120"/>
      <w:ind w:left="1202"/>
    </w:pPr>
    <w:rPr>
      <w:rFonts w:ascii="Georgia" w:hAnsi="Georgia"/>
    </w:rPr>
  </w:style>
  <w:style w:type="paragraph" w:styleId="ac">
    <w:name w:val="Subtitle"/>
    <w:basedOn w:val="a"/>
    <w:next w:val="a"/>
    <w:link w:val="ad"/>
    <w:uiPriority w:val="11"/>
    <w:qFormat/>
    <w:rsid w:val="00493F00"/>
    <w:pPr>
      <w:spacing w:after="60"/>
      <w:jc w:val="center"/>
      <w:outlineLvl w:val="1"/>
    </w:pPr>
    <w:rPr>
      <w:rFonts w:asciiTheme="majorHAnsi" w:eastAsiaTheme="majorEastAsia" w:hAnsiTheme="majorHAnsi" w:cstheme="majorBidi"/>
      <w:sz w:val="24"/>
      <w:szCs w:val="24"/>
    </w:rPr>
  </w:style>
  <w:style w:type="character" w:customStyle="1" w:styleId="ad">
    <w:name w:val="Подзаголовок Знак"/>
    <w:basedOn w:val="a1"/>
    <w:link w:val="ac"/>
    <w:uiPriority w:val="11"/>
    <w:rsid w:val="00493F00"/>
    <w:rPr>
      <w:rFonts w:asciiTheme="majorHAnsi" w:eastAsiaTheme="majorEastAsia" w:hAnsiTheme="majorHAnsi" w:cstheme="majorBidi"/>
      <w:sz w:val="24"/>
      <w:szCs w:val="24"/>
      <w:lang w:eastAsia="ru-RU"/>
    </w:rPr>
  </w:style>
  <w:style w:type="character" w:customStyle="1" w:styleId="ae">
    <w:name w:val="Схема документа Знак"/>
    <w:basedOn w:val="a1"/>
    <w:link w:val="af"/>
    <w:uiPriority w:val="99"/>
    <w:semiHidden/>
    <w:rsid w:val="00493F00"/>
    <w:rPr>
      <w:rFonts w:ascii="Tahoma" w:eastAsia="Times New Roman" w:hAnsi="Tahoma" w:cs="Tahoma"/>
      <w:sz w:val="16"/>
      <w:szCs w:val="16"/>
      <w:lang w:eastAsia="ru-RU"/>
    </w:rPr>
  </w:style>
  <w:style w:type="paragraph" w:styleId="af">
    <w:name w:val="Document Map"/>
    <w:basedOn w:val="a"/>
    <w:link w:val="ae"/>
    <w:uiPriority w:val="99"/>
    <w:semiHidden/>
    <w:unhideWhenUsed/>
    <w:rsid w:val="00493F00"/>
    <w:rPr>
      <w:rFonts w:ascii="Tahoma" w:hAnsi="Tahoma" w:cs="Tahoma"/>
      <w:sz w:val="16"/>
      <w:szCs w:val="16"/>
    </w:rPr>
  </w:style>
  <w:style w:type="character" w:customStyle="1" w:styleId="af0">
    <w:name w:val="Текст выноски Знак"/>
    <w:basedOn w:val="a1"/>
    <w:link w:val="af1"/>
    <w:uiPriority w:val="99"/>
    <w:semiHidden/>
    <w:rsid w:val="00493F00"/>
    <w:rPr>
      <w:rFonts w:ascii="Tahoma" w:eastAsia="Times New Roman" w:hAnsi="Tahoma" w:cs="Tahoma"/>
      <w:sz w:val="16"/>
      <w:szCs w:val="16"/>
      <w:lang w:eastAsia="ru-RU"/>
    </w:rPr>
  </w:style>
  <w:style w:type="paragraph" w:styleId="af1">
    <w:name w:val="Balloon Text"/>
    <w:basedOn w:val="a"/>
    <w:link w:val="af0"/>
    <w:uiPriority w:val="99"/>
    <w:semiHidden/>
    <w:unhideWhenUsed/>
    <w:rsid w:val="00493F00"/>
    <w:rPr>
      <w:rFonts w:ascii="Tahoma" w:hAnsi="Tahoma" w:cs="Tahoma"/>
      <w:sz w:val="16"/>
      <w:szCs w:val="16"/>
    </w:rPr>
  </w:style>
  <w:style w:type="paragraph" w:styleId="af2">
    <w:name w:val="annotation text"/>
    <w:basedOn w:val="a"/>
    <w:link w:val="af3"/>
    <w:uiPriority w:val="99"/>
    <w:unhideWhenUsed/>
    <w:rsid w:val="00493F00"/>
    <w:pPr>
      <w:spacing w:after="200" w:line="276" w:lineRule="auto"/>
    </w:pPr>
    <w:rPr>
      <w:rFonts w:ascii="Calibri" w:eastAsia="Calibri" w:hAnsi="Calibri"/>
      <w:lang w:eastAsia="en-US"/>
    </w:rPr>
  </w:style>
  <w:style w:type="character" w:customStyle="1" w:styleId="af3">
    <w:name w:val="Текст примечания Знак"/>
    <w:basedOn w:val="a1"/>
    <w:link w:val="af2"/>
    <w:uiPriority w:val="99"/>
    <w:rsid w:val="00493F00"/>
    <w:rPr>
      <w:rFonts w:ascii="Calibri" w:eastAsia="Calibri" w:hAnsi="Calibri" w:cs="Times New Roman"/>
      <w:sz w:val="20"/>
      <w:szCs w:val="20"/>
    </w:rPr>
  </w:style>
  <w:style w:type="paragraph" w:styleId="af4">
    <w:name w:val="footnote text"/>
    <w:basedOn w:val="a"/>
    <w:link w:val="af5"/>
    <w:unhideWhenUsed/>
    <w:rsid w:val="00493F00"/>
    <w:rPr>
      <w:rFonts w:ascii="Tahoma" w:hAnsi="Tahoma" w:cs="Tahoma"/>
      <w:sz w:val="16"/>
      <w:szCs w:val="16"/>
    </w:rPr>
  </w:style>
  <w:style w:type="character" w:customStyle="1" w:styleId="af5">
    <w:name w:val="Текст сноски Знак"/>
    <w:basedOn w:val="a1"/>
    <w:link w:val="af4"/>
    <w:rsid w:val="00493F00"/>
    <w:rPr>
      <w:rFonts w:ascii="Tahoma" w:eastAsia="Times New Roman" w:hAnsi="Tahoma" w:cs="Tahoma"/>
      <w:sz w:val="16"/>
      <w:szCs w:val="16"/>
      <w:lang w:eastAsia="ru-RU"/>
    </w:rPr>
  </w:style>
  <w:style w:type="character" w:customStyle="1" w:styleId="af6">
    <w:name w:val="Тема примечания Знак"/>
    <w:basedOn w:val="af3"/>
    <w:link w:val="af7"/>
    <w:uiPriority w:val="99"/>
    <w:semiHidden/>
    <w:rsid w:val="00493F00"/>
    <w:rPr>
      <w:rFonts w:ascii="Times New Roman" w:eastAsia="Times New Roman" w:hAnsi="Times New Roman" w:cs="Times New Roman"/>
      <w:b/>
      <w:bCs/>
      <w:sz w:val="20"/>
      <w:szCs w:val="20"/>
      <w:lang w:eastAsia="ru-RU"/>
    </w:rPr>
  </w:style>
  <w:style w:type="paragraph" w:styleId="af7">
    <w:name w:val="annotation subject"/>
    <w:basedOn w:val="af2"/>
    <w:next w:val="af2"/>
    <w:link w:val="af6"/>
    <w:uiPriority w:val="99"/>
    <w:semiHidden/>
    <w:unhideWhenUsed/>
    <w:rsid w:val="00493F00"/>
    <w:pPr>
      <w:spacing w:after="0" w:line="240" w:lineRule="auto"/>
    </w:pPr>
    <w:rPr>
      <w:rFonts w:ascii="Times New Roman" w:eastAsia="Times New Roman" w:hAnsi="Times New Roman"/>
      <w:b/>
      <w:bCs/>
      <w:lang w:eastAsia="ru-RU"/>
    </w:rPr>
  </w:style>
  <w:style w:type="paragraph" w:styleId="af8">
    <w:name w:val="Normal (Web)"/>
    <w:basedOn w:val="a"/>
    <w:uiPriority w:val="99"/>
    <w:unhideWhenUsed/>
    <w:rsid w:val="00493F00"/>
    <w:pPr>
      <w:spacing w:before="100" w:beforeAutospacing="1" w:after="100" w:afterAutospacing="1"/>
    </w:pPr>
    <w:rPr>
      <w:sz w:val="24"/>
      <w:szCs w:val="24"/>
    </w:rPr>
  </w:style>
  <w:style w:type="character" w:customStyle="1" w:styleId="blk">
    <w:name w:val="blk"/>
    <w:basedOn w:val="a1"/>
    <w:rsid w:val="00493F00"/>
  </w:style>
  <w:style w:type="paragraph" w:customStyle="1" w:styleId="ConsPlusTitle">
    <w:name w:val="ConsPlusTitle"/>
    <w:rsid w:val="00493F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Body Text Indent"/>
    <w:basedOn w:val="a"/>
    <w:link w:val="afa"/>
    <w:rsid w:val="00493F00"/>
    <w:pPr>
      <w:ind w:firstLine="709"/>
      <w:jc w:val="both"/>
    </w:pPr>
    <w:rPr>
      <w:sz w:val="28"/>
    </w:rPr>
  </w:style>
  <w:style w:type="character" w:customStyle="1" w:styleId="afa">
    <w:name w:val="Основной текст с отступом Знак"/>
    <w:basedOn w:val="a1"/>
    <w:link w:val="af9"/>
    <w:rsid w:val="00493F00"/>
    <w:rPr>
      <w:rFonts w:ascii="Times New Roman" w:eastAsia="Times New Roman" w:hAnsi="Times New Roman" w:cs="Times New Roman"/>
      <w:sz w:val="28"/>
      <w:szCs w:val="20"/>
      <w:lang w:eastAsia="ru-RU"/>
    </w:rPr>
  </w:style>
  <w:style w:type="character" w:customStyle="1" w:styleId="12">
    <w:name w:val="Заголовок №1 (2)"/>
    <w:basedOn w:val="a1"/>
    <w:uiPriority w:val="99"/>
    <w:rsid w:val="00493F00"/>
    <w:rPr>
      <w:b/>
      <w:bCs/>
      <w:sz w:val="23"/>
      <w:szCs w:val="23"/>
      <w:shd w:val="clear" w:color="auto" w:fill="FFFFFF"/>
    </w:rPr>
  </w:style>
  <w:style w:type="paragraph" w:styleId="afb">
    <w:name w:val="No Spacing"/>
    <w:uiPriority w:val="1"/>
    <w:qFormat/>
    <w:rsid w:val="00493F00"/>
    <w:pPr>
      <w:spacing w:after="0" w:line="240" w:lineRule="auto"/>
    </w:pPr>
    <w:rPr>
      <w:rFonts w:eastAsiaTheme="minorEastAsia"/>
      <w:lang w:eastAsia="ru-RU"/>
    </w:rPr>
  </w:style>
  <w:style w:type="paragraph" w:customStyle="1" w:styleId="afc">
    <w:name w:val="Нормальный (таблица)"/>
    <w:basedOn w:val="a"/>
    <w:next w:val="a"/>
    <w:uiPriority w:val="99"/>
    <w:qFormat/>
    <w:rsid w:val="00493F00"/>
    <w:pPr>
      <w:widowControl w:val="0"/>
      <w:autoSpaceDE w:val="0"/>
      <w:autoSpaceDN w:val="0"/>
      <w:adjustRightInd w:val="0"/>
      <w:jc w:val="both"/>
    </w:pPr>
    <w:rPr>
      <w:rFonts w:ascii="Arial" w:hAnsi="Arial" w:cs="Arial"/>
      <w:sz w:val="24"/>
      <w:szCs w:val="24"/>
    </w:rPr>
  </w:style>
  <w:style w:type="table" w:customStyle="1" w:styleId="Pro-Table">
    <w:name w:val="Pro-Table"/>
    <w:basedOn w:val="a2"/>
    <w:rsid w:val="00E931E1"/>
    <w:pPr>
      <w:spacing w:before="60" w:after="60" w:line="240" w:lineRule="auto"/>
    </w:pPr>
    <w:rPr>
      <w:rFonts w:ascii="Tahoma" w:eastAsia="Times New Roman" w:hAnsi="Tahoma" w:cs="Times New Roman"/>
      <w:sz w:val="16"/>
      <w:szCs w:val="20"/>
      <w:lang w:eastAsia="ru-RU"/>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table" w:customStyle="1" w:styleId="13">
    <w:name w:val="Стиль1"/>
    <w:basedOn w:val="a2"/>
    <w:uiPriority w:val="99"/>
    <w:rsid w:val="00E931E1"/>
    <w:pPr>
      <w:spacing w:after="0" w:line="240" w:lineRule="auto"/>
      <w:jc w:val="center"/>
    </w:pPr>
    <w:rPr>
      <w:rFonts w:ascii="Tahoma" w:eastAsia="Times New Roman" w:hAnsi="Tahoma"/>
      <w:b/>
      <w:color w:val="D99594" w:themeColor="accent2" w:themeTint="99"/>
      <w:sz w:val="20"/>
    </w:rPr>
    <w:tblPr>
      <w:tblStyleRowBandSize w:val="1"/>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0" w:type="dxa"/>
        <w:left w:w="108" w:type="dxa"/>
        <w:bottom w:w="0" w:type="dxa"/>
        <w:right w:w="108" w:type="dxa"/>
      </w:tblCellMar>
    </w:tblPr>
    <w:tcPr>
      <w:vAlign w:val="center"/>
    </w:tcPr>
    <w:tblStylePr w:type="band2Horz">
      <w:rPr>
        <w:color w:val="8DB3E2" w:themeColor="text2" w:themeTint="66"/>
        <w:sz w:val="16"/>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93459/fb697c250c24b659a86a95916d887ec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18875</Words>
  <Characters>107592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2020-10-28T15:27:00Z</dcterms:created>
  <dcterms:modified xsi:type="dcterms:W3CDTF">2020-10-29T09:34:00Z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a7dd7c5e-21b0-43e8-9df0-d8b823b563c5</vt:lpwstr>
  </property>
</Properties>
</file>