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B0" w:rsidRDefault="00A572B0" w:rsidP="00A572B0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2B0" w:rsidRDefault="00A572B0" w:rsidP="00A572B0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A572B0" w:rsidRDefault="000A4823" w:rsidP="00A572B0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572B0" w:rsidRDefault="00A572B0" w:rsidP="00A572B0">
      <w:pPr>
        <w:pStyle w:val="3"/>
      </w:pPr>
      <w:r>
        <w:t>постановление</w:t>
      </w:r>
    </w:p>
    <w:p w:rsidR="00A572B0" w:rsidRDefault="00A572B0" w:rsidP="00A572B0">
      <w:pPr>
        <w:jc w:val="center"/>
        <w:rPr>
          <w:sz w:val="24"/>
        </w:rPr>
      </w:pPr>
    </w:p>
    <w:p w:rsidR="00A572B0" w:rsidRDefault="00A572B0" w:rsidP="00A572B0">
      <w:pPr>
        <w:jc w:val="center"/>
        <w:rPr>
          <w:sz w:val="24"/>
        </w:rPr>
      </w:pPr>
      <w:r>
        <w:rPr>
          <w:sz w:val="24"/>
        </w:rPr>
        <w:t>от 01/10/2014 № 2295</w:t>
      </w:r>
    </w:p>
    <w:p w:rsidR="00A572B0" w:rsidRPr="00BD2752" w:rsidRDefault="00A572B0" w:rsidP="00A572B0">
      <w:pPr>
        <w:jc w:val="both"/>
        <w:rPr>
          <w:b/>
          <w:bCs/>
          <w:sz w:val="10"/>
          <w:szCs w:val="10"/>
        </w:rPr>
      </w:pPr>
    </w:p>
    <w:p w:rsidR="00A572B0" w:rsidRPr="00254450" w:rsidRDefault="00A572B0" w:rsidP="00A572B0">
      <w:pPr>
        <w:ind w:right="-1"/>
        <w:rPr>
          <w:sz w:val="24"/>
          <w:szCs w:val="24"/>
        </w:rPr>
      </w:pPr>
      <w:r w:rsidRPr="00254450">
        <w:rPr>
          <w:sz w:val="24"/>
          <w:szCs w:val="24"/>
        </w:rPr>
        <w:t xml:space="preserve">О внесении изменений в постановление администрации </w:t>
      </w:r>
    </w:p>
    <w:p w:rsidR="00A572B0" w:rsidRPr="00254450" w:rsidRDefault="00A572B0" w:rsidP="00A572B0">
      <w:pPr>
        <w:rPr>
          <w:sz w:val="24"/>
          <w:szCs w:val="24"/>
        </w:rPr>
      </w:pPr>
      <w:r w:rsidRPr="00254450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23</w:t>
      </w:r>
      <w:r w:rsidRPr="00254450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254450">
        <w:rPr>
          <w:sz w:val="24"/>
          <w:szCs w:val="24"/>
        </w:rPr>
        <w:t>.201</w:t>
      </w:r>
      <w:r>
        <w:rPr>
          <w:sz w:val="24"/>
          <w:szCs w:val="24"/>
        </w:rPr>
        <w:t>0</w:t>
      </w:r>
      <w:r w:rsidRPr="0025445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1453</w:t>
      </w:r>
    </w:p>
    <w:p w:rsidR="00A572B0" w:rsidRDefault="00A572B0" w:rsidP="00A572B0">
      <w:pPr>
        <w:ind w:right="-1"/>
        <w:rPr>
          <w:sz w:val="24"/>
          <w:szCs w:val="24"/>
        </w:rPr>
      </w:pPr>
      <w:r w:rsidRPr="00254450">
        <w:rPr>
          <w:sz w:val="24"/>
          <w:szCs w:val="24"/>
        </w:rPr>
        <w:t>«</w:t>
      </w:r>
      <w:r w:rsidRPr="00696E08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административного регламента </w:t>
      </w:r>
    </w:p>
    <w:p w:rsidR="00A572B0" w:rsidRDefault="00A572B0" w:rsidP="00A572B0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</w:t>
      </w:r>
    </w:p>
    <w:p w:rsidR="00A572B0" w:rsidRDefault="00A572B0" w:rsidP="00A572B0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«Оформление отказа от права преимущественной покупки доли </w:t>
      </w:r>
    </w:p>
    <w:p w:rsidR="00A572B0" w:rsidRDefault="00A572B0" w:rsidP="00A572B0">
      <w:pPr>
        <w:ind w:right="-1"/>
        <w:rPr>
          <w:sz w:val="24"/>
          <w:szCs w:val="24"/>
        </w:rPr>
      </w:pPr>
      <w:r>
        <w:rPr>
          <w:sz w:val="24"/>
          <w:szCs w:val="24"/>
        </w:rPr>
        <w:t>в праве общей долевой собственности на жилое помещение»</w:t>
      </w:r>
    </w:p>
    <w:p w:rsidR="00A572B0" w:rsidRDefault="00A572B0" w:rsidP="00A572B0">
      <w:pPr>
        <w:rPr>
          <w:sz w:val="24"/>
          <w:szCs w:val="24"/>
        </w:rPr>
      </w:pPr>
    </w:p>
    <w:p w:rsidR="00A572B0" w:rsidRPr="00254450" w:rsidRDefault="00A572B0" w:rsidP="00A572B0">
      <w:pPr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b/>
          <w:sz w:val="24"/>
          <w:szCs w:val="24"/>
        </w:rPr>
      </w:pPr>
      <w:r w:rsidRPr="00254450">
        <w:rPr>
          <w:sz w:val="24"/>
          <w:szCs w:val="24"/>
        </w:rPr>
        <w:t>В соответствии с Концепцией административной реформы в Российской Федерации в 2006-2010 годах, Федеральным законом от 27.07.2010 №</w:t>
      </w:r>
      <w:r>
        <w:rPr>
          <w:sz w:val="24"/>
          <w:szCs w:val="24"/>
        </w:rPr>
        <w:t xml:space="preserve"> </w:t>
      </w:r>
      <w:r w:rsidRPr="00254450">
        <w:rPr>
          <w:sz w:val="24"/>
          <w:szCs w:val="24"/>
        </w:rPr>
        <w:t xml:space="preserve">210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</w:t>
      </w:r>
      <w:r>
        <w:rPr>
          <w:sz w:val="24"/>
          <w:szCs w:val="24"/>
        </w:rPr>
        <w:t xml:space="preserve">                  </w:t>
      </w:r>
      <w:r w:rsidRPr="00254450">
        <w:rPr>
          <w:sz w:val="24"/>
          <w:szCs w:val="24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>0</w:t>
      </w:r>
      <w:r w:rsidRPr="00254450">
        <w:rPr>
          <w:rFonts w:eastAsiaTheme="minorHAnsi"/>
          <w:sz w:val="24"/>
          <w:szCs w:val="24"/>
          <w:lang w:eastAsia="en-US"/>
        </w:rPr>
        <w:t xml:space="preserve">5.03.2011 </w:t>
      </w:r>
      <w:r>
        <w:rPr>
          <w:rFonts w:eastAsiaTheme="minorHAnsi"/>
          <w:sz w:val="24"/>
          <w:szCs w:val="24"/>
          <w:lang w:eastAsia="en-US"/>
        </w:rPr>
        <w:t>№</w:t>
      </w:r>
      <w:r w:rsidRPr="00254450">
        <w:rPr>
          <w:rFonts w:eastAsiaTheme="minorHAnsi"/>
          <w:sz w:val="24"/>
          <w:szCs w:val="24"/>
          <w:lang w:eastAsia="en-US"/>
        </w:rPr>
        <w:t xml:space="preserve"> 42</w:t>
      </w:r>
      <w:r w:rsidRPr="00254450">
        <w:rPr>
          <w:sz w:val="24"/>
          <w:szCs w:val="24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Об утверждении П</w:t>
      </w:r>
      <w:r w:rsidRPr="00254450">
        <w:rPr>
          <w:rFonts w:eastAsiaTheme="minorHAnsi"/>
          <w:sz w:val="24"/>
          <w:szCs w:val="24"/>
          <w:lang w:eastAsia="en-US"/>
        </w:rPr>
        <w:t>орядка разработки и утверждения административных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54450">
        <w:rPr>
          <w:rFonts w:eastAsiaTheme="minorHAnsi"/>
          <w:sz w:val="24"/>
          <w:szCs w:val="24"/>
          <w:lang w:eastAsia="en-US"/>
        </w:rPr>
        <w:t>регламентов исполнения государственных функций (предоставления государственных услуг) в Ленинградской</w:t>
      </w:r>
      <w:r>
        <w:rPr>
          <w:rFonts w:eastAsiaTheme="minorHAnsi"/>
          <w:sz w:val="24"/>
          <w:szCs w:val="24"/>
          <w:lang w:eastAsia="en-US"/>
        </w:rPr>
        <w:t xml:space="preserve"> области, внесении изменений в п</w:t>
      </w:r>
      <w:r w:rsidRPr="00254450">
        <w:rPr>
          <w:rFonts w:eastAsiaTheme="minorHAnsi"/>
          <w:sz w:val="24"/>
          <w:szCs w:val="24"/>
          <w:lang w:eastAsia="en-US"/>
        </w:rPr>
        <w:t xml:space="preserve">остановление Правительства Ленинградской области от  12.11.2004  </w:t>
      </w:r>
      <w:r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254450">
        <w:rPr>
          <w:rFonts w:eastAsiaTheme="minorHAnsi"/>
          <w:sz w:val="24"/>
          <w:szCs w:val="24"/>
          <w:lang w:eastAsia="en-US"/>
        </w:rPr>
        <w:t>№ 26</w:t>
      </w:r>
      <w:r>
        <w:rPr>
          <w:rFonts w:eastAsiaTheme="minorHAnsi"/>
          <w:sz w:val="24"/>
          <w:szCs w:val="24"/>
          <w:lang w:eastAsia="en-US"/>
        </w:rPr>
        <w:t>0 и признании утратившими силу п</w:t>
      </w:r>
      <w:r w:rsidRPr="00254450">
        <w:rPr>
          <w:rFonts w:eastAsiaTheme="minorHAnsi"/>
          <w:sz w:val="24"/>
          <w:szCs w:val="24"/>
          <w:lang w:eastAsia="en-US"/>
        </w:rPr>
        <w:t xml:space="preserve">остановлений Правительства Ленинградской области от 25.08.2008 </w:t>
      </w:r>
      <w:r>
        <w:rPr>
          <w:rFonts w:eastAsiaTheme="minorHAnsi"/>
          <w:sz w:val="24"/>
          <w:szCs w:val="24"/>
          <w:lang w:eastAsia="en-US"/>
        </w:rPr>
        <w:t xml:space="preserve">№ </w:t>
      </w:r>
      <w:r w:rsidRPr="00254450">
        <w:rPr>
          <w:rFonts w:eastAsiaTheme="minorHAnsi"/>
          <w:sz w:val="24"/>
          <w:szCs w:val="24"/>
          <w:lang w:eastAsia="en-US"/>
        </w:rPr>
        <w:t xml:space="preserve">249, от </w:t>
      </w:r>
      <w:r>
        <w:rPr>
          <w:rFonts w:eastAsiaTheme="minorHAnsi"/>
          <w:sz w:val="24"/>
          <w:szCs w:val="24"/>
          <w:lang w:eastAsia="en-US"/>
        </w:rPr>
        <w:t>0</w:t>
      </w:r>
      <w:r w:rsidRPr="00254450">
        <w:rPr>
          <w:rFonts w:eastAsiaTheme="minorHAnsi"/>
          <w:sz w:val="24"/>
          <w:szCs w:val="24"/>
          <w:lang w:eastAsia="en-US"/>
        </w:rPr>
        <w:t xml:space="preserve">4.12.2008 </w:t>
      </w:r>
      <w:r>
        <w:rPr>
          <w:rFonts w:eastAsiaTheme="minorHAnsi"/>
          <w:sz w:val="24"/>
          <w:szCs w:val="24"/>
          <w:lang w:eastAsia="en-US"/>
        </w:rPr>
        <w:t>№ 381 и пункта 5 п</w:t>
      </w:r>
      <w:r w:rsidRPr="00254450">
        <w:rPr>
          <w:rFonts w:eastAsiaTheme="minorHAnsi"/>
          <w:sz w:val="24"/>
          <w:szCs w:val="24"/>
          <w:lang w:eastAsia="en-US"/>
        </w:rPr>
        <w:t xml:space="preserve">остановления Правительства Ленинградской области от 11.12.2009 </w:t>
      </w:r>
      <w:r>
        <w:rPr>
          <w:rFonts w:eastAsiaTheme="minorHAnsi"/>
          <w:sz w:val="24"/>
          <w:szCs w:val="24"/>
          <w:lang w:eastAsia="en-US"/>
        </w:rPr>
        <w:t xml:space="preserve">№ </w:t>
      </w:r>
      <w:r w:rsidRPr="00254450">
        <w:rPr>
          <w:rFonts w:eastAsiaTheme="minorHAnsi"/>
          <w:sz w:val="24"/>
          <w:szCs w:val="24"/>
          <w:lang w:eastAsia="en-US"/>
        </w:rPr>
        <w:t>367</w:t>
      </w:r>
      <w:r w:rsidRPr="00254450">
        <w:rPr>
          <w:sz w:val="24"/>
          <w:szCs w:val="24"/>
        </w:rPr>
        <w:t>»,</w:t>
      </w:r>
      <w:r>
        <w:rPr>
          <w:sz w:val="24"/>
          <w:szCs w:val="24"/>
        </w:rPr>
        <w:t xml:space="preserve"> протокол </w:t>
      </w:r>
      <w:r w:rsidRPr="00E76D1F">
        <w:rPr>
          <w:sz w:val="24"/>
          <w:szCs w:val="24"/>
        </w:rPr>
        <w:t>комиссии по повышению качества и доступности предоставления государственных и муниципальных услуг в Ленинградской области</w:t>
      </w:r>
      <w:r>
        <w:rPr>
          <w:sz w:val="24"/>
          <w:szCs w:val="24"/>
        </w:rPr>
        <w:t xml:space="preserve"> от 13.08.2014, </w:t>
      </w:r>
      <w:r w:rsidRPr="00254450">
        <w:rPr>
          <w:sz w:val="24"/>
          <w:szCs w:val="24"/>
        </w:rPr>
        <w:t>постановлением администрации Сосновоборского городского округа от 04.12.2009 №</w:t>
      </w:r>
      <w:r>
        <w:rPr>
          <w:sz w:val="24"/>
          <w:szCs w:val="24"/>
        </w:rPr>
        <w:t xml:space="preserve"> </w:t>
      </w:r>
      <w:r w:rsidRPr="00254450">
        <w:rPr>
          <w:sz w:val="24"/>
          <w:szCs w:val="24"/>
        </w:rPr>
        <w:t>1968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sz w:val="24"/>
          <w:szCs w:val="24"/>
        </w:rPr>
        <w:t xml:space="preserve"> (с изменениями от 17</w:t>
      </w:r>
      <w:r w:rsidRPr="00254450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254450">
        <w:rPr>
          <w:sz w:val="24"/>
          <w:szCs w:val="24"/>
        </w:rPr>
        <w:t>.201</w:t>
      </w:r>
      <w:r>
        <w:rPr>
          <w:sz w:val="24"/>
          <w:szCs w:val="24"/>
        </w:rPr>
        <w:t>1 № 1838)</w:t>
      </w:r>
      <w:r w:rsidRPr="00254450">
        <w:rPr>
          <w:sz w:val="24"/>
          <w:szCs w:val="24"/>
        </w:rPr>
        <w:t xml:space="preserve">, администрация Сосновоборского городского округа </w:t>
      </w:r>
      <w:r>
        <w:rPr>
          <w:b/>
          <w:sz w:val="24"/>
          <w:szCs w:val="24"/>
        </w:rPr>
        <w:t>п о с т а н о в л я е т:</w:t>
      </w:r>
    </w:p>
    <w:p w:rsidR="00A572B0" w:rsidRPr="00BD2752" w:rsidRDefault="00A572B0" w:rsidP="00A572B0">
      <w:pPr>
        <w:ind w:firstLine="709"/>
        <w:jc w:val="both"/>
        <w:rPr>
          <w:b/>
          <w:sz w:val="8"/>
          <w:szCs w:val="8"/>
        </w:rPr>
      </w:pPr>
    </w:p>
    <w:p w:rsidR="00A572B0" w:rsidRDefault="00A572B0" w:rsidP="00A572B0">
      <w:pPr>
        <w:ind w:right="-1" w:firstLine="709"/>
        <w:jc w:val="both"/>
        <w:rPr>
          <w:sz w:val="24"/>
          <w:szCs w:val="24"/>
        </w:rPr>
      </w:pPr>
      <w:r w:rsidRPr="00254450">
        <w:rPr>
          <w:sz w:val="24"/>
          <w:szCs w:val="24"/>
        </w:rPr>
        <w:t>1. Внести изменения в постановление администрации Сосново</w:t>
      </w:r>
      <w:r>
        <w:rPr>
          <w:sz w:val="24"/>
          <w:szCs w:val="24"/>
        </w:rPr>
        <w:t>борского городского округа от 23</w:t>
      </w:r>
      <w:r w:rsidRPr="00254450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254450">
        <w:rPr>
          <w:sz w:val="24"/>
          <w:szCs w:val="24"/>
        </w:rPr>
        <w:t>.201</w:t>
      </w:r>
      <w:r>
        <w:rPr>
          <w:sz w:val="24"/>
          <w:szCs w:val="24"/>
        </w:rPr>
        <w:t>0</w:t>
      </w:r>
      <w:r w:rsidRPr="0025445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1453</w:t>
      </w:r>
      <w:r w:rsidRPr="00254450">
        <w:rPr>
          <w:sz w:val="24"/>
          <w:szCs w:val="24"/>
        </w:rPr>
        <w:t>«</w:t>
      </w:r>
      <w:r w:rsidRPr="00696E08">
        <w:rPr>
          <w:sz w:val="24"/>
          <w:szCs w:val="24"/>
        </w:rPr>
        <w:t>О</w:t>
      </w:r>
      <w:r>
        <w:rPr>
          <w:sz w:val="24"/>
          <w:szCs w:val="24"/>
        </w:rPr>
        <w:t>б утверждении административного регламента предоставления муниципальной услуги «Оформление отказа от права преимущественной покупки доли в праве общей долевой собственности на жилое помещение»:</w:t>
      </w:r>
    </w:p>
    <w:p w:rsidR="00A572B0" w:rsidRDefault="00A572B0" w:rsidP="00A572B0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254450">
        <w:rPr>
          <w:sz w:val="24"/>
          <w:szCs w:val="24"/>
        </w:rPr>
        <w:t>1.1 Административный регламент по предоставлению муниципальной услуги «</w:t>
      </w:r>
      <w:r>
        <w:rPr>
          <w:sz w:val="24"/>
          <w:szCs w:val="24"/>
        </w:rPr>
        <w:t>Оформление отказа от права преимущественной покупки доли в праве общей долевой собственности на жилое помещение</w:t>
      </w:r>
      <w:r w:rsidRPr="00254450">
        <w:rPr>
          <w:sz w:val="24"/>
          <w:szCs w:val="24"/>
        </w:rPr>
        <w:t>» изложить в новой редакции (Приложение).</w:t>
      </w:r>
    </w:p>
    <w:p w:rsidR="00A572B0" w:rsidRDefault="00A572B0" w:rsidP="00A572B0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254450">
        <w:rPr>
          <w:sz w:val="24"/>
          <w:szCs w:val="24"/>
        </w:rPr>
        <w:t>Пресс-центру администрации (Арибжанов Р.М.) разместить настоящее постановление на официальном сайте Со</w:t>
      </w:r>
      <w:r>
        <w:rPr>
          <w:sz w:val="24"/>
          <w:szCs w:val="24"/>
        </w:rPr>
        <w:t>сновоборского городского округа.</w:t>
      </w:r>
    </w:p>
    <w:p w:rsidR="00A572B0" w:rsidRDefault="00A572B0" w:rsidP="00A572B0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A572B0" w:rsidRDefault="00A572B0" w:rsidP="00A572B0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54450">
        <w:rPr>
          <w:bCs/>
          <w:sz w:val="24"/>
          <w:szCs w:val="24"/>
        </w:rPr>
        <w:t xml:space="preserve">Настоящее постановление вступает в силу со дня официального </w:t>
      </w:r>
      <w:r>
        <w:rPr>
          <w:bCs/>
          <w:sz w:val="24"/>
          <w:szCs w:val="24"/>
        </w:rPr>
        <w:t>обнародования.</w:t>
      </w:r>
    </w:p>
    <w:p w:rsidR="00A572B0" w:rsidRPr="00696E08" w:rsidRDefault="00A572B0" w:rsidP="00A572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A572B0" w:rsidRDefault="00A572B0" w:rsidP="00A572B0">
      <w:pPr>
        <w:jc w:val="both"/>
        <w:rPr>
          <w:sz w:val="24"/>
          <w:szCs w:val="24"/>
        </w:rPr>
      </w:pPr>
    </w:p>
    <w:p w:rsidR="00A572B0" w:rsidRDefault="00A572B0" w:rsidP="00A572B0">
      <w:pPr>
        <w:jc w:val="both"/>
        <w:rPr>
          <w:sz w:val="24"/>
          <w:szCs w:val="24"/>
        </w:rPr>
      </w:pPr>
    </w:p>
    <w:p w:rsidR="00A572B0" w:rsidRPr="00254450" w:rsidRDefault="00A572B0" w:rsidP="00A572B0">
      <w:pPr>
        <w:jc w:val="both"/>
        <w:rPr>
          <w:sz w:val="24"/>
          <w:szCs w:val="24"/>
        </w:rPr>
      </w:pPr>
    </w:p>
    <w:p w:rsidR="00A572B0" w:rsidRPr="00621829" w:rsidRDefault="00A572B0" w:rsidP="00A572B0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В.Е.Подрезов</w:t>
      </w:r>
    </w:p>
    <w:p w:rsidR="00A572B0" w:rsidRDefault="00A572B0" w:rsidP="00A572B0">
      <w:pPr>
        <w:rPr>
          <w:sz w:val="24"/>
          <w:szCs w:val="24"/>
        </w:rPr>
      </w:pPr>
    </w:p>
    <w:p w:rsidR="00A572B0" w:rsidRPr="00254450" w:rsidRDefault="00A572B0" w:rsidP="00A572B0">
      <w:pPr>
        <w:rPr>
          <w:sz w:val="24"/>
          <w:szCs w:val="24"/>
        </w:rPr>
      </w:pPr>
    </w:p>
    <w:p w:rsidR="00A572B0" w:rsidRPr="00254450" w:rsidRDefault="00A572B0" w:rsidP="00A572B0">
      <w:pPr>
        <w:rPr>
          <w:sz w:val="24"/>
          <w:szCs w:val="24"/>
        </w:rPr>
      </w:pPr>
    </w:p>
    <w:p w:rsidR="00A572B0" w:rsidRPr="00254450" w:rsidRDefault="00A572B0" w:rsidP="00A572B0">
      <w:pPr>
        <w:rPr>
          <w:sz w:val="24"/>
          <w:szCs w:val="24"/>
        </w:rPr>
      </w:pPr>
    </w:p>
    <w:p w:rsidR="00A572B0" w:rsidRDefault="00A572B0" w:rsidP="00A572B0">
      <w:pPr>
        <w:rPr>
          <w:sz w:val="24"/>
          <w:szCs w:val="24"/>
        </w:rPr>
      </w:pPr>
    </w:p>
    <w:p w:rsidR="00A572B0" w:rsidRDefault="00A572B0" w:rsidP="00A572B0">
      <w:pPr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spacing w:after="100" w:afterAutospacing="1"/>
        <w:jc w:val="both"/>
        <w:rPr>
          <w:b/>
          <w:bCs/>
          <w:sz w:val="24"/>
          <w:szCs w:val="24"/>
        </w:rPr>
      </w:pPr>
    </w:p>
    <w:p w:rsidR="00A572B0" w:rsidRDefault="00A572B0" w:rsidP="00A572B0">
      <w:pPr>
        <w:jc w:val="both"/>
        <w:rPr>
          <w:bCs/>
          <w:sz w:val="16"/>
          <w:szCs w:val="24"/>
        </w:rPr>
      </w:pPr>
      <w:r w:rsidRPr="00DD49C1">
        <w:rPr>
          <w:bCs/>
          <w:sz w:val="16"/>
          <w:szCs w:val="24"/>
        </w:rPr>
        <w:t>Исп. Тельнова О.Ю.</w:t>
      </w:r>
    </w:p>
    <w:p w:rsidR="00A572B0" w:rsidRDefault="00A572B0" w:rsidP="00A572B0">
      <w:pPr>
        <w:jc w:val="both"/>
        <w:rPr>
          <w:bCs/>
          <w:sz w:val="16"/>
          <w:szCs w:val="24"/>
        </w:rPr>
      </w:pPr>
      <w:r>
        <w:rPr>
          <w:bCs/>
          <w:sz w:val="16"/>
          <w:szCs w:val="24"/>
        </w:rPr>
        <w:t>2-06-94; СЕ</w:t>
      </w:r>
    </w:p>
    <w:p w:rsidR="00A572B0" w:rsidRDefault="00A572B0" w:rsidP="00A572B0">
      <w:pPr>
        <w:jc w:val="both"/>
        <w:rPr>
          <w:sz w:val="24"/>
          <w:szCs w:val="24"/>
        </w:rPr>
      </w:pPr>
    </w:p>
    <w:p w:rsidR="00A572B0" w:rsidRDefault="00A572B0" w:rsidP="00A572B0">
      <w:pPr>
        <w:jc w:val="both"/>
        <w:rPr>
          <w:sz w:val="24"/>
          <w:szCs w:val="24"/>
        </w:rPr>
      </w:pPr>
    </w:p>
    <w:p w:rsidR="00A572B0" w:rsidRDefault="00A572B0" w:rsidP="00A572B0">
      <w:pPr>
        <w:jc w:val="both"/>
        <w:rPr>
          <w:sz w:val="24"/>
          <w:szCs w:val="24"/>
        </w:rPr>
      </w:pPr>
    </w:p>
    <w:p w:rsidR="00A572B0" w:rsidRDefault="00A572B0" w:rsidP="00A572B0">
      <w:pPr>
        <w:ind w:right="-426"/>
        <w:jc w:val="both"/>
        <w:rPr>
          <w:sz w:val="24"/>
          <w:szCs w:val="24"/>
        </w:rPr>
      </w:pPr>
    </w:p>
    <w:p w:rsidR="00A572B0" w:rsidRPr="001A1532" w:rsidRDefault="00A572B0" w:rsidP="00A572B0">
      <w:pPr>
        <w:jc w:val="both"/>
        <w:rPr>
          <w:b/>
          <w:sz w:val="24"/>
          <w:szCs w:val="24"/>
        </w:rPr>
      </w:pPr>
    </w:p>
    <w:p w:rsidR="00A572B0" w:rsidRPr="00FE30ED" w:rsidRDefault="00A572B0" w:rsidP="00A572B0">
      <w:pPr>
        <w:ind w:firstLine="5580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FE30ED">
        <w:rPr>
          <w:b/>
          <w:bCs/>
          <w:sz w:val="24"/>
          <w:szCs w:val="24"/>
        </w:rPr>
        <w:lastRenderedPageBreak/>
        <w:t>ПРИЛОЖЕНИЕ</w:t>
      </w:r>
    </w:p>
    <w:p w:rsidR="00A572B0" w:rsidRPr="00FE30ED" w:rsidRDefault="00A572B0" w:rsidP="00A572B0">
      <w:pPr>
        <w:jc w:val="right"/>
        <w:rPr>
          <w:sz w:val="24"/>
          <w:szCs w:val="24"/>
        </w:rPr>
      </w:pPr>
      <w:r w:rsidRPr="00FE30ED">
        <w:rPr>
          <w:sz w:val="24"/>
          <w:szCs w:val="24"/>
        </w:rPr>
        <w:t>к постановлени</w:t>
      </w:r>
      <w:r>
        <w:rPr>
          <w:sz w:val="24"/>
          <w:szCs w:val="24"/>
        </w:rPr>
        <w:t>ю</w:t>
      </w:r>
      <w:r w:rsidRPr="00FE30ED">
        <w:rPr>
          <w:sz w:val="24"/>
          <w:szCs w:val="24"/>
        </w:rPr>
        <w:t xml:space="preserve"> администрации</w:t>
      </w:r>
    </w:p>
    <w:p w:rsidR="00A572B0" w:rsidRPr="00FE30ED" w:rsidRDefault="00A572B0" w:rsidP="00A572B0">
      <w:pPr>
        <w:jc w:val="right"/>
        <w:rPr>
          <w:sz w:val="24"/>
          <w:szCs w:val="24"/>
        </w:rPr>
      </w:pPr>
      <w:r w:rsidRPr="00FE30ED">
        <w:rPr>
          <w:sz w:val="24"/>
          <w:szCs w:val="24"/>
        </w:rPr>
        <w:t>Сосновоборского городского округа</w:t>
      </w:r>
    </w:p>
    <w:p w:rsidR="00A572B0" w:rsidRPr="009A2118" w:rsidRDefault="00A572B0" w:rsidP="00A572B0">
      <w:pPr>
        <w:jc w:val="right"/>
        <w:rPr>
          <w:sz w:val="24"/>
          <w:szCs w:val="24"/>
        </w:rPr>
      </w:pPr>
      <w:r w:rsidRPr="009A2118">
        <w:rPr>
          <w:sz w:val="24"/>
          <w:szCs w:val="24"/>
        </w:rPr>
        <w:t>от</w:t>
      </w:r>
      <w:r>
        <w:rPr>
          <w:sz w:val="24"/>
          <w:szCs w:val="24"/>
        </w:rPr>
        <w:t xml:space="preserve"> 01/10/2014 № 2295</w:t>
      </w:r>
    </w:p>
    <w:p w:rsidR="00A572B0" w:rsidRDefault="00A572B0" w:rsidP="00A572B0">
      <w:pPr>
        <w:jc w:val="center"/>
        <w:rPr>
          <w:b/>
          <w:sz w:val="24"/>
          <w:szCs w:val="24"/>
        </w:rPr>
      </w:pPr>
    </w:p>
    <w:p w:rsidR="00A572B0" w:rsidRPr="00254450" w:rsidRDefault="00A572B0" w:rsidP="00A572B0">
      <w:pPr>
        <w:jc w:val="center"/>
        <w:rPr>
          <w:b/>
          <w:sz w:val="24"/>
          <w:szCs w:val="24"/>
        </w:rPr>
      </w:pPr>
      <w:r w:rsidRPr="00254450">
        <w:rPr>
          <w:b/>
          <w:sz w:val="24"/>
          <w:szCs w:val="24"/>
        </w:rPr>
        <w:t>АДМИНИСТРАТИВНЫЙ РЕГЛАМЕНТ</w:t>
      </w:r>
    </w:p>
    <w:p w:rsidR="00A572B0" w:rsidRPr="00254450" w:rsidRDefault="00A572B0" w:rsidP="00A572B0">
      <w:pPr>
        <w:jc w:val="center"/>
        <w:rPr>
          <w:b/>
          <w:sz w:val="24"/>
          <w:szCs w:val="24"/>
        </w:rPr>
      </w:pPr>
      <w:r w:rsidRPr="00254450">
        <w:rPr>
          <w:b/>
          <w:sz w:val="24"/>
          <w:szCs w:val="24"/>
        </w:rPr>
        <w:t xml:space="preserve"> предоставления муниципальной услуги «</w:t>
      </w:r>
      <w:r w:rsidRPr="005A713A">
        <w:rPr>
          <w:rFonts w:eastAsia="Calibri"/>
          <w:b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254450">
        <w:rPr>
          <w:b/>
          <w:sz w:val="24"/>
          <w:szCs w:val="24"/>
        </w:rPr>
        <w:t>»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078B4">
        <w:rPr>
          <w:b/>
          <w:sz w:val="24"/>
          <w:szCs w:val="24"/>
          <w:lang w:val="en-US"/>
        </w:rPr>
        <w:t>I</w:t>
      </w:r>
      <w:r w:rsidRPr="00F078B4">
        <w:rPr>
          <w:b/>
          <w:sz w:val="24"/>
          <w:szCs w:val="24"/>
        </w:rPr>
        <w:t>. Общие положения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A572B0" w:rsidRPr="00F078B4" w:rsidRDefault="00A572B0" w:rsidP="00A572B0">
      <w:pPr>
        <w:pStyle w:val="a7"/>
        <w:numPr>
          <w:ilvl w:val="1"/>
          <w:numId w:val="7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8B4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услуги: «Выдача справок об отказе от преимущественного права покупки доли в праве общей долевой собственности на жилые помещения».</w:t>
      </w:r>
    </w:p>
    <w:p w:rsidR="00A572B0" w:rsidRPr="00F078B4" w:rsidRDefault="00A572B0" w:rsidP="00A572B0">
      <w:pPr>
        <w:pStyle w:val="a7"/>
        <w:numPr>
          <w:ilvl w:val="1"/>
          <w:numId w:val="7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8B4">
        <w:rPr>
          <w:rFonts w:ascii="Times New Roman" w:eastAsia="Calibri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A572B0" w:rsidRPr="00F078B4" w:rsidRDefault="00A572B0" w:rsidP="00A572B0">
      <w:pPr>
        <w:pStyle w:val="a7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8B4">
        <w:rPr>
          <w:rFonts w:ascii="Times New Roman" w:eastAsia="Calibri" w:hAnsi="Times New Roman" w:cs="Times New Roman"/>
          <w:sz w:val="24"/>
          <w:szCs w:val="24"/>
        </w:rPr>
        <w:t>Муниципальную услугу предоставляет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администрация муниципального образования Сосновоборский городской округ Ленинградской области </w:t>
      </w:r>
      <w:r w:rsidRPr="00F078B4">
        <w:rPr>
          <w:rFonts w:ascii="Times New Roman" w:eastAsia="Calibri" w:hAnsi="Times New Roman" w:cs="Times New Roman"/>
          <w:sz w:val="24"/>
          <w:szCs w:val="24"/>
        </w:rPr>
        <w:t>(далее – орган местного самоуправления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 МО</w:t>
      </w:r>
      <w:r w:rsidRPr="00F078B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72B0" w:rsidRPr="00F078B4" w:rsidRDefault="00A572B0" w:rsidP="00A572B0">
      <w:pPr>
        <w:ind w:firstLine="567"/>
        <w:jc w:val="both"/>
        <w:rPr>
          <w:rFonts w:eastAsia="Calibri"/>
          <w:sz w:val="24"/>
          <w:szCs w:val="24"/>
        </w:rPr>
      </w:pPr>
      <w:r w:rsidRPr="00F078B4">
        <w:rPr>
          <w:rFonts w:eastAsia="Calibri"/>
          <w:sz w:val="24"/>
          <w:szCs w:val="24"/>
        </w:rPr>
        <w:t>1.3.</w:t>
      </w:r>
      <w:r w:rsidRPr="00F078B4">
        <w:rPr>
          <w:rFonts w:eastAsia="Calibri"/>
          <w:sz w:val="24"/>
          <w:szCs w:val="24"/>
        </w:rPr>
        <w:tab/>
      </w:r>
      <w:r w:rsidRPr="0073535B">
        <w:rPr>
          <w:rFonts w:eastAsia="Calibri"/>
          <w:sz w:val="24"/>
          <w:szCs w:val="24"/>
        </w:rPr>
        <w:t>Структурным подразделением, ответственным за предоставление муниципальной  услуги, является жилищный отдел администрации Сосновоб</w:t>
      </w:r>
      <w:r>
        <w:rPr>
          <w:rFonts w:eastAsia="Calibri"/>
          <w:sz w:val="24"/>
          <w:szCs w:val="24"/>
        </w:rPr>
        <w:t>орского городского округа</w:t>
      </w:r>
      <w:r w:rsidRPr="00F078B4">
        <w:rPr>
          <w:rFonts w:eastAsia="Calibri"/>
          <w:sz w:val="24"/>
          <w:szCs w:val="24"/>
        </w:rPr>
        <w:t>:</w:t>
      </w:r>
    </w:p>
    <w:p w:rsidR="00A572B0" w:rsidRDefault="00A572B0" w:rsidP="00A572B0">
      <w:pPr>
        <w:ind w:firstLine="567"/>
        <w:jc w:val="both"/>
        <w:rPr>
          <w:sz w:val="24"/>
          <w:szCs w:val="24"/>
        </w:rPr>
      </w:pPr>
      <w:r w:rsidRPr="0073535B">
        <w:rPr>
          <w:rFonts w:eastAsia="Calibri"/>
          <w:sz w:val="24"/>
          <w:szCs w:val="24"/>
        </w:rPr>
        <w:t xml:space="preserve">1.3.1. </w:t>
      </w:r>
      <w:r w:rsidRPr="0073535B">
        <w:rPr>
          <w:sz w:val="24"/>
          <w:szCs w:val="24"/>
        </w:rPr>
        <w:t>Место нахождение жилищного отдела, осуществляющего  муниципальную услугу в муниципальном образовании Сосновоборский городской округ: администрация муниципального образования Сосновоборский городской округ Ленинградской области  – 188540, Ленинградская область, г.Сосновый Бор, ул.Ленинградская, д.46, кабинет 340, 342.</w:t>
      </w:r>
    </w:p>
    <w:p w:rsidR="00A572B0" w:rsidRDefault="00A572B0" w:rsidP="00A572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Pr="00254450">
        <w:rPr>
          <w:sz w:val="24"/>
          <w:szCs w:val="24"/>
        </w:rPr>
        <w:t>Телефон жилищного отдела администрации: (81369) 2-60-52; (81369) 2-06-94.</w:t>
      </w:r>
    </w:p>
    <w:p w:rsidR="00A572B0" w:rsidRPr="006644ED" w:rsidRDefault="00A572B0" w:rsidP="00A572B0">
      <w:pPr>
        <w:ind w:firstLine="567"/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1.3.3. </w:t>
      </w:r>
      <w:r w:rsidRPr="00254450">
        <w:rPr>
          <w:sz w:val="24"/>
          <w:szCs w:val="24"/>
        </w:rPr>
        <w:t xml:space="preserve">Электронная почта жилищного отдела: </w:t>
      </w:r>
      <w:hyperlink r:id="rId9" w:history="1">
        <w:r w:rsidRPr="00254450">
          <w:rPr>
            <w:rStyle w:val="a8"/>
            <w:sz w:val="24"/>
            <w:szCs w:val="24"/>
          </w:rPr>
          <w:t>invet@meria.sbor.ru</w:t>
        </w:r>
      </w:hyperlink>
      <w:r w:rsidRPr="00254450">
        <w:rPr>
          <w:rStyle w:val="a8"/>
          <w:sz w:val="24"/>
          <w:szCs w:val="24"/>
        </w:rPr>
        <w:t>.</w:t>
      </w:r>
    </w:p>
    <w:p w:rsidR="00A572B0" w:rsidRPr="00F078B4" w:rsidRDefault="00A572B0" w:rsidP="00A572B0">
      <w:pPr>
        <w:ind w:firstLine="567"/>
        <w:jc w:val="both"/>
        <w:rPr>
          <w:rFonts w:eastAsia="Calibri"/>
          <w:sz w:val="24"/>
          <w:szCs w:val="24"/>
        </w:rPr>
      </w:pPr>
      <w:r w:rsidRPr="00F078B4">
        <w:rPr>
          <w:rFonts w:eastAsia="Calibri"/>
          <w:sz w:val="24"/>
          <w:szCs w:val="24"/>
        </w:rPr>
        <w:t xml:space="preserve">1.4. </w:t>
      </w:r>
      <w:r w:rsidRPr="00516D10">
        <w:rPr>
          <w:rFonts w:eastAsia="Calibri"/>
          <w:sz w:val="24"/>
          <w:szCs w:val="24"/>
        </w:rPr>
        <w:t xml:space="preserve">При предоставлении </w:t>
      </w:r>
      <w:r w:rsidRPr="00516D10">
        <w:rPr>
          <w:sz w:val="24"/>
          <w:szCs w:val="24"/>
        </w:rPr>
        <w:t xml:space="preserve">муниципальной услуги </w:t>
      </w:r>
      <w:r>
        <w:rPr>
          <w:rFonts w:eastAsia="Calibri"/>
          <w:sz w:val="24"/>
          <w:szCs w:val="24"/>
        </w:rPr>
        <w:t>в</w:t>
      </w:r>
      <w:r w:rsidRPr="00F078B4">
        <w:rPr>
          <w:rFonts w:eastAsia="Calibri"/>
          <w:sz w:val="24"/>
          <w:szCs w:val="24"/>
        </w:rPr>
        <w:t>ыдача справок об отказе от преимущественного права покупки доли в праве общей долевой собственности на жилые помещения</w:t>
      </w:r>
      <w:r>
        <w:rPr>
          <w:rFonts w:eastAsia="Calibri"/>
          <w:sz w:val="24"/>
          <w:szCs w:val="24"/>
        </w:rPr>
        <w:t xml:space="preserve">, жилищный отдел администрации Сосновоборского городского округа </w:t>
      </w:r>
      <w:r w:rsidRPr="00516D10">
        <w:rPr>
          <w:rFonts w:eastAsia="Calibri"/>
          <w:sz w:val="24"/>
          <w:szCs w:val="24"/>
        </w:rPr>
        <w:t>взаимодействует с:</w:t>
      </w:r>
    </w:p>
    <w:p w:rsidR="00A572B0" w:rsidRPr="00F078B4" w:rsidRDefault="00A572B0" w:rsidP="00A572B0">
      <w:pPr>
        <w:ind w:firstLine="567"/>
        <w:jc w:val="both"/>
        <w:rPr>
          <w:rFonts w:eastAsia="Calibri"/>
          <w:sz w:val="24"/>
          <w:szCs w:val="24"/>
        </w:rPr>
      </w:pPr>
      <w:r w:rsidRPr="00F078B4">
        <w:rPr>
          <w:rFonts w:eastAsia="Calibri"/>
          <w:sz w:val="24"/>
          <w:szCs w:val="24"/>
        </w:rPr>
        <w:t xml:space="preserve"> - с органами Федеральной налоговой службы Российской Федерации;</w:t>
      </w:r>
    </w:p>
    <w:p w:rsidR="00A572B0" w:rsidRPr="00F078B4" w:rsidRDefault="00A572B0" w:rsidP="00A572B0">
      <w:pPr>
        <w:ind w:firstLine="567"/>
        <w:jc w:val="both"/>
        <w:rPr>
          <w:rFonts w:eastAsia="Calibri"/>
          <w:sz w:val="24"/>
          <w:szCs w:val="24"/>
        </w:rPr>
      </w:pPr>
      <w:r w:rsidRPr="00F078B4">
        <w:rPr>
          <w:rFonts w:eastAsia="Calibri"/>
          <w:sz w:val="24"/>
          <w:szCs w:val="24"/>
        </w:rPr>
        <w:t xml:space="preserve">- с </w:t>
      </w:r>
      <w:r w:rsidRPr="00F078B4">
        <w:rPr>
          <w:sz w:val="24"/>
          <w:szCs w:val="24"/>
        </w:rPr>
        <w:t>органами Федеральной службы государственной регистрации, кадастра и картографии</w:t>
      </w:r>
      <w:r>
        <w:rPr>
          <w:rFonts w:eastAsia="Calibri"/>
          <w:sz w:val="24"/>
          <w:szCs w:val="24"/>
        </w:rPr>
        <w:t>.</w:t>
      </w:r>
    </w:p>
    <w:p w:rsidR="00A572B0" w:rsidRPr="00F078B4" w:rsidRDefault="00A572B0" w:rsidP="00A572B0">
      <w:pPr>
        <w:ind w:firstLine="567"/>
        <w:jc w:val="both"/>
        <w:rPr>
          <w:rFonts w:eastAsia="Calibri"/>
          <w:sz w:val="24"/>
          <w:szCs w:val="24"/>
        </w:rPr>
      </w:pPr>
      <w:r w:rsidRPr="00F078B4">
        <w:rPr>
          <w:rFonts w:eastAsia="Calibri"/>
          <w:sz w:val="24"/>
          <w:szCs w:val="24"/>
        </w:rPr>
        <w:t xml:space="preserve">1.5. </w:t>
      </w:r>
      <w:r w:rsidRPr="00F078B4">
        <w:rPr>
          <w:sz w:val="24"/>
          <w:szCs w:val="24"/>
        </w:rPr>
        <w:t xml:space="preserve">Места нахождения, справочные телефоны и адреса электронной почты органов местного самоуправления Ленинградской </w:t>
      </w:r>
      <w:r>
        <w:rPr>
          <w:sz w:val="24"/>
          <w:szCs w:val="24"/>
        </w:rPr>
        <w:t>области приведены в приложении 1</w:t>
      </w:r>
      <w:r w:rsidRPr="00F078B4">
        <w:rPr>
          <w:sz w:val="24"/>
          <w:szCs w:val="24"/>
        </w:rPr>
        <w:t xml:space="preserve"> к административному регламенту.</w:t>
      </w:r>
    </w:p>
    <w:p w:rsidR="00A572B0" w:rsidRPr="00254450" w:rsidRDefault="00A572B0" w:rsidP="00A572B0">
      <w:pPr>
        <w:spacing w:before="12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1.6. </w:t>
      </w:r>
      <w:r w:rsidRPr="00F078B4">
        <w:rPr>
          <w:rFonts w:eastAsia="Calibri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29337E">
        <w:rPr>
          <w:sz w:val="24"/>
          <w:szCs w:val="24"/>
        </w:rPr>
        <w:t>,</w:t>
      </w:r>
      <w:r w:rsidRPr="00254450">
        <w:rPr>
          <w:sz w:val="24"/>
          <w:szCs w:val="24"/>
        </w:rPr>
        <w:t xml:space="preserve"> ведется должностным лицом – специалистом жилищного отдела по вторникам и четвергам с 10-00 до 12-00 и с 14-00 до 17-00.</w:t>
      </w:r>
    </w:p>
    <w:p w:rsidR="00A572B0" w:rsidRPr="00F078B4" w:rsidRDefault="00A572B0" w:rsidP="00A572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A572B0" w:rsidRPr="00F078B4" w:rsidRDefault="00A572B0" w:rsidP="00A572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Электронный адрес портала государственных и муниципальных услуг Ленинградской области (далее – ПГУ ЛО): </w:t>
      </w:r>
      <w:hyperlink r:id="rId10" w:history="1">
        <w:r w:rsidRPr="00F078B4">
          <w:rPr>
            <w:sz w:val="24"/>
            <w:szCs w:val="24"/>
            <w:u w:val="single"/>
          </w:rPr>
          <w:t>http://gu.lenobl.ru/</w:t>
        </w:r>
      </w:hyperlink>
      <w:r w:rsidRPr="00F078B4">
        <w:rPr>
          <w:sz w:val="24"/>
          <w:szCs w:val="24"/>
        </w:rPr>
        <w:t>;</w:t>
      </w:r>
    </w:p>
    <w:p w:rsidR="00A572B0" w:rsidRPr="00F078B4" w:rsidRDefault="00A572B0" w:rsidP="00A572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lastRenderedPageBreak/>
        <w:t xml:space="preserve">Электронный адрес официального сайта Администрации Ленинградской области </w:t>
      </w:r>
      <w:hyperlink r:id="rId11" w:history="1">
        <w:r w:rsidRPr="00F078B4">
          <w:rPr>
            <w:sz w:val="24"/>
            <w:szCs w:val="24"/>
            <w:u w:val="single"/>
          </w:rPr>
          <w:t>http://www.lenobl.ru/</w:t>
        </w:r>
      </w:hyperlink>
      <w:r w:rsidRPr="00F078B4">
        <w:rPr>
          <w:sz w:val="24"/>
          <w:szCs w:val="24"/>
        </w:rPr>
        <w:t>;</w:t>
      </w:r>
    </w:p>
    <w:p w:rsidR="00A572B0" w:rsidRPr="00F078B4" w:rsidRDefault="00A572B0" w:rsidP="00A572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Электронный адрес официального сайта органа местного самоуправления</w:t>
      </w:r>
      <w:r w:rsidRPr="000F6D25">
        <w:rPr>
          <w:rStyle w:val="a8"/>
          <w:sz w:val="24"/>
          <w:szCs w:val="24"/>
          <w:lang w:val="en-US"/>
        </w:rPr>
        <w:t>htt</w:t>
      </w:r>
      <w:r w:rsidRPr="000F6D25">
        <w:rPr>
          <w:rStyle w:val="a8"/>
          <w:sz w:val="24"/>
          <w:szCs w:val="24"/>
        </w:rPr>
        <w:t>p: //</w:t>
      </w:r>
      <w:hyperlink r:id="rId12" w:history="1">
        <w:r w:rsidRPr="000F6D25">
          <w:rPr>
            <w:rStyle w:val="a8"/>
            <w:sz w:val="24"/>
            <w:szCs w:val="24"/>
            <w:lang w:val="en-US"/>
          </w:rPr>
          <w:t>www</w:t>
        </w:r>
        <w:r w:rsidRPr="000F6D25">
          <w:rPr>
            <w:rStyle w:val="a8"/>
            <w:sz w:val="24"/>
            <w:szCs w:val="24"/>
          </w:rPr>
          <w:t>.</w:t>
        </w:r>
        <w:r w:rsidRPr="000F6D25">
          <w:rPr>
            <w:rStyle w:val="a8"/>
            <w:sz w:val="24"/>
            <w:szCs w:val="24"/>
            <w:lang w:val="en-US"/>
          </w:rPr>
          <w:t>sbor</w:t>
        </w:r>
        <w:r w:rsidRPr="000F6D25">
          <w:rPr>
            <w:rStyle w:val="a8"/>
            <w:sz w:val="24"/>
            <w:szCs w:val="24"/>
          </w:rPr>
          <w:t>.</w:t>
        </w:r>
        <w:r w:rsidRPr="000F6D25">
          <w:rPr>
            <w:rStyle w:val="a8"/>
            <w:sz w:val="24"/>
            <w:szCs w:val="24"/>
            <w:lang w:val="en-US"/>
          </w:rPr>
          <w:t>ru</w:t>
        </w:r>
      </w:hyperlink>
      <w:r w:rsidRPr="000F6D25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1.8.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Информация о местах нахождения и графике работы, справочных телефонах и адресах электронной почты МФЦ приведена в приложении </w:t>
      </w: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1.9.Муниципальная услуга может быть предоставлена в электронном виде через функционал электронной приёмной на ПГУ ЛО.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1.10.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1.10.1. Основными требованиями к порядку информирования граждан об исполнении муниципальной услуги являются: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достоверность предоставляемой информации;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четкость в изложении информации;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полнота информирования.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1.10.2.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Информация о порядке предоставления муниципальной услуги предоставляется:</w:t>
      </w:r>
    </w:p>
    <w:p w:rsidR="00A572B0" w:rsidRPr="00516D10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6D10">
        <w:rPr>
          <w:sz w:val="24"/>
          <w:szCs w:val="24"/>
        </w:rPr>
        <w:t xml:space="preserve">- по телефону специалистами </w:t>
      </w:r>
      <w:r>
        <w:rPr>
          <w:sz w:val="24"/>
          <w:szCs w:val="24"/>
        </w:rPr>
        <w:t xml:space="preserve">жилищного отдела </w:t>
      </w:r>
      <w:r w:rsidRPr="00516D10">
        <w:rPr>
          <w:sz w:val="24"/>
          <w:szCs w:val="24"/>
        </w:rPr>
        <w:t>(непосредственно в день обращения заинтересованных лиц);</w:t>
      </w:r>
    </w:p>
    <w:p w:rsidR="00A572B0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- на И</w:t>
      </w:r>
      <w:r>
        <w:rPr>
          <w:sz w:val="24"/>
          <w:szCs w:val="24"/>
        </w:rPr>
        <w:t>нтернет-сайте МО Сосновоборский городской округ</w:t>
      </w:r>
      <w:r w:rsidRPr="00254450">
        <w:rPr>
          <w:rStyle w:val="a8"/>
          <w:sz w:val="24"/>
          <w:szCs w:val="24"/>
          <w:lang w:val="en-US"/>
        </w:rPr>
        <w:t>htt</w:t>
      </w:r>
      <w:r w:rsidRPr="00254450">
        <w:rPr>
          <w:rStyle w:val="a8"/>
          <w:sz w:val="24"/>
          <w:szCs w:val="24"/>
        </w:rPr>
        <w:t>p: //</w:t>
      </w:r>
      <w:hyperlink r:id="rId13" w:history="1">
        <w:r w:rsidRPr="00254450">
          <w:rPr>
            <w:rStyle w:val="a8"/>
            <w:sz w:val="24"/>
            <w:szCs w:val="24"/>
            <w:lang w:val="en-US"/>
          </w:rPr>
          <w:t>www</w:t>
        </w:r>
        <w:r w:rsidRPr="00254450">
          <w:rPr>
            <w:rStyle w:val="a8"/>
            <w:sz w:val="24"/>
            <w:szCs w:val="24"/>
          </w:rPr>
          <w:t>.</w:t>
        </w:r>
        <w:r w:rsidRPr="00254450">
          <w:rPr>
            <w:rStyle w:val="a8"/>
            <w:sz w:val="24"/>
            <w:szCs w:val="24"/>
            <w:lang w:val="en-US"/>
          </w:rPr>
          <w:t>sbor</w:t>
        </w:r>
        <w:r w:rsidRPr="00254450">
          <w:rPr>
            <w:rStyle w:val="a8"/>
            <w:sz w:val="24"/>
            <w:szCs w:val="24"/>
          </w:rPr>
          <w:t>.</w:t>
        </w:r>
        <w:r w:rsidRPr="00254450">
          <w:rPr>
            <w:rStyle w:val="a8"/>
            <w:sz w:val="24"/>
            <w:szCs w:val="24"/>
            <w:lang w:val="en-US"/>
          </w:rPr>
          <w:t>ru</w:t>
        </w:r>
      </w:hyperlink>
      <w:r w:rsidRPr="00516D10">
        <w:rPr>
          <w:sz w:val="24"/>
          <w:szCs w:val="24"/>
        </w:rPr>
        <w:t>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Едином</w:t>
      </w:r>
      <w:r w:rsidRPr="007F24BF">
        <w:rPr>
          <w:sz w:val="24"/>
          <w:szCs w:val="24"/>
        </w:rPr>
        <w:t xml:space="preserve"> портале государственных и муниципальных услуг (функций)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на Портале государственных и муниципальных услуг Ленинградской области: </w:t>
      </w:r>
      <w:hyperlink r:id="rId14" w:history="1">
        <w:r w:rsidRPr="007F24BF">
          <w:rPr>
            <w:rStyle w:val="a8"/>
            <w:sz w:val="24"/>
            <w:szCs w:val="24"/>
          </w:rPr>
          <w:t>http://www.gu.lenobl.ru</w:t>
        </w:r>
      </w:hyperlink>
      <w:r w:rsidRPr="00F078B4">
        <w:rPr>
          <w:sz w:val="24"/>
          <w:szCs w:val="24"/>
        </w:rPr>
        <w:t>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при обращении в МФЦ.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1.10.3. Информирование об исполнении муниципальной услуги осуществляется в устной, письменной или электронной форме.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1.10.4.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1.10.5.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1.10.6. Индивидуальное письменное информирование осуществляется при обращении граждан путем почтовых отправлений.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1.10.7. Консультирование при обращении заявителей в электронном виде осуществляется по электронной почте. </w:t>
      </w:r>
    </w:p>
    <w:p w:rsidR="00A572B0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1.11. Заявителями могут выступат</w:t>
      </w:r>
      <w:r>
        <w:rPr>
          <w:sz w:val="24"/>
          <w:szCs w:val="24"/>
        </w:rPr>
        <w:t>ь физические и юридические лица.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A572B0" w:rsidRPr="00DB274A" w:rsidRDefault="00A572B0" w:rsidP="00A572B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78B4">
        <w:rPr>
          <w:b/>
          <w:sz w:val="24"/>
          <w:szCs w:val="24"/>
          <w:lang w:val="en-US"/>
        </w:rPr>
        <w:t>II</w:t>
      </w:r>
      <w:r w:rsidRPr="00F078B4">
        <w:rPr>
          <w:b/>
          <w:sz w:val="24"/>
          <w:szCs w:val="24"/>
        </w:rPr>
        <w:t>. Стандарт предоставления муниципальной услуги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2.1. Наименование муниципальной услуги: "Выдача справок об отказе от преимущественного права покупки доли в праве общей долевой собственности на жилые помещения"</w:t>
      </w:r>
      <w:r>
        <w:rPr>
          <w:sz w:val="24"/>
          <w:szCs w:val="24"/>
        </w:rPr>
        <w:t>.</w:t>
      </w:r>
    </w:p>
    <w:p w:rsidR="00A572B0" w:rsidRPr="00516D10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 Предоставление муниципальной услуги осуществляется жилищным отделом администрации Сосновоборского городского округа Ленинградской области.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Ответственными за предоставление муниципальной услуги являются специалисты отдела.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F078B4">
        <w:rPr>
          <w:sz w:val="24"/>
          <w:szCs w:val="24"/>
        </w:rPr>
        <w:t>. Результатом предоставления муниципальной услуги является выдача заявителю справки об отказе от преимущественного права покупки доли в праве общей долевой собственности на жилые помещения или письма, содержащего мотивированный отказ в предоставлении муниципальной услуги.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F078B4">
        <w:rPr>
          <w:sz w:val="24"/>
          <w:szCs w:val="24"/>
        </w:rPr>
        <w:t xml:space="preserve">. Срок предоставления муниципальной услуги - не позднее 30 дней со дня регистрации заявления в </w:t>
      </w:r>
      <w:r>
        <w:rPr>
          <w:sz w:val="24"/>
          <w:szCs w:val="24"/>
        </w:rPr>
        <w:t>администрации МО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F078B4">
        <w:rPr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</w:t>
      </w:r>
      <w:hyperlink r:id="rId15" w:history="1">
        <w:r w:rsidRPr="00F078B4">
          <w:rPr>
            <w:sz w:val="24"/>
            <w:szCs w:val="24"/>
          </w:rPr>
          <w:t>Конституцией</w:t>
        </w:r>
      </w:hyperlink>
      <w:r w:rsidRPr="00F078B4">
        <w:rPr>
          <w:sz w:val="24"/>
          <w:szCs w:val="24"/>
        </w:rPr>
        <w:t xml:space="preserve"> Российской Федерации;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Гражданским </w:t>
      </w:r>
      <w:hyperlink r:id="rId16" w:history="1">
        <w:r w:rsidRPr="00F078B4">
          <w:rPr>
            <w:sz w:val="24"/>
            <w:szCs w:val="24"/>
          </w:rPr>
          <w:t>кодексом</w:t>
        </w:r>
      </w:hyperlink>
      <w:r w:rsidRPr="00F078B4">
        <w:rPr>
          <w:sz w:val="24"/>
          <w:szCs w:val="24"/>
        </w:rPr>
        <w:t xml:space="preserve"> Российской Федерации (</w:t>
      </w:r>
      <w:r>
        <w:rPr>
          <w:sz w:val="24"/>
          <w:szCs w:val="24"/>
        </w:rPr>
        <w:t>часть первая) от 30.11.1994 N 51-ФЗ</w:t>
      </w:r>
      <w:r w:rsidRPr="00F078B4">
        <w:rPr>
          <w:sz w:val="24"/>
          <w:szCs w:val="24"/>
        </w:rPr>
        <w:t>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Жилищным </w:t>
      </w:r>
      <w:hyperlink r:id="rId17" w:history="1">
        <w:r w:rsidRPr="00F078B4">
          <w:rPr>
            <w:sz w:val="24"/>
            <w:szCs w:val="24"/>
          </w:rPr>
          <w:t>кодексом</w:t>
        </w:r>
      </w:hyperlink>
      <w:r w:rsidRPr="00F078B4">
        <w:rPr>
          <w:sz w:val="24"/>
          <w:szCs w:val="24"/>
        </w:rPr>
        <w:t xml:space="preserve"> Российской Федерации от 29.12.2004 N 188-ФЗ;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Федеральным </w:t>
      </w:r>
      <w:hyperlink r:id="rId18" w:history="1">
        <w:r w:rsidRPr="00F078B4">
          <w:rPr>
            <w:sz w:val="24"/>
            <w:szCs w:val="24"/>
          </w:rPr>
          <w:t>законом</w:t>
        </w:r>
      </w:hyperlink>
      <w:r w:rsidRPr="00F078B4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572B0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Федеральным </w:t>
      </w:r>
      <w:hyperlink r:id="rId19" w:history="1">
        <w:r w:rsidRPr="00F078B4">
          <w:rPr>
            <w:sz w:val="24"/>
            <w:szCs w:val="24"/>
          </w:rPr>
          <w:t>законом</w:t>
        </w:r>
      </w:hyperlink>
      <w:r w:rsidRPr="00F078B4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A572B0" w:rsidRPr="008A64F7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A64F7">
        <w:rPr>
          <w:sz w:val="24"/>
          <w:szCs w:val="24"/>
        </w:rPr>
        <w:t xml:space="preserve">- Федеральным законом от 6 апреля 2011 г. N </w:t>
      </w:r>
      <w:r>
        <w:rPr>
          <w:sz w:val="24"/>
          <w:szCs w:val="24"/>
        </w:rPr>
        <w:t>63-ФЗ "Об электронной подписи"</w:t>
      </w:r>
      <w:r w:rsidRPr="008A64F7">
        <w:rPr>
          <w:sz w:val="24"/>
          <w:szCs w:val="24"/>
        </w:rPr>
        <w:t>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Приказ</w:t>
      </w:r>
      <w:r>
        <w:rPr>
          <w:sz w:val="24"/>
          <w:szCs w:val="24"/>
        </w:rPr>
        <w:t>ом</w:t>
      </w:r>
      <w:r w:rsidRPr="00F078B4">
        <w:rPr>
          <w:sz w:val="24"/>
          <w:szCs w:val="24"/>
        </w:rPr>
        <w:t xml:space="preserve">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A572B0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bCs/>
          <w:sz w:val="24"/>
          <w:szCs w:val="24"/>
        </w:rPr>
        <w:t xml:space="preserve">- </w:t>
      </w:r>
      <w:r w:rsidRPr="00F078B4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F078B4">
        <w:rPr>
          <w:sz w:val="24"/>
          <w:szCs w:val="24"/>
        </w:rPr>
        <w:t xml:space="preserve"> Правительства Ленинградской области от 30.09.2011 N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</w:t>
      </w:r>
      <w:r>
        <w:rPr>
          <w:sz w:val="24"/>
          <w:szCs w:val="24"/>
        </w:rPr>
        <w:t xml:space="preserve"> муниципальными учреждениями"</w:t>
      </w:r>
      <w:r w:rsidRPr="00F078B4">
        <w:rPr>
          <w:sz w:val="24"/>
          <w:szCs w:val="24"/>
        </w:rPr>
        <w:t xml:space="preserve">; </w:t>
      </w:r>
    </w:p>
    <w:p w:rsidR="00A572B0" w:rsidRPr="007E3AE9" w:rsidRDefault="00A572B0" w:rsidP="00A572B0">
      <w:pPr>
        <w:ind w:firstLine="709"/>
        <w:jc w:val="both"/>
        <w:rPr>
          <w:sz w:val="24"/>
          <w:szCs w:val="24"/>
        </w:rPr>
      </w:pPr>
      <w:r w:rsidRPr="007E3AE9">
        <w:rPr>
          <w:sz w:val="24"/>
          <w:szCs w:val="24"/>
        </w:rPr>
        <w:t>- Уставом муниципального образования Сосновоборский городской округ Ленинградской области;</w:t>
      </w:r>
    </w:p>
    <w:p w:rsidR="00A572B0" w:rsidRPr="007E3AE9" w:rsidRDefault="00A572B0" w:rsidP="00A572B0">
      <w:pPr>
        <w:tabs>
          <w:tab w:val="left" w:pos="0"/>
        </w:tabs>
        <w:ind w:firstLine="708"/>
        <w:jc w:val="both"/>
        <w:rPr>
          <w:sz w:val="24"/>
          <w:szCs w:val="24"/>
        </w:rPr>
      </w:pPr>
      <w:r w:rsidRPr="007E3AE9">
        <w:rPr>
          <w:sz w:val="24"/>
          <w:szCs w:val="24"/>
        </w:rPr>
        <w:t>- Положением о порядке управления и распоряжения муниципальной собственностью Сосновоборского городского округа, утвержденным решением Совета депутатов Сосновоборского городского округа от 18.09.2001 №96;</w:t>
      </w:r>
    </w:p>
    <w:p w:rsidR="00A572B0" w:rsidRPr="00DB274A" w:rsidRDefault="00A572B0" w:rsidP="00A572B0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AE9">
        <w:rPr>
          <w:rFonts w:ascii="Times New Roman" w:hAnsi="Times New Roman"/>
          <w:sz w:val="24"/>
          <w:szCs w:val="24"/>
        </w:rPr>
        <w:t xml:space="preserve">- Положением о жилищном отделе администрации муниципального образования Сосновоборский городской округ Ленинградской области, утвержденного </w:t>
      </w:r>
      <w:r>
        <w:rPr>
          <w:rFonts w:ascii="Times New Roman" w:hAnsi="Times New Roman"/>
          <w:sz w:val="24"/>
          <w:szCs w:val="24"/>
        </w:rPr>
        <w:t>главой администрации 01.04.2010</w:t>
      </w:r>
      <w:r w:rsidRPr="00F078B4">
        <w:rPr>
          <w:rFonts w:ascii="Times New Roman" w:hAnsi="Times New Roman" w:cs="Times New Roman"/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Pr="00F078B4">
        <w:rPr>
          <w:sz w:val="24"/>
          <w:szCs w:val="24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44"/>
      <w:bookmarkEnd w:id="1"/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Pr="00F078B4">
        <w:rPr>
          <w:sz w:val="24"/>
          <w:szCs w:val="24"/>
        </w:rPr>
        <w:t>1. Перечень документов, обязанность по предоставлению которых возложена на заявителя: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письменное заявление о предоставлении муниципальной услуги (</w:t>
      </w:r>
      <w:hyperlink w:anchor="Par452" w:history="1">
        <w:r w:rsidRPr="00F078B4">
          <w:rPr>
            <w:sz w:val="24"/>
            <w:szCs w:val="24"/>
          </w:rPr>
          <w:t xml:space="preserve">приложение </w:t>
        </w:r>
      </w:hyperlink>
      <w:r>
        <w:t>3</w:t>
      </w:r>
      <w:r w:rsidRPr="00F078B4">
        <w:rPr>
          <w:sz w:val="24"/>
          <w:szCs w:val="24"/>
        </w:rPr>
        <w:t xml:space="preserve"> к административному регламенту) или заявление в электронном виде.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копия документа, удостоверяющая права (полномочия) представителя физического или юридического лица, если с заявлением обращается представитель </w:t>
      </w:r>
      <w:r w:rsidRPr="00F078B4">
        <w:rPr>
          <w:sz w:val="24"/>
          <w:szCs w:val="24"/>
        </w:rPr>
        <w:lastRenderedPageBreak/>
        <w:t>заявителя (в случае необходимости);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если представлены документы и информация о членах семьи заявителя, то заявитель дополнительно представляет документы, подтверждающие наличие согласия указанных лиц (представителей) на обработку персональных данных (представляются документы (согласие), заверенные нотариально, или письменное согласие каждого члена семьи в присутствии должностного лица </w:t>
      </w:r>
      <w:r>
        <w:rPr>
          <w:sz w:val="24"/>
          <w:szCs w:val="24"/>
        </w:rPr>
        <w:t>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).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Все копии документов должны быть заверены подписью и печатью заявителя (для юридического лица).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52"/>
      <w:bookmarkEnd w:id="2"/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Pr="00F078B4">
        <w:rPr>
          <w:sz w:val="24"/>
          <w:szCs w:val="24"/>
        </w:rPr>
        <w:t>2.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 по собственной инициативе:</w:t>
      </w:r>
    </w:p>
    <w:p w:rsidR="00A572B0" w:rsidRPr="00CB11BF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правоустанавливающие документы на объекты недвижимости, права на которые зарегистрированы в Едином государственном реестре прав на недв</w:t>
      </w:r>
      <w:r>
        <w:rPr>
          <w:sz w:val="24"/>
          <w:szCs w:val="24"/>
        </w:rPr>
        <w:t xml:space="preserve">ижимое имущество и сделок </w:t>
      </w:r>
      <w:r w:rsidRPr="00CB11BF">
        <w:rPr>
          <w:sz w:val="24"/>
          <w:szCs w:val="24"/>
        </w:rPr>
        <w:t>с ним,</w:t>
      </w:r>
    </w:p>
    <w:p w:rsidR="00A572B0" w:rsidRPr="00CB11BF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1BF">
        <w:rPr>
          <w:sz w:val="24"/>
          <w:szCs w:val="24"/>
        </w:rPr>
        <w:t>- документы, подтверждающие регистрацию по месту жительства или месту пребывания.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1BF">
        <w:rPr>
          <w:sz w:val="24"/>
          <w:szCs w:val="24"/>
        </w:rPr>
        <w:t xml:space="preserve">2.6.3.Исчерпывающий </w:t>
      </w:r>
      <w:r w:rsidRPr="008A64F7">
        <w:rPr>
          <w:sz w:val="24"/>
          <w:szCs w:val="24"/>
        </w:rPr>
        <w:t>перечень оснований для отказа заявителю в приеме документов, необходимых для предоставления муниципальной услуги: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поступление заявления об оказании муниципальной услуги от лица, не имеющего полномочий на обращение;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представление заявителем неправильно оформленных документов, содержащих неполные сведения, а также утративших юридическую силу документов, документов с серьезными повреждениями, не позволяющими однозначно истолковать их содержание;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отсутствие в заявлении фамилии, имени, отчества заявителя, его направившего, и почтового адреса, по которому должен быть направлен ответ о результатах рассмотрения заявления.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2.6.4</w:t>
      </w:r>
      <w:r w:rsidRPr="00F078B4">
        <w:rPr>
          <w:sz w:val="24"/>
          <w:szCs w:val="24"/>
        </w:rPr>
        <w:t xml:space="preserve">. Сообщение об отказе в приеме документов направляется заявителю в срок, не превышающий семи дней со дня регистрации обращения </w:t>
      </w:r>
      <w:r>
        <w:rPr>
          <w:sz w:val="24"/>
          <w:szCs w:val="24"/>
        </w:rPr>
        <w:t>в администрацию Сосновоборского городского округа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6.5.</w:t>
      </w:r>
      <w:r w:rsidRPr="00F078B4">
        <w:rPr>
          <w:sz w:val="24"/>
          <w:szCs w:val="24"/>
        </w:rPr>
        <w:t xml:space="preserve"> 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</w:t>
      </w:r>
      <w:r>
        <w:rPr>
          <w:sz w:val="24"/>
          <w:szCs w:val="24"/>
        </w:rPr>
        <w:t xml:space="preserve">жилищный отдел администрации Сосновоборского городского округа </w:t>
      </w:r>
      <w:r w:rsidRPr="00516D10">
        <w:rPr>
          <w:sz w:val="24"/>
          <w:szCs w:val="24"/>
        </w:rPr>
        <w:t>повторно для получения муниципальной услуги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6.6.</w:t>
      </w:r>
      <w:r w:rsidRPr="008A64F7">
        <w:rPr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516D10">
        <w:rPr>
          <w:sz w:val="24"/>
          <w:szCs w:val="24"/>
        </w:rPr>
        <w:t>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наличие у заявителя неполного комплекта документов, указанных в </w:t>
      </w:r>
      <w:hyperlink w:anchor="Par144" w:history="1">
        <w:r w:rsidRPr="00F078B4">
          <w:rPr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 xml:space="preserve">2.6.1. </w:t>
      </w:r>
      <w:r w:rsidRPr="00F078B4">
        <w:rPr>
          <w:sz w:val="24"/>
          <w:szCs w:val="24"/>
        </w:rPr>
        <w:t xml:space="preserve"> настоящего регламента;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представление недостоверных документов и сведений;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поступление от заявителя письменного заявления о прекращении рассмотрения заявления.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6.7.</w:t>
      </w:r>
      <w:r w:rsidRPr="00F078B4">
        <w:rPr>
          <w:sz w:val="24"/>
          <w:szCs w:val="24"/>
        </w:rPr>
        <w:t xml:space="preserve"> Муниципальная услуга предоставляется бесплатно.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6.8.</w:t>
      </w:r>
      <w:r w:rsidRPr="00F078B4">
        <w:rPr>
          <w:sz w:val="24"/>
          <w:szCs w:val="24"/>
        </w:rPr>
        <w:t xml:space="preserve"> Прием заявителей (получателей муниципальной услуги) ведется в порядке </w:t>
      </w:r>
      <w:r w:rsidRPr="00F078B4">
        <w:rPr>
          <w:sz w:val="24"/>
          <w:szCs w:val="24"/>
        </w:rPr>
        <w:lastRenderedPageBreak/>
        <w:t>живой очереди в дни и часы приема.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6.9.</w:t>
      </w:r>
      <w:r w:rsidRPr="00F078B4">
        <w:rPr>
          <w:sz w:val="24"/>
          <w:szCs w:val="24"/>
        </w:rPr>
        <w:t xml:space="preserve"> Время ожидания в очереди заявителей для подачи заявления о предоставлении муниципальной услуги, получения результата предоставления муниципальной услуги или консультирования составляет не более </w:t>
      </w:r>
      <w:r w:rsidRPr="008A64F7">
        <w:rPr>
          <w:sz w:val="24"/>
          <w:szCs w:val="24"/>
        </w:rPr>
        <w:t>15</w:t>
      </w:r>
      <w:r w:rsidRPr="00F078B4">
        <w:rPr>
          <w:sz w:val="24"/>
          <w:szCs w:val="24"/>
        </w:rPr>
        <w:t xml:space="preserve">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6.10.</w:t>
      </w:r>
      <w:r w:rsidRPr="00F078B4">
        <w:rPr>
          <w:sz w:val="24"/>
          <w:szCs w:val="24"/>
        </w:rPr>
        <w:t xml:space="preserve"> Прием заявителей осуществляется в специально выделенном для этих целей помещении.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6.11.</w:t>
      </w:r>
      <w:r w:rsidRPr="00F078B4">
        <w:rPr>
          <w:sz w:val="24"/>
          <w:szCs w:val="24"/>
        </w:rPr>
        <w:t xml:space="preserve"> Центральный вход в здание </w:t>
      </w:r>
      <w:r>
        <w:rPr>
          <w:sz w:val="24"/>
          <w:szCs w:val="24"/>
        </w:rPr>
        <w:t>администрации Сосновоборского городского округа</w:t>
      </w:r>
      <w:r w:rsidRPr="00F078B4">
        <w:rPr>
          <w:sz w:val="24"/>
          <w:szCs w:val="24"/>
        </w:rPr>
        <w:t xml:space="preserve"> должен быть оборудован вывеской, содержащей информацию о его наименовании и режиме работы.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6.12.</w:t>
      </w:r>
      <w:r w:rsidRPr="00F078B4">
        <w:rPr>
          <w:sz w:val="24"/>
          <w:szCs w:val="24"/>
        </w:rPr>
        <w:t xml:space="preserve"> В помещении </w:t>
      </w:r>
      <w:r>
        <w:rPr>
          <w:sz w:val="24"/>
          <w:szCs w:val="24"/>
        </w:rPr>
        <w:t>администрации Сосновоборского городского округа</w:t>
      </w:r>
      <w:r w:rsidRPr="00F078B4">
        <w:rPr>
          <w:sz w:val="24"/>
          <w:szCs w:val="24"/>
        </w:rPr>
        <w:t xml:space="preserve"> должен быть установлен информационный стенд, на котором размещается следующая информация: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текст настоящего административного регламента;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перечень документов, представление которых необходимо для предоставления муниципальной услуги;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бланки заявлений.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13.</w:t>
      </w:r>
      <w:r w:rsidRPr="00F078B4">
        <w:rPr>
          <w:sz w:val="24"/>
          <w:szCs w:val="24"/>
        </w:rPr>
        <w:t xml:space="preserve">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</w:t>
      </w:r>
      <w:r>
        <w:rPr>
          <w:sz w:val="24"/>
          <w:szCs w:val="24"/>
        </w:rPr>
        <w:t>трех</w:t>
      </w:r>
      <w:r w:rsidRPr="00F078B4">
        <w:rPr>
          <w:sz w:val="24"/>
          <w:szCs w:val="24"/>
        </w:rPr>
        <w:t xml:space="preserve"> мест.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14.</w:t>
      </w:r>
      <w:r w:rsidRPr="00F078B4">
        <w:rPr>
          <w:sz w:val="24"/>
          <w:szCs w:val="24"/>
        </w:rPr>
        <w:t xml:space="preserve"> На кабинете приема заявителей должна находиться информационная табличка (вывеска) с указанием: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номера кабинета;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фамилии, имени, отчества и должности специалиста, осуществляющего предоставление муниципальной услуги;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времени перерыва на обед, технического перерыва.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6.15.</w:t>
      </w:r>
      <w:r w:rsidRPr="00F078B4">
        <w:rPr>
          <w:sz w:val="24"/>
          <w:szCs w:val="24"/>
        </w:rPr>
        <w:t xml:space="preserve">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6.16.</w:t>
      </w:r>
      <w:r w:rsidRPr="00F078B4">
        <w:rPr>
          <w:sz w:val="24"/>
          <w:szCs w:val="24"/>
        </w:rPr>
        <w:t xml:space="preserve"> Помещение для ожидания гражданами приема оборудуется стульями, столами (стойками), обеспечивается канцелярскими принадлежностями. Количество мест ожидания не может составлять менее </w:t>
      </w:r>
      <w:r>
        <w:rPr>
          <w:sz w:val="24"/>
          <w:szCs w:val="24"/>
        </w:rPr>
        <w:t xml:space="preserve">трех </w:t>
      </w:r>
      <w:r w:rsidRPr="00F078B4">
        <w:rPr>
          <w:sz w:val="24"/>
          <w:szCs w:val="24"/>
        </w:rPr>
        <w:t>мест.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6.17.</w:t>
      </w:r>
      <w:r w:rsidRPr="00F078B4">
        <w:rPr>
          <w:sz w:val="24"/>
          <w:szCs w:val="24"/>
        </w:rPr>
        <w:t xml:space="preserve"> 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6.18.</w:t>
      </w:r>
      <w:r w:rsidRPr="00F078B4">
        <w:rPr>
          <w:sz w:val="24"/>
          <w:szCs w:val="24"/>
        </w:rPr>
        <w:t xml:space="preserve"> Помещения МФЦ оборудуются согласно требованиям </w:t>
      </w:r>
      <w:hyperlink r:id="rId20" w:history="1">
        <w:r w:rsidRPr="00F078B4">
          <w:rPr>
            <w:sz w:val="24"/>
            <w:szCs w:val="24"/>
          </w:rPr>
          <w:t>постановления</w:t>
        </w:r>
      </w:hyperlink>
      <w:r w:rsidRPr="00F078B4">
        <w:rPr>
          <w:sz w:val="24"/>
          <w:szCs w:val="24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F078B4">
        <w:rPr>
          <w:sz w:val="24"/>
          <w:szCs w:val="24"/>
        </w:rPr>
        <w:t>. Показатели доступности и качества муниципальной услуги: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соблюдение сроков предоставления муниципальной услуги и условий ожидания приема;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</w:t>
      </w:r>
      <w:r w:rsidRPr="00516D10">
        <w:rPr>
          <w:sz w:val="24"/>
          <w:szCs w:val="24"/>
        </w:rPr>
        <w:t xml:space="preserve">своевременное, полное информирование о муниципальной услуге посредством различных форм информирования, предусмотренных </w:t>
      </w:r>
      <w:r>
        <w:rPr>
          <w:sz w:val="24"/>
          <w:szCs w:val="24"/>
        </w:rPr>
        <w:t>настоящим административным</w:t>
      </w:r>
      <w:r w:rsidRPr="00516D10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ом</w:t>
      </w:r>
      <w:r w:rsidRPr="00F078B4">
        <w:rPr>
          <w:sz w:val="24"/>
          <w:szCs w:val="24"/>
        </w:rPr>
        <w:t>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обоснованность отказов в предоставлении муниципальной услуги;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обеспечение возможности получения муниципальной услуги в электронной форме, а также в иных формах по выбору заявителя;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lastRenderedPageBreak/>
        <w:t>- соответствие должностных инструкций специалистов,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A572B0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ресурсное обеспечение исполнения административного Регламента.</w:t>
      </w:r>
    </w:p>
    <w:p w:rsidR="00A572B0" w:rsidRPr="00516D10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16D10">
        <w:rPr>
          <w:sz w:val="24"/>
          <w:szCs w:val="24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F078B4">
        <w:rPr>
          <w:sz w:val="24"/>
          <w:szCs w:val="24"/>
        </w:rPr>
        <w:t>. Иные требования,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F078B4">
        <w:rPr>
          <w:sz w:val="24"/>
          <w:szCs w:val="24"/>
        </w:rPr>
        <w:t>.1.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F078B4">
        <w:rPr>
          <w:sz w:val="24"/>
          <w:szCs w:val="24"/>
        </w:rPr>
        <w:t>.2. Иные требования, в том числе учитывающие особенности предоставления муниципальной услуги в МФЦ.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определяет предмет обращения;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проводит проверку полномочий лица, подающего документы;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A572B0" w:rsidRPr="00BC07FF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</w:t>
      </w:r>
      <w:r w:rsidRPr="00BC07FF">
        <w:rPr>
          <w:sz w:val="24"/>
          <w:szCs w:val="24"/>
        </w:rPr>
        <w:t>позволяющим установить принадлежность документов конкретному заявителю и виду государственной услуги;</w:t>
      </w:r>
    </w:p>
    <w:p w:rsidR="00A572B0" w:rsidRPr="00BC07FF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07FF">
        <w:rPr>
          <w:sz w:val="24"/>
          <w:szCs w:val="24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A572B0" w:rsidRPr="00BC07FF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07FF">
        <w:rPr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07FF">
        <w:rPr>
          <w:sz w:val="24"/>
          <w:szCs w:val="24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</w:t>
      </w:r>
      <w:r w:rsidRPr="00F078B4">
        <w:rPr>
          <w:sz w:val="24"/>
          <w:szCs w:val="24"/>
        </w:rPr>
        <w:t xml:space="preserve"> подписанные уполномоченным специалистом МФЦ.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При обращении заявителя (уполномоченного лица) в орган местного самоуправления посредством МФЦ и при указании заявителем (уполномоченным </w:t>
      </w:r>
      <w:r w:rsidRPr="00F078B4">
        <w:rPr>
          <w:sz w:val="24"/>
          <w:szCs w:val="24"/>
        </w:rPr>
        <w:lastRenderedPageBreak/>
        <w:t>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МФЦ».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F078B4">
        <w:rPr>
          <w:sz w:val="24"/>
          <w:szCs w:val="24"/>
        </w:rPr>
        <w:t>. Особенности предоставления муниципальной услуги в электронном виде.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Pr="00F078B4">
        <w:rPr>
          <w:sz w:val="24"/>
          <w:szCs w:val="24"/>
        </w:rPr>
        <w:t xml:space="preserve">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F078B4">
        <w:rPr>
          <w:sz w:val="24"/>
          <w:szCs w:val="24"/>
        </w:rPr>
        <w:t xml:space="preserve">.2. Муниципальная услуга может быть получена через ПГУ ЛО следующими способами: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 обязательной личной явкой на прием в орган местного самоуправления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без личной явки на прием в орган местного самоуправления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F078B4">
        <w:rPr>
          <w:sz w:val="24"/>
          <w:szCs w:val="24"/>
        </w:rPr>
        <w:t xml:space="preserve">.3. 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документов, поданных в электронном виде на ПГУ ЛО.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F078B4">
        <w:rPr>
          <w:sz w:val="24"/>
          <w:szCs w:val="24"/>
        </w:rPr>
        <w:t>.4. Для подачи заявления через ПГУ ЛО заявитель должен выполнить следующие действия: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пройти идентификацию и аутентификацию в ЕСИА;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F078B4">
        <w:rPr>
          <w:sz w:val="24"/>
          <w:szCs w:val="24"/>
        </w:rPr>
        <w:t>.5. В результате направления пакета электронных документов посредством ПГУ ЛО в соответствии с требования</w:t>
      </w:r>
      <w:r>
        <w:rPr>
          <w:sz w:val="24"/>
          <w:szCs w:val="24"/>
        </w:rPr>
        <w:t>ми пунктов, соответственно, 2.6.1.</w:t>
      </w:r>
      <w:r w:rsidRPr="00F078B4">
        <w:rPr>
          <w:sz w:val="24"/>
          <w:szCs w:val="24"/>
        </w:rPr>
        <w:t xml:space="preserve">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F078B4">
        <w:rPr>
          <w:sz w:val="24"/>
          <w:szCs w:val="24"/>
        </w:rPr>
        <w:t xml:space="preserve">.6. При предоставлении муниципальной услуги через ПГУ ЛО,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формирует пакет документов, поступивший через ПГУ ЛО, и передает </w:t>
      </w:r>
      <w:r w:rsidRPr="00F078B4">
        <w:rPr>
          <w:sz w:val="24"/>
          <w:szCs w:val="24"/>
        </w:rPr>
        <w:lastRenderedPageBreak/>
        <w:t>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F078B4">
        <w:rPr>
          <w:sz w:val="24"/>
          <w:szCs w:val="24"/>
        </w:rPr>
        <w:t>.7.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формирует пакет документов,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"Межвед ЛО", дело переводит в статус "Прием заявителя окончен".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2.</w:t>
      </w:r>
      <w:r>
        <w:rPr>
          <w:sz w:val="24"/>
          <w:szCs w:val="24"/>
        </w:rPr>
        <w:t>9</w:t>
      </w:r>
      <w:r w:rsidRPr="00F078B4">
        <w:rPr>
          <w:sz w:val="24"/>
          <w:szCs w:val="24"/>
        </w:rPr>
        <w:t>.8. В случае поступления всех документов, указанных в пункте 2.</w:t>
      </w:r>
      <w:r>
        <w:rPr>
          <w:sz w:val="24"/>
          <w:szCs w:val="24"/>
        </w:rPr>
        <w:t xml:space="preserve">6.1 </w:t>
      </w:r>
      <w:r w:rsidRPr="00F078B4">
        <w:rPr>
          <w:sz w:val="24"/>
          <w:szCs w:val="24"/>
        </w:rPr>
        <w:t xml:space="preserve"> настоящего административного регламента, и отвечающих требованиям, указанным в пункте 2.</w:t>
      </w:r>
      <w:r>
        <w:rPr>
          <w:sz w:val="24"/>
          <w:szCs w:val="24"/>
        </w:rPr>
        <w:t xml:space="preserve">6.1 </w:t>
      </w:r>
      <w:r w:rsidRPr="00F078B4">
        <w:rPr>
          <w:sz w:val="24"/>
          <w:szCs w:val="24"/>
        </w:rPr>
        <w:t xml:space="preserve">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A572B0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</w:t>
      </w:r>
      <w:r>
        <w:rPr>
          <w:sz w:val="24"/>
          <w:szCs w:val="24"/>
        </w:rPr>
        <w:t>кументов, указанных в пункте 2.6.1.</w:t>
      </w:r>
      <w:r w:rsidRPr="00F078B4">
        <w:rPr>
          <w:sz w:val="24"/>
          <w:szCs w:val="24"/>
        </w:rPr>
        <w:t xml:space="preserve"> </w:t>
      </w:r>
      <w:r w:rsidRPr="00F078B4">
        <w:rPr>
          <w:sz w:val="24"/>
          <w:szCs w:val="24"/>
        </w:rPr>
        <w:lastRenderedPageBreak/>
        <w:t>настоящего административного регламента, и отвечающих тре</w:t>
      </w:r>
      <w:r>
        <w:rPr>
          <w:sz w:val="24"/>
          <w:szCs w:val="24"/>
        </w:rPr>
        <w:t>бованиям, указанным в пункте 2.6.1</w:t>
      </w:r>
      <w:r w:rsidRPr="00F078B4">
        <w:rPr>
          <w:sz w:val="24"/>
          <w:szCs w:val="24"/>
        </w:rPr>
        <w:t>. настоящего административного регламента.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078B4">
        <w:rPr>
          <w:b/>
          <w:bCs/>
          <w:sz w:val="24"/>
          <w:szCs w:val="24"/>
          <w:lang w:val="en-US"/>
        </w:rPr>
        <w:t>III</w:t>
      </w:r>
      <w:r w:rsidRPr="00F078B4">
        <w:rPr>
          <w:b/>
          <w:bCs/>
          <w:sz w:val="24"/>
          <w:szCs w:val="24"/>
        </w:rPr>
        <w:t>. Информация об услугах, являющихся необходимыми и обязательными для предоставления муниципальной услуги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0"/>
          <w:szCs w:val="10"/>
        </w:rPr>
      </w:pPr>
    </w:p>
    <w:p w:rsidR="00A572B0" w:rsidRPr="004344D1" w:rsidRDefault="00A572B0" w:rsidP="00A572B0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F078B4">
        <w:rPr>
          <w:bCs/>
          <w:sz w:val="24"/>
          <w:szCs w:val="24"/>
        </w:rPr>
        <w:t xml:space="preserve">3.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078B4">
        <w:rPr>
          <w:b/>
          <w:bCs/>
          <w:sz w:val="24"/>
          <w:szCs w:val="24"/>
          <w:lang w:val="en-US"/>
        </w:rPr>
        <w:t>IV</w:t>
      </w:r>
      <w:r w:rsidRPr="00F078B4">
        <w:rPr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4.</w:t>
      </w:r>
      <w:r>
        <w:rPr>
          <w:sz w:val="24"/>
          <w:szCs w:val="24"/>
        </w:rPr>
        <w:t>1</w:t>
      </w:r>
      <w:r w:rsidRPr="00F078B4">
        <w:rPr>
          <w:sz w:val="24"/>
          <w:szCs w:val="24"/>
        </w:rPr>
        <w:t xml:space="preserve"> Предоставление муниципальной услуги включает в себя последовательность следующих административных процедур: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прием, первичная проверка и регистрация заявления и приложенных к нему документов с целью предоставления муниципальной услуги;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- рассмотрение и проверка заявления и приложенных к нему документов </w:t>
      </w:r>
      <w:r>
        <w:rPr>
          <w:sz w:val="24"/>
          <w:szCs w:val="24"/>
        </w:rPr>
        <w:t>специалистом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 xml:space="preserve"> с целью установления права на муниципальную услугу;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направление запросов в организации, участвующие в предоставлении муниципальной услуги, в рамках межведомственного электронного взаимодействия;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принятие решения о предоставлении либо отказе в предоставлении муниципальной услуги;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подготовка справки об отказе от преимущественного права покупки доли в праве общей долевой собственности на жилые помещения;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выдача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078B4">
        <w:rPr>
          <w:sz w:val="24"/>
          <w:szCs w:val="24"/>
        </w:rPr>
        <w:t>Основанием для начала предоставления муниципальной услуги и административной процедуры "Прием, первичная проверка и регистрация заявления и приложенных к нему документов с целью предоставления муниципальной услуги" является поступление от заявителя письменного заявления с приложенными к нему необходимыми для предоставления муниципальной услуги документами, обязанность по представлению которых возложена на заявителя.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F078B4">
        <w:rPr>
          <w:sz w:val="24"/>
          <w:szCs w:val="24"/>
        </w:rPr>
        <w:t xml:space="preserve"> Сотрудник, ответственный за выполнение административной процедуры, проверяет надлежащее оформление заявления в соответствии с образцом заявления (</w:t>
      </w:r>
      <w:hyperlink w:anchor="Par452" w:history="1">
        <w:r w:rsidRPr="00F078B4">
          <w:rPr>
            <w:sz w:val="24"/>
            <w:szCs w:val="24"/>
          </w:rPr>
          <w:t xml:space="preserve">приложение </w:t>
        </w:r>
      </w:hyperlink>
      <w:r>
        <w:t>3</w:t>
      </w:r>
      <w:r w:rsidRPr="00F078B4">
        <w:rPr>
          <w:sz w:val="24"/>
          <w:szCs w:val="24"/>
        </w:rPr>
        <w:t xml:space="preserve"> к административному регламенту) и приложенных к нему документов, указанных в </w:t>
      </w:r>
      <w:hyperlink w:anchor="Par144" w:history="1">
        <w:r w:rsidRPr="00F078B4">
          <w:rPr>
            <w:sz w:val="24"/>
            <w:szCs w:val="24"/>
          </w:rPr>
          <w:t xml:space="preserve">пункте </w:t>
        </w:r>
        <w:r>
          <w:rPr>
            <w:sz w:val="24"/>
            <w:szCs w:val="24"/>
          </w:rPr>
          <w:t>2.6.</w:t>
        </w:r>
      </w:hyperlink>
      <w:r w:rsidRPr="00F078B4">
        <w:rPr>
          <w:sz w:val="24"/>
          <w:szCs w:val="24"/>
        </w:rPr>
        <w:t xml:space="preserve"> административного регламента, и регистрирует заявление во внутренней документации в соответствии с правилами делопроизводства.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Pr="00F078B4">
        <w:rPr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Pr="00F078B4">
        <w:rPr>
          <w:sz w:val="24"/>
          <w:szCs w:val="24"/>
        </w:rPr>
        <w:t xml:space="preserve"> Срок выполнения административного действия - не более 15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6.</w:t>
      </w:r>
      <w:r w:rsidRPr="00F078B4">
        <w:rPr>
          <w:sz w:val="24"/>
          <w:szCs w:val="24"/>
        </w:rPr>
        <w:t xml:space="preserve"> Основанием для начала административной процедуры "Рассмотрение и проверка заявления и приложенных к нему документов </w:t>
      </w:r>
      <w:r>
        <w:rPr>
          <w:sz w:val="24"/>
          <w:szCs w:val="24"/>
        </w:rPr>
        <w:t>специалистом жилищного отдела</w:t>
      </w:r>
      <w:r w:rsidRPr="00F078B4">
        <w:rPr>
          <w:sz w:val="24"/>
          <w:szCs w:val="24"/>
        </w:rPr>
        <w:t xml:space="preserve"> с целью установления права на муниципальную услугу" является поступление зарегистрированного заявления с пакетом документов </w:t>
      </w:r>
      <w:r>
        <w:rPr>
          <w:sz w:val="24"/>
          <w:szCs w:val="24"/>
        </w:rPr>
        <w:t>специалисту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, ответственному за оказание муниципальной услуги.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4.7.Специалистом жилищного отдела администрации Сосновоборского </w:t>
      </w:r>
      <w:r>
        <w:rPr>
          <w:sz w:val="24"/>
          <w:szCs w:val="24"/>
        </w:rPr>
        <w:lastRenderedPageBreak/>
        <w:t>городского округа</w:t>
      </w:r>
      <w:r w:rsidRPr="00F078B4">
        <w:rPr>
          <w:sz w:val="24"/>
          <w:szCs w:val="24"/>
        </w:rPr>
        <w:t xml:space="preserve"> проводится проверка полноты комплекта представленных документов в соответствии с перечнем, указанным в настоящем административном регламенте.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Срок выполнения административного действия - не более 15 минут на одно заявление.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Pr="00F078B4">
        <w:rPr>
          <w:sz w:val="24"/>
          <w:szCs w:val="24"/>
        </w:rPr>
        <w:t xml:space="preserve">. При обращении заявителя (представителя) лично на приеме </w:t>
      </w:r>
      <w:r>
        <w:rPr>
          <w:sz w:val="24"/>
          <w:szCs w:val="24"/>
        </w:rPr>
        <w:t>специалистом жилищного отдела</w:t>
      </w:r>
      <w:r w:rsidRPr="00F078B4">
        <w:rPr>
          <w:sz w:val="24"/>
          <w:szCs w:val="24"/>
        </w:rPr>
        <w:t>, ответственным за прием документов: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устанавливается личность заявителя (или его представителя);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проводится проверка представленных документов на предмет соответствия их установленным законодательством требованиям;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осуществляется сверка копий документов с оригиналами и заверение их своей подписью и печатью;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заявление направляется в</w:t>
      </w:r>
      <w:r>
        <w:rPr>
          <w:sz w:val="24"/>
          <w:szCs w:val="24"/>
        </w:rPr>
        <w:t xml:space="preserve"> общий отдел администрации Сосновоборского городского округа</w:t>
      </w:r>
      <w:r w:rsidRPr="00F078B4">
        <w:rPr>
          <w:sz w:val="24"/>
          <w:szCs w:val="24"/>
        </w:rPr>
        <w:t>для регистрации.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Срок выполнения административного действия по проверке и регистрации документов - не более 30 минут на одного заявителя.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9.</w:t>
      </w:r>
      <w:r w:rsidRPr="00F078B4">
        <w:rPr>
          <w:sz w:val="24"/>
          <w:szCs w:val="24"/>
        </w:rPr>
        <w:t xml:space="preserve"> Основанием для начала административной процедуры "Направление запросов в организации, участвующие в предоставлении муниципальной услуги, в рамках межведомственного электронного взаимодействия" является соответствие представленного пакета документов перечню документов </w:t>
      </w:r>
      <w:hyperlink w:anchor="Par144" w:history="1">
        <w:r w:rsidRPr="00F078B4">
          <w:rPr>
            <w:sz w:val="24"/>
            <w:szCs w:val="24"/>
          </w:rPr>
          <w:t xml:space="preserve">пункта </w:t>
        </w:r>
        <w:r>
          <w:rPr>
            <w:sz w:val="24"/>
            <w:szCs w:val="24"/>
          </w:rPr>
          <w:t>2.6.</w:t>
        </w:r>
      </w:hyperlink>
      <w:r w:rsidRPr="00F078B4">
        <w:rPr>
          <w:sz w:val="24"/>
          <w:szCs w:val="24"/>
        </w:rPr>
        <w:t>настоящего регламента.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10.</w:t>
      </w:r>
      <w:r w:rsidRPr="00F078B4">
        <w:rPr>
          <w:sz w:val="24"/>
          <w:szCs w:val="24"/>
        </w:rPr>
        <w:t xml:space="preserve"> Для сбора необходимой информации согласно перечню </w:t>
      </w:r>
      <w:hyperlink w:anchor="Par152" w:history="1">
        <w:r w:rsidRPr="00F078B4">
          <w:rPr>
            <w:sz w:val="24"/>
            <w:szCs w:val="24"/>
          </w:rPr>
          <w:t xml:space="preserve">пункта </w:t>
        </w:r>
        <w:r>
          <w:rPr>
            <w:sz w:val="24"/>
            <w:szCs w:val="24"/>
          </w:rPr>
          <w:t>2.6.2</w:t>
        </w:r>
      </w:hyperlink>
      <w:r w:rsidRPr="00F078B4">
        <w:rPr>
          <w:sz w:val="24"/>
          <w:szCs w:val="24"/>
        </w:rPr>
        <w:t xml:space="preserve"> настоящего регламента по каналам межведомственного информационного взаимодействия ответственный </w:t>
      </w:r>
      <w:r>
        <w:rPr>
          <w:sz w:val="24"/>
          <w:szCs w:val="24"/>
        </w:rPr>
        <w:t>специалист</w:t>
      </w:r>
      <w:r w:rsidRPr="00F078B4">
        <w:rPr>
          <w:sz w:val="24"/>
          <w:szCs w:val="24"/>
        </w:rPr>
        <w:t xml:space="preserve"> осуществляет следующие межведомственные запросы: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регистрации, кадастра и картографии (Росреестр).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11.</w:t>
      </w:r>
      <w:r w:rsidRPr="00F078B4">
        <w:rPr>
          <w:sz w:val="24"/>
          <w:szCs w:val="24"/>
        </w:rPr>
        <w:t xml:space="preserve"> Межведомственный запрос формируется и направляется в первый день начала данной административной процедуры.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Максимальное время, затраченное на административную процедуру, не должно превышать пяти дней.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4.12</w:t>
      </w:r>
      <w:r w:rsidRPr="00F078B4">
        <w:rPr>
          <w:sz w:val="24"/>
          <w:szCs w:val="24"/>
        </w:rPr>
        <w:t>. 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13.</w:t>
      </w:r>
      <w:r w:rsidRPr="00F078B4">
        <w:rPr>
          <w:sz w:val="24"/>
          <w:szCs w:val="24"/>
        </w:rPr>
        <w:t xml:space="preserve"> Основанием для начала административной процедуры "Принятие решения о предоставлении либо отказе в предоставлении муниципальной услуги" является получение </w:t>
      </w:r>
      <w:r>
        <w:rPr>
          <w:sz w:val="24"/>
          <w:szCs w:val="24"/>
        </w:rPr>
        <w:t xml:space="preserve">специалистом жилищного отдела администрации Сосновоборского городского округа </w:t>
      </w:r>
      <w:r w:rsidRPr="00F078B4">
        <w:rPr>
          <w:sz w:val="24"/>
          <w:szCs w:val="24"/>
        </w:rPr>
        <w:t xml:space="preserve">полного пакета документов согласно перечню </w:t>
      </w:r>
      <w:hyperlink w:anchor="Par144" w:history="1">
        <w:r w:rsidRPr="00F078B4">
          <w:rPr>
            <w:sz w:val="24"/>
            <w:szCs w:val="24"/>
          </w:rPr>
          <w:t xml:space="preserve">пункта </w:t>
        </w:r>
        <w:r>
          <w:rPr>
            <w:sz w:val="24"/>
            <w:szCs w:val="24"/>
          </w:rPr>
          <w:t>2.6.</w:t>
        </w:r>
      </w:hyperlink>
      <w:r w:rsidRPr="00F078B4">
        <w:rPr>
          <w:sz w:val="24"/>
          <w:szCs w:val="24"/>
        </w:rPr>
        <w:t xml:space="preserve"> административного регламента.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14.Специалист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 xml:space="preserve"> рассматривает документы, анализирует уточненные сведения и принимает решение: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о возможности выдачи справки об отказе от преимущественного права покупки доли в праве общей долевой собственности на жилые помещения;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- о невозможности принятия положительного решения об оказании муниципальной услуги.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Срок выполнения административного действия - не более 30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15.</w:t>
      </w:r>
      <w:r w:rsidRPr="00F078B4">
        <w:rPr>
          <w:sz w:val="24"/>
          <w:szCs w:val="24"/>
        </w:rPr>
        <w:t xml:space="preserve"> В случае принятия решения о возможности оказания муниципальной услуги </w:t>
      </w:r>
      <w:r>
        <w:rPr>
          <w:sz w:val="24"/>
          <w:szCs w:val="24"/>
        </w:rPr>
        <w:t xml:space="preserve">специалистом жилищного отдела </w:t>
      </w:r>
      <w:r w:rsidRPr="00F078B4">
        <w:rPr>
          <w:sz w:val="24"/>
          <w:szCs w:val="24"/>
        </w:rPr>
        <w:t xml:space="preserve">готовится служебная записка на имя </w:t>
      </w:r>
      <w:r>
        <w:rPr>
          <w:sz w:val="24"/>
          <w:szCs w:val="24"/>
        </w:rPr>
        <w:t>заместителя главы администрации Сосновоборского городского округа</w:t>
      </w:r>
      <w:r w:rsidRPr="00F078B4">
        <w:rPr>
          <w:sz w:val="24"/>
          <w:szCs w:val="24"/>
        </w:rPr>
        <w:t xml:space="preserve">, курирующего деятельность </w:t>
      </w:r>
      <w:r>
        <w:rPr>
          <w:sz w:val="24"/>
          <w:szCs w:val="24"/>
        </w:rPr>
        <w:t>жилищного отдела</w:t>
      </w:r>
      <w:r w:rsidRPr="00F078B4">
        <w:rPr>
          <w:sz w:val="24"/>
          <w:szCs w:val="24"/>
        </w:rPr>
        <w:t xml:space="preserve">, о выдаче справки об отказе от преимущественного </w:t>
      </w:r>
      <w:r w:rsidRPr="00F078B4">
        <w:rPr>
          <w:sz w:val="24"/>
          <w:szCs w:val="24"/>
        </w:rPr>
        <w:lastRenderedPageBreak/>
        <w:t>права покупки доли в праве общей долевой собственности на жилые помещения.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Срок подготовки служебной записки - не более 60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Срок подписания служебной записки </w:t>
      </w:r>
      <w:r>
        <w:rPr>
          <w:sz w:val="24"/>
          <w:szCs w:val="24"/>
        </w:rPr>
        <w:t>заместителем главы администрации Сосновоборского городского округа</w:t>
      </w:r>
      <w:r w:rsidRPr="00F078B4">
        <w:rPr>
          <w:sz w:val="24"/>
          <w:szCs w:val="24"/>
        </w:rPr>
        <w:t>, курирующ</w:t>
      </w:r>
      <w:r>
        <w:rPr>
          <w:sz w:val="24"/>
          <w:szCs w:val="24"/>
        </w:rPr>
        <w:t>его</w:t>
      </w:r>
      <w:r w:rsidRPr="00F078B4">
        <w:rPr>
          <w:sz w:val="24"/>
          <w:szCs w:val="24"/>
        </w:rPr>
        <w:t xml:space="preserve"> деятельность </w:t>
      </w:r>
      <w:r>
        <w:rPr>
          <w:sz w:val="24"/>
          <w:szCs w:val="24"/>
        </w:rPr>
        <w:t>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, - не более 3 рабочих дней.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16.</w:t>
      </w:r>
      <w:r w:rsidRPr="00F078B4">
        <w:rPr>
          <w:sz w:val="24"/>
          <w:szCs w:val="24"/>
        </w:rPr>
        <w:t xml:space="preserve"> В случае выявления отсутствия у заявителя права на получение муниципальной услуги </w:t>
      </w:r>
      <w:r>
        <w:rPr>
          <w:sz w:val="24"/>
          <w:szCs w:val="24"/>
        </w:rPr>
        <w:t>специалистом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 xml:space="preserve">, ответственным за предоставление муниципальной услуги, готовится письмо, содержащее мотивированный отказ в предоставлении муниципальной услуги, с подробным обоснованием причин отказа, которое визируется </w:t>
      </w:r>
      <w:r>
        <w:rPr>
          <w:sz w:val="24"/>
          <w:szCs w:val="24"/>
        </w:rPr>
        <w:t xml:space="preserve">начальником жилищного отдела администрации Сосновоборского городского округа </w:t>
      </w:r>
      <w:r w:rsidRPr="00F078B4">
        <w:rPr>
          <w:sz w:val="24"/>
          <w:szCs w:val="24"/>
        </w:rPr>
        <w:t xml:space="preserve">и направляется на подпись </w:t>
      </w:r>
      <w:r>
        <w:rPr>
          <w:sz w:val="24"/>
          <w:szCs w:val="24"/>
        </w:rPr>
        <w:t>заместителю главы администрации Сосновоборского городского округа</w:t>
      </w:r>
      <w:r w:rsidRPr="00F078B4">
        <w:rPr>
          <w:sz w:val="24"/>
          <w:szCs w:val="24"/>
        </w:rPr>
        <w:t xml:space="preserve">, курирующему деятельность </w:t>
      </w:r>
      <w:r>
        <w:rPr>
          <w:sz w:val="24"/>
          <w:szCs w:val="24"/>
        </w:rPr>
        <w:t>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Срок подготовки письма, содержащего мотивированный отказ в предоставлении муниципальной услуги, - не более 60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Срок визирования письма, содержащего мотивированный отказ в предоставлении муниципальной услуги, - не более 5 рабочих дней.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Срок подписания письма, содержащего мотивированный отказ в предоставлении муниципальной услуги, </w:t>
      </w:r>
      <w:r>
        <w:rPr>
          <w:sz w:val="24"/>
          <w:szCs w:val="24"/>
        </w:rPr>
        <w:t>заместителем главы администрации Сосновоборского городского округа</w:t>
      </w:r>
      <w:r w:rsidRPr="00F078B4">
        <w:rPr>
          <w:sz w:val="24"/>
          <w:szCs w:val="24"/>
        </w:rPr>
        <w:t xml:space="preserve">, курирующим деятельность </w:t>
      </w:r>
      <w:r>
        <w:rPr>
          <w:sz w:val="24"/>
          <w:szCs w:val="24"/>
        </w:rPr>
        <w:t>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, - не более 15 рабочих дней.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4.17</w:t>
      </w:r>
      <w:r w:rsidRPr="00F078B4">
        <w:rPr>
          <w:sz w:val="24"/>
          <w:szCs w:val="24"/>
        </w:rPr>
        <w:t xml:space="preserve">. Основанием для начала административной процедуры "Подготовка справки об отказе от преимущественного права покупки доли в праве общей долевой собственности на жилые помещения" является получение </w:t>
      </w:r>
      <w:r>
        <w:rPr>
          <w:sz w:val="24"/>
          <w:szCs w:val="24"/>
        </w:rPr>
        <w:t xml:space="preserve">специалистом жилищного отдела администрации Сосновоборского городского округа </w:t>
      </w:r>
      <w:r w:rsidRPr="00F078B4">
        <w:rPr>
          <w:sz w:val="24"/>
          <w:szCs w:val="24"/>
        </w:rPr>
        <w:t xml:space="preserve">резолюции на служебную записку </w:t>
      </w:r>
      <w:r>
        <w:rPr>
          <w:sz w:val="24"/>
          <w:szCs w:val="24"/>
        </w:rPr>
        <w:t>заместителя главы администрации Сосновоборского городского округа</w:t>
      </w:r>
      <w:r w:rsidRPr="00F078B4">
        <w:rPr>
          <w:sz w:val="24"/>
          <w:szCs w:val="24"/>
        </w:rPr>
        <w:t xml:space="preserve">, курирующего деятельность </w:t>
      </w:r>
      <w:r>
        <w:rPr>
          <w:sz w:val="24"/>
          <w:szCs w:val="24"/>
        </w:rPr>
        <w:t>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, о подготовке справки об отказе от преимущественного права покупки доли в праве общей долевой собственности на жилые помещения.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18.</w:t>
      </w:r>
      <w:r w:rsidRPr="00F078B4">
        <w:rPr>
          <w:sz w:val="24"/>
          <w:szCs w:val="24"/>
        </w:rPr>
        <w:t xml:space="preserve"> С</w:t>
      </w:r>
      <w:r>
        <w:rPr>
          <w:sz w:val="24"/>
          <w:szCs w:val="24"/>
        </w:rPr>
        <w:t>пециалистом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 xml:space="preserve"> готовится проект справки об отказе от преимущественного права покупки доли в праве общей долевой собственности на жилые помещения и направляется с комплектом документов на визу </w:t>
      </w:r>
      <w:r>
        <w:rPr>
          <w:sz w:val="24"/>
          <w:szCs w:val="24"/>
        </w:rPr>
        <w:t>начальнику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Срок подготовки справки - не более 60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19.</w:t>
      </w:r>
      <w:r w:rsidRPr="00F078B4">
        <w:rPr>
          <w:sz w:val="24"/>
          <w:szCs w:val="24"/>
        </w:rPr>
        <w:t xml:space="preserve"> Проект справки об отказе от преимущественного права покупки доли в праве общей долевой собственности на жилые помещения в течение10 рабочих дней визируется </w:t>
      </w:r>
      <w:r>
        <w:rPr>
          <w:sz w:val="24"/>
          <w:szCs w:val="24"/>
        </w:rPr>
        <w:t>начальником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20.</w:t>
      </w:r>
      <w:r w:rsidRPr="00F078B4">
        <w:rPr>
          <w:sz w:val="24"/>
          <w:szCs w:val="24"/>
        </w:rPr>
        <w:t xml:space="preserve"> После визирования проекта справки об отказе от преимущественного права покупки доли в праве общей долевой собственности на жилые помещения проект справки передается на подпись </w:t>
      </w:r>
      <w:r>
        <w:rPr>
          <w:sz w:val="24"/>
          <w:szCs w:val="24"/>
        </w:rPr>
        <w:t>главы администрации Сосновоборского городского округа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Срок подписания справки об отказе от преимущественного права покупки доли в праве общей долевой собственности на жилые помещения - не более 30 рабочих дней.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21.</w:t>
      </w:r>
      <w:r w:rsidRPr="00F078B4">
        <w:rPr>
          <w:sz w:val="24"/>
          <w:szCs w:val="24"/>
        </w:rPr>
        <w:t xml:space="preserve">Основанием для начала административной процедуры "Выдача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услуги" является получение </w:t>
      </w:r>
      <w:r>
        <w:rPr>
          <w:sz w:val="24"/>
          <w:szCs w:val="24"/>
        </w:rPr>
        <w:t>специалистом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, ответственн</w:t>
      </w:r>
      <w:r>
        <w:rPr>
          <w:sz w:val="24"/>
          <w:szCs w:val="24"/>
        </w:rPr>
        <w:t>ого</w:t>
      </w:r>
      <w:r w:rsidRPr="00F078B4">
        <w:rPr>
          <w:sz w:val="24"/>
          <w:szCs w:val="24"/>
        </w:rPr>
        <w:t xml:space="preserve"> за предоставление муниципальной услуги, подписанной </w:t>
      </w:r>
      <w:r>
        <w:rPr>
          <w:sz w:val="24"/>
          <w:szCs w:val="24"/>
        </w:rPr>
        <w:t xml:space="preserve">главой </w:t>
      </w:r>
      <w:r>
        <w:rPr>
          <w:sz w:val="24"/>
          <w:szCs w:val="24"/>
        </w:rPr>
        <w:lastRenderedPageBreak/>
        <w:t>администрации Сосновоборского городского округа</w:t>
      </w:r>
      <w:r w:rsidRPr="00F078B4">
        <w:rPr>
          <w:sz w:val="24"/>
          <w:szCs w:val="24"/>
        </w:rPr>
        <w:t>, справки об отказе от преимущественного права покупки доли в праве общей долевой собственности на жилые помещения или письма, содержащего мотивированный отказ в предоставлении муниципальной услуги.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С</w:t>
      </w:r>
      <w:r>
        <w:rPr>
          <w:sz w:val="24"/>
          <w:szCs w:val="24"/>
        </w:rPr>
        <w:t>пециалистом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, ответственным за предоставление данной услуги, производится уведомление заявителя по телефону, указанному в заявлении, о принятом решении.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>В случае представления гражданином заявления о предоставлении муниципальной услуги через МФЦ справка или письмо, содержащее мотивированный отказ, направляются в МФЦ, если иной способ получения не указан заявителем.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78B4">
        <w:rPr>
          <w:sz w:val="24"/>
          <w:szCs w:val="24"/>
        </w:rPr>
        <w:t xml:space="preserve">Срок уведомления заявителя - не более 3 дней после подписания </w:t>
      </w:r>
      <w:r>
        <w:rPr>
          <w:sz w:val="24"/>
          <w:szCs w:val="24"/>
        </w:rPr>
        <w:t>главой администрации Сосновоборского городского округа</w:t>
      </w:r>
      <w:r w:rsidRPr="00F078B4">
        <w:rPr>
          <w:sz w:val="24"/>
          <w:szCs w:val="24"/>
        </w:rPr>
        <w:t>, справки об отказе от преимущественного права покупки доли в праве общей долевой собственности на жилые помещения либо письма, содержащего мотивированный отказ в предоставлении муниципальной услуги.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22.</w:t>
      </w:r>
      <w:r w:rsidRPr="00F078B4">
        <w:rPr>
          <w:sz w:val="24"/>
          <w:szCs w:val="24"/>
        </w:rPr>
        <w:t xml:space="preserve"> Если заявитель отправлял заявку на получение муниципальной услуги на </w:t>
      </w:r>
      <w:r>
        <w:rPr>
          <w:sz w:val="24"/>
          <w:szCs w:val="24"/>
        </w:rPr>
        <w:t xml:space="preserve">адрес </w:t>
      </w:r>
      <w:r w:rsidRPr="00F078B4">
        <w:rPr>
          <w:sz w:val="24"/>
          <w:szCs w:val="24"/>
        </w:rPr>
        <w:t>электронной почты, сообщение о готовности справки или письма, содержащего мотивированный отказ,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адрес, указанный в заявлении, или посредство</w:t>
      </w:r>
      <w:r>
        <w:rPr>
          <w:sz w:val="24"/>
          <w:szCs w:val="24"/>
        </w:rPr>
        <w:t>м уведомления на адрес указанный в заявлении</w:t>
      </w:r>
      <w:r w:rsidRPr="00F078B4">
        <w:rPr>
          <w:sz w:val="24"/>
          <w:szCs w:val="24"/>
        </w:rPr>
        <w:t>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4.23</w:t>
      </w:r>
      <w:r w:rsidRPr="00F078B4">
        <w:rPr>
          <w:sz w:val="24"/>
          <w:szCs w:val="24"/>
        </w:rPr>
        <w:t>. С</w:t>
      </w:r>
      <w:r>
        <w:rPr>
          <w:sz w:val="24"/>
          <w:szCs w:val="24"/>
        </w:rPr>
        <w:t>пециалист жилищного отдела администрации Сосновоборского городского округа</w:t>
      </w:r>
      <w:r w:rsidRPr="00F078B4">
        <w:rPr>
          <w:sz w:val="24"/>
          <w:szCs w:val="24"/>
        </w:rPr>
        <w:t>, ответственный за предоставление муниципальной услуги, регистрирует справку об отказе от преимущественного права покупки доли в праве общей долевой собственности на жилые помещения в журнале регистрации выдачи справок об отказе от преимущественного права покупки доли в праве общей долевой собственности на жилые помещения (</w:t>
      </w:r>
      <w:hyperlink w:anchor="Par483" w:history="1">
        <w:r w:rsidRPr="00F078B4">
          <w:rPr>
            <w:sz w:val="24"/>
            <w:szCs w:val="24"/>
          </w:rPr>
          <w:t xml:space="preserve">приложение </w:t>
        </w:r>
      </w:hyperlink>
      <w:r>
        <w:t>4</w:t>
      </w:r>
      <w:r w:rsidRPr="00F078B4">
        <w:rPr>
          <w:sz w:val="24"/>
          <w:szCs w:val="24"/>
        </w:rPr>
        <w:t xml:space="preserve"> к административному регламенту). Журнал ведется на бумажном носителе.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24.</w:t>
      </w:r>
      <w:r w:rsidRPr="00F078B4">
        <w:rPr>
          <w:sz w:val="24"/>
          <w:szCs w:val="24"/>
        </w:rPr>
        <w:t xml:space="preserve"> Срок выполнения административной процедуры - не более 30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25.</w:t>
      </w:r>
      <w:r w:rsidRPr="00F078B4">
        <w:rPr>
          <w:sz w:val="24"/>
          <w:szCs w:val="24"/>
        </w:rPr>
        <w:t xml:space="preserve"> По прибытии заявителя (его представителя) в</w:t>
      </w:r>
      <w:r>
        <w:rPr>
          <w:sz w:val="24"/>
          <w:szCs w:val="24"/>
        </w:rPr>
        <w:t xml:space="preserve"> жилищный отдел администрации Сосновоборского городского округа </w:t>
      </w:r>
      <w:r w:rsidRPr="00F078B4">
        <w:rPr>
          <w:sz w:val="24"/>
          <w:szCs w:val="24"/>
        </w:rPr>
        <w:t>устанавливает личность заявителя (его представителя), проверяет документ, подтверждающий полномочия представителя.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4.26</w:t>
      </w:r>
      <w:r w:rsidRPr="00F078B4">
        <w:rPr>
          <w:sz w:val="24"/>
          <w:szCs w:val="24"/>
        </w:rPr>
        <w:t>. Заявитель (его представитель) при получении справки ставит подпись в журнале регистрации выдачи справок об отказе от преимущественного права покупки доли в праве общей долевой собственности на жилые помещения.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27.</w:t>
      </w:r>
      <w:r w:rsidRPr="00F078B4">
        <w:rPr>
          <w:sz w:val="24"/>
          <w:szCs w:val="24"/>
        </w:rPr>
        <w:t xml:space="preserve"> Срок выполнения административной процедуры - не более 30 минут.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078B4">
        <w:rPr>
          <w:sz w:val="24"/>
          <w:szCs w:val="24"/>
        </w:rPr>
        <w:t>.</w:t>
      </w:r>
      <w:r>
        <w:rPr>
          <w:sz w:val="24"/>
          <w:szCs w:val="24"/>
        </w:rPr>
        <w:t>28.</w:t>
      </w:r>
      <w:r w:rsidRPr="00F078B4">
        <w:rPr>
          <w:sz w:val="24"/>
          <w:szCs w:val="24"/>
        </w:rPr>
        <w:t xml:space="preserve"> Блок-схема предоставления муниципальной услуги приведена в </w:t>
      </w:r>
      <w:hyperlink w:anchor="Par510" w:history="1">
        <w:r w:rsidRPr="00F078B4">
          <w:rPr>
            <w:sz w:val="24"/>
            <w:szCs w:val="24"/>
          </w:rPr>
          <w:t xml:space="preserve">приложении </w:t>
        </w:r>
      </w:hyperlink>
      <w:r>
        <w:t>5</w:t>
      </w:r>
      <w:r w:rsidRPr="00F078B4">
        <w:rPr>
          <w:sz w:val="24"/>
          <w:szCs w:val="24"/>
        </w:rPr>
        <w:t xml:space="preserve"> к административному регламенту.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b/>
          <w:spacing w:val="-7"/>
          <w:sz w:val="24"/>
          <w:szCs w:val="24"/>
        </w:rPr>
      </w:pP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sz w:val="24"/>
          <w:szCs w:val="24"/>
        </w:rPr>
        <w:softHyphen/>
      </w:r>
      <w:r w:rsidRPr="00F078B4">
        <w:rPr>
          <w:b/>
          <w:spacing w:val="-7"/>
          <w:sz w:val="24"/>
          <w:szCs w:val="24"/>
          <w:lang w:val="en-US"/>
        </w:rPr>
        <w:t>V</w:t>
      </w:r>
      <w:r w:rsidRPr="00F078B4">
        <w:rPr>
          <w:b/>
          <w:spacing w:val="-7"/>
          <w:sz w:val="24"/>
          <w:szCs w:val="24"/>
        </w:rPr>
        <w:t xml:space="preserve">. Формы контроля за предоставлением </w:t>
      </w:r>
      <w:r w:rsidRPr="00F078B4">
        <w:rPr>
          <w:b/>
          <w:sz w:val="24"/>
          <w:szCs w:val="24"/>
        </w:rPr>
        <w:t>муниципальной услуги</w:t>
      </w:r>
    </w:p>
    <w:p w:rsidR="00A572B0" w:rsidRPr="00BD2752" w:rsidRDefault="00A572B0" w:rsidP="00A572B0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5.1.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Контроль за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5.2.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 xml:space="preserve">Текущий контроль за совершением действий и принятием решений при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осуществляется главой администрации 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проведения текущего мониторинга предоставления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контроля сроков осуществления административных процедур (выполнения действий и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lastRenderedPageBreak/>
        <w:t>принятия решений);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проверки процесса выполнения административных процедур (выполнения действий и принятия решений);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контроля качества выполнения административных процедур (выполнения действий и принятия решений);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5.3.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, обращений о представлении информации о порядке предоставления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, ответов должностных лиц органа местного самоуправления на соответствующие заявления и обращения, а также запросов)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в администрации Сосновоборского городского округа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осуществляет</w:t>
      </w:r>
      <w:r w:rsidRPr="00516D10">
        <w:rPr>
          <w:rFonts w:ascii="Times New Roman" w:hAnsi="Times New Roman" w:cs="Times New Roman"/>
          <w:spacing w:val="-7"/>
          <w:sz w:val="24"/>
          <w:szCs w:val="24"/>
        </w:rPr>
        <w:t xml:space="preserve"> начальник </w:t>
      </w:r>
      <w:r>
        <w:rPr>
          <w:rFonts w:ascii="Times New Roman" w:hAnsi="Times New Roman" w:cs="Times New Roman"/>
          <w:spacing w:val="-7"/>
          <w:sz w:val="24"/>
          <w:szCs w:val="24"/>
        </w:rPr>
        <w:t>общего отдела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5.4.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самоуправления.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5.5.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Специалисты, участвующие в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, несут ответственность за соблюдение сроков и порядка исполнения административных процедур.</w:t>
      </w:r>
    </w:p>
    <w:p w:rsidR="00A572B0" w:rsidRPr="00F078B4" w:rsidRDefault="00A572B0" w:rsidP="00A572B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5.6.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5.7.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, закрепляется в должностном регламенте (или должностной инструкции) сотрудника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органа местного самоуправления.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572B0" w:rsidRPr="00BD2752" w:rsidRDefault="00A572B0" w:rsidP="00A572B0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10"/>
          <w:szCs w:val="10"/>
        </w:rPr>
      </w:pPr>
    </w:p>
    <w:p w:rsidR="00A572B0" w:rsidRPr="00F078B4" w:rsidRDefault="00A572B0" w:rsidP="00A572B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b/>
          <w:spacing w:val="-7"/>
          <w:sz w:val="24"/>
          <w:szCs w:val="24"/>
          <w:lang w:val="en-US"/>
        </w:rPr>
        <w:t>VI</w:t>
      </w:r>
      <w:r w:rsidRPr="00F078B4">
        <w:rPr>
          <w:rFonts w:ascii="Times New Roman" w:hAnsi="Times New Roman" w:cs="Times New Roman"/>
          <w:b/>
          <w:spacing w:val="-7"/>
          <w:sz w:val="24"/>
          <w:szCs w:val="24"/>
        </w:rPr>
        <w:t>. Досудебный (внесудебный) порядок обжалования</w:t>
      </w:r>
    </w:p>
    <w:p w:rsidR="00A572B0" w:rsidRPr="00F078B4" w:rsidRDefault="00A572B0" w:rsidP="00A572B0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решений и действий (бездействия) органа, предоставляющего </w:t>
      </w:r>
      <w:r w:rsidRPr="00F078B4">
        <w:rPr>
          <w:rFonts w:ascii="Times New Roman" w:hAnsi="Times New Roman" w:cs="Times New Roman"/>
          <w:b/>
          <w:sz w:val="24"/>
          <w:szCs w:val="24"/>
        </w:rPr>
        <w:t>муниципальную</w:t>
      </w:r>
      <w:r w:rsidRPr="00F078B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услугу, а также должностных лиц, государственных служащих</w:t>
      </w:r>
    </w:p>
    <w:p w:rsidR="00A572B0" w:rsidRPr="00BD2752" w:rsidRDefault="00A572B0" w:rsidP="00A572B0">
      <w:pPr>
        <w:pStyle w:val="ConsPlusNormal"/>
        <w:jc w:val="both"/>
        <w:rPr>
          <w:rFonts w:ascii="Times New Roman" w:hAnsi="Times New Roman" w:cs="Times New Roman"/>
          <w:spacing w:val="-7"/>
          <w:sz w:val="10"/>
          <w:szCs w:val="10"/>
        </w:rPr>
      </w:pP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6.1. Заявители имеют право на досудебное (внесудебное) обжалование решений и действий (бездействия) должностного лица, при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вышестоящему должностному лицу, а также в судебном порядке.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6.2. Предметом обжалования являются неправомерные действия (бездействие) уполномоченного на предоставление </w:t>
      </w:r>
      <w:r w:rsidRPr="00F0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должностного лица, а также принимаемые им решения при предоставлении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6.3. Жалоба подается в письменной форме на бумажном носителе, в электронной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lastRenderedPageBreak/>
        <w:t>форме в орган, предоставляющий муниципальную услугу.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 w:rsidRPr="00F078B4">
        <w:rPr>
          <w:rFonts w:ascii="Times New Roman" w:hAnsi="Times New Roman" w:cs="Times New Roman"/>
          <w:sz w:val="24"/>
          <w:szCs w:val="24"/>
        </w:rPr>
        <w:t>27 июля 2010 г. №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210-ФЗ «Об организации предоставления государственных и муниципальных услуг».  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6.4. 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6.5. Заинтересованное лицо имеет право на получение в органе, предоставляющего </w:t>
      </w:r>
      <w:r w:rsidRPr="00F078B4">
        <w:rPr>
          <w:rFonts w:ascii="Times New Roman" w:hAnsi="Times New Roman" w:cs="Times New Roman"/>
          <w:sz w:val="24"/>
          <w:szCs w:val="24"/>
        </w:rPr>
        <w:t>муниципальную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 w:rsidRPr="00F0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должностного лица, а также принимаемого им решения при исполнении </w:t>
      </w:r>
      <w:r w:rsidRPr="00F078B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6.6. Жалоба, поступившая в орган местного самоуправления, рассматривается в течение 15 дней со дня ее регистрации.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6.7.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6.9.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6.10.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6.11. Должностное лицо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78B4">
        <w:rPr>
          <w:rFonts w:ascii="Times New Roman" w:hAnsi="Times New Roman" w:cs="Times New Roman"/>
          <w:spacing w:val="-7"/>
          <w:sz w:val="24"/>
          <w:szCs w:val="24"/>
        </w:rPr>
        <w:t>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6.12.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6.13.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lastRenderedPageBreak/>
        <w:t>6.14.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По результатам досудебного (внесудебного) обжалования могут быть приняты следующие решения: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- о признании жалобы обоснованной и устранении выявленных нарушений;</w:t>
      </w:r>
    </w:p>
    <w:p w:rsidR="00A572B0" w:rsidRPr="00F078B4" w:rsidRDefault="00A572B0" w:rsidP="00A572B0">
      <w:pPr>
        <w:pStyle w:val="ConsPlusNormal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078B4">
        <w:rPr>
          <w:rFonts w:ascii="Times New Roman" w:hAnsi="Times New Roman" w:cs="Times New Roman"/>
          <w:spacing w:val="-7"/>
          <w:sz w:val="24"/>
          <w:szCs w:val="24"/>
        </w:rPr>
        <w:t>- о признании жалобы необоснованной с направлением заинтересованному лицу мотивированного отказа в удовлетворении жалобы.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b/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b/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b/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b/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b/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Pr="00AE39E2" w:rsidRDefault="00A572B0" w:rsidP="00A572B0">
      <w:pPr>
        <w:ind w:firstLine="709"/>
        <w:jc w:val="both"/>
        <w:rPr>
          <w:sz w:val="24"/>
          <w:szCs w:val="24"/>
        </w:rPr>
      </w:pPr>
    </w:p>
    <w:p w:rsidR="00A572B0" w:rsidRPr="00051DA5" w:rsidRDefault="00A572B0" w:rsidP="00A572B0">
      <w:pPr>
        <w:jc w:val="both"/>
        <w:rPr>
          <w:sz w:val="24"/>
          <w:szCs w:val="24"/>
        </w:rPr>
      </w:pPr>
    </w:p>
    <w:p w:rsidR="00A572B0" w:rsidRDefault="00A572B0" w:rsidP="00A572B0">
      <w:pPr>
        <w:rPr>
          <w:sz w:val="12"/>
          <w:szCs w:val="12"/>
        </w:rPr>
      </w:pPr>
      <w:r w:rsidRPr="008936AD">
        <w:rPr>
          <w:sz w:val="12"/>
          <w:szCs w:val="12"/>
        </w:rPr>
        <w:t>Исп.</w:t>
      </w:r>
      <w:r>
        <w:rPr>
          <w:sz w:val="12"/>
          <w:szCs w:val="12"/>
        </w:rPr>
        <w:t>О.Ю.Тельнова</w:t>
      </w:r>
    </w:p>
    <w:p w:rsidR="00A572B0" w:rsidRDefault="00A572B0" w:rsidP="00A572B0">
      <w:pPr>
        <w:rPr>
          <w:sz w:val="12"/>
          <w:szCs w:val="12"/>
        </w:rPr>
      </w:pPr>
      <w:r w:rsidRPr="008936AD">
        <w:rPr>
          <w:sz w:val="12"/>
          <w:szCs w:val="12"/>
        </w:rPr>
        <w:t>тел. 2-06-94</w:t>
      </w:r>
      <w:r>
        <w:rPr>
          <w:sz w:val="12"/>
          <w:szCs w:val="12"/>
        </w:rPr>
        <w:t>; СЕ</w:t>
      </w: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Pr="00192AF2" w:rsidRDefault="00A572B0" w:rsidP="00A572B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92AF2">
        <w:rPr>
          <w:sz w:val="24"/>
          <w:szCs w:val="24"/>
        </w:rPr>
        <w:t>Приложение 1</w:t>
      </w:r>
    </w:p>
    <w:p w:rsidR="00A572B0" w:rsidRPr="00192AF2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92AF2">
        <w:rPr>
          <w:sz w:val="24"/>
          <w:szCs w:val="24"/>
        </w:rPr>
        <w:t>к административному регламенту</w:t>
      </w:r>
    </w:p>
    <w:p w:rsidR="00A572B0" w:rsidRDefault="00A572B0" w:rsidP="00A572B0">
      <w:pPr>
        <w:widowControl w:val="0"/>
        <w:autoSpaceDE w:val="0"/>
        <w:autoSpaceDN w:val="0"/>
        <w:adjustRightInd w:val="0"/>
      </w:pPr>
    </w:p>
    <w:p w:rsidR="00A572B0" w:rsidRDefault="00A572B0" w:rsidP="00A572B0">
      <w:pPr>
        <w:jc w:val="center"/>
        <w:rPr>
          <w:sz w:val="24"/>
          <w:szCs w:val="24"/>
        </w:rPr>
      </w:pPr>
      <w:r w:rsidRPr="00516D10">
        <w:rPr>
          <w:sz w:val="24"/>
          <w:szCs w:val="24"/>
        </w:rPr>
        <w:t>Информация о местах нахождения и графике работы,</w:t>
      </w:r>
      <w:r>
        <w:rPr>
          <w:sz w:val="24"/>
          <w:szCs w:val="24"/>
        </w:rPr>
        <w:t xml:space="preserve"> справочных телефонах и адресах органа местного самоуправления</w:t>
      </w:r>
    </w:p>
    <w:p w:rsidR="00A572B0" w:rsidRDefault="00A572B0" w:rsidP="00A572B0">
      <w:pPr>
        <w:jc w:val="center"/>
        <w:rPr>
          <w:sz w:val="24"/>
          <w:szCs w:val="24"/>
        </w:rPr>
      </w:pPr>
    </w:p>
    <w:p w:rsidR="00A572B0" w:rsidRDefault="00A572B0" w:rsidP="00A572B0">
      <w:pPr>
        <w:ind w:firstLine="426"/>
        <w:jc w:val="both"/>
        <w:rPr>
          <w:sz w:val="24"/>
          <w:szCs w:val="24"/>
        </w:rPr>
      </w:pPr>
      <w:r w:rsidRPr="00254450">
        <w:rPr>
          <w:sz w:val="24"/>
          <w:szCs w:val="24"/>
        </w:rPr>
        <w:t>Место нахождени</w:t>
      </w:r>
      <w:r>
        <w:rPr>
          <w:sz w:val="24"/>
          <w:szCs w:val="24"/>
        </w:rPr>
        <w:t>я администрации</w:t>
      </w:r>
      <w:r w:rsidRPr="00254450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254450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254450">
        <w:rPr>
          <w:sz w:val="24"/>
          <w:szCs w:val="24"/>
        </w:rPr>
        <w:t xml:space="preserve"> Сосновоборский городской округ: Ленинградской области  – 188540, Ленинградская область, г.Сосновый Бор, ул.Ленинградская, д.46</w:t>
      </w:r>
      <w:r>
        <w:rPr>
          <w:sz w:val="24"/>
          <w:szCs w:val="24"/>
        </w:rPr>
        <w:t>.</w:t>
      </w:r>
    </w:p>
    <w:p w:rsidR="00A572B0" w:rsidRDefault="00A572B0" w:rsidP="00A572B0">
      <w:pPr>
        <w:ind w:firstLine="426"/>
        <w:jc w:val="both"/>
        <w:rPr>
          <w:sz w:val="24"/>
          <w:szCs w:val="24"/>
        </w:rPr>
      </w:pPr>
      <w:r w:rsidRPr="00254450">
        <w:rPr>
          <w:sz w:val="24"/>
          <w:szCs w:val="24"/>
        </w:rPr>
        <w:t>Место нахождение жилищного отдела, осуществляющего  муниципальную услугу в муниципальном образовании Сосновоборский городской округ: администрация муниципального образования Сосновоборский городской округ Ленинградской области  – 188540, Ленинградская область, г.Сосновый Бор, ул.Ленинградская, д.46, кабинет 340, 342</w:t>
      </w:r>
      <w:r>
        <w:rPr>
          <w:sz w:val="24"/>
          <w:szCs w:val="24"/>
        </w:rPr>
        <w:t>.</w:t>
      </w:r>
    </w:p>
    <w:p w:rsidR="00A572B0" w:rsidRDefault="00A572B0" w:rsidP="00A572B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нахождение общег</w:t>
      </w:r>
      <w:r w:rsidRPr="00254450">
        <w:rPr>
          <w:sz w:val="24"/>
          <w:szCs w:val="24"/>
        </w:rPr>
        <w:t>о отдела</w:t>
      </w:r>
      <w:r>
        <w:rPr>
          <w:sz w:val="24"/>
          <w:szCs w:val="24"/>
        </w:rPr>
        <w:t xml:space="preserve"> администрации</w:t>
      </w:r>
      <w:r w:rsidRPr="00254450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254450">
        <w:rPr>
          <w:sz w:val="24"/>
          <w:szCs w:val="24"/>
        </w:rPr>
        <w:t xml:space="preserve"> образовании Сосновоборский городской округ: администрация муниципального образования Сосновоборский городской округ Ленинградской области  – 188540, Ленинградская область, г.Сосновый Бор, ул.Ленинградская, д.46, кабинет </w:t>
      </w:r>
      <w:r>
        <w:rPr>
          <w:sz w:val="24"/>
          <w:szCs w:val="24"/>
        </w:rPr>
        <w:t>216</w:t>
      </w:r>
      <w:r w:rsidRPr="00254450">
        <w:rPr>
          <w:sz w:val="24"/>
          <w:szCs w:val="24"/>
        </w:rPr>
        <w:t xml:space="preserve">, </w:t>
      </w:r>
      <w:r>
        <w:rPr>
          <w:sz w:val="24"/>
          <w:szCs w:val="24"/>
        </w:rPr>
        <w:t>219а.</w:t>
      </w:r>
    </w:p>
    <w:p w:rsidR="00A572B0" w:rsidRPr="00AE0360" w:rsidRDefault="00A572B0" w:rsidP="00A572B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A572B0" w:rsidRPr="00AE0360" w:rsidTr="00C119AB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360">
              <w:t xml:space="preserve">Дни недели, время работы администрации </w:t>
            </w:r>
            <w:r>
              <w:t>Сосновоборского городского округа</w:t>
            </w: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360"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360">
              <w:t>Время</w:t>
            </w: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 xml:space="preserve">с </w:t>
            </w:r>
            <w:r>
              <w:t>08</w:t>
            </w:r>
            <w:r w:rsidRPr="00AE0360">
              <w:t>.</w:t>
            </w:r>
            <w:r>
              <w:t>48</w:t>
            </w:r>
            <w:r w:rsidRPr="00AE0360">
              <w:t xml:space="preserve"> до </w:t>
            </w:r>
            <w:r>
              <w:t>18</w:t>
            </w:r>
            <w:r w:rsidRPr="00AE0360">
              <w:t>.00,</w:t>
            </w: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 xml:space="preserve">перерыв с </w:t>
            </w:r>
            <w:r>
              <w:t>13</w:t>
            </w:r>
            <w:r w:rsidRPr="00AE0360">
              <w:t xml:space="preserve">.00 до </w:t>
            </w:r>
            <w:r>
              <w:t>14</w:t>
            </w:r>
            <w:r w:rsidRPr="00AE0360">
              <w:t>.00</w:t>
            </w: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 xml:space="preserve">с </w:t>
            </w:r>
            <w:r>
              <w:t>08</w:t>
            </w:r>
            <w:r w:rsidRPr="00AE0360">
              <w:t>.</w:t>
            </w:r>
            <w:r>
              <w:t>48</w:t>
            </w:r>
            <w:r w:rsidRPr="00AE0360">
              <w:t xml:space="preserve"> до </w:t>
            </w:r>
            <w:r>
              <w:t>17</w:t>
            </w:r>
            <w:r w:rsidRPr="00AE0360">
              <w:t>.00,</w:t>
            </w:r>
          </w:p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 xml:space="preserve">перерыв с </w:t>
            </w:r>
            <w:r>
              <w:t>13</w:t>
            </w:r>
            <w:r w:rsidRPr="00AE0360">
              <w:t xml:space="preserve">.00 до </w:t>
            </w:r>
            <w:r>
              <w:t>14</w:t>
            </w:r>
            <w:r w:rsidRPr="00AE0360">
              <w:t>.00</w:t>
            </w:r>
          </w:p>
        </w:tc>
      </w:tr>
    </w:tbl>
    <w:p w:rsidR="00A572B0" w:rsidRDefault="00A572B0" w:rsidP="00A572B0">
      <w:pPr>
        <w:widowControl w:val="0"/>
        <w:autoSpaceDE w:val="0"/>
        <w:autoSpaceDN w:val="0"/>
        <w:adjustRightInd w:val="0"/>
        <w:jc w:val="both"/>
      </w:pPr>
    </w:p>
    <w:p w:rsidR="00A572B0" w:rsidRPr="00AE0360" w:rsidRDefault="00A572B0" w:rsidP="00A572B0">
      <w:pPr>
        <w:widowControl w:val="0"/>
        <w:autoSpaceDE w:val="0"/>
        <w:autoSpaceDN w:val="0"/>
        <w:adjustRightInd w:val="0"/>
        <w:jc w:val="both"/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A572B0" w:rsidRPr="00AE0360" w:rsidTr="00C119AB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360">
              <w:t xml:space="preserve">Дни недели, время работы </w:t>
            </w:r>
            <w:r>
              <w:t>общего отдела администрации Сосновоборского городского округа</w:t>
            </w: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360"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360">
              <w:t>Время</w:t>
            </w: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 xml:space="preserve">с </w:t>
            </w:r>
            <w:r>
              <w:t>11</w:t>
            </w:r>
            <w:r w:rsidRPr="00AE0360">
              <w:t xml:space="preserve">.00 до </w:t>
            </w:r>
            <w:r>
              <w:t>17</w:t>
            </w:r>
            <w:r w:rsidRPr="00AE0360">
              <w:t>.00,</w:t>
            </w: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Вторник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 xml:space="preserve">перерыв с </w:t>
            </w:r>
            <w:r>
              <w:t>13</w:t>
            </w:r>
            <w:r w:rsidRPr="00AE0360">
              <w:t xml:space="preserve">.00 до </w:t>
            </w:r>
            <w:r>
              <w:t>14</w:t>
            </w:r>
            <w:r w:rsidRPr="00AE0360">
              <w:t>.00</w:t>
            </w: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Среда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Четверг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72B0" w:rsidRPr="00AE0360" w:rsidTr="00C119AB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  <w:r w:rsidRPr="00AE0360">
              <w:t>Пятница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B0" w:rsidRPr="00AE0360" w:rsidRDefault="00A572B0" w:rsidP="00C119A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54450">
        <w:rPr>
          <w:sz w:val="24"/>
          <w:szCs w:val="24"/>
        </w:rPr>
        <w:t>Телефон жилищного отдела администрации: (81369) 2-60-52; (81369) 2-06-94</w:t>
      </w:r>
      <w:r>
        <w:rPr>
          <w:sz w:val="24"/>
          <w:szCs w:val="24"/>
        </w:rPr>
        <w:t>.</w:t>
      </w:r>
    </w:p>
    <w:p w:rsidR="00A572B0" w:rsidRPr="00AE036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54450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>общего</w:t>
      </w:r>
      <w:r w:rsidRPr="00254450">
        <w:rPr>
          <w:sz w:val="24"/>
          <w:szCs w:val="24"/>
        </w:rPr>
        <w:t xml:space="preserve"> отдела администрации: (81369) 2-</w:t>
      </w:r>
      <w:r>
        <w:rPr>
          <w:sz w:val="24"/>
          <w:szCs w:val="24"/>
        </w:rPr>
        <w:t>98-55</w:t>
      </w:r>
      <w:r w:rsidRPr="00254450">
        <w:rPr>
          <w:sz w:val="24"/>
          <w:szCs w:val="24"/>
        </w:rPr>
        <w:t>; (81369) 2-</w:t>
      </w:r>
      <w:r>
        <w:rPr>
          <w:sz w:val="24"/>
          <w:szCs w:val="24"/>
        </w:rPr>
        <w:t>98</w:t>
      </w:r>
      <w:r w:rsidRPr="00254450">
        <w:rPr>
          <w:sz w:val="24"/>
          <w:szCs w:val="24"/>
        </w:rPr>
        <w:t>-</w:t>
      </w:r>
      <w:r>
        <w:rPr>
          <w:sz w:val="24"/>
          <w:szCs w:val="24"/>
        </w:rPr>
        <w:t>49</w:t>
      </w:r>
    </w:p>
    <w:p w:rsidR="00A572B0" w:rsidRDefault="00A572B0" w:rsidP="00A572B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both"/>
      </w:pPr>
      <w:r w:rsidRPr="00254450">
        <w:rPr>
          <w:sz w:val="24"/>
          <w:szCs w:val="24"/>
        </w:rPr>
        <w:t xml:space="preserve">Адрес официального сайта Сосновоборского городского округа в сети Интернет: </w:t>
      </w:r>
      <w:r w:rsidRPr="00254450">
        <w:rPr>
          <w:rStyle w:val="a8"/>
          <w:sz w:val="24"/>
          <w:szCs w:val="24"/>
          <w:lang w:val="en-US"/>
        </w:rPr>
        <w:t>htt</w:t>
      </w:r>
      <w:r w:rsidRPr="00254450">
        <w:rPr>
          <w:rStyle w:val="a8"/>
          <w:sz w:val="24"/>
          <w:szCs w:val="24"/>
        </w:rPr>
        <w:t>p: //</w:t>
      </w:r>
      <w:hyperlink r:id="rId21" w:history="1">
        <w:r w:rsidRPr="00254450">
          <w:rPr>
            <w:rStyle w:val="a8"/>
            <w:sz w:val="24"/>
            <w:szCs w:val="24"/>
            <w:lang w:val="en-US"/>
          </w:rPr>
          <w:t>www</w:t>
        </w:r>
        <w:r w:rsidRPr="00254450">
          <w:rPr>
            <w:rStyle w:val="a8"/>
            <w:sz w:val="24"/>
            <w:szCs w:val="24"/>
          </w:rPr>
          <w:t>.</w:t>
        </w:r>
        <w:r w:rsidRPr="00254450">
          <w:rPr>
            <w:rStyle w:val="a8"/>
            <w:sz w:val="24"/>
            <w:szCs w:val="24"/>
            <w:lang w:val="en-US"/>
          </w:rPr>
          <w:t>sbor</w:t>
        </w:r>
        <w:r w:rsidRPr="00254450">
          <w:rPr>
            <w:rStyle w:val="a8"/>
            <w:sz w:val="24"/>
            <w:szCs w:val="24"/>
          </w:rPr>
          <w:t>.</w:t>
        </w:r>
        <w:r w:rsidRPr="00254450">
          <w:rPr>
            <w:rStyle w:val="a8"/>
            <w:sz w:val="24"/>
            <w:szCs w:val="24"/>
            <w:lang w:val="en-US"/>
          </w:rPr>
          <w:t>ru</w:t>
        </w:r>
      </w:hyperlink>
      <w:r>
        <w:t>.</w:t>
      </w:r>
    </w:p>
    <w:p w:rsidR="00A572B0" w:rsidRDefault="00A572B0" w:rsidP="00A572B0">
      <w:pPr>
        <w:widowControl w:val="0"/>
        <w:autoSpaceDE w:val="0"/>
        <w:autoSpaceDN w:val="0"/>
        <w:adjustRightInd w:val="0"/>
        <w:jc w:val="both"/>
      </w:pP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572B0" w:rsidRPr="00DE0BEC" w:rsidRDefault="00A572B0" w:rsidP="00A572B0">
      <w:pPr>
        <w:rPr>
          <w:sz w:val="24"/>
          <w:szCs w:val="24"/>
        </w:rPr>
      </w:pPr>
      <w:r w:rsidRPr="008936AD">
        <w:rPr>
          <w:sz w:val="12"/>
          <w:szCs w:val="12"/>
        </w:rPr>
        <w:t>Исп.</w:t>
      </w:r>
      <w:r>
        <w:rPr>
          <w:sz w:val="12"/>
          <w:szCs w:val="12"/>
        </w:rPr>
        <w:t>О.Ю.Тельнова</w:t>
      </w: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936AD">
        <w:rPr>
          <w:sz w:val="12"/>
          <w:szCs w:val="12"/>
        </w:rPr>
        <w:t>тел. 2-06-94</w:t>
      </w:r>
      <w:r>
        <w:rPr>
          <w:sz w:val="12"/>
          <w:szCs w:val="12"/>
        </w:rPr>
        <w:t>; СЕ</w: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Pr="00F078B4" w:rsidRDefault="00A572B0" w:rsidP="00A572B0">
      <w:pPr>
        <w:jc w:val="right"/>
        <w:rPr>
          <w:sz w:val="24"/>
          <w:szCs w:val="24"/>
        </w:rPr>
      </w:pPr>
      <w:r w:rsidRPr="00F078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A572B0" w:rsidRPr="00F078B4" w:rsidRDefault="00A572B0" w:rsidP="00A572B0">
      <w:pPr>
        <w:jc w:val="right"/>
        <w:rPr>
          <w:sz w:val="24"/>
          <w:szCs w:val="24"/>
        </w:rPr>
      </w:pPr>
      <w:r w:rsidRPr="00F078B4">
        <w:rPr>
          <w:sz w:val="24"/>
          <w:szCs w:val="24"/>
        </w:rPr>
        <w:t>к административному регламенту</w:t>
      </w:r>
    </w:p>
    <w:p w:rsidR="00A572B0" w:rsidRPr="00F078B4" w:rsidRDefault="00A572B0" w:rsidP="00A572B0">
      <w:pPr>
        <w:jc w:val="center"/>
        <w:rPr>
          <w:sz w:val="24"/>
          <w:szCs w:val="24"/>
        </w:rPr>
      </w:pPr>
    </w:p>
    <w:p w:rsidR="00A572B0" w:rsidRPr="00F078B4" w:rsidRDefault="00A572B0" w:rsidP="00A572B0">
      <w:pPr>
        <w:jc w:val="center"/>
        <w:rPr>
          <w:sz w:val="24"/>
          <w:szCs w:val="24"/>
        </w:rPr>
      </w:pPr>
      <w:r w:rsidRPr="00F078B4">
        <w:rPr>
          <w:sz w:val="24"/>
          <w:szCs w:val="24"/>
        </w:rPr>
        <w:t>Информация о местах нахождения и графике работы, справочных телефонах и адресах электронной почты МФЦ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2302"/>
        <w:gridCol w:w="2055"/>
        <w:gridCol w:w="1680"/>
        <w:gridCol w:w="1760"/>
        <w:gridCol w:w="1260"/>
      </w:tblGrid>
      <w:tr w:rsidR="00A572B0" w:rsidRPr="00AD5B56" w:rsidTr="00C119AB">
        <w:trPr>
          <w:trHeight w:hRule="exact" w:val="913"/>
        </w:trPr>
        <w:tc>
          <w:tcPr>
            <w:tcW w:w="577" w:type="dxa"/>
            <w:shd w:val="clear" w:color="auto" w:fill="FFFFFF"/>
            <w:vAlign w:val="center"/>
          </w:tcPr>
          <w:p w:rsidR="00A572B0" w:rsidRPr="00AD5B56" w:rsidRDefault="00A572B0" w:rsidP="00C119AB">
            <w:pPr>
              <w:widowControl w:val="0"/>
              <w:tabs>
                <w:tab w:val="left" w:pos="0"/>
              </w:tabs>
              <w:ind w:right="-49"/>
              <w:jc w:val="center"/>
              <w:rPr>
                <w:color w:val="000000"/>
              </w:rPr>
            </w:pPr>
            <w:r w:rsidRPr="00AD5B56">
              <w:rPr>
                <w:color w:val="000000"/>
              </w:rPr>
              <w:t>№</w:t>
            </w:r>
          </w:p>
          <w:p w:rsidR="00A572B0" w:rsidRPr="00AD5B56" w:rsidRDefault="00A572B0" w:rsidP="00C119AB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A572B0" w:rsidRPr="00AD5B56" w:rsidRDefault="00A572B0" w:rsidP="00C119AB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A572B0" w:rsidRPr="00AD5B56" w:rsidRDefault="00A572B0" w:rsidP="00C119AB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A572B0" w:rsidRPr="00AD5B56" w:rsidRDefault="00A572B0" w:rsidP="00C119AB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График работы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A572B0" w:rsidRPr="00AD5B56" w:rsidRDefault="00A572B0" w:rsidP="00C119AB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A572B0" w:rsidRPr="00AD5B56" w:rsidRDefault="00A572B0" w:rsidP="00C119AB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/>
                <w:bCs/>
                <w:color w:val="000000"/>
              </w:rPr>
              <w:t>Телефон</w:t>
            </w:r>
          </w:p>
        </w:tc>
      </w:tr>
      <w:tr w:rsidR="00A572B0" w:rsidRPr="00AD5B56" w:rsidTr="00C119AB">
        <w:trPr>
          <w:trHeight w:hRule="exact" w:val="1178"/>
        </w:trPr>
        <w:tc>
          <w:tcPr>
            <w:tcW w:w="577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ind w:left="180"/>
              <w:rPr>
                <w:color w:val="000000"/>
              </w:rPr>
            </w:pPr>
            <w:r w:rsidRPr="00AD5B56">
              <w:rPr>
                <w:color w:val="000000"/>
              </w:rPr>
              <w:t>1.</w:t>
            </w:r>
          </w:p>
        </w:tc>
        <w:tc>
          <w:tcPr>
            <w:tcW w:w="2302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С 9.00 до 21.00, ежедневно, </w:t>
            </w:r>
          </w:p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shd w:val="clear" w:color="auto" w:fill="FFFFFF"/>
          </w:tcPr>
          <w:p w:rsidR="00A572B0" w:rsidRPr="00AD5B56" w:rsidRDefault="00FD542D" w:rsidP="00C119AB">
            <w:pPr>
              <w:widowControl w:val="0"/>
              <w:ind w:left="85"/>
              <w:rPr>
                <w:color w:val="000000"/>
              </w:rPr>
            </w:pPr>
            <w:hyperlink r:id="rId22" w:history="1">
              <w:r w:rsidR="00A572B0" w:rsidRPr="00AD5B56">
                <w:rPr>
                  <w:rStyle w:val="a8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jc w:val="center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456-18-88</w:t>
            </w:r>
          </w:p>
        </w:tc>
      </w:tr>
      <w:tr w:rsidR="00A572B0" w:rsidRPr="00AD5B56" w:rsidTr="00C119AB">
        <w:trPr>
          <w:trHeight w:hRule="exact" w:val="996"/>
        </w:trPr>
        <w:tc>
          <w:tcPr>
            <w:tcW w:w="577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ind w:left="18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2.</w:t>
            </w:r>
          </w:p>
        </w:tc>
        <w:tc>
          <w:tcPr>
            <w:tcW w:w="2302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Филиал ГБУ ЛО «МФЦ» «Приозерский»</w:t>
            </w:r>
          </w:p>
        </w:tc>
        <w:tc>
          <w:tcPr>
            <w:tcW w:w="2055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С 9.00 до 21.00, ежедневно, </w:t>
            </w:r>
          </w:p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shd w:val="clear" w:color="auto" w:fill="FFFFFF"/>
          </w:tcPr>
          <w:p w:rsidR="00A572B0" w:rsidRPr="00AD5B56" w:rsidRDefault="00FD542D" w:rsidP="00C119AB">
            <w:pPr>
              <w:widowControl w:val="0"/>
              <w:rPr>
                <w:color w:val="000000"/>
              </w:rPr>
            </w:pPr>
            <w:hyperlink r:id="rId23" w:history="1">
              <w:r w:rsidR="00A572B0" w:rsidRPr="00AD5B56">
                <w:rPr>
                  <w:rStyle w:val="a8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</w:p>
        </w:tc>
      </w:tr>
      <w:tr w:rsidR="00A572B0" w:rsidRPr="00AD5B56" w:rsidTr="00C119AB">
        <w:trPr>
          <w:trHeight w:hRule="exact" w:val="1134"/>
        </w:trPr>
        <w:tc>
          <w:tcPr>
            <w:tcW w:w="577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ind w:left="18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3.</w:t>
            </w:r>
          </w:p>
        </w:tc>
        <w:tc>
          <w:tcPr>
            <w:tcW w:w="2302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Филиал ГБУ </w:t>
            </w:r>
            <w:r w:rsidRPr="00AD5B56">
              <w:rPr>
                <w:bCs/>
                <w:color w:val="000000"/>
                <w:lang w:val="en-US"/>
              </w:rPr>
              <w:t>JIO</w:t>
            </w:r>
            <w:r w:rsidRPr="00AD5B56">
              <w:rPr>
                <w:bCs/>
                <w:color w:val="000000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187002, Россия, Ленинградская область, 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С 9.00 до 21.00, ежедневно,</w:t>
            </w:r>
          </w:p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shd w:val="clear" w:color="auto" w:fill="FFFFFF"/>
          </w:tcPr>
          <w:p w:rsidR="00A572B0" w:rsidRPr="00AD5B56" w:rsidRDefault="00FD542D" w:rsidP="00C119AB">
            <w:pPr>
              <w:widowControl w:val="0"/>
              <w:rPr>
                <w:color w:val="000000"/>
              </w:rPr>
            </w:pPr>
            <w:hyperlink r:id="rId24" w:history="1">
              <w:r w:rsidR="00A572B0" w:rsidRPr="00AD5B56">
                <w:rPr>
                  <w:rStyle w:val="a8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</w:p>
        </w:tc>
      </w:tr>
      <w:tr w:rsidR="00A572B0" w:rsidRPr="00AD5B56" w:rsidTr="00C119AB">
        <w:trPr>
          <w:trHeight w:hRule="exact" w:val="1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ind w:left="18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Филиал ГБУ ЛО «МФЦ» «Волосовский»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С 9.00 до 21.00, ежедневно,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FD542D" w:rsidP="00C119AB">
            <w:pPr>
              <w:widowControl w:val="0"/>
            </w:pPr>
            <w:hyperlink r:id="rId25" w:history="1">
              <w:r w:rsidR="00A572B0" w:rsidRPr="00AD5B56">
                <w:rPr>
                  <w:rStyle w:val="a8"/>
                </w:rPr>
                <w:t>mfcvolosovo@gmail.</w:t>
              </w:r>
              <w:r w:rsidR="00A572B0" w:rsidRPr="00AD5B56">
                <w:rPr>
                  <w:rStyle w:val="a8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</w:p>
        </w:tc>
      </w:tr>
      <w:tr w:rsidR="00A572B0" w:rsidRPr="00AD5B56" w:rsidTr="00C119AB">
        <w:trPr>
          <w:trHeight w:hRule="exact" w:val="12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ind w:left="18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Филиал ГБУ ЛО «МФЦ» 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«Выборгский»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  <w:lang w:val="en-US"/>
              </w:rPr>
            </w:pPr>
            <w:r w:rsidRPr="00AD5B56">
              <w:rPr>
                <w:bCs/>
                <w:color w:val="000000"/>
              </w:rPr>
              <w:t>188800, Россия, Ленинградская область, г.Выборг, ул. Вокзальная, д.13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С 9.00 до 21.00, ежедневно,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FD542D" w:rsidP="00C119AB">
            <w:pPr>
              <w:widowControl w:val="0"/>
              <w:rPr>
                <w:lang w:val="en-US"/>
              </w:rPr>
            </w:pPr>
            <w:hyperlink r:id="rId26" w:history="1">
              <w:r w:rsidR="00A572B0" w:rsidRPr="00AD5B56">
                <w:rPr>
                  <w:rStyle w:val="a8"/>
                  <w:lang w:val="en-US"/>
                </w:rPr>
                <w:t>mfcvyborg@gmail.com</w:t>
              </w:r>
            </w:hyperlink>
          </w:p>
          <w:p w:rsidR="00A572B0" w:rsidRPr="00AD5B56" w:rsidRDefault="00A572B0" w:rsidP="00C119AB">
            <w:pPr>
              <w:widowControl w:val="0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</w:p>
        </w:tc>
      </w:tr>
      <w:tr w:rsidR="00A572B0" w:rsidRPr="00AD5B56" w:rsidTr="00C119AB">
        <w:trPr>
          <w:trHeight w:hRule="exact" w:val="99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ind w:left="18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Филиал ГБУ ЛО «МФЦ» 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«Тихвинский»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187550, Ленинградская область, г.Тихвин, 1микрорайон, д.2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С 9.00 до 21.00, ежедневно,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>без перерыва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</w:p>
        </w:tc>
      </w:tr>
      <w:tr w:rsidR="00A572B0" w:rsidRPr="00AD5B56" w:rsidTr="00C119AB">
        <w:trPr>
          <w:trHeight w:hRule="exact" w:val="2350"/>
        </w:trPr>
        <w:tc>
          <w:tcPr>
            <w:tcW w:w="577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color w:val="000000"/>
              </w:rPr>
            </w:pPr>
            <w:r w:rsidRPr="00AD5B56">
              <w:rPr>
                <w:color w:val="000000"/>
              </w:rPr>
              <w:t>7.</w:t>
            </w:r>
          </w:p>
        </w:tc>
        <w:tc>
          <w:tcPr>
            <w:tcW w:w="2302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пн-чт – 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с 9.00 до 18.00, </w:t>
            </w:r>
          </w:p>
          <w:p w:rsidR="00A572B0" w:rsidRPr="00AD5B56" w:rsidRDefault="00A572B0" w:rsidP="00C119AB">
            <w:pPr>
              <w:widowControl w:val="0"/>
              <w:rPr>
                <w:bCs/>
                <w:color w:val="000000"/>
              </w:rPr>
            </w:pPr>
            <w:r w:rsidRPr="00AD5B56">
              <w:rPr>
                <w:bCs/>
                <w:color w:val="000000"/>
              </w:rPr>
              <w:t xml:space="preserve">пт. – </w:t>
            </w:r>
          </w:p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с 9.00 до 17.00, перерыв с</w:t>
            </w:r>
          </w:p>
          <w:p w:rsidR="00A572B0" w:rsidRPr="00AD5B56" w:rsidRDefault="00A572B0" w:rsidP="00C119AB">
            <w:pPr>
              <w:widowControl w:val="0"/>
              <w:tabs>
                <w:tab w:val="left" w:pos="733"/>
              </w:tabs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13.00 до 13.48, выходные дни -</w:t>
            </w:r>
          </w:p>
          <w:p w:rsidR="00A572B0" w:rsidRPr="00AD5B56" w:rsidRDefault="00A572B0" w:rsidP="00C119AB">
            <w:pPr>
              <w:widowControl w:val="0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сб, вс.</w:t>
            </w:r>
          </w:p>
        </w:tc>
        <w:tc>
          <w:tcPr>
            <w:tcW w:w="1760" w:type="dxa"/>
            <w:shd w:val="clear" w:color="auto" w:fill="FFFFFF"/>
          </w:tcPr>
          <w:p w:rsidR="00A572B0" w:rsidRPr="00AD5B56" w:rsidRDefault="00FD542D" w:rsidP="00C119AB">
            <w:pPr>
              <w:widowControl w:val="0"/>
              <w:ind w:left="85"/>
              <w:rPr>
                <w:color w:val="000000"/>
              </w:rPr>
            </w:pPr>
            <w:hyperlink r:id="rId27" w:history="1">
              <w:r w:rsidR="00A572B0" w:rsidRPr="00AD5B56">
                <w:rPr>
                  <w:color w:val="0066CC"/>
                  <w:u w:val="single"/>
                  <w:lang w:val="en-US"/>
                </w:rPr>
                <w:t>mfc-info@lenreg.ru</w:t>
              </w:r>
            </w:hyperlink>
            <w:r w:rsidR="00A572B0" w:rsidRPr="00AD5B56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A572B0" w:rsidRPr="00AD5B56" w:rsidRDefault="00A572B0" w:rsidP="00C119AB">
            <w:pPr>
              <w:widowControl w:val="0"/>
              <w:ind w:left="-12" w:firstLine="12"/>
              <w:jc w:val="center"/>
              <w:rPr>
                <w:color w:val="000000"/>
              </w:rPr>
            </w:pPr>
            <w:r w:rsidRPr="00AD5B56">
              <w:rPr>
                <w:bCs/>
                <w:color w:val="000000"/>
              </w:rPr>
              <w:t>577-47-30</w:t>
            </w:r>
          </w:p>
        </w:tc>
      </w:tr>
    </w:tbl>
    <w:p w:rsidR="00A572B0" w:rsidRDefault="00A572B0" w:rsidP="00A572B0">
      <w:pPr>
        <w:widowControl w:val="0"/>
        <w:autoSpaceDE w:val="0"/>
        <w:autoSpaceDN w:val="0"/>
        <w:adjustRightInd w:val="0"/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572B0" w:rsidRPr="00DE0BEC" w:rsidRDefault="00A572B0" w:rsidP="00A572B0">
      <w:pPr>
        <w:rPr>
          <w:sz w:val="24"/>
          <w:szCs w:val="24"/>
        </w:rPr>
      </w:pPr>
      <w:r w:rsidRPr="008936AD">
        <w:rPr>
          <w:sz w:val="12"/>
          <w:szCs w:val="12"/>
        </w:rPr>
        <w:t>Исп.</w:t>
      </w:r>
      <w:r>
        <w:rPr>
          <w:sz w:val="12"/>
          <w:szCs w:val="12"/>
        </w:rPr>
        <w:t xml:space="preserve"> О.Ю.Тельнова</w:t>
      </w: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936AD">
        <w:rPr>
          <w:sz w:val="12"/>
          <w:szCs w:val="12"/>
        </w:rPr>
        <w:t>тел. 2-06-94</w:t>
      </w:r>
      <w:r>
        <w:rPr>
          <w:sz w:val="12"/>
          <w:szCs w:val="12"/>
        </w:rPr>
        <w:t>; СЕ</w: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Pr="00F078B4" w:rsidRDefault="00A572B0" w:rsidP="00A572B0">
      <w:pPr>
        <w:jc w:val="right"/>
        <w:rPr>
          <w:sz w:val="24"/>
          <w:szCs w:val="24"/>
        </w:rPr>
      </w:pPr>
      <w:r w:rsidRPr="00F078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A572B0" w:rsidRPr="00F078B4" w:rsidRDefault="00A572B0" w:rsidP="00A572B0">
      <w:pPr>
        <w:jc w:val="right"/>
        <w:rPr>
          <w:sz w:val="24"/>
          <w:szCs w:val="24"/>
        </w:rPr>
      </w:pPr>
      <w:r w:rsidRPr="00F078B4">
        <w:rPr>
          <w:sz w:val="24"/>
          <w:szCs w:val="24"/>
        </w:rPr>
        <w:t>к административному регламенту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(руководителю органа местного самоуправления)</w:t>
      </w: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                           (Ф.И.О. заявителя)</w:t>
      </w: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                           (адрес проживания)</w:t>
      </w: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</w:p>
    <w:p w:rsidR="00A572B0" w:rsidRPr="00F078B4" w:rsidRDefault="00A572B0" w:rsidP="00A572B0">
      <w:pPr>
        <w:pStyle w:val="ConsPlusNonformat"/>
        <w:jc w:val="right"/>
        <w:rPr>
          <w:rFonts w:ascii="Times New Roman" w:hAnsi="Times New Roman" w:cs="Times New Roman"/>
        </w:rPr>
      </w:pPr>
    </w:p>
    <w:p w:rsidR="00A572B0" w:rsidRPr="00F078B4" w:rsidRDefault="00A572B0" w:rsidP="00A572B0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452"/>
      <w:bookmarkEnd w:id="3"/>
      <w:r w:rsidRPr="00F078B4">
        <w:rPr>
          <w:rFonts w:ascii="Times New Roman" w:hAnsi="Times New Roman" w:cs="Times New Roman"/>
        </w:rPr>
        <w:t>ЗАЯВЛЕНИЕ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В связи с продажей комнаты площадью ___________ кв. м, расположенной по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адресу: __________________________________________________________________,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__________________________________________________________________________,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(Ф.И.О. физического лица/полное наименование юридического лица)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(сумму указывать цифрами и прописью)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В   соответствии   с   требованиями   </w:t>
      </w:r>
      <w:hyperlink r:id="rId28" w:history="1">
        <w:r w:rsidRPr="00F078B4">
          <w:rPr>
            <w:rFonts w:ascii="Times New Roman" w:hAnsi="Times New Roman" w:cs="Times New Roman"/>
          </w:rPr>
          <w:t>статьи   9</w:t>
        </w:r>
      </w:hyperlink>
      <w:r w:rsidRPr="00F078B4">
        <w:rPr>
          <w:rFonts w:ascii="Times New Roman" w:hAnsi="Times New Roman" w:cs="Times New Roman"/>
        </w:rPr>
        <w:t xml:space="preserve">   Федерального  закона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от  27.07.2006  N 152-ФЗ "О персональных данных"  подтверждаю свое согласие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на  обработку  моих  персональных  данных,  необходимых  для предоставления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муниципальной   услуги  при  условии,  что  обработка  персональных  данных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осуществляется  строго  лицом,  уполномоченным  на  осуществление  работы с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персональными  данными,  обязанным  сохранять служебную информацию, ставшую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ему известной в связи с исполнением должностных обязанностей.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Приложение: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"____" _____________ 20__ г.                 ______________________________</w:t>
      </w:r>
    </w:p>
    <w:p w:rsidR="00A572B0" w:rsidRPr="00F078B4" w:rsidRDefault="00A572B0" w:rsidP="00A572B0">
      <w:pPr>
        <w:pStyle w:val="ConsPlusNonformat"/>
        <w:jc w:val="both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  <w:bookmarkStart w:id="4" w:name="Par480"/>
      <w:bookmarkEnd w:id="4"/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572B0" w:rsidRPr="00DE0BEC" w:rsidRDefault="00A572B0" w:rsidP="00A572B0">
      <w:pPr>
        <w:rPr>
          <w:sz w:val="24"/>
          <w:szCs w:val="24"/>
        </w:rPr>
      </w:pPr>
      <w:r w:rsidRPr="008936AD">
        <w:rPr>
          <w:sz w:val="12"/>
          <w:szCs w:val="12"/>
        </w:rPr>
        <w:t>Исп.</w:t>
      </w:r>
      <w:r>
        <w:rPr>
          <w:sz w:val="12"/>
          <w:szCs w:val="12"/>
        </w:rPr>
        <w:t xml:space="preserve"> О.Ю.Тельнова</w:t>
      </w: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936AD">
        <w:rPr>
          <w:sz w:val="12"/>
          <w:szCs w:val="12"/>
        </w:rPr>
        <w:t>тел. 2-06-94</w:t>
      </w:r>
      <w:r>
        <w:rPr>
          <w:sz w:val="12"/>
          <w:szCs w:val="12"/>
        </w:rPr>
        <w:t>; СЕ</w:t>
      </w: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Pr="00192AF2" w:rsidRDefault="00A572B0" w:rsidP="00A572B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92AF2">
        <w:rPr>
          <w:sz w:val="24"/>
          <w:szCs w:val="24"/>
        </w:rPr>
        <w:t>Приложение 4</w:t>
      </w:r>
    </w:p>
    <w:p w:rsidR="00A572B0" w:rsidRPr="00192AF2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92AF2">
        <w:rPr>
          <w:sz w:val="24"/>
          <w:szCs w:val="24"/>
        </w:rPr>
        <w:t>к административному регламенту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</w:pPr>
      <w:bookmarkStart w:id="5" w:name="Par483"/>
      <w:bookmarkEnd w:id="5"/>
      <w:r w:rsidRPr="00F078B4">
        <w:t>ЖУРНАЛ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</w:pPr>
      <w:r w:rsidRPr="00F078B4">
        <w:t>регистрации выдачи справок об отказе от преимущественного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</w:pPr>
      <w:r w:rsidRPr="00F078B4">
        <w:t>права покупки доли в праве общей долевой собственности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</w:pPr>
      <w:r w:rsidRPr="00F078B4">
        <w:t>на жилые помещения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Pr="00F078B4" w:rsidRDefault="00A572B0" w:rsidP="00A572B0">
      <w:pPr>
        <w:pStyle w:val="ConsPlusNonforma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>Населенный пункт __________________________________________________________</w:t>
      </w:r>
    </w:p>
    <w:p w:rsidR="00A572B0" w:rsidRPr="00F078B4" w:rsidRDefault="00A572B0" w:rsidP="00A572B0">
      <w:pPr>
        <w:pStyle w:val="ConsPlusNonforma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(наименование органа, предоставляющего муниципальную услугу)</w:t>
      </w:r>
    </w:p>
    <w:p w:rsidR="00A572B0" w:rsidRPr="00F078B4" w:rsidRDefault="00A572B0" w:rsidP="00A572B0">
      <w:pPr>
        <w:pStyle w:val="ConsPlusNonformat"/>
        <w:rPr>
          <w:rFonts w:ascii="Times New Roman" w:hAnsi="Times New Roman" w:cs="Times New Roman"/>
        </w:rPr>
      </w:pPr>
    </w:p>
    <w:p w:rsidR="00A572B0" w:rsidRPr="00F078B4" w:rsidRDefault="00A572B0" w:rsidP="00A572B0">
      <w:pPr>
        <w:pStyle w:val="ConsPlusNonforma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                      Начат _________________</w:t>
      </w:r>
    </w:p>
    <w:p w:rsidR="00A572B0" w:rsidRPr="00F078B4" w:rsidRDefault="00A572B0" w:rsidP="00A572B0">
      <w:pPr>
        <w:pStyle w:val="ConsPlusNonformat"/>
        <w:rPr>
          <w:rFonts w:ascii="Times New Roman" w:hAnsi="Times New Roman" w:cs="Times New Roman"/>
        </w:rPr>
      </w:pPr>
      <w:r w:rsidRPr="00F078B4">
        <w:rPr>
          <w:rFonts w:ascii="Times New Roman" w:hAnsi="Times New Roman" w:cs="Times New Roman"/>
        </w:rPr>
        <w:t xml:space="preserve">                                                    Окончен _______________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2640"/>
        <w:gridCol w:w="1680"/>
        <w:gridCol w:w="1560"/>
        <w:gridCol w:w="1440"/>
      </w:tblGrid>
      <w:tr w:rsidR="00A572B0" w:rsidRPr="00F078B4" w:rsidTr="00C119AB">
        <w:trPr>
          <w:trHeight w:val="800"/>
          <w:tblCellSpacing w:w="5" w:type="nil"/>
        </w:trPr>
        <w:tc>
          <w:tcPr>
            <w:tcW w:w="60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N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п/п</w:t>
            </w:r>
          </w:p>
        </w:tc>
        <w:tc>
          <w:tcPr>
            <w:tcW w:w="168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Дата и номер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справки</w:t>
            </w:r>
          </w:p>
        </w:tc>
        <w:tc>
          <w:tcPr>
            <w:tcW w:w="264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Фамилия, имя,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отчество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гражданина-заявителя</w:t>
            </w:r>
          </w:p>
        </w:tc>
        <w:tc>
          <w:tcPr>
            <w:tcW w:w="168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Адрес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отчуждаемого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жилого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помещения</w:t>
            </w:r>
          </w:p>
        </w:tc>
        <w:tc>
          <w:tcPr>
            <w:tcW w:w="156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Подпись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гражданина,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получившего</w:t>
            </w:r>
          </w:p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документ</w:t>
            </w:r>
          </w:p>
        </w:tc>
        <w:tc>
          <w:tcPr>
            <w:tcW w:w="144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Примечание</w:t>
            </w:r>
          </w:p>
        </w:tc>
      </w:tr>
      <w:tr w:rsidR="00A572B0" w:rsidRPr="00F078B4" w:rsidTr="00C119AB">
        <w:trPr>
          <w:tblCellSpacing w:w="5" w:type="nil"/>
        </w:trPr>
        <w:tc>
          <w:tcPr>
            <w:tcW w:w="60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1</w:t>
            </w:r>
          </w:p>
        </w:tc>
        <w:tc>
          <w:tcPr>
            <w:tcW w:w="168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2</w:t>
            </w:r>
          </w:p>
        </w:tc>
        <w:tc>
          <w:tcPr>
            <w:tcW w:w="264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3</w:t>
            </w:r>
          </w:p>
        </w:tc>
        <w:tc>
          <w:tcPr>
            <w:tcW w:w="168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4</w:t>
            </w:r>
          </w:p>
        </w:tc>
        <w:tc>
          <w:tcPr>
            <w:tcW w:w="156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5</w:t>
            </w:r>
          </w:p>
        </w:tc>
        <w:tc>
          <w:tcPr>
            <w:tcW w:w="1440" w:type="dxa"/>
          </w:tcPr>
          <w:p w:rsidR="00A572B0" w:rsidRPr="00F078B4" w:rsidRDefault="00A572B0" w:rsidP="00C119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8B4">
              <w:t>6</w:t>
            </w:r>
          </w:p>
        </w:tc>
      </w:tr>
    </w:tbl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  <w:bookmarkStart w:id="6" w:name="Par507"/>
      <w:bookmarkEnd w:id="6"/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572B0" w:rsidRPr="00DE0BEC" w:rsidRDefault="00A572B0" w:rsidP="00A572B0">
      <w:pPr>
        <w:rPr>
          <w:sz w:val="24"/>
          <w:szCs w:val="24"/>
        </w:rPr>
      </w:pPr>
      <w:r w:rsidRPr="008936AD">
        <w:rPr>
          <w:sz w:val="12"/>
          <w:szCs w:val="12"/>
        </w:rPr>
        <w:t>Исп.</w:t>
      </w:r>
      <w:r>
        <w:rPr>
          <w:sz w:val="12"/>
          <w:szCs w:val="12"/>
        </w:rPr>
        <w:t xml:space="preserve"> О.Ю.Тельнова</w:t>
      </w: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936AD">
        <w:rPr>
          <w:sz w:val="12"/>
          <w:szCs w:val="12"/>
        </w:rPr>
        <w:t>тел. 2-06-94</w:t>
      </w:r>
      <w:r>
        <w:rPr>
          <w:sz w:val="12"/>
          <w:szCs w:val="12"/>
        </w:rPr>
        <w:t>; СЕ</w:t>
      </w: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outlineLvl w:val="1"/>
      </w:pPr>
    </w:p>
    <w:p w:rsidR="00A572B0" w:rsidRPr="00192AF2" w:rsidRDefault="00A572B0" w:rsidP="00A572B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572B0" w:rsidRPr="00192AF2" w:rsidRDefault="00A572B0" w:rsidP="00A572B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92AF2">
        <w:rPr>
          <w:sz w:val="24"/>
          <w:szCs w:val="24"/>
        </w:rPr>
        <w:t>Приложение 5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</w:pPr>
      <w:r w:rsidRPr="00192AF2">
        <w:rPr>
          <w:sz w:val="24"/>
          <w:szCs w:val="24"/>
        </w:rPr>
        <w:t>к административному регламенту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  <w:bookmarkStart w:id="7" w:name="Par510"/>
      <w:bookmarkEnd w:id="7"/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Pr="0045387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A1AC3">
        <w:rPr>
          <w:rFonts w:eastAsia="Calibri"/>
          <w:sz w:val="28"/>
          <w:szCs w:val="28"/>
        </w:rPr>
        <w:t>Блок-схема</w: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5715</wp:posOffset>
                </wp:positionV>
                <wp:extent cx="3419475" cy="295275"/>
                <wp:effectExtent l="9525" t="5715" r="9525" b="13335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Default="00A572B0" w:rsidP="00A572B0">
                            <w:pPr>
                              <w:jc w:val="center"/>
                            </w:pPr>
                            <w:r>
                              <w:t>Обращение заявителя с заявлением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2.5pt;margin-top:.45pt;width:269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">
                <v:textbox>
                  <w:txbxContent>
                    <w:p w:rsidR="00A572B0" w:rsidRDefault="00A572B0" w:rsidP="00A572B0">
                      <w:pPr>
                        <w:jc w:val="center"/>
                      </w:pPr>
                      <w:r>
                        <w:t>Обращение заявителя с заявлением</w:t>
                      </w:r>
                    </w:p>
                  </w:txbxContent>
                </v:textbox>
              </v:rect>
            </w:pict>
          </mc:Fallback>
        </mc:AlternateContent>
      </w: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125730</wp:posOffset>
                </wp:positionV>
                <wp:extent cx="0" cy="541655"/>
                <wp:effectExtent l="57150" t="11430" r="57150" b="1841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.75pt;margin-top:9.9pt;width:0;height:4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eJMw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125730</wp:posOffset>
                </wp:positionV>
                <wp:extent cx="0" cy="541655"/>
                <wp:effectExtent l="57150" t="11430" r="57150" b="1841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.5pt;margin-top:9.9pt;width:0;height:4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141605</wp:posOffset>
                </wp:positionV>
                <wp:extent cx="2219325" cy="448945"/>
                <wp:effectExtent l="9525" t="8255" r="9525" b="952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Default="00A572B0" w:rsidP="00A572B0">
                            <w:r>
                              <w:t>- лично (или через представителя)</w:t>
                            </w:r>
                          </w:p>
                          <w:p w:rsidR="00A572B0" w:rsidRDefault="00A572B0" w:rsidP="00A572B0">
                            <w:r>
                              <w:t>- 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37pt;margin-top:11.15pt;width:174.75pt;height:3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">
                <v:textbox>
                  <w:txbxContent>
                    <w:p w:rsidR="00A572B0" w:rsidRDefault="00A572B0" w:rsidP="00A572B0">
                      <w:r>
                        <w:t>- лично (или через представителя)</w:t>
                      </w:r>
                    </w:p>
                    <w:p w:rsidR="00A572B0" w:rsidRDefault="00A572B0" w:rsidP="00A572B0">
                      <w:r>
                        <w:t>- в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141605</wp:posOffset>
                </wp:positionV>
                <wp:extent cx="1647825" cy="448945"/>
                <wp:effectExtent l="9525" t="8255" r="9525" b="952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Default="00A572B0" w:rsidP="00A572B0">
                            <w:r>
                              <w:t>- почта</w:t>
                            </w:r>
                          </w:p>
                          <w:p w:rsidR="00A572B0" w:rsidRDefault="00A572B0" w:rsidP="00A572B0">
                            <w:r>
                              <w:t>- электронная 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18pt;margin-top:11.15pt;width:129.75pt;height:3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">
                <v:textbox>
                  <w:txbxContent>
                    <w:p w:rsidR="00A572B0" w:rsidRDefault="00A572B0" w:rsidP="00A572B0">
                      <w:r>
                        <w:t>- почта</w:t>
                      </w:r>
                    </w:p>
                    <w:p w:rsidR="00A572B0" w:rsidRDefault="00A572B0" w:rsidP="00A572B0">
                      <w:r>
                        <w:t>- электронная почта</w:t>
                      </w:r>
                    </w:p>
                  </w:txbxContent>
                </v:textbox>
              </v:rect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64770</wp:posOffset>
                </wp:positionV>
                <wp:extent cx="0" cy="541655"/>
                <wp:effectExtent l="57150" t="7620" r="57150" b="2222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64.75pt;margin-top:5.1pt;width:0;height:4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rp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64770</wp:posOffset>
                </wp:positionV>
                <wp:extent cx="0" cy="541655"/>
                <wp:effectExtent l="57150" t="7620" r="57150" b="2222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.5pt;margin-top:5.1pt;width:0;height:4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/P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80645</wp:posOffset>
                </wp:positionV>
                <wp:extent cx="3419475" cy="381000"/>
                <wp:effectExtent l="9525" t="13970" r="9525" b="508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Default="00A572B0" w:rsidP="00A572B0">
                            <w:pPr>
                              <w:jc w:val="center"/>
                            </w:pPr>
                            <w:r>
                              <w:t>Регистрация в системе АСЭД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left:0;text-align:left;margin-left:38.25pt;margin-top:6.35pt;width:269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">
                <v:textbox>
                  <w:txbxContent>
                    <w:p w:rsidR="00A572B0" w:rsidRDefault="00A572B0" w:rsidP="00A572B0">
                      <w:pPr>
                        <w:jc w:val="center"/>
                      </w:pPr>
                      <w:r>
                        <w:t>Регистрация в системе АСЭД</w:t>
                      </w:r>
                    </w:p>
                  </w:txbxContent>
                </v:textbox>
              </v:rect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111125</wp:posOffset>
                </wp:positionV>
                <wp:extent cx="0" cy="541655"/>
                <wp:effectExtent l="57150" t="6350" r="57150" b="2349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5pt;margin-top:8.75pt;width:0;height:4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SC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127000</wp:posOffset>
                </wp:positionV>
                <wp:extent cx="3419475" cy="353695"/>
                <wp:effectExtent l="9525" t="12700" r="9525" b="508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Default="00A572B0" w:rsidP="00A572B0">
                            <w:pPr>
                              <w:jc w:val="center"/>
                            </w:pPr>
                            <w:r>
                              <w:t>Рассмотрение специалистом ОМС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8.25pt;margin-top:10pt;width:269.25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">
                <v:textbox>
                  <w:txbxContent>
                    <w:p w:rsidR="00A572B0" w:rsidRDefault="00A572B0" w:rsidP="00A572B0">
                      <w:pPr>
                        <w:jc w:val="center"/>
                      </w:pPr>
                      <w:r>
                        <w:t>Рассмотрение специалистом ОМС</w:t>
                      </w:r>
                    </w:p>
                  </w:txbxContent>
                </v:textbox>
              </v:rect>
            </w:pict>
          </mc:Fallback>
        </mc:AlternateContent>
      </w: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87630</wp:posOffset>
                </wp:positionV>
                <wp:extent cx="0" cy="759460"/>
                <wp:effectExtent l="57150" t="11430" r="57150" b="1968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9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63.75pt;margin-top:6.9pt;width:0;height:5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WR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qR&#10;Ij3M6PHgdSyNsmUgaDCuAL9K7WxokZ7Us3nS9JtDSlcdUS2P3i9nA8FZiEjehISNM1BmP3zSDHwI&#10;FIhsnRrbh5TAAzrFoZxvQ+Enj+h4SOH0frbM5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87630</wp:posOffset>
                </wp:positionV>
                <wp:extent cx="714375" cy="0"/>
                <wp:effectExtent l="9525" t="11430" r="9525" b="762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07.5pt;margin-top:6.9pt;width:56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lB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"/>
            </w:pict>
          </mc:Fallback>
        </mc:AlternateContent>
      </w:r>
    </w:p>
    <w:p w:rsidR="00A572B0" w:rsidRPr="00F078B4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130175</wp:posOffset>
                </wp:positionV>
                <wp:extent cx="0" cy="541655"/>
                <wp:effectExtent l="57150" t="6350" r="57150" b="2349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19.25pt;margin-top:10.25pt;width:0;height:4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146685</wp:posOffset>
                </wp:positionV>
                <wp:extent cx="1952625" cy="467995"/>
                <wp:effectExtent l="9525" t="13335" r="9525" b="1397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Default="00A572B0" w:rsidP="00A572B0">
                            <w:pPr>
                              <w:jc w:val="center"/>
                            </w:pPr>
                            <w:r>
                              <w:t>Запросы в СМЭВ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98.5pt;margin-top:11.55pt;width:153.7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">
                <v:textbox>
                  <w:txbxContent>
                    <w:p w:rsidR="00A572B0" w:rsidRDefault="00A572B0" w:rsidP="00A572B0">
                      <w:pPr>
                        <w:jc w:val="center"/>
                      </w:pPr>
                      <w:r>
                        <w:t>Запросы в СМЭВ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146685</wp:posOffset>
                </wp:positionV>
                <wp:extent cx="3419475" cy="467995"/>
                <wp:effectExtent l="9525" t="13335" r="9525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Default="00A572B0" w:rsidP="00A572B0">
                            <w:pPr>
                              <w:jc w:val="center"/>
                            </w:pPr>
                            <w:r>
                              <w:t>Принятие решения о предоставлении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left:0;text-align:left;margin-left:-18pt;margin-top:11.55pt;width:269.2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">
                <v:textbox>
                  <w:txbxContent>
                    <w:p w:rsidR="00A572B0" w:rsidRDefault="00A572B0" w:rsidP="00A572B0">
                      <w:pPr>
                        <w:jc w:val="center"/>
                      </w:pPr>
                      <w:r>
                        <w:t>Принятие решения о предоставлении либо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42545</wp:posOffset>
                </wp:positionV>
                <wp:extent cx="600075" cy="0"/>
                <wp:effectExtent l="19050" t="61595" r="9525" b="5270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51.25pt;margin-top:3.35pt;width:47.2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88900</wp:posOffset>
                </wp:positionV>
                <wp:extent cx="0" cy="541655"/>
                <wp:effectExtent l="57150" t="12700" r="57150" b="1714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19.25pt;margin-top:7pt;width:0;height: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116840</wp:posOffset>
                </wp:positionV>
                <wp:extent cx="3419475" cy="877570"/>
                <wp:effectExtent l="9525" t="12065" r="952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Pr="00453874" w:rsidRDefault="00A572B0" w:rsidP="00A572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453874">
                              <w:t>Подготовка справки об отказе от преимущественного права покупки доли в праве общей долевой собственности жилого помещения либ</w:t>
                            </w:r>
                            <w:r>
                              <w:t>о</w:t>
                            </w:r>
                            <w:r w:rsidRPr="00453874">
                              <w:t xml:space="preserve"> письма, содержащего мотивированный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-12.75pt;margin-top:9.2pt;width:269.25pt;height:6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">
                <v:textbox>
                  <w:txbxContent>
                    <w:p w:rsidR="00A572B0" w:rsidRPr="00453874" w:rsidRDefault="00A572B0" w:rsidP="00A572B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  <w:r w:rsidRPr="00453874">
                        <w:t>Подготовка справки об отказе от преимущественного права покупки доли в праве общей долевой собственности жилого помещения либ</w:t>
                      </w:r>
                      <w:r>
                        <w:t>о</w:t>
                      </w:r>
                      <w:r w:rsidRPr="00453874">
                        <w:t xml:space="preserve"> письма, содержащего мотивированный 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118110</wp:posOffset>
                </wp:positionV>
                <wp:extent cx="0" cy="541655"/>
                <wp:effectExtent l="57150" t="13335" r="57150" b="1651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9.25pt;margin-top:9.3pt;width:0;height:4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OLMg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0A4823" w:rsidP="00A572B0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133985</wp:posOffset>
                </wp:positionV>
                <wp:extent cx="3419475" cy="836295"/>
                <wp:effectExtent l="9525" t="10160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2B0" w:rsidRDefault="00A572B0" w:rsidP="00A572B0">
                            <w:pPr>
                              <w:jc w:val="center"/>
                            </w:pPr>
                            <w:r>
                              <w:t>Выдача заявителю справки об отказе от преимущественного права покупки доли в праве общей долевой собственности или письма, содержащего мотивированный отказ в предоставлении муниципальной услуги (в том числе через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left:0;text-align:left;margin-left:-12.75pt;margin-top:10.55pt;width:269.25pt;height:6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">
                <v:textbox>
                  <w:txbxContent>
                    <w:p w:rsidR="00A572B0" w:rsidRDefault="00A572B0" w:rsidP="00A572B0">
                      <w:pPr>
                        <w:jc w:val="center"/>
                      </w:pPr>
                      <w:r>
                        <w:t>Выдача заявителю справки об отказе от преимущественного права покупки доли в праве общей долевой собственности или письма, содержащего мотивированный отказ в предоставлении муниципальной услуги (в том числе через МФЦ)</w:t>
                      </w:r>
                    </w:p>
                  </w:txbxContent>
                </v:textbox>
              </v:rect>
            </w:pict>
          </mc:Fallback>
        </mc:AlternateConten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Pr="00DE0BEC" w:rsidRDefault="00A572B0" w:rsidP="00A572B0">
      <w:pPr>
        <w:rPr>
          <w:sz w:val="24"/>
          <w:szCs w:val="24"/>
        </w:rPr>
      </w:pPr>
      <w:r w:rsidRPr="008936AD">
        <w:rPr>
          <w:sz w:val="12"/>
          <w:szCs w:val="12"/>
        </w:rPr>
        <w:t>Исп.</w:t>
      </w:r>
      <w:r>
        <w:rPr>
          <w:sz w:val="12"/>
          <w:szCs w:val="12"/>
        </w:rPr>
        <w:t xml:space="preserve"> О.Ю.Тельнова</w:t>
      </w: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936AD">
        <w:rPr>
          <w:sz w:val="12"/>
          <w:szCs w:val="12"/>
        </w:rPr>
        <w:t>тел. 2-06-94</w:t>
      </w:r>
      <w:r>
        <w:rPr>
          <w:sz w:val="12"/>
          <w:szCs w:val="12"/>
        </w:rPr>
        <w:t>; СЕ</w:t>
      </w: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Default="00A572B0" w:rsidP="00A572B0">
      <w:pPr>
        <w:jc w:val="right"/>
        <w:rPr>
          <w:sz w:val="24"/>
          <w:szCs w:val="24"/>
        </w:rPr>
      </w:pPr>
    </w:p>
    <w:p w:rsidR="00A572B0" w:rsidRPr="00F078B4" w:rsidRDefault="00A572B0" w:rsidP="00A572B0">
      <w:pPr>
        <w:jc w:val="right"/>
        <w:rPr>
          <w:sz w:val="24"/>
          <w:szCs w:val="24"/>
        </w:rPr>
      </w:pPr>
      <w:r w:rsidRPr="00F078B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A572B0" w:rsidRPr="00F078B4" w:rsidRDefault="00A572B0" w:rsidP="00A572B0">
      <w:pPr>
        <w:jc w:val="right"/>
        <w:rPr>
          <w:sz w:val="24"/>
          <w:szCs w:val="24"/>
        </w:rPr>
      </w:pPr>
      <w:r w:rsidRPr="00F078B4">
        <w:rPr>
          <w:sz w:val="24"/>
          <w:szCs w:val="24"/>
        </w:rPr>
        <w:t>к административному регламенту</w:t>
      </w:r>
    </w:p>
    <w:p w:rsidR="00A572B0" w:rsidRPr="00F078B4" w:rsidRDefault="00A572B0" w:rsidP="00A572B0">
      <w:pPr>
        <w:jc w:val="right"/>
        <w:rPr>
          <w:sz w:val="24"/>
          <w:szCs w:val="24"/>
        </w:rPr>
      </w:pPr>
    </w:p>
    <w:p w:rsidR="00A572B0" w:rsidRPr="00F078B4" w:rsidRDefault="00A572B0" w:rsidP="00A572B0">
      <w:pPr>
        <w:jc w:val="right"/>
        <w:rPr>
          <w:sz w:val="24"/>
          <w:szCs w:val="24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078B4">
        <w:rPr>
          <w:rFonts w:eastAsiaTheme="minorEastAsia"/>
        </w:rPr>
        <w:t>от   ________________________________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078B4">
        <w:rPr>
          <w:rFonts w:eastAsiaTheme="minorEastAsia"/>
        </w:rPr>
        <w:t xml:space="preserve">(ф.и.о. должностного лица, 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078B4">
        <w:rPr>
          <w:rFonts w:eastAsiaTheme="minorEastAsia"/>
        </w:rPr>
        <w:t>полное наименование органа, адрес местонахождения)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A572B0" w:rsidRPr="00F078B4" w:rsidRDefault="00A572B0" w:rsidP="00A572B0">
      <w:pPr>
        <w:jc w:val="right"/>
        <w:rPr>
          <w:sz w:val="24"/>
          <w:szCs w:val="24"/>
        </w:rPr>
      </w:pPr>
    </w:p>
    <w:p w:rsidR="00A572B0" w:rsidRPr="00F078B4" w:rsidRDefault="00A572B0" w:rsidP="00A572B0">
      <w:pPr>
        <w:jc w:val="right"/>
        <w:rPr>
          <w:sz w:val="24"/>
          <w:szCs w:val="24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078B4">
        <w:rPr>
          <w:rFonts w:eastAsiaTheme="minorEastAsia"/>
        </w:rPr>
        <w:t>от ________________________________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078B4">
        <w:rPr>
          <w:rFonts w:eastAsiaTheme="minorEastAsia"/>
        </w:rPr>
        <w:t>(полное наименование заявителя -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078B4">
        <w:rPr>
          <w:rFonts w:eastAsiaTheme="minorEastAsia"/>
        </w:rPr>
        <w:t>юридического лица или фамилия,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F078B4">
        <w:rPr>
          <w:rFonts w:eastAsiaTheme="minorEastAsia"/>
        </w:rPr>
        <w:t>имя и отчество физического лица)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8" w:name="Par524"/>
      <w:bookmarkEnd w:id="8"/>
      <w:r w:rsidRPr="00F078B4">
        <w:rPr>
          <w:rFonts w:eastAsiaTheme="minorEastAsia"/>
        </w:rPr>
        <w:t>ЗАЯВЛЕНИЕ (ЖАЛОБА)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F078B4">
        <w:rPr>
          <w:rFonts w:eastAsiaTheme="minorEastAsia"/>
        </w:rPr>
        <w:t>___________________________________________________________________________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F078B4">
        <w:rPr>
          <w:rFonts w:eastAsiaTheme="minorEastAsia"/>
        </w:rPr>
        <w:t>___________________________________________________________________________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F078B4">
        <w:rPr>
          <w:rFonts w:eastAsiaTheme="minorEastAsia"/>
        </w:rPr>
        <w:t>___________________________________________________________________________</w:t>
      </w: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F078B4">
        <w:rPr>
          <w:rFonts w:eastAsiaTheme="minorEastAsia"/>
        </w:rPr>
        <w:t>___________________________________________________________________________</w:t>
      </w:r>
    </w:p>
    <w:p w:rsidR="00A572B0" w:rsidRPr="00F078B4" w:rsidRDefault="00A572B0" w:rsidP="00A572B0">
      <w:pPr>
        <w:jc w:val="both"/>
        <w:rPr>
          <w:sz w:val="24"/>
          <w:szCs w:val="24"/>
        </w:rPr>
      </w:pPr>
    </w:p>
    <w:p w:rsidR="00A572B0" w:rsidRPr="00F078B4" w:rsidRDefault="00A572B0" w:rsidP="00A572B0">
      <w:pPr>
        <w:jc w:val="both"/>
        <w:rPr>
          <w:sz w:val="24"/>
          <w:szCs w:val="24"/>
        </w:rPr>
      </w:pPr>
    </w:p>
    <w:p w:rsidR="00A572B0" w:rsidRPr="00F078B4" w:rsidRDefault="00A572B0" w:rsidP="00A572B0">
      <w:pPr>
        <w:jc w:val="both"/>
        <w:rPr>
          <w:sz w:val="24"/>
          <w:szCs w:val="24"/>
        </w:rPr>
      </w:pPr>
    </w:p>
    <w:p w:rsidR="00A572B0" w:rsidRPr="00F078B4" w:rsidRDefault="00A572B0" w:rsidP="00A572B0">
      <w:pPr>
        <w:jc w:val="right"/>
      </w:pPr>
      <w:r w:rsidRPr="00F078B4">
        <w:t>(Дата, подпись заявителя)</w:t>
      </w:r>
    </w:p>
    <w:p w:rsidR="00A572B0" w:rsidRPr="00F078B4" w:rsidRDefault="00A572B0" w:rsidP="00A572B0">
      <w:pPr>
        <w:jc w:val="both"/>
        <w:rPr>
          <w:sz w:val="24"/>
          <w:szCs w:val="24"/>
        </w:rPr>
      </w:pPr>
    </w:p>
    <w:p w:rsidR="00A572B0" w:rsidRPr="00F078B4" w:rsidRDefault="00A572B0" w:rsidP="00A572B0">
      <w:pPr>
        <w:widowControl w:val="0"/>
        <w:autoSpaceDE w:val="0"/>
        <w:autoSpaceDN w:val="0"/>
        <w:adjustRightInd w:val="0"/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rPr>
          <w:sz w:val="12"/>
          <w:szCs w:val="12"/>
        </w:rPr>
      </w:pPr>
    </w:p>
    <w:p w:rsidR="00A572B0" w:rsidRDefault="00A572B0" w:rsidP="00A572B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572B0" w:rsidRPr="00DE0BEC" w:rsidRDefault="00A572B0" w:rsidP="00A572B0">
      <w:pPr>
        <w:rPr>
          <w:sz w:val="24"/>
          <w:szCs w:val="24"/>
        </w:rPr>
      </w:pPr>
      <w:r w:rsidRPr="008936AD">
        <w:rPr>
          <w:sz w:val="12"/>
          <w:szCs w:val="12"/>
        </w:rPr>
        <w:t>Исп.</w:t>
      </w:r>
      <w:r>
        <w:rPr>
          <w:sz w:val="12"/>
          <w:szCs w:val="12"/>
        </w:rPr>
        <w:t xml:space="preserve"> О.Ю.Тельнова</w:t>
      </w:r>
    </w:p>
    <w:p w:rsidR="00A572B0" w:rsidRDefault="00A572B0" w:rsidP="00A572B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936AD">
        <w:rPr>
          <w:sz w:val="12"/>
          <w:szCs w:val="12"/>
        </w:rPr>
        <w:t>тел. 2-06-94</w:t>
      </w:r>
      <w:r>
        <w:rPr>
          <w:sz w:val="12"/>
          <w:szCs w:val="12"/>
        </w:rPr>
        <w:t>; СЕ</w:t>
      </w:r>
    </w:p>
    <w:p w:rsidR="00A572B0" w:rsidRDefault="00A572B0" w:rsidP="00A572B0"/>
    <w:p w:rsidR="00A572B0" w:rsidRDefault="00A572B0" w:rsidP="00A572B0">
      <w:pPr>
        <w:jc w:val="both"/>
        <w:rPr>
          <w:sz w:val="24"/>
        </w:rPr>
      </w:pPr>
    </w:p>
    <w:p w:rsidR="00AD79EA" w:rsidRDefault="00AD79EA"/>
    <w:sectPr w:rsidR="00AD79EA" w:rsidSect="004A334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993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2D" w:rsidRDefault="00FD542D" w:rsidP="00A572B0">
      <w:r>
        <w:separator/>
      </w:r>
    </w:p>
  </w:endnote>
  <w:endnote w:type="continuationSeparator" w:id="0">
    <w:p w:rsidR="00FD542D" w:rsidRDefault="00FD542D" w:rsidP="00A5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2" w:rsidRDefault="00FD54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2" w:rsidRDefault="00FD54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2" w:rsidRDefault="00FD5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2D" w:rsidRDefault="00FD542D" w:rsidP="00A572B0">
      <w:r>
        <w:separator/>
      </w:r>
    </w:p>
  </w:footnote>
  <w:footnote w:type="continuationSeparator" w:id="0">
    <w:p w:rsidR="00FD542D" w:rsidRDefault="00FD542D" w:rsidP="00A5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2" w:rsidRDefault="00FD54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2" w:rsidRDefault="00FD54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2" w:rsidRDefault="00FD54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d947aa8-ac4c-4f7e-a6ef-d0579010fda5"/>
  </w:docVars>
  <w:rsids>
    <w:rsidRoot w:val="00A572B0"/>
    <w:rsid w:val="000216DC"/>
    <w:rsid w:val="00024F94"/>
    <w:rsid w:val="0005521C"/>
    <w:rsid w:val="00070E72"/>
    <w:rsid w:val="00077317"/>
    <w:rsid w:val="000832AE"/>
    <w:rsid w:val="00097477"/>
    <w:rsid w:val="000A43B7"/>
    <w:rsid w:val="000A4823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631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1AFB"/>
    <w:rsid w:val="00975FE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572B0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D542D"/>
    <w:rsid w:val="00FD77B0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72B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572B0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A572B0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2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72B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72B0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A57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7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72B0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A572B0"/>
    <w:rPr>
      <w:color w:val="0000FF"/>
      <w:u w:val="single"/>
    </w:rPr>
  </w:style>
  <w:style w:type="paragraph" w:styleId="a9">
    <w:name w:val="Normal (Web)"/>
    <w:basedOn w:val="a"/>
    <w:rsid w:val="00A572B0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paragraph" w:customStyle="1" w:styleId="ConsPlusNormal">
    <w:name w:val="ConsPlusNormal"/>
    <w:rsid w:val="00A57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572B0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Heading">
    <w:name w:val="Heading"/>
    <w:rsid w:val="00A572B0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A572B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бычный2"/>
    <w:rsid w:val="00A572B0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2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57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72B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A572B0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A572B0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2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72B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72B0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A57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7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2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72B0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A572B0"/>
    <w:rPr>
      <w:color w:val="0000FF"/>
      <w:u w:val="single"/>
    </w:rPr>
  </w:style>
  <w:style w:type="paragraph" w:styleId="a9">
    <w:name w:val="Normal (Web)"/>
    <w:basedOn w:val="a"/>
    <w:rsid w:val="00A572B0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paragraph" w:customStyle="1" w:styleId="ConsPlusNormal">
    <w:name w:val="ConsPlusNormal"/>
    <w:rsid w:val="00A57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572B0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Heading">
    <w:name w:val="Heading"/>
    <w:rsid w:val="00A572B0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A572B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бычный2"/>
    <w:rsid w:val="00A572B0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2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57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bor.ru" TargetMode="External"/><Relationship Id="rId18" Type="http://schemas.openxmlformats.org/officeDocument/2006/relationships/hyperlink" Target="consultantplus://offline/ref=AE002800B4C542225660D8578C8C22A3338475E421E0F732B4B649F32C5Eo0K" TargetMode="External"/><Relationship Id="rId26" Type="http://schemas.openxmlformats.org/officeDocument/2006/relationships/hyperlink" Target="mailto:mfcvyborg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bor.ru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bor.ru" TargetMode="External"/><Relationship Id="rId17" Type="http://schemas.openxmlformats.org/officeDocument/2006/relationships/hyperlink" Target="consultantplus://offline/ref=AE002800B4C542225660D8578C8C22A3338475E828E2F732B4B649F32CE008636C6BB1D49DDAF1EE57o5K" TargetMode="External"/><Relationship Id="rId25" Type="http://schemas.openxmlformats.org/officeDocument/2006/relationships/hyperlink" Target="mailto:mfcvolosovo@gmail.com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002800B4C542225660D8578C8C22A3338771EB25E6F732B4B649F32C5Eo0K" TargetMode="External"/><Relationship Id="rId20" Type="http://schemas.openxmlformats.org/officeDocument/2006/relationships/hyperlink" Target="consultantplus://offline/ref=AE002800B4C542225660D8578C8C22A3338477ED29E3F732B4B649F32C5Eo0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nobl.ru/" TargetMode="External"/><Relationship Id="rId24" Type="http://schemas.openxmlformats.org/officeDocument/2006/relationships/hyperlink" Target="mailto:mfctosno@gmail.co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002800B4C542225660D8578C8C22A3308974E82AB0A030E5E3475Fo6K" TargetMode="External"/><Relationship Id="rId23" Type="http://schemas.openxmlformats.org/officeDocument/2006/relationships/hyperlink" Target="mailto:mfcprioz@gmail.com" TargetMode="External"/><Relationship Id="rId28" Type="http://schemas.openxmlformats.org/officeDocument/2006/relationships/hyperlink" Target="consultantplus://offline/ref=AE002800B4C542225660D8578C8C22A333857AEA25E1F732B4B649F32CE008636C6BB1D49DDAF0E957oF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gu.lenobl.ru/" TargetMode="External"/><Relationship Id="rId19" Type="http://schemas.openxmlformats.org/officeDocument/2006/relationships/hyperlink" Target="consultantplus://offline/ref=AE002800B4C542225660D8578C8C22A3338475EC23E2F732B4B649F32CE008636C6BB1D49DDAF2E757o3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vet@meria.sbor.ru" TargetMode="External"/><Relationship Id="rId14" Type="http://schemas.openxmlformats.org/officeDocument/2006/relationships/hyperlink" Target="http://www.gu.lenobl.ru" TargetMode="External"/><Relationship Id="rId22" Type="http://schemas.openxmlformats.org/officeDocument/2006/relationships/hyperlink" Target="mailto:mfcvsev@gmail.com" TargetMode="External"/><Relationship Id="rId27" Type="http://schemas.openxmlformats.org/officeDocument/2006/relationships/hyperlink" Target="mailto:mfc-info@lenreg.r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8534</Words>
  <Characters>48644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2014-10-01T13:38:00Z</cp:lastPrinted>
  <dcterms:created xsi:type="dcterms:W3CDTF">2014-10-02T13:11:00Z</dcterms:created>
  <dcterms:modified xsi:type="dcterms:W3CDTF">2014-10-02T13:47:00Z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fd947aa8-ac4c-4f7e-a6ef-d0579010fda5</vt:lpwstr>
  </property>
</Properties>
</file>